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 xmlns:r="http://schemas.openxmlformats.org/officeDocument/2006/relationships"><w:body><w:p><w:pPr><w:pStyle w:val="Heading1"/></w:pPr><w:r><w:t>Specific Aims</w:t></w:r></w:p><w:p><w:r><w:t>Sec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paper" TargetMode="External"/></Relationships>
</file>