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76763">
      <w:pPr>
        <w:pStyle w:val="4"/>
        <w:rPr>
          <w:b w:val="0"/>
          <w:bCs w:val="0"/>
          <w:color w:val="000000"/>
        </w:rPr>
      </w:pPr>
      <w:bookmarkStart w:id="0" w:name="业务逻辑与数据库设计"/>
      <w:bookmarkStart w:id="1" w:name="优鲜达-平台型即时零售商城"/>
      <w:r>
        <w:rPr>
          <w:rFonts w:hint="eastAsia"/>
          <w:b w:val="0"/>
          <w:bCs w:val="0"/>
          <w:color w:val="000000"/>
          <w:lang w:eastAsia="zh"/>
          <w:woUserID w:val="1"/>
        </w:rPr>
        <w:t>需求分析</w:t>
      </w:r>
    </w:p>
    <w:p w14:paraId="76A475D4">
      <w:pPr>
        <w:rPr>
          <w:color w:val="000000"/>
        </w:rPr>
      </w:pPr>
      <w:r>
        <w:rPr>
          <w:color w:val="000000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4C9FDEA7">
      <w:pPr>
        <w:pStyle w:val="5"/>
        <w:jc w:val="left"/>
        <w:rPr>
          <w:color w:val="000000"/>
        </w:rPr>
      </w:pPr>
      <w:bookmarkStart w:id="2" w:name="用户角色体系"/>
      <w:bookmarkStart w:id="3" w:name="第一部分系统业务逻辑"/>
      <w:r>
        <w:rPr>
          <w:color w:val="000000"/>
        </w:rPr>
        <w:t xml:space="preserve">1. </w:t>
      </w:r>
      <w:r>
        <w:rPr>
          <w:rFonts w:hint="eastAsia"/>
          <w:color w:val="000000"/>
        </w:rPr>
        <w:t>用户角色体系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336"/>
      </w:tblGrid>
      <w:tr w14:paraId="7430A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44997">
            <w:pPr>
              <w:pStyle w:val="24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角色</w:t>
            </w:r>
          </w:p>
        </w:tc>
        <w:tc>
          <w:tcPr>
            <w:tcW w:w="7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579B3">
            <w:pPr>
              <w:pStyle w:val="24"/>
              <w:jc w:val="left"/>
              <w:rPr>
                <w:rFonts w:hint="eastAsia" w:eastAsiaTheme="minorEastAsia"/>
                <w:color w:val="000000"/>
                <w:lang w:eastAsia="zh"/>
                <w:woUserID w:val="1"/>
              </w:rPr>
            </w:pPr>
            <w:r>
              <w:rPr>
                <w:rFonts w:hint="eastAsia"/>
                <w:color w:val="000000"/>
                <w:lang w:eastAsia="zh"/>
                <w:woUserID w:val="1"/>
              </w:rPr>
              <w:t>需求</w:t>
            </w:r>
          </w:p>
        </w:tc>
      </w:tr>
      <w:tr w14:paraId="425B7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0D2CA">
            <w:pPr>
              <w:pStyle w:val="24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消费者</w:t>
            </w:r>
          </w:p>
        </w:tc>
        <w:tc>
          <w:tcPr>
            <w:tcW w:w="7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47F47">
            <w:pPr>
              <w:pStyle w:val="24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  <w:lang w:eastAsia="zh"/>
                <w:woUserID w:val="1"/>
              </w:rPr>
              <w:t>登录注册</w:t>
            </w:r>
            <w:r>
              <w:rPr>
                <w:rFonts w:hint="eastAsia"/>
                <w:color w:val="000000"/>
                <w:woUserID w:val="1"/>
              </w:rPr>
              <w:t>、</w:t>
            </w:r>
            <w:r>
              <w:rPr>
                <w:rFonts w:hint="eastAsia"/>
                <w:color w:val="000000"/>
                <w:lang w:eastAsia="zh"/>
                <w:woUserID w:val="1"/>
              </w:rPr>
              <w:t>地址管理</w:t>
            </w:r>
            <w:r>
              <w:rPr>
                <w:rFonts w:hint="eastAsia"/>
                <w:color w:val="000000"/>
                <w:woUserID w:val="1"/>
              </w:rPr>
              <w:t>、</w:t>
            </w:r>
            <w:r>
              <w:rPr>
                <w:rFonts w:hint="eastAsia"/>
                <w:color w:val="000000"/>
              </w:rPr>
              <w:t>浏览商品、下单、支付、</w:t>
            </w:r>
            <w:r>
              <w:rPr>
                <w:rFonts w:hint="eastAsia"/>
                <w:color w:val="000000"/>
                <w:lang w:eastAsia="zh"/>
                <w:woUserID w:val="1"/>
              </w:rPr>
              <w:t>查看物流</w:t>
            </w:r>
            <w:r>
              <w:rPr>
                <w:rFonts w:hint="eastAsia"/>
                <w:color w:val="000000"/>
                <w:woUserID w:val="1"/>
              </w:rPr>
              <w:t>、</w:t>
            </w:r>
            <w:r>
              <w:rPr>
                <w:rFonts w:hint="eastAsia"/>
                <w:color w:val="000000"/>
              </w:rPr>
              <w:t>评价</w:t>
            </w:r>
          </w:p>
        </w:tc>
      </w:tr>
      <w:tr w14:paraId="35902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2574E">
            <w:pPr>
              <w:pStyle w:val="24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商家</w:t>
            </w:r>
          </w:p>
        </w:tc>
        <w:tc>
          <w:tcPr>
            <w:tcW w:w="7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E1DFC">
            <w:pPr>
              <w:pStyle w:val="24"/>
              <w:jc w:val="left"/>
              <w:rPr>
                <w:rFonts w:hint="eastAsia" w:eastAsiaTheme="minorEastAsia"/>
                <w:color w:val="000000"/>
                <w:lang w:eastAsia="zh"/>
                <w:woUserID w:val="1"/>
              </w:rPr>
            </w:pPr>
            <w:r>
              <w:rPr>
                <w:rFonts w:hint="eastAsia"/>
                <w:color w:val="000000"/>
                <w:lang w:eastAsia="zh"/>
                <w:woUserID w:val="1"/>
              </w:rPr>
              <w:t>入驻</w:t>
            </w:r>
            <w:r>
              <w:rPr>
                <w:rFonts w:hint="eastAsia"/>
                <w:color w:val="000000"/>
                <w:woUserID w:val="1"/>
              </w:rPr>
              <w:t>、</w:t>
            </w:r>
            <w:r>
              <w:rPr>
                <w:rFonts w:hint="eastAsia"/>
                <w:color w:val="000000"/>
                <w:lang w:eastAsia="zh"/>
                <w:woUserID w:val="1"/>
              </w:rPr>
              <w:t>登录</w:t>
            </w:r>
            <w:r>
              <w:rPr>
                <w:rFonts w:hint="eastAsia"/>
                <w:color w:val="000000"/>
                <w:woUserID w:val="1"/>
              </w:rPr>
              <w:t>、</w:t>
            </w:r>
            <w:r>
              <w:rPr>
                <w:rFonts w:hint="eastAsia"/>
                <w:color w:val="000000"/>
              </w:rPr>
              <w:t>管理商品、</w:t>
            </w:r>
            <w:r>
              <w:rPr>
                <w:rFonts w:hint="eastAsia"/>
                <w:color w:val="000000"/>
                <w:lang w:eastAsia="zh"/>
                <w:woUserID w:val="1"/>
              </w:rPr>
              <w:t>门店</w:t>
            </w:r>
          </w:p>
        </w:tc>
      </w:tr>
      <w:tr w14:paraId="52BFB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8CC4F">
            <w:pPr>
              <w:pStyle w:val="24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平台管理员</w:t>
            </w:r>
          </w:p>
        </w:tc>
        <w:tc>
          <w:tcPr>
            <w:tcW w:w="7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7FBC5">
            <w:pPr>
              <w:pStyle w:val="24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  <w:lang w:eastAsia="zh"/>
                <w:woUserID w:val="1"/>
              </w:rPr>
              <w:t>登录</w:t>
            </w:r>
            <w:r>
              <w:rPr>
                <w:rFonts w:hint="eastAsia"/>
                <w:color w:val="000000"/>
                <w:woUserID w:val="1"/>
              </w:rPr>
              <w:t>、</w:t>
            </w:r>
            <w:r>
              <w:rPr>
                <w:rFonts w:hint="eastAsia"/>
                <w:color w:val="000000"/>
              </w:rPr>
              <w:t>审核商家、监管平台</w:t>
            </w:r>
          </w:p>
        </w:tc>
      </w:tr>
      <w:bookmarkEnd w:id="2"/>
    </w:tbl>
    <w:p w14:paraId="64D6DE91">
      <w:pPr>
        <w:pStyle w:val="5"/>
        <w:rPr>
          <w:color w:val="000000"/>
        </w:rPr>
      </w:pPr>
      <w:bookmarkStart w:id="4" w:name="消费者业务逻辑"/>
      <w:r>
        <w:rPr>
          <w:color w:val="000000"/>
        </w:rPr>
        <w:t xml:space="preserve">2. </w:t>
      </w:r>
      <w:r>
        <w:rPr>
          <w:rFonts w:hint="eastAsia"/>
          <w:color w:val="000000"/>
        </w:rPr>
        <w:t>消费者业务逻辑</w:t>
      </w:r>
    </w:p>
    <w:p w14:paraId="2C838FE5">
      <w:pPr>
        <w:pStyle w:val="6"/>
        <w:rPr>
          <w:color w:val="000000"/>
        </w:rPr>
      </w:pPr>
      <w:bookmarkStart w:id="5" w:name="注册"/>
      <w:r>
        <w:rPr>
          <w:color w:val="000000"/>
        </w:rPr>
        <w:t xml:space="preserve">2.1 </w:t>
      </w:r>
      <w:r>
        <w:rPr>
          <w:rFonts w:hint="eastAsia"/>
          <w:color w:val="000000"/>
        </w:rPr>
        <w:t>注册</w:t>
      </w:r>
    </w:p>
    <w:bookmarkEnd w:id="5"/>
    <w:p w14:paraId="7A2839A0">
      <w:pPr>
        <w:pStyle w:val="24"/>
        <w:numPr>
          <w:ilvl w:val="0"/>
          <w:numId w:val="0"/>
        </w:numPr>
        <w:ind w:left="360" w:leftChars="0"/>
        <w:rPr>
          <w:rFonts w:hint="eastAsia" w:eastAsiaTheme="minorEastAsia"/>
          <w:color w:val="000000"/>
          <w:lang w:eastAsia="zh"/>
          <w:woUserID w:val="1"/>
        </w:rPr>
      </w:pPr>
      <w:bookmarkStart w:id="6" w:name="登录"/>
      <w:r>
        <w:rPr>
          <w:rFonts w:hint="eastAsia"/>
          <w:color w:val="000000"/>
          <w:woUserID w:val="1"/>
        </w:rPr>
        <w:t>输入手机号</w:t>
      </w:r>
      <w:r>
        <w:rPr>
          <w:rFonts w:hint="eastAsia"/>
          <w:color w:val="000000"/>
          <w:lang w:eastAsia="zh"/>
          <w:woUserID w:val="1"/>
        </w:rPr>
        <w:t>获取验证码，同时校验手机号是否已经注册，如果已经注册则显示提示消息，否则插入新数据到用户表，显示注册成功。</w:t>
      </w:r>
    </w:p>
    <w:p w14:paraId="4C88DDA5">
      <w:pPr>
        <w:pStyle w:val="6"/>
        <w:rPr>
          <w:color w:val="000000"/>
        </w:rPr>
      </w:pPr>
      <w:r>
        <w:rPr>
          <w:color w:val="000000"/>
        </w:rPr>
        <w:t xml:space="preserve">2.2 </w:t>
      </w:r>
      <w:r>
        <w:rPr>
          <w:rFonts w:hint="eastAsia"/>
          <w:color w:val="000000"/>
        </w:rPr>
        <w:t>登录</w:t>
      </w:r>
    </w:p>
    <w:p w14:paraId="571AB165">
      <w:pPr>
        <w:pStyle w:val="24"/>
        <w:numPr>
          <w:ilvl w:val="0"/>
          <w:numId w:val="0"/>
        </w:numPr>
        <w:ind w:left="360" w:leftChars="0"/>
        <w:rPr>
          <w:rFonts w:hint="eastAsia" w:eastAsiaTheme="minorEastAsia"/>
          <w:color w:val="000000"/>
          <w:lang w:eastAsia="zh"/>
          <w:woUserID w:val="1"/>
        </w:rPr>
      </w:pPr>
      <w:r>
        <w:rPr>
          <w:rFonts w:hint="eastAsia"/>
          <w:color w:val="000000"/>
        </w:rPr>
        <w:t>输入手机号</w:t>
      </w:r>
      <w:r>
        <w:rPr>
          <w:color w:val="000000"/>
        </w:rPr>
        <w:t xml:space="preserve"> + </w:t>
      </w:r>
      <w:r>
        <w:rPr>
          <w:rFonts w:hint="eastAsia"/>
          <w:color w:val="000000"/>
        </w:rPr>
        <w:t>密码</w:t>
      </w:r>
      <w:r>
        <w:rPr>
          <w:rFonts w:hint="eastAsia"/>
          <w:color w:val="000000"/>
          <w:lang w:eastAsia="zh"/>
          <w:woUserID w:val="1"/>
        </w:rPr>
        <w:t>,</w:t>
      </w:r>
      <w:r>
        <w:rPr>
          <w:rFonts w:hint="eastAsia"/>
          <w:color w:val="000000"/>
        </w:rPr>
        <w:t>查询用户校验状态正常且密码匹配</w:t>
      </w:r>
      <w:r>
        <w:rPr>
          <w:rFonts w:hint="eastAsia"/>
          <w:color w:val="000000"/>
          <w:lang w:eastAsia="zh"/>
          <w:woUserID w:val="1"/>
        </w:rPr>
        <w:t>,</w:t>
      </w:r>
      <w:r>
        <w:rPr>
          <w:rFonts w:hint="eastAsia"/>
          <w:color w:val="000000"/>
        </w:rPr>
        <w:t>生成JWT令牌</w:t>
      </w:r>
      <w:r>
        <w:rPr>
          <w:rFonts w:hint="eastAsia"/>
          <w:color w:val="000000"/>
          <w:lang w:eastAsia="zh"/>
          <w:woUserID w:val="1"/>
        </w:rPr>
        <w:t>,</w:t>
      </w:r>
      <w:r>
        <w:rPr>
          <w:rFonts w:hint="eastAsia"/>
          <w:color w:val="000000"/>
        </w:rPr>
        <w:t>返回令牌和用户基本信息</w:t>
      </w:r>
      <w:r>
        <w:rPr>
          <w:rFonts w:hint="eastAsia"/>
          <w:color w:val="000000"/>
          <w:lang w:eastAsia="zh"/>
          <w:woUserID w:val="1"/>
        </w:rPr>
        <w:t>进入用户主界面</w:t>
      </w:r>
    </w:p>
    <w:bookmarkEnd w:id="6"/>
    <w:p w14:paraId="3186484E">
      <w:pPr>
        <w:pStyle w:val="6"/>
        <w:rPr>
          <w:color w:val="000000"/>
        </w:rPr>
      </w:pPr>
      <w:bookmarkStart w:id="7" w:name="收货地址管理"/>
      <w:r>
        <w:rPr>
          <w:color w:val="000000"/>
        </w:rPr>
        <w:t xml:space="preserve">2.3 </w:t>
      </w:r>
      <w:r>
        <w:rPr>
          <w:rFonts w:hint="eastAsia"/>
          <w:color w:val="000000"/>
        </w:rPr>
        <w:t>地址管理</w:t>
      </w:r>
    </w:p>
    <w:p w14:paraId="735E99BF">
      <w:pPr>
        <w:pStyle w:val="23"/>
        <w:ind w:left="0" w:leftChars="0" w:firstLine="0" w:firstLineChars="0"/>
        <w:rPr>
          <w:rFonts w:hint="eastAsia"/>
          <w:color w:val="000000"/>
        </w:rPr>
      </w:pPr>
      <w:r>
        <w:rPr>
          <w:rFonts w:hint="eastAsia"/>
          <w:color w:val="000000"/>
          <w:lang w:eastAsia="zh"/>
          <w:woUserID w:val="1"/>
        </w:rPr>
        <w:t xml:space="preserve">      根据用户id获取用户地址表.可以进行</w:t>
      </w:r>
      <w:r>
        <w:rPr>
          <w:rFonts w:hint="eastAsia"/>
          <w:color w:val="000000"/>
        </w:rPr>
        <w:t>地址</w:t>
      </w:r>
      <w:r>
        <w:rPr>
          <w:rFonts w:hint="eastAsia"/>
          <w:color w:val="000000"/>
          <w:lang w:eastAsia="zh"/>
          <w:woUserID w:val="1"/>
        </w:rPr>
        <w:t>的增删改查,</w:t>
      </w:r>
      <w:r>
        <w:rPr>
          <w:rFonts w:hint="eastAsia"/>
          <w:color w:val="000000"/>
        </w:rPr>
        <w:t>用户删除</w:t>
      </w:r>
      <w:r>
        <w:rPr>
          <w:rFonts w:hint="eastAsia"/>
          <w:color w:val="000000"/>
          <w:lang w:eastAsia="zh"/>
          <w:woUserID w:val="1"/>
        </w:rPr>
        <w:t>地址</w:t>
      </w:r>
      <w:r>
        <w:rPr>
          <w:rFonts w:hint="eastAsia"/>
          <w:color w:val="000000"/>
        </w:rPr>
        <w:t>时若为默认地址则自动将最新地址设为默认。</w:t>
      </w:r>
    </w:p>
    <w:p w14:paraId="1233DD8A">
      <w:pPr>
        <w:pStyle w:val="3"/>
      </w:pPr>
    </w:p>
    <w:bookmarkEnd w:id="4"/>
    <w:bookmarkEnd w:id="7"/>
    <w:p w14:paraId="7173B3A1">
      <w:pPr>
        <w:pStyle w:val="5"/>
        <w:rPr>
          <w:color w:val="000000"/>
        </w:rPr>
      </w:pPr>
      <w:bookmarkStart w:id="8" w:name="商家业务逻辑"/>
      <w:r>
        <w:rPr>
          <w:color w:val="000000"/>
        </w:rPr>
        <w:t xml:space="preserve">3. </w:t>
      </w:r>
      <w:r>
        <w:rPr>
          <w:rFonts w:hint="eastAsia"/>
          <w:color w:val="000000"/>
        </w:rPr>
        <w:t>商家业务逻辑</w:t>
      </w:r>
    </w:p>
    <w:p w14:paraId="15636A12">
      <w:pPr>
        <w:pStyle w:val="6"/>
        <w:rPr>
          <w:color w:val="000000"/>
        </w:rPr>
      </w:pPr>
      <w:bookmarkStart w:id="9" w:name="入驻与审核"/>
      <w:r>
        <w:rPr>
          <w:color w:val="000000"/>
        </w:rPr>
        <w:t xml:space="preserve">3.1 </w:t>
      </w:r>
      <w:r>
        <w:rPr>
          <w:rFonts w:hint="eastAsia"/>
          <w:color w:val="000000"/>
        </w:rPr>
        <w:t>入驻与审核</w:t>
      </w:r>
    </w:p>
    <w:p w14:paraId="74D53D58">
      <w:pPr>
        <w:pStyle w:val="23"/>
        <w:ind w:left="0" w:leftChars="0" w:firstLine="0" w:firstLineChars="0"/>
        <w:rPr>
          <w:rFonts w:hint="eastAsia"/>
          <w:color w:val="000000"/>
        </w:rPr>
      </w:pPr>
      <w:r>
        <w:rPr>
          <w:rFonts w:hint="eastAsia"/>
          <w:color w:val="000000"/>
          <w:lang w:eastAsia="zh"/>
          <w:woUserID w:val="1"/>
        </w:rPr>
        <w:t xml:space="preserve">     </w:t>
      </w:r>
      <w:r>
        <w:rPr>
          <w:rFonts w:hint="eastAsia"/>
          <w:color w:val="000000"/>
        </w:rPr>
        <w:t>商家提交资质：公司名称、法人、身份证、营业执照、银行账户、登录手机号。系统创建</w:t>
      </w:r>
      <w:r>
        <w:rPr>
          <w:rFonts w:hint="eastAsia"/>
          <w:color w:val="000000"/>
          <w:lang w:eastAsia="zh"/>
          <w:woUserID w:val="1"/>
        </w:rPr>
        <w:t>商家记录到表</w:t>
      </w:r>
      <w:r>
        <w:rPr>
          <w:rFonts w:hint="eastAsia"/>
          <w:color w:val="000000"/>
        </w:rPr>
        <w:t>，状态</w:t>
      </w:r>
      <w:r>
        <w:rPr>
          <w:rFonts w:hint="eastAsia"/>
          <w:color w:val="000000"/>
          <w:lang w:eastAsia="zh"/>
          <w:woUserID w:val="1"/>
        </w:rPr>
        <w:t>为审核中</w:t>
      </w:r>
      <w:r>
        <w:rPr>
          <w:color w:val="000000"/>
        </w:rPr>
        <w:t>。</w:t>
      </w:r>
      <w:r>
        <w:rPr>
          <w:rFonts w:hint="eastAsia"/>
          <w:color w:val="000000"/>
        </w:rPr>
        <w:t>平台管理员审核通过</w:t>
      </w:r>
      <w:r>
        <w:rPr>
          <w:rFonts w:hint="eastAsia"/>
          <w:color w:val="000000"/>
          <w:lang w:eastAsia="zh"/>
          <w:woUserID w:val="1"/>
        </w:rPr>
        <w:t>修改状态为审核通过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  <w:lang w:eastAsia="zh"/>
          <w:woUserID w:val="1"/>
        </w:rPr>
        <w:t>设置用户账户和密码及手机号，插入新数据到用户表</w:t>
      </w:r>
      <w:r>
        <w:rPr>
          <w:rFonts w:hint="eastAsia"/>
          <w:color w:val="000000"/>
        </w:rPr>
        <w:t>，并关联</w:t>
      </w:r>
      <w:r>
        <w:rPr>
          <w:rFonts w:hint="eastAsia"/>
          <w:color w:val="000000"/>
          <w:lang w:eastAsia="zh"/>
          <w:woUserID w:val="1"/>
        </w:rPr>
        <w:t>商家表</w:t>
      </w:r>
      <w:r>
        <w:rPr>
          <w:color w:val="000000"/>
        </w:rPr>
        <w:t>。</w:t>
      </w:r>
      <w:r>
        <w:rPr>
          <w:rFonts w:hint="eastAsia"/>
          <w:color w:val="000000"/>
        </w:rPr>
        <w:t>驳回</w:t>
      </w:r>
      <w:r>
        <w:rPr>
          <w:rFonts w:hint="eastAsia"/>
          <w:color w:val="000000"/>
          <w:lang w:eastAsia="zh"/>
          <w:woUserID w:val="1"/>
        </w:rPr>
        <w:t>修改状态为审核不通过，</w:t>
      </w:r>
      <w:r>
        <w:rPr>
          <w:rFonts w:hint="eastAsia"/>
          <w:color w:val="000000"/>
        </w:rPr>
        <w:t>修改后</w:t>
      </w:r>
      <w:r>
        <w:rPr>
          <w:rFonts w:hint="eastAsia"/>
          <w:color w:val="000000"/>
          <w:lang w:eastAsia="zh"/>
          <w:woUserID w:val="1"/>
        </w:rPr>
        <w:t>可以</w:t>
      </w:r>
      <w:r>
        <w:rPr>
          <w:rFonts w:hint="eastAsia"/>
          <w:color w:val="000000"/>
        </w:rPr>
        <w:t>重新提交。</w:t>
      </w:r>
      <w:bookmarkEnd w:id="8"/>
      <w:bookmarkEnd w:id="9"/>
      <w:bookmarkStart w:id="10" w:name="商品业务逻辑"/>
    </w:p>
    <w:p w14:paraId="2A84204B">
      <w:pPr>
        <w:pStyle w:val="6"/>
        <w:rPr>
          <w:rFonts w:hint="eastAsia"/>
          <w:color w:val="000000"/>
          <w:lang w:eastAsia="zh"/>
          <w:woUserID w:val="1"/>
        </w:rPr>
      </w:pPr>
      <w:r>
        <w:rPr>
          <w:color w:val="000000"/>
          <w:woUserID w:val="1"/>
        </w:rPr>
        <w:t>3.</w:t>
      </w:r>
      <w:r>
        <w:rPr>
          <w:rFonts w:hint="eastAsia"/>
          <w:color w:val="000000"/>
          <w:lang w:eastAsia="zh"/>
          <w:woUserID w:val="1"/>
        </w:rPr>
        <w:t>2</w:t>
      </w:r>
      <w:r>
        <w:rPr>
          <w:color w:val="000000"/>
          <w:woUserID w:val="1"/>
        </w:rPr>
        <w:t xml:space="preserve"> </w:t>
      </w:r>
      <w:r>
        <w:rPr>
          <w:rFonts w:hint="eastAsia"/>
          <w:color w:val="000000"/>
          <w:lang w:eastAsia="zh"/>
          <w:woUserID w:val="1"/>
        </w:rPr>
        <w:t>门店管理</w:t>
      </w:r>
    </w:p>
    <w:p w14:paraId="523B8450">
      <w:pPr>
        <w:pStyle w:val="23"/>
        <w:ind w:left="0" w:leftChars="0" w:firstLine="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 xml:space="preserve">    </w:t>
      </w:r>
      <w:r>
        <w:rPr>
          <w:rFonts w:hint="eastAsia"/>
          <w:color w:val="000000"/>
          <w:woUserID w:val="1"/>
        </w:rPr>
        <w:t>商家</w:t>
      </w:r>
      <w:r>
        <w:rPr>
          <w:rFonts w:hint="eastAsia"/>
          <w:color w:val="000000"/>
          <w:lang w:eastAsia="zh"/>
          <w:woUserID w:val="1"/>
        </w:rPr>
        <w:t>对门店进行增删改查，包括门店地址，名称，联系方式，营业时间，门店状态等。</w:t>
      </w:r>
    </w:p>
    <w:p w14:paraId="702C6D13">
      <w:pPr>
        <w:pStyle w:val="3"/>
        <w:rPr>
          <w:rFonts w:hint="eastAsia"/>
          <w:color w:val="000000"/>
          <w:lang w:eastAsia="zh"/>
          <w:woUserID w:val="1"/>
        </w:rPr>
      </w:pPr>
    </w:p>
    <w:p w14:paraId="509828F1">
      <w:pPr>
        <w:pStyle w:val="5"/>
        <w:numPr>
          <w:ilvl w:val="0"/>
          <w:numId w:val="1"/>
        </w:numPr>
        <w:rPr>
          <w:rFonts w:hint="eastAsia"/>
          <w:color w:val="000000"/>
          <w:lang w:eastAsia="zh"/>
        </w:rPr>
      </w:pPr>
      <w:r>
        <w:rPr>
          <w:rFonts w:hint="eastAsia"/>
          <w:color w:val="000000"/>
          <w:lang w:eastAsia="zh"/>
        </w:rPr>
        <w:t>管理员业务逻辑</w:t>
      </w:r>
    </w:p>
    <w:p w14:paraId="6043F97A">
      <w:pPr>
        <w:pStyle w:val="3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管理员账号由系统初始化创建，不对外开放注册。</w:t>
      </w:r>
    </w:p>
    <w:p w14:paraId="5ED32FDF">
      <w:pPr>
        <w:pStyle w:val="6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4.1商家审核</w:t>
      </w:r>
    </w:p>
    <w:p w14:paraId="5C35430A">
      <w:pPr>
        <w:pStyle w:val="3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 xml:space="preserve"> </w:t>
      </w:r>
      <w:r>
        <w:rPr>
          <w:rFonts w:hint="eastAsia"/>
          <w:color w:val="000000"/>
          <w:lang w:eastAsia="zh"/>
          <w:woUserID w:val="1"/>
        </w:rPr>
        <w:tab/>
      </w:r>
      <w:r>
        <w:rPr>
          <w:rFonts w:hint="eastAsia" w:asciiTheme="minorHAnsi" w:hAnsiTheme="minorHAnsi" w:eastAsiaTheme="minorEastAsia" w:cstheme="minorBidi"/>
          <w:color w:val="000000"/>
          <w:sz w:val="24"/>
          <w:szCs w:val="24"/>
          <w:lang w:val="en-US" w:eastAsia="zh" w:bidi="ar-SA"/>
          <w:woUserID w:val="1"/>
        </w:rPr>
        <w:t>管理员查看商家提交的入驻资质，审核通过后系统自动创建商家登录账号并发送初始密码，审核驳回则填写原因供商家修改后重提。</w:t>
      </w:r>
    </w:p>
    <w:p w14:paraId="7CA33996">
      <w:pPr>
        <w:pStyle w:val="6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4.2商家管控</w:t>
      </w:r>
    </w:p>
    <w:p w14:paraId="07AE9D9C">
      <w:pPr>
        <w:pStyle w:val="3"/>
        <w:ind w:firstLine="7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 w:asciiTheme="minorHAnsi" w:hAnsiTheme="minorHAnsi" w:eastAsiaTheme="minorEastAsia" w:cstheme="minorBidi"/>
          <w:color w:val="000000"/>
          <w:sz w:val="24"/>
          <w:szCs w:val="24"/>
          <w:lang w:val="en-US" w:eastAsia="zh" w:bidi="ar-SA"/>
          <w:woUserID w:val="1"/>
        </w:rPr>
        <w:t>管理员可封禁或恢复商家。封禁后商家无法登录，其所有门店商品自动下架；恢复后商家可正常登录但商品需手动重新上架。</w:t>
      </w:r>
    </w:p>
    <w:p w14:paraId="6ECC6BAF">
      <w:pPr>
        <w:pStyle w:val="6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4.3品类管理</w:t>
      </w:r>
    </w:p>
    <w:p w14:paraId="76279F2C">
      <w:pPr>
        <w:pStyle w:val="3"/>
        <w:ind w:firstLine="7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 w:asciiTheme="minorHAnsi" w:hAnsiTheme="minorHAnsi" w:eastAsiaTheme="minorEastAsia" w:cstheme="minorBidi"/>
          <w:color w:val="000000"/>
          <w:sz w:val="24"/>
          <w:szCs w:val="24"/>
          <w:lang w:val="en-US" w:eastAsia="zh" w:bidi="ar-SA"/>
          <w:woUserID w:val="1"/>
        </w:rPr>
        <w:t>管理员负责维护平台统一的商品分类，支持多级树形结构，可新增、修改、删除分类节点。所有商家创建商品时必须从中选择。</w:t>
      </w:r>
    </w:p>
    <w:p w14:paraId="38F96EE8">
      <w:pPr>
        <w:pStyle w:val="6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4.4商品监管</w:t>
      </w:r>
    </w:p>
    <w:p w14:paraId="4CCC0382">
      <w:pPr>
        <w:pStyle w:val="3"/>
        <w:rPr>
          <w:rFonts w:hint="eastAsia"/>
          <w:color w:val="000000"/>
          <w:lang w:eastAsia="zh"/>
          <w:woUserID w:val="1"/>
        </w:rPr>
      </w:pPr>
      <w:r>
        <w:rPr>
          <w:rFonts w:hint="eastAsia" w:asciiTheme="minorHAnsi" w:hAnsiTheme="minorHAnsi" w:eastAsiaTheme="minorEastAsia" w:cstheme="minorBidi"/>
          <w:color w:val="000000"/>
          <w:sz w:val="24"/>
          <w:szCs w:val="24"/>
          <w:lang w:val="en-US" w:eastAsia="zh" w:bidi="ar-SA"/>
          <w:woUserID w:val="1"/>
        </w:rPr>
        <w:t xml:space="preserve"> </w:t>
      </w:r>
      <w:r>
        <w:rPr>
          <w:rFonts w:hint="eastAsia" w:cstheme="minorBidi"/>
          <w:color w:val="000000"/>
          <w:sz w:val="24"/>
          <w:szCs w:val="24"/>
          <w:lang w:val="en-US" w:eastAsia="zh" w:bidi="ar-SA"/>
          <w:woUserID w:val="1"/>
        </w:rPr>
        <w:tab/>
      </w:r>
      <w:r>
        <w:rPr>
          <w:rFonts w:hint="eastAsia" w:asciiTheme="minorHAnsi" w:hAnsiTheme="minorHAnsi" w:eastAsiaTheme="minorEastAsia" w:cstheme="minorBidi"/>
          <w:color w:val="000000"/>
          <w:sz w:val="24"/>
          <w:szCs w:val="24"/>
          <w:lang w:val="en-US" w:eastAsia="zh" w:bidi="ar-SA"/>
          <w:woUserID w:val="1"/>
        </w:rPr>
        <w:t>管理员可查看全平台商品并按条件检索，发现违规商品时可强制下架，下架后商家端显示平台下架标记且不可自行上架。</w:t>
      </w:r>
    </w:p>
    <w:p w14:paraId="1DAF18B0">
      <w:pPr>
        <w:pStyle w:val="6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4.5用户管理</w:t>
      </w:r>
    </w:p>
    <w:p w14:paraId="3F42EB9B">
      <w:pPr>
        <w:pStyle w:val="3"/>
        <w:ind w:firstLine="720" w:firstLineChars="0"/>
        <w:rPr>
          <w:rFonts w:hint="eastAsia"/>
          <w:color w:val="000000"/>
          <w:lang w:eastAsia="zh"/>
          <w:woUserID w:val="1"/>
        </w:rPr>
      </w:pPr>
      <w:r>
        <w:rPr>
          <w:rFonts w:hint="eastAsia" w:asciiTheme="minorHAnsi" w:hAnsiTheme="minorHAnsi" w:eastAsiaTheme="minorEastAsia" w:cstheme="minorBidi"/>
          <w:color w:val="000000"/>
          <w:sz w:val="24"/>
          <w:szCs w:val="24"/>
          <w:lang w:val="en-US" w:eastAsia="zh" w:bidi="ar-SA"/>
          <w:woUserID w:val="1"/>
        </w:rPr>
        <w:t>管理员可查看全平台注册用户列表，按角色和状态筛选，并对违规用户执行禁用或启用操作</w:t>
      </w:r>
      <w:r>
        <w:rPr>
          <w:rFonts w:hint="eastAsia"/>
          <w:color w:val="000000"/>
          <w:lang w:eastAsia="zh"/>
          <w:woUserID w:val="1"/>
        </w:rPr>
        <w:t>。</w:t>
      </w:r>
    </w:p>
    <w:p w14:paraId="0E8CFD00">
      <w:pPr>
        <w:pStyle w:val="6"/>
        <w:rPr>
          <w:rFonts w:hint="eastAsia"/>
          <w:color w:val="000000"/>
          <w:lang w:eastAsia="zh"/>
          <w:woUserID w:val="1"/>
        </w:rPr>
      </w:pPr>
      <w:r>
        <w:rPr>
          <w:rFonts w:hint="eastAsia"/>
          <w:color w:val="000000"/>
          <w:lang w:eastAsia="zh"/>
          <w:woUserID w:val="1"/>
        </w:rPr>
        <w:t>4.6操作日志</w:t>
      </w:r>
    </w:p>
    <w:p w14:paraId="4200A886">
      <w:pPr>
        <w:pStyle w:val="6"/>
        <w:ind w:firstLine="720" w:firstLineChars="0"/>
        <w:rPr>
          <w:rFonts w:hint="eastAsia" w:asciiTheme="minorHAnsi" w:hAnsiTheme="minorHAnsi" w:eastAsiaTheme="minorEastAsia" w:cstheme="minorBidi"/>
          <w:i w:val="0"/>
          <w:iCs w:val="0"/>
          <w:color w:val="000000"/>
          <w:sz w:val="24"/>
          <w:szCs w:val="24"/>
          <w:lang w:val="en-US" w:eastAsia="zh" w:bidi="ar-SA"/>
          <w:woUserID w:val="1"/>
        </w:rPr>
      </w:pPr>
      <w:r>
        <w:rPr>
          <w:rFonts w:hint="eastAsia" w:asciiTheme="minorHAnsi" w:hAnsiTheme="minorHAnsi" w:eastAsiaTheme="minorEastAsia" w:cstheme="minorBidi"/>
          <w:i w:val="0"/>
          <w:iCs w:val="0"/>
          <w:color w:val="000000"/>
          <w:sz w:val="24"/>
          <w:szCs w:val="24"/>
          <w:lang w:val="en-US" w:eastAsia="zh" w:bidi="ar-SA"/>
          <w:woUserID w:val="1"/>
        </w:rPr>
        <w:t>系统自动记录管理员的所有关键操作（操作人、时间、类型、对象、结果），管理员可随时查看日志用于安全审计和问题追溯。</w:t>
      </w:r>
    </w:p>
    <w:p w14:paraId="32C6ADF7">
      <w:pPr>
        <w:pStyle w:val="3"/>
        <w:rPr>
          <w:rFonts w:hint="eastAsia"/>
          <w:lang w:val="en-US" w:eastAsia="zh"/>
        </w:rPr>
      </w:pPr>
    </w:p>
    <w:p w14:paraId="6EA44B7D">
      <w:pPr>
        <w:pStyle w:val="5"/>
      </w:pPr>
      <w:r>
        <w:rPr>
          <w:rFonts w:hint="eastAsia"/>
          <w:lang w:eastAsia="zh"/>
          <w:woUserID w:val="1"/>
        </w:rPr>
        <w:t>5</w:t>
      </w:r>
      <w:r>
        <w:t xml:space="preserve">. </w:t>
      </w:r>
      <w:r>
        <w:rPr>
          <w:rFonts w:hint="eastAsia"/>
        </w:rPr>
        <w:t>商品业务逻辑</w:t>
      </w:r>
    </w:p>
    <w:p w14:paraId="2AE91985">
      <w:pPr>
        <w:pStyle w:val="6"/>
      </w:pPr>
      <w:bookmarkStart w:id="11" w:name="分类管理"/>
      <w:r>
        <w:rPr>
          <w:rFonts w:hint="eastAsia"/>
          <w:lang w:eastAsia="zh"/>
          <w:woUserID w:val="1"/>
        </w:rPr>
        <w:t>5</w:t>
      </w:r>
      <w:r>
        <w:t xml:space="preserve">.1 </w:t>
      </w:r>
      <w:r>
        <w:rPr>
          <w:rFonts w:hint="eastAsia"/>
        </w:rPr>
        <w:t>分类管理</w:t>
      </w:r>
    </w:p>
    <w:p w14:paraId="2E228503">
      <w:pPr>
        <w:pStyle w:val="23"/>
        <w:ind w:left="0" w:leftChars="0" w:firstLine="0" w:firstLineChars="0"/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</w:t>
      </w:r>
      <w:r>
        <w:rPr>
          <w:rFonts w:hint="eastAsia"/>
        </w:rPr>
        <w:t>平台统一维护</w:t>
      </w:r>
      <w:r>
        <w:rPr>
          <w:rFonts w:hint="eastAsia"/>
          <w:lang w:eastAsia="zh"/>
          <w:woUserID w:val="1"/>
        </w:rPr>
        <w:t>大类</w:t>
      </w:r>
      <w:r>
        <w:rPr>
          <w:rFonts w:hint="eastAsia"/>
        </w:rPr>
        <w:t>分类，管理员可增删改。</w:t>
      </w:r>
      <w:r>
        <w:rPr>
          <w:rFonts w:hint="eastAsia"/>
          <w:lang w:eastAsia="zh"/>
          <w:woUserID w:val="1"/>
        </w:rPr>
        <w:t>每个分类设置父类。</w:t>
      </w:r>
    </w:p>
    <w:bookmarkEnd w:id="11"/>
    <w:p w14:paraId="127349EE">
      <w:pPr>
        <w:pStyle w:val="6"/>
      </w:pPr>
      <w:bookmarkStart w:id="12" w:name="商品结构"/>
      <w:r>
        <w:rPr>
          <w:rFonts w:hint="eastAsia"/>
          <w:lang w:eastAsia="zh"/>
          <w:woUserID w:val="1"/>
        </w:rPr>
        <w:t>5</w:t>
      </w:r>
      <w:r>
        <w:t xml:space="preserve">.2 </w:t>
      </w:r>
      <w:r>
        <w:rPr>
          <w:rFonts w:hint="eastAsia"/>
        </w:rPr>
        <w:t>商品结构</w:t>
      </w:r>
    </w:p>
    <w:p w14:paraId="1C693BC3">
      <w:pPr>
        <w:pStyle w:val="24"/>
        <w:numPr>
          <w:numId w:val="0"/>
        </w:numPr>
        <w:ind w:left="0" w:leftChars="0" w:firstLine="480" w:firstLineChars="200"/>
        <w:jc w:val="both"/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主类商品:</w:t>
      </w:r>
      <w:r>
        <w:rPr>
          <w:rFonts w:hint="eastAsia"/>
        </w:rPr>
        <w:t>名称、</w:t>
      </w:r>
      <w:r>
        <w:rPr>
          <w:rFonts w:hint="eastAsia"/>
          <w:lang w:eastAsia="zh"/>
          <w:woUserID w:val="1"/>
        </w:rPr>
        <w:t>图片</w:t>
      </w:r>
      <w:r>
        <w:rPr>
          <w:rFonts w:hint="eastAsia"/>
        </w:rPr>
        <w:t>、详情描述、所属门店、所属分类。</w:t>
      </w:r>
      <w:r>
        <w:rPr>
          <w:rFonts w:hint="eastAsia"/>
          <w:lang w:eastAsia="zh"/>
          <w:woUserID w:val="1"/>
        </w:rPr>
        <w:t>商品细分</w:t>
      </w:r>
      <w:r>
        <w:rPr>
          <w:rFonts w:hint="eastAsia"/>
        </w:rPr>
        <w:t>：规格组合、售价、图片、条码</w:t>
      </w:r>
      <w:r>
        <w:rPr>
          <w:rFonts w:hint="eastAsia"/>
          <w:lang w:eastAsia="zh"/>
          <w:woUserID w:val="1"/>
        </w:rPr>
        <w:t>，状态</w:t>
      </w:r>
      <w:r>
        <w:rPr>
          <w:rFonts w:hint="eastAsia"/>
        </w:rPr>
        <w:t>。</w:t>
      </w:r>
      <w:r>
        <w:rPr>
          <w:rFonts w:hint="eastAsia"/>
          <w:lang w:eastAsia="zh"/>
          <w:woUserID w:val="1"/>
        </w:rPr>
        <w:t>主类</w:t>
      </w:r>
      <w:r>
        <w:rPr>
          <w:rFonts w:hint="eastAsia"/>
        </w:rPr>
        <w:t>商品与门店关联，</w:t>
      </w:r>
      <w:r>
        <w:rPr>
          <w:rFonts w:hint="eastAsia"/>
          <w:lang w:eastAsia="zh"/>
          <w:woUserID w:val="1"/>
        </w:rPr>
        <w:t>商品细分和主类商品id关联。</w:t>
      </w:r>
    </w:p>
    <w:bookmarkEnd w:id="12"/>
    <w:p w14:paraId="2CFC7188">
      <w:pPr>
        <w:pStyle w:val="6"/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zh-CN" w:bidi="ar-SA"/>
        </w:rPr>
      </w:pPr>
      <w:bookmarkStart w:id="13" w:name="商品上下架"/>
      <w:r>
        <w:rPr>
          <w:rFonts w:hint="eastAsia"/>
          <w:lang w:eastAsia="zh"/>
          <w:woUserID w:val="1"/>
        </w:rPr>
        <w:t>5</w:t>
      </w:r>
      <w:r>
        <w:t xml:space="preserve">.3 </w:t>
      </w:r>
      <w:r>
        <w:rPr>
          <w:rFonts w:hint="eastAsia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  <w:lang w:val="en-US" w:eastAsia="zh-CN" w:bidi="ar-SA"/>
          <w:woUserID w:val="1"/>
        </w:rPr>
        <w:t>商家</w:t>
      </w:r>
      <w:r>
        <w:rPr>
          <w:rFonts w:hint="eastAsia"/>
        </w:rPr>
        <w:t>商品上下架</w:t>
      </w:r>
    </w:p>
    <w:p w14:paraId="0979744B">
      <w:pPr>
        <w:pStyle w:val="3"/>
        <w:ind w:left="0" w:leftChars="0" w:firstLine="0" w:firstLineChars="0"/>
        <w:rPr>
          <w:rFonts w:hint="eastAsia" w:asciiTheme="minorHAnsi" w:hAnsiTheme="minorHAnsi" w:eastAsiaTheme="minorEastAsia" w:cstheme="minorBidi"/>
          <w:sz w:val="24"/>
          <w:szCs w:val="24"/>
          <w:lang w:val="en-US" w:eastAsia="zh" w:bidi="ar-SA"/>
          <w:woUserID w:val="1"/>
        </w:rPr>
      </w:pPr>
      <w:r>
        <w:rPr>
          <w:rFonts w:hint="eastAsia" w:cstheme="minorBidi"/>
          <w:sz w:val="24"/>
          <w:szCs w:val="24"/>
          <w:lang w:val="en-US" w:eastAsia="zh" w:bidi="ar-SA"/>
          <w:woUserID w:val="1"/>
        </w:rPr>
        <w:t xml:space="preserve">        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" w:bidi="ar-SA"/>
        </w:rPr>
        <w:t>商家可以</w:t>
      </w:r>
      <w:r>
        <w:rPr>
          <w:rFonts w:hint="eastAsia" w:cstheme="minorBidi"/>
          <w:sz w:val="24"/>
          <w:szCs w:val="24"/>
          <w:lang w:val="en-US" w:eastAsia="zh" w:bidi="ar-SA"/>
          <w:woUserID w:val="1"/>
        </w:rPr>
        <w:t>修改商品的状态来实现商品的上架或下架，在消费者界面只显示上架状态的商品。对于已加入购物车的商品则在下单时显示商品已下架消息。</w:t>
      </w:r>
    </w:p>
    <w:bookmarkEnd w:id="13"/>
    <w:p w14:paraId="285E14F3">
      <w:pPr>
        <w:pStyle w:val="6"/>
      </w:pPr>
      <w:bookmarkStart w:id="14" w:name="商品搜索"/>
      <w:r>
        <w:rPr>
          <w:rFonts w:hint="eastAsia"/>
          <w:lang w:eastAsia="zh"/>
          <w:woUserID w:val="1"/>
        </w:rPr>
        <w:t>5</w:t>
      </w:r>
      <w:r>
        <w:t xml:space="preserve">.4 </w:t>
      </w:r>
      <w:r>
        <w:rPr>
          <w:rFonts w:hint="eastAsia"/>
        </w:rPr>
        <w:t>商品搜索</w:t>
      </w:r>
    </w:p>
    <w:p w14:paraId="5EACA8D6">
      <w:pPr>
        <w:pStyle w:val="23"/>
        <w:rPr>
          <w:rFonts w:hint="eastAsia"/>
        </w:rPr>
      </w:pPr>
      <w:r>
        <w:rPr>
          <w:rFonts w:hint="eastAsia"/>
          <w:lang w:eastAsia="zh"/>
          <w:woUserID w:val="1"/>
        </w:rPr>
        <w:t xml:space="preserve">        </w:t>
      </w:r>
      <w:r>
        <w:rPr>
          <w:rFonts w:hint="eastAsia"/>
        </w:rPr>
        <w:t>支持名称模糊搜索、分类筛选，结果</w:t>
      </w:r>
      <w:r>
        <w:rPr>
          <w:rFonts w:hint="eastAsia"/>
          <w:lang w:eastAsia="zh"/>
          <w:woUserID w:val="1"/>
        </w:rPr>
        <w:t>按</w:t>
      </w:r>
      <w:r>
        <w:rPr>
          <w:rFonts w:hint="eastAsia"/>
        </w:rPr>
        <w:t>上架时间排序。</w:t>
      </w:r>
      <w:bookmarkEnd w:id="10"/>
      <w:bookmarkEnd w:id="14"/>
      <w:bookmarkStart w:id="15" w:name="购物车业务逻辑"/>
    </w:p>
    <w:p w14:paraId="52F2C8C1">
      <w:pPr>
        <w:pStyle w:val="3"/>
      </w:pPr>
    </w:p>
    <w:p w14:paraId="1E00F72C">
      <w:pPr>
        <w:pStyle w:val="5"/>
      </w:pPr>
      <w:r>
        <w:rPr>
          <w:rFonts w:hint="eastAsia"/>
          <w:lang w:eastAsia="zh"/>
          <w:woUserID w:val="1"/>
        </w:rPr>
        <w:t>6</w:t>
      </w:r>
      <w:r>
        <w:t xml:space="preserve">. </w:t>
      </w:r>
      <w:r>
        <w:rPr>
          <w:rFonts w:hint="eastAsia"/>
        </w:rPr>
        <w:t>购物车业务逻辑</w:t>
      </w:r>
    </w:p>
    <w:p w14:paraId="6AE2A756">
      <w:pPr>
        <w:pStyle w:val="24"/>
        <w:numPr>
          <w:numId w:val="0"/>
        </w:numPr>
        <w:ind w:left="0" w:leftChars="0" w:firstLine="0" w:firstLineChars="0"/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用户可以</w:t>
      </w:r>
      <w:r>
        <w:rPr>
          <w:rFonts w:hint="eastAsia"/>
        </w:rPr>
        <w:t>添加商品，同一</w:t>
      </w:r>
      <w:r>
        <w:rPr>
          <w:rFonts w:hint="eastAsia"/>
          <w:lang w:eastAsia="zh"/>
          <w:woUserID w:val="1"/>
        </w:rPr>
        <w:t>商品</w:t>
      </w:r>
      <w:r>
        <w:rPr>
          <w:rFonts w:hint="eastAsia"/>
        </w:rPr>
        <w:t>重复添加则累加数量。购物车按</w:t>
      </w:r>
      <w:r>
        <w:rPr>
          <w:rFonts w:hint="eastAsia"/>
          <w:lang w:eastAsia="zh"/>
          <w:woUserID w:val="1"/>
        </w:rPr>
        <w:t>门店</w:t>
      </w:r>
      <w:r>
        <w:rPr>
          <w:rFonts w:hint="eastAsia"/>
        </w:rPr>
        <w:t>分组存储与展示。支持修改数量、删除、选中/取消。</w:t>
      </w:r>
      <w:r>
        <w:rPr>
          <w:rFonts w:hint="eastAsia"/>
          <w:lang w:eastAsia="zh"/>
          <w:woUserID w:val="1"/>
        </w:rPr>
        <w:t>下单时对购物车商品信息进行更新。</w:t>
      </w:r>
    </w:p>
    <w:bookmarkEnd w:id="15"/>
    <w:p w14:paraId="4CA017F7">
      <w:pPr>
        <w:pStyle w:val="5"/>
      </w:pPr>
      <w:bookmarkStart w:id="16" w:name="订单业务逻辑"/>
    </w:p>
    <w:p w14:paraId="7DAAC4BC">
      <w:pPr>
        <w:pStyle w:val="5"/>
      </w:pPr>
      <w:r>
        <w:rPr>
          <w:rFonts w:hint="eastAsia"/>
          <w:lang w:eastAsia="zh"/>
          <w:woUserID w:val="1"/>
        </w:rPr>
        <w:t>7</w:t>
      </w:r>
      <w:r>
        <w:t xml:space="preserve">. </w:t>
      </w:r>
      <w:r>
        <w:rPr>
          <w:rFonts w:hint="eastAsia"/>
        </w:rPr>
        <w:t>订单业务逻辑</w:t>
      </w:r>
    </w:p>
    <w:p w14:paraId="242D5DB6">
      <w:pPr>
        <w:pStyle w:val="6"/>
      </w:pPr>
      <w:bookmarkStart w:id="17" w:name="下单流程"/>
      <w:r>
        <w:rPr>
          <w:rFonts w:hint="eastAsia"/>
          <w:lang w:eastAsia="zh"/>
          <w:woUserID w:val="1"/>
        </w:rPr>
        <w:t>7</w:t>
      </w:r>
      <w:r>
        <w:t xml:space="preserve">.1 </w:t>
      </w:r>
      <w:r>
        <w:rPr>
          <w:rFonts w:hint="eastAsia"/>
        </w:rPr>
        <w:t>下单流程</w:t>
      </w:r>
    </w:p>
    <w:p w14:paraId="615BFBA5">
      <w:pPr>
        <w:pStyle w:val="24"/>
        <w:numPr>
          <w:numId w:val="0"/>
        </w:numPr>
        <w:ind w:left="0" w:leftChars="0" w:firstLine="0" w:firstLineChars="0"/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</w:t>
      </w:r>
      <w:r>
        <w:rPr>
          <w:rFonts w:hint="eastAsia"/>
        </w:rPr>
        <w:t>用户从购物车</w:t>
      </w:r>
      <w:r>
        <w:rPr>
          <w:rFonts w:hint="eastAsia"/>
          <w:lang w:eastAsia="zh"/>
          <w:woUserID w:val="1"/>
        </w:rPr>
        <w:t>或直接</w:t>
      </w:r>
      <w:r>
        <w:rPr>
          <w:rFonts w:hint="eastAsia"/>
        </w:rPr>
        <w:t>选择一个门店的商品，点击结算。选择收货地址、配送时间。提交</w:t>
      </w:r>
      <w:r>
        <w:rPr>
          <w:rFonts w:hint="eastAsia"/>
          <w:lang w:eastAsia="zh"/>
          <w:woUserID w:val="1"/>
        </w:rPr>
        <w:t>时进行库存检验，如果库存充足则</w:t>
      </w:r>
      <w:r>
        <w:rPr>
          <w:rFonts w:hint="eastAsia"/>
        </w:rPr>
        <w:t>生成一个订单，</w:t>
      </w:r>
      <w:r>
        <w:rPr>
          <w:rFonts w:hint="eastAsia"/>
          <w:lang w:eastAsia="zh"/>
          <w:woUserID w:val="1"/>
        </w:rPr>
        <w:t>同时对相应门店的相应商品库存进行冻结，否则提示错误信息。</w:t>
      </w:r>
    </w:p>
    <w:bookmarkEnd w:id="17"/>
    <w:p w14:paraId="21447FFF">
      <w:pPr>
        <w:pStyle w:val="6"/>
      </w:pPr>
      <w:bookmarkStart w:id="18" w:name="订单状态流转"/>
      <w:r>
        <w:rPr>
          <w:rFonts w:hint="eastAsia"/>
          <w:lang w:eastAsia="zh"/>
          <w:woUserID w:val="1"/>
        </w:rPr>
        <w:t>7</w:t>
      </w:r>
      <w:r>
        <w:t>.</w:t>
      </w:r>
      <w:r>
        <w:rPr>
          <w:rFonts w:hint="eastAsia"/>
          <w:lang w:eastAsia="zh"/>
          <w:woUserID w:val="1"/>
        </w:rPr>
        <w:t>2</w:t>
      </w:r>
      <w:r>
        <w:t xml:space="preserve"> </w:t>
      </w:r>
      <w:r>
        <w:rPr>
          <w:rFonts w:hint="eastAsia"/>
        </w:rPr>
        <w:t>订单状态</w:t>
      </w:r>
    </w:p>
    <w:p w14:paraId="231C3317">
      <w:pPr>
        <w:pStyle w:val="49"/>
        <w:rPr>
          <w:rStyle w:val="48"/>
          <w:rFonts w:hint="eastAsia"/>
          <w:color w:val="000000"/>
          <w:sz w:val="24"/>
          <w:szCs w:val="24"/>
          <w:lang w:eastAsia="zh"/>
          <w:woUserID w:val="1"/>
        </w:rPr>
      </w:pPr>
      <w:r>
        <w:rPr>
          <w:rStyle w:val="48"/>
          <w:rFonts w:hint="eastAsia"/>
          <w:color w:val="000000"/>
          <w:sz w:val="24"/>
          <w:szCs w:val="24"/>
          <w:lang w:eastAsia="zh"/>
          <w:woUserID w:val="1"/>
        </w:rPr>
        <w:t xml:space="preserve">    正常情况下订单状态为</w:t>
      </w:r>
      <w:r>
        <w:rPr>
          <w:rStyle w:val="48"/>
          <w:rFonts w:hint="eastAsia"/>
          <w:color w:val="000000"/>
          <w:sz w:val="24"/>
          <w:szCs w:val="24"/>
        </w:rPr>
        <w:t>待支付</w:t>
      </w:r>
      <w:r>
        <w:rPr>
          <w:rStyle w:val="48"/>
          <w:color w:val="000000"/>
          <w:sz w:val="24"/>
          <w:szCs w:val="24"/>
        </w:rPr>
        <w:t xml:space="preserve">→ </w:t>
      </w:r>
      <w:r>
        <w:rPr>
          <w:rStyle w:val="48"/>
          <w:rFonts w:hint="eastAsia"/>
          <w:color w:val="000000"/>
          <w:sz w:val="24"/>
          <w:szCs w:val="24"/>
        </w:rPr>
        <w:t>已支付</w:t>
      </w:r>
      <w:r>
        <w:rPr>
          <w:rStyle w:val="48"/>
          <w:color w:val="000000"/>
          <w:sz w:val="24"/>
          <w:szCs w:val="24"/>
        </w:rPr>
        <w:t xml:space="preserve">→ </w:t>
      </w:r>
      <w:r>
        <w:rPr>
          <w:rStyle w:val="48"/>
          <w:rFonts w:hint="eastAsia"/>
          <w:color w:val="000000"/>
          <w:sz w:val="24"/>
          <w:szCs w:val="24"/>
        </w:rPr>
        <w:t>拣货中</w:t>
      </w:r>
      <w:r>
        <w:rPr>
          <w:rStyle w:val="48"/>
          <w:color w:val="000000"/>
          <w:sz w:val="24"/>
          <w:szCs w:val="24"/>
        </w:rPr>
        <w:t xml:space="preserve">→ </w:t>
      </w:r>
      <w:r>
        <w:rPr>
          <w:rStyle w:val="48"/>
          <w:rFonts w:hint="eastAsia"/>
          <w:color w:val="000000"/>
          <w:sz w:val="24"/>
          <w:szCs w:val="24"/>
        </w:rPr>
        <w:t>已拣货</w:t>
      </w:r>
      <w:r>
        <w:rPr>
          <w:rStyle w:val="48"/>
          <w:color w:val="000000"/>
          <w:sz w:val="24"/>
          <w:szCs w:val="24"/>
          <w:woUserID w:val="1"/>
        </w:rPr>
        <w:t>→</w:t>
      </w:r>
      <w:r>
        <w:rPr>
          <w:rStyle w:val="48"/>
          <w:rFonts w:hint="eastAsia"/>
          <w:color w:val="000000"/>
          <w:sz w:val="24"/>
          <w:szCs w:val="24"/>
          <w:lang w:eastAsia="zh"/>
          <w:woUserID w:val="1"/>
        </w:rPr>
        <w:t xml:space="preserve"> </w:t>
      </w:r>
      <w:r>
        <w:rPr>
          <w:rStyle w:val="48"/>
          <w:rFonts w:hint="eastAsia"/>
          <w:color w:val="000000"/>
          <w:sz w:val="24"/>
          <w:szCs w:val="24"/>
        </w:rPr>
        <w:t>配送中</w:t>
      </w:r>
      <w:r>
        <w:rPr>
          <w:rStyle w:val="48"/>
          <w:color w:val="000000"/>
          <w:sz w:val="24"/>
          <w:szCs w:val="24"/>
        </w:rPr>
        <w:t xml:space="preserve">→ </w:t>
      </w:r>
      <w:r>
        <w:rPr>
          <w:rStyle w:val="48"/>
          <w:rFonts w:hint="eastAsia"/>
          <w:color w:val="000000"/>
          <w:sz w:val="24"/>
          <w:szCs w:val="24"/>
        </w:rPr>
        <w:t>已送达</w:t>
      </w:r>
      <w:r>
        <w:rPr>
          <w:rStyle w:val="48"/>
          <w:color w:val="000000"/>
          <w:sz w:val="24"/>
          <w:szCs w:val="24"/>
        </w:rPr>
        <w:t>→</w:t>
      </w:r>
      <w:r>
        <w:rPr>
          <w:rStyle w:val="48"/>
          <w:rFonts w:hint="eastAsia"/>
          <w:color w:val="000000"/>
          <w:sz w:val="24"/>
          <w:szCs w:val="24"/>
        </w:rPr>
        <w:t>已完成</w:t>
      </w:r>
      <w:r>
        <w:rPr>
          <w:rStyle w:val="48"/>
          <w:rFonts w:hint="eastAsia"/>
          <w:color w:val="000000"/>
          <w:sz w:val="24"/>
          <w:szCs w:val="24"/>
          <w:lang w:eastAsia="zh"/>
          <w:woUserID w:val="1"/>
        </w:rPr>
        <w:t>,如果待支付状态持续30分钟都没有进行付款，则自动取消订单。订单完成后有问题可以进行退款操作。拣货完成前可以进行取消订单。</w:t>
      </w:r>
    </w:p>
    <w:p w14:paraId="63DDC6D6">
      <w:pPr>
        <w:pStyle w:val="49"/>
        <w:rPr>
          <w:rStyle w:val="48"/>
          <w:rFonts w:hint="eastAsia"/>
          <w:color w:val="000000"/>
          <w:sz w:val="24"/>
          <w:szCs w:val="24"/>
          <w:lang w:eastAsia="zh"/>
          <w:woUserID w:val="1"/>
        </w:rPr>
      </w:pPr>
    </w:p>
    <w:bookmarkEnd w:id="16"/>
    <w:bookmarkEnd w:id="18"/>
    <w:p w14:paraId="36723F3B">
      <w:pPr>
        <w:pStyle w:val="5"/>
      </w:pPr>
      <w:bookmarkStart w:id="19" w:name="库存业务逻辑"/>
      <w:r>
        <w:rPr>
          <w:rFonts w:hint="eastAsia"/>
          <w:lang w:eastAsia="zh"/>
          <w:woUserID w:val="1"/>
        </w:rPr>
        <w:t>8</w:t>
      </w:r>
      <w:r>
        <w:t xml:space="preserve">. </w:t>
      </w:r>
      <w:r>
        <w:rPr>
          <w:rFonts w:hint="eastAsia"/>
        </w:rPr>
        <w:t>库存业务逻辑</w:t>
      </w:r>
    </w:p>
    <w:p w14:paraId="2B35D58D">
      <w:pPr>
        <w:pStyle w:val="6"/>
      </w:pPr>
      <w:bookmarkStart w:id="20" w:name="库存模型"/>
      <w:r>
        <w:rPr>
          <w:rFonts w:hint="eastAsia"/>
          <w:lang w:eastAsia="zh"/>
          <w:woUserID w:val="1"/>
        </w:rPr>
        <w:t>8</w:t>
      </w:r>
      <w:r>
        <w:t xml:space="preserve">.1 </w:t>
      </w:r>
      <w:r>
        <w:rPr>
          <w:rFonts w:hint="eastAsia"/>
        </w:rPr>
        <w:t>库存模型</w:t>
      </w:r>
    </w:p>
    <w:bookmarkEnd w:id="19"/>
    <w:bookmarkEnd w:id="20"/>
    <w:p w14:paraId="07FE76AF">
      <w:pPr>
        <w:pStyle w:val="5"/>
        <w:ind w:firstLine="720" w:firstLineChars="0"/>
        <w:rPr>
          <w:rStyle w:val="48"/>
          <w:rFonts w:hint="eastAsia" w:eastAsia="宋体" w:cs="Times New Roman"/>
          <w:color w:val="000000"/>
          <w:sz w:val="24"/>
          <w:szCs w:val="24"/>
          <w:lang w:val="en-US" w:eastAsia="zh" w:bidi="ar-SA"/>
          <w:woUserID w:val="1"/>
        </w:rPr>
      </w:pPr>
      <w:bookmarkStart w:id="21" w:name="支付业务逻辑"/>
      <w:r>
        <w:rPr>
          <w:rStyle w:val="48"/>
          <w:rFonts w:hint="eastAsia" w:eastAsia="宋体" w:cs="Times New Roman"/>
          <w:color w:val="000000"/>
          <w:sz w:val="24"/>
          <w:szCs w:val="24"/>
          <w:lang w:val="en-US" w:eastAsia="zh" w:bidi="ar-SA"/>
          <w:woUserID w:val="1"/>
        </w:rPr>
        <w:t>采用物理库存 + 锁定库存来管理库存，可用库存 = 物理库存 - 锁定库存。用户下单时，系统不直接扣减物理库存，而是通过增加锁定库存，完成库存预占，从而在高并发场景下防止超卖；支付成功后，系统分别扣减物理库存和锁定库存，完成实际出库。若订单超时取消或用户主动取消，则释放锁定库存；若发生退款，则恢复物理库存。每一次库存变动均记录到库存日志表，形成完整的审计链路。</w:t>
      </w:r>
    </w:p>
    <w:p w14:paraId="75C62E98">
      <w:pPr>
        <w:pStyle w:val="3"/>
        <w:rPr>
          <w:rFonts w:hint="eastAsia"/>
          <w:lang w:val="en-US" w:eastAsia="zh"/>
        </w:rPr>
      </w:pPr>
    </w:p>
    <w:p w14:paraId="247DA9FB">
      <w:pPr>
        <w:pStyle w:val="5"/>
      </w:pPr>
      <w:r>
        <w:rPr>
          <w:rFonts w:hint="eastAsia"/>
          <w:lang w:eastAsia="zh"/>
          <w:woUserID w:val="1"/>
        </w:rPr>
        <w:t>9</w:t>
      </w:r>
      <w:r>
        <w:t xml:space="preserve">. </w:t>
      </w:r>
      <w:r>
        <w:rPr>
          <w:rFonts w:hint="eastAsia"/>
        </w:rPr>
        <w:t>支付业务逻辑</w:t>
      </w:r>
    </w:p>
    <w:p w14:paraId="3BC96A44">
      <w:pPr>
        <w:pStyle w:val="24"/>
        <w:numPr>
          <w:numId w:val="0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 xml:space="preserve">           </w:t>
      </w:r>
      <w:r>
        <w:rPr>
          <w:rFonts w:hint="eastAsia"/>
        </w:rPr>
        <w:t>发起支付：生成</w:t>
      </w:r>
      <w:r>
        <w:rPr>
          <w:rFonts w:hint="eastAsia"/>
          <w:lang w:eastAsia="zh"/>
          <w:woUserID w:val="1"/>
        </w:rPr>
        <w:t>支付</w:t>
      </w:r>
      <w:r>
        <w:rPr>
          <w:rFonts w:hint="eastAsia"/>
        </w:rPr>
        <w:t>记录，调用支付宝/微信</w:t>
      </w:r>
      <w:r>
        <w:rPr>
          <w:rFonts w:hint="eastAsia"/>
          <w:lang w:eastAsia="zh"/>
          <w:woUserID w:val="1"/>
        </w:rPr>
        <w:t>第三方接口</w:t>
      </w:r>
      <w:r>
        <w:rPr>
          <w:rFonts w:hint="eastAsia"/>
        </w:rPr>
        <w:t>获取支付链接。回调处理：成功后更新</w:t>
      </w:r>
      <w:r>
        <w:rPr>
          <w:rFonts w:hint="eastAsia"/>
          <w:lang w:eastAsia="zh"/>
          <w:woUserID w:val="1"/>
        </w:rPr>
        <w:t>支付记录状态</w:t>
      </w:r>
      <w:r>
        <w:rPr>
          <w:rFonts w:hint="eastAsia"/>
        </w:rPr>
        <w:t>，同</w:t>
      </w:r>
      <w:r>
        <w:rPr>
          <w:rFonts w:hint="eastAsia"/>
          <w:lang w:eastAsia="zh"/>
          <w:woUserID w:val="1"/>
        </w:rPr>
        <w:t>时更新库存信息</w:t>
      </w:r>
      <w:r>
        <w:rPr>
          <w:rFonts w:hint="eastAsia"/>
        </w:rPr>
        <w:t>。退款：商家在后台发起全额退款，调用第三方退款接口，成功后订单状态变为</w:t>
      </w:r>
      <w:r>
        <w:rPr>
          <w:rFonts w:hint="eastAsia"/>
          <w:lang w:eastAsia="zh"/>
          <w:woUserID w:val="1"/>
        </w:rPr>
        <w:t>已取消</w:t>
      </w:r>
      <w:r>
        <w:rPr>
          <w:rFonts w:hint="eastAsia"/>
        </w:rPr>
        <w:t>，库存恢复。</w:t>
      </w:r>
    </w:p>
    <w:p w14:paraId="45B82527">
      <w:pPr>
        <w:pStyle w:val="24"/>
        <w:numPr>
          <w:numId w:val="0"/>
        </w:numPr>
        <w:ind w:left="0" w:leftChars="0" w:firstLine="0" w:firstLineChars="0"/>
        <w:rPr>
          <w:rFonts w:hint="eastAsia"/>
        </w:rPr>
      </w:pPr>
    </w:p>
    <w:bookmarkEnd w:id="21"/>
    <w:p w14:paraId="0E9D7B65">
      <w:pPr>
        <w:pStyle w:val="5"/>
      </w:pPr>
      <w:bookmarkStart w:id="22" w:name="配送业务逻辑"/>
      <w:r>
        <w:rPr>
          <w:rFonts w:hint="eastAsia"/>
          <w:lang w:eastAsia="zh"/>
          <w:woUserID w:val="1"/>
        </w:rPr>
        <w:t>10</w:t>
      </w:r>
      <w:r>
        <w:t xml:space="preserve">. </w:t>
      </w:r>
      <w:r>
        <w:rPr>
          <w:rFonts w:hint="eastAsia"/>
        </w:rPr>
        <w:t>配送业务逻辑</w:t>
      </w:r>
    </w:p>
    <w:p w14:paraId="2254BA44">
      <w:pPr>
        <w:pStyle w:val="24"/>
        <w:numPr>
          <w:ilvl w:val="0"/>
          <w:numId w:val="2"/>
        </w:numPr>
      </w:pPr>
      <w:r>
        <w:rPr>
          <w:rFonts w:hint="eastAsia"/>
        </w:rPr>
        <w:t>商家填写配送信息：配送商、运单号。</w:t>
      </w:r>
    </w:p>
    <w:p w14:paraId="0DC27E64">
      <w:pPr>
        <w:pStyle w:val="24"/>
        <w:numPr>
          <w:ilvl w:val="0"/>
          <w:numId w:val="2"/>
        </w:numPr>
      </w:pPr>
      <w:r>
        <w:rPr>
          <w:rFonts w:hint="eastAsia"/>
        </w:rPr>
        <w:t>状态更新：待拣货</w:t>
      </w:r>
      <w:r>
        <w:t xml:space="preserve"> → </w:t>
      </w:r>
      <w:r>
        <w:rPr>
          <w:rFonts w:hint="eastAsia"/>
        </w:rPr>
        <w:t>拣货中</w:t>
      </w:r>
      <w:r>
        <w:t xml:space="preserve"> → </w:t>
      </w:r>
      <w:r>
        <w:rPr>
          <w:rFonts w:hint="eastAsia"/>
        </w:rPr>
        <w:t>已拣货</w:t>
      </w:r>
      <w:r>
        <w:t xml:space="preserve"> → </w:t>
      </w:r>
      <w:r>
        <w:rPr>
          <w:rFonts w:hint="eastAsia"/>
        </w:rPr>
        <w:t>配送中</w:t>
      </w:r>
      <w:r>
        <w:t xml:space="preserve"> → </w:t>
      </w:r>
      <w:r>
        <w:rPr>
          <w:rFonts w:hint="eastAsia"/>
        </w:rPr>
        <w:t>已送达。</w:t>
      </w:r>
    </w:p>
    <w:p w14:paraId="7338DA03">
      <w:pPr>
        <w:pStyle w:val="24"/>
        <w:numPr>
          <w:ilvl w:val="0"/>
          <w:numId w:val="2"/>
        </w:numPr>
      </w:pPr>
      <w:r>
        <w:rPr>
          <w:rFonts w:hint="eastAsia"/>
        </w:rPr>
        <w:t>消费者端实时查看配送状态，已送达后可确认收货。</w:t>
      </w:r>
    </w:p>
    <w:p w14:paraId="798CB954">
      <w:pPr>
        <w:pStyle w:val="24"/>
        <w:numPr>
          <w:numId w:val="0"/>
        </w:numPr>
        <w:ind w:left="360" w:leftChars="0"/>
      </w:pPr>
    </w:p>
    <w:bookmarkEnd w:id="22"/>
    <w:p w14:paraId="3CD92033">
      <w:pPr>
        <w:pStyle w:val="5"/>
      </w:pPr>
      <w:bookmarkStart w:id="23" w:name="评价业务逻辑"/>
      <w:r>
        <w:t>1</w:t>
      </w:r>
      <w:r>
        <w:rPr>
          <w:rFonts w:hint="eastAsia"/>
          <w:lang w:eastAsia="zh"/>
          <w:woUserID w:val="1"/>
        </w:rPr>
        <w:t>1</w:t>
      </w:r>
      <w:r>
        <w:t xml:space="preserve">. </w:t>
      </w:r>
      <w:r>
        <w:rPr>
          <w:rFonts w:hint="eastAsia"/>
        </w:rPr>
        <w:t>评价业务逻辑</w:t>
      </w:r>
    </w:p>
    <w:p w14:paraId="44A5AC42">
      <w:pPr>
        <w:pStyle w:val="24"/>
        <w:numPr>
          <w:ilvl w:val="0"/>
          <w:numId w:val="2"/>
        </w:numPr>
      </w:pPr>
      <w:r>
        <w:rPr>
          <w:rFonts w:hint="eastAsia"/>
        </w:rPr>
        <w:t>订单完成后可对订单内每个商品评分和图文评价。</w:t>
      </w:r>
    </w:p>
    <w:p w14:paraId="19DAE0C4">
      <w:pPr>
        <w:pStyle w:val="24"/>
        <w:numPr>
          <w:ilvl w:val="0"/>
          <w:numId w:val="2"/>
        </w:numPr>
      </w:pPr>
      <w:r>
        <w:rPr>
          <w:rFonts w:hint="eastAsia"/>
        </w:rPr>
        <w:t>一个订单限评价一次</w:t>
      </w:r>
      <w:r>
        <w:rPr>
          <w:rFonts w:hint="eastAsia"/>
          <w:lang w:eastAsia="zh"/>
          <w:woUserID w:val="1"/>
        </w:rPr>
        <w:t>可,以进行修改</w:t>
      </w:r>
      <w:r>
        <w:rPr>
          <w:rFonts w:hint="eastAsia"/>
        </w:rPr>
        <w:t>。</w:t>
      </w:r>
    </w:p>
    <w:p w14:paraId="47A4075C">
      <w:pPr>
        <w:pStyle w:val="24"/>
        <w:numPr>
          <w:ilvl w:val="0"/>
          <w:numId w:val="2"/>
        </w:numPr>
      </w:pPr>
      <w:r>
        <w:rPr>
          <w:rFonts w:hint="eastAsia"/>
        </w:rPr>
        <w:t>评价提交后直接显示，管理员可屏蔽</w:t>
      </w:r>
    </w:p>
    <w:bookmarkEnd w:id="23"/>
    <w:p w14:paraId="6FB928EF">
      <w:bookmarkStart w:id="24" w:name="结算业务逻辑"/>
      <w:bookmarkStart w:id="25" w:name="_GoBack"/>
      <w:bookmarkEnd w:id="25"/>
    </w:p>
    <w:bookmarkEnd w:id="1"/>
    <w:bookmarkEnd w:id="3"/>
    <w:bookmarkEnd w:id="24"/>
    <w:p w14:paraId="590F5E2A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ptos">
    <w:altName w:val="Arial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00000000" w:csb1="0000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0FAFD8"/>
    <w:multiLevelType w:val="singleLevel"/>
    <w:tmpl w:val="BC0FAFD8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FFB7478"/>
    <w:rsid w:val="1ABB41DD"/>
    <w:rsid w:val="2DF7F60E"/>
    <w:rsid w:val="2F3709A4"/>
    <w:rsid w:val="37ED1822"/>
    <w:rsid w:val="3E7F4C69"/>
    <w:rsid w:val="5FB2DB40"/>
    <w:rsid w:val="64FF7D56"/>
    <w:rsid w:val="69F6EDDB"/>
    <w:rsid w:val="6DBF6D5E"/>
    <w:rsid w:val="6EF9E72D"/>
    <w:rsid w:val="6FBC015C"/>
    <w:rsid w:val="77F705CB"/>
    <w:rsid w:val="794F7A4F"/>
    <w:rsid w:val="7ABAFB61"/>
    <w:rsid w:val="7ACE1985"/>
    <w:rsid w:val="7BF90E59"/>
    <w:rsid w:val="7C9F381E"/>
    <w:rsid w:val="7CB5F719"/>
    <w:rsid w:val="7D6C3725"/>
    <w:rsid w:val="7ECECAC1"/>
    <w:rsid w:val="7EFE2330"/>
    <w:rsid w:val="7F7B7201"/>
    <w:rsid w:val="7F9F9A1A"/>
    <w:rsid w:val="7FAF0814"/>
    <w:rsid w:val="7FD7E3CD"/>
    <w:rsid w:val="7FDD7A18"/>
    <w:rsid w:val="7FEB7930"/>
    <w:rsid w:val="877FF4BB"/>
    <w:rsid w:val="9EFE0DFC"/>
    <w:rsid w:val="9FFF80C2"/>
    <w:rsid w:val="AE59EDC0"/>
    <w:rsid w:val="BEEFEA99"/>
    <w:rsid w:val="BFB93C25"/>
    <w:rsid w:val="C6DF04A2"/>
    <w:rsid w:val="CB1FE123"/>
    <w:rsid w:val="CC65B8EE"/>
    <w:rsid w:val="CFF92C7D"/>
    <w:rsid w:val="DFD92C05"/>
    <w:rsid w:val="DFFB9C0A"/>
    <w:rsid w:val="EBB7C260"/>
    <w:rsid w:val="EBDF5071"/>
    <w:rsid w:val="EBFFD929"/>
    <w:rsid w:val="EFCD2E99"/>
    <w:rsid w:val="EFFFCA85"/>
    <w:rsid w:val="F67D67AA"/>
    <w:rsid w:val="F7E57052"/>
    <w:rsid w:val="FBFFC3AB"/>
    <w:rsid w:val="FF96F844"/>
    <w:rsid w:val="FFC5D904"/>
    <w:rsid w:val="FFCA91AE"/>
    <w:rsid w:val="FFDF2C21"/>
    <w:rsid w:val="FFEB9AB0"/>
    <w:rsid w:val="FFEF5753"/>
    <w:rsid w:val="FFF6B1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 WWO_wpscloud_20260722184703-0e67e39500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2026-07-27T00:46:00Z</dcterms:created>
  <dcterms:modified xsi:type="dcterms:W3CDTF">2026-07-26T16:33:57Z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2052-12.9.0.28068</vt:lpwstr>
  </property>
  <property fmtid="{D5CDD505-2E9C-101B-9397-08002B2CF9AE}" pid="3" name="ICV">
    <vt:lpwstr>9063410258391EB275C6656A6F42CBF2_43</vt:lpwstr>
  </property>
</Properties>
</file>