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EC" w:rsidRPr="00A64634" w:rsidRDefault="00D47D2B" w:rsidP="00B04986">
      <w:pPr>
        <w:ind w:left="4320"/>
        <w:rPr>
          <w:rFonts w:ascii="Times New Roman" w:hAnsi="Times New Roman"/>
          <w:b/>
          <w:lang w:val="az-Latn-AZ"/>
        </w:rPr>
      </w:pPr>
      <w:r>
        <w:rPr>
          <w:rFonts w:ascii="Times New Roman" w:hAnsi="Times New Roman"/>
          <w:b/>
          <w:lang w:val="az-Latn-AZ"/>
        </w:rPr>
        <w:t>BİNƏQƏDİ</w:t>
      </w:r>
      <w:r w:rsidR="00B04986" w:rsidRPr="00A64634">
        <w:rPr>
          <w:rFonts w:ascii="Times New Roman" w:hAnsi="Times New Roman"/>
          <w:b/>
          <w:lang w:val="az-Latn-AZ"/>
        </w:rPr>
        <w:t xml:space="preserve"> RAYON MƏHKƏMƏSİNƏ</w:t>
      </w:r>
    </w:p>
    <w:p w:rsidR="00FC3F58" w:rsidRPr="00A64634" w:rsidRDefault="00FC3F58" w:rsidP="00FC3F58">
      <w:pPr>
        <w:jc w:val="both"/>
        <w:rPr>
          <w:rFonts w:ascii="Times New Roman" w:hAnsi="Times New Roman"/>
          <w:lang w:val="az-Latn-AZ"/>
        </w:rPr>
      </w:pPr>
    </w:p>
    <w:p w:rsidR="00850FE7" w:rsidRDefault="00B04986" w:rsidP="006E359E">
      <w:pPr>
        <w:ind w:left="4111"/>
        <w:jc w:val="both"/>
        <w:rPr>
          <w:rFonts w:ascii="Times New Roman" w:hAnsi="Times New Roman"/>
          <w:lang w:val="az-Latn-AZ"/>
        </w:rPr>
      </w:pPr>
      <w:r w:rsidRPr="00A64634">
        <w:rPr>
          <w:rFonts w:ascii="Times New Roman" w:hAnsi="Times New Roman"/>
          <w:b/>
          <w:lang w:val="az-Latn-AZ"/>
        </w:rPr>
        <w:t>İddiaçı</w:t>
      </w:r>
      <w:r w:rsidR="00CF7B86" w:rsidRPr="00A64634">
        <w:rPr>
          <w:rFonts w:ascii="Times New Roman" w:hAnsi="Times New Roman"/>
          <w:b/>
          <w:lang w:val="az-Latn-AZ"/>
        </w:rPr>
        <w:t>:</w:t>
      </w:r>
      <w:r w:rsidR="00CF7B86" w:rsidRPr="00A64634">
        <w:rPr>
          <w:rFonts w:ascii="Times New Roman" w:hAnsi="Times New Roman"/>
          <w:lang w:val="az-Latn-AZ"/>
        </w:rPr>
        <w:t xml:space="preserve"> </w:t>
      </w:r>
      <w:r w:rsidR="00542023" w:rsidRPr="00542023">
        <w:rPr>
          <w:rFonts w:ascii="Times New Roman" w:hAnsi="Times New Roman"/>
          <w:highlight w:val="lightGray"/>
          <w:lang w:val="az-Latn-AZ"/>
        </w:rPr>
        <w:t>__________________</w:t>
      </w:r>
      <w:r w:rsidR="002D65EA">
        <w:rPr>
          <w:rFonts w:ascii="Times New Roman" w:hAnsi="Times New Roman"/>
          <w:lang w:val="az-Latn-AZ"/>
        </w:rPr>
        <w:t xml:space="preserve"> </w:t>
      </w:r>
      <w:r w:rsidR="00A64634" w:rsidRPr="00A64634">
        <w:rPr>
          <w:rFonts w:ascii="Times New Roman" w:hAnsi="Times New Roman"/>
          <w:lang w:val="az-Latn-AZ"/>
        </w:rPr>
        <w:t>qızı</w:t>
      </w:r>
      <w:r w:rsidR="00DE6C9A" w:rsidRPr="00A64634">
        <w:rPr>
          <w:rFonts w:ascii="Times New Roman" w:hAnsi="Times New Roman"/>
          <w:lang w:val="az-Latn-AZ"/>
        </w:rPr>
        <w:t xml:space="preserve"> </w:t>
      </w:r>
      <w:r w:rsidRPr="00A64634">
        <w:rPr>
          <w:rFonts w:ascii="Times New Roman" w:hAnsi="Times New Roman"/>
          <w:lang w:val="az-Latn-AZ"/>
        </w:rPr>
        <w:t>(</w:t>
      </w:r>
      <w:r w:rsidR="00A64634">
        <w:rPr>
          <w:rFonts w:ascii="Times New Roman" w:hAnsi="Times New Roman"/>
          <w:lang w:val="az-Latn-AZ"/>
        </w:rPr>
        <w:t>Bakı şəhəri</w:t>
      </w:r>
      <w:r w:rsidR="002D65EA">
        <w:rPr>
          <w:rFonts w:ascii="Times New Roman" w:hAnsi="Times New Roman"/>
          <w:lang w:val="az-Latn-AZ"/>
        </w:rPr>
        <w:t xml:space="preserve">, </w:t>
      </w:r>
      <w:r w:rsidR="006E359E">
        <w:rPr>
          <w:rFonts w:ascii="Times New Roman" w:hAnsi="Times New Roman"/>
          <w:lang w:val="az-Latn-AZ"/>
        </w:rPr>
        <w:t xml:space="preserve">Binəqədi r., Rəsulzadə qəs., </w:t>
      </w:r>
      <w:r w:rsidR="006E359E" w:rsidRPr="00542023">
        <w:rPr>
          <w:rFonts w:ascii="Times New Roman" w:hAnsi="Times New Roman"/>
          <w:highlight w:val="lightGray"/>
          <w:lang w:val="az-Latn-AZ"/>
        </w:rPr>
        <w:t xml:space="preserve">M. Davudoğlu küç., ev </w:t>
      </w:r>
      <w:r w:rsidR="00542023" w:rsidRPr="00542023">
        <w:rPr>
          <w:rFonts w:ascii="Times New Roman" w:hAnsi="Times New Roman"/>
          <w:highlight w:val="lightGray"/>
          <w:lang w:val="az-Latn-AZ"/>
        </w:rPr>
        <w:t>____</w:t>
      </w:r>
      <w:r w:rsidR="006E359E">
        <w:rPr>
          <w:rFonts w:ascii="Times New Roman" w:hAnsi="Times New Roman"/>
          <w:lang w:val="az-Latn-AZ"/>
        </w:rPr>
        <w:t xml:space="preserve"> ü</w:t>
      </w:r>
      <w:r w:rsidR="00DC42ED" w:rsidRPr="00A64634">
        <w:rPr>
          <w:rFonts w:ascii="Times New Roman" w:hAnsi="Times New Roman"/>
          <w:lang w:val="az-Latn-AZ"/>
        </w:rPr>
        <w:t xml:space="preserve">nvanında </w:t>
      </w:r>
      <w:r w:rsidRPr="00A64634">
        <w:rPr>
          <w:rFonts w:ascii="Times New Roman" w:hAnsi="Times New Roman"/>
          <w:lang w:val="az-Latn-AZ"/>
        </w:rPr>
        <w:t>qeydiyyatda olan)</w:t>
      </w:r>
    </w:p>
    <w:p w:rsidR="00A64634" w:rsidRDefault="00A64634" w:rsidP="006E359E">
      <w:pPr>
        <w:ind w:left="4111"/>
        <w:jc w:val="both"/>
        <w:rPr>
          <w:rFonts w:ascii="Times New Roman" w:hAnsi="Times New Roman"/>
          <w:lang w:val="az-Latn-AZ"/>
        </w:rPr>
      </w:pPr>
    </w:p>
    <w:p w:rsidR="00CF7B86" w:rsidRPr="00A64634" w:rsidRDefault="00DC42ED" w:rsidP="006E359E">
      <w:pPr>
        <w:ind w:left="4111"/>
        <w:jc w:val="both"/>
        <w:rPr>
          <w:rFonts w:ascii="Times New Roman" w:hAnsi="Times New Roman"/>
          <w:lang w:val="az-Latn-AZ"/>
        </w:rPr>
      </w:pPr>
      <w:r w:rsidRPr="00A64634">
        <w:rPr>
          <w:rFonts w:ascii="Times New Roman" w:hAnsi="Times New Roman"/>
          <w:b/>
          <w:lang w:val="az-Latn-AZ"/>
        </w:rPr>
        <w:t>Nümayəndə:</w:t>
      </w:r>
      <w:r w:rsidRPr="00A64634">
        <w:rPr>
          <w:rFonts w:ascii="Times New Roman" w:hAnsi="Times New Roman"/>
          <w:lang w:val="az-Latn-AZ"/>
        </w:rPr>
        <w:t xml:space="preserve"> </w:t>
      </w:r>
      <w:r w:rsidR="00542023" w:rsidRPr="00542023">
        <w:rPr>
          <w:rFonts w:ascii="Times New Roman" w:hAnsi="Times New Roman"/>
          <w:highlight w:val="lightGray"/>
          <w:lang w:val="az-Latn-AZ"/>
        </w:rPr>
        <w:t>__________________</w:t>
      </w:r>
    </w:p>
    <w:p w:rsidR="00DC42ED" w:rsidRPr="00A64634" w:rsidRDefault="00DC42ED" w:rsidP="006E359E">
      <w:pPr>
        <w:ind w:left="4111"/>
        <w:jc w:val="both"/>
        <w:rPr>
          <w:rFonts w:ascii="Times New Roman" w:hAnsi="Times New Roman"/>
          <w:lang w:val="az-Latn-AZ"/>
        </w:rPr>
      </w:pPr>
      <w:r w:rsidRPr="00A64634">
        <w:rPr>
          <w:rFonts w:ascii="Times New Roman" w:hAnsi="Times New Roman"/>
          <w:b/>
          <w:lang w:val="az-Latn-AZ"/>
        </w:rPr>
        <w:t>Tel:</w:t>
      </w:r>
      <w:r w:rsidRPr="00A64634">
        <w:rPr>
          <w:rFonts w:ascii="Times New Roman" w:hAnsi="Times New Roman"/>
          <w:lang w:val="az-Latn-AZ"/>
        </w:rPr>
        <w:t xml:space="preserve"> (050) </w:t>
      </w:r>
      <w:r w:rsidR="00542023" w:rsidRPr="00542023">
        <w:rPr>
          <w:rFonts w:ascii="Times New Roman" w:hAnsi="Times New Roman"/>
          <w:highlight w:val="lightGray"/>
          <w:lang w:val="az-Latn-AZ"/>
        </w:rPr>
        <w:t>__________________</w:t>
      </w:r>
    </w:p>
    <w:p w:rsidR="00B04986" w:rsidRPr="00A64634" w:rsidRDefault="00B04986" w:rsidP="006E359E">
      <w:pPr>
        <w:ind w:left="4395"/>
        <w:jc w:val="both"/>
        <w:rPr>
          <w:rFonts w:ascii="Times New Roman" w:hAnsi="Times New Roman"/>
          <w:lang w:val="az-Latn-AZ"/>
        </w:rPr>
      </w:pPr>
    </w:p>
    <w:p w:rsidR="00542023" w:rsidRDefault="00B04986" w:rsidP="00542023">
      <w:pPr>
        <w:ind w:left="4111"/>
        <w:jc w:val="both"/>
        <w:rPr>
          <w:rFonts w:ascii="Times New Roman" w:hAnsi="Times New Roman"/>
          <w:lang w:val="az-Latn-AZ"/>
        </w:rPr>
      </w:pPr>
      <w:r w:rsidRPr="00A64634">
        <w:rPr>
          <w:rFonts w:ascii="Times New Roman" w:hAnsi="Times New Roman"/>
          <w:b/>
          <w:lang w:val="az-Latn-AZ"/>
        </w:rPr>
        <w:t>Cavabdeh</w:t>
      </w:r>
      <w:r w:rsidR="006E359E">
        <w:rPr>
          <w:rFonts w:ascii="Times New Roman" w:hAnsi="Times New Roman"/>
          <w:b/>
          <w:lang w:val="az-Latn-AZ"/>
        </w:rPr>
        <w:t>lər</w:t>
      </w:r>
      <w:r w:rsidR="00F57EC5" w:rsidRPr="00A64634">
        <w:rPr>
          <w:rFonts w:ascii="Times New Roman" w:hAnsi="Times New Roman"/>
          <w:b/>
          <w:lang w:val="az-Latn-AZ"/>
        </w:rPr>
        <w:t>:</w:t>
      </w:r>
      <w:r w:rsidR="00F57EC5" w:rsidRPr="00A64634">
        <w:rPr>
          <w:rFonts w:ascii="Times New Roman" w:hAnsi="Times New Roman"/>
          <w:lang w:val="az-Latn-AZ"/>
        </w:rPr>
        <w:t xml:space="preserve"> </w:t>
      </w:r>
      <w:r w:rsidR="00542023">
        <w:rPr>
          <w:rFonts w:ascii="Times New Roman" w:hAnsi="Times New Roman"/>
          <w:lang w:val="az-Latn-AZ"/>
        </w:rPr>
        <w:tab/>
      </w:r>
      <w:r w:rsidR="00542023" w:rsidRPr="00542023">
        <w:rPr>
          <w:rFonts w:ascii="Times New Roman" w:hAnsi="Times New Roman"/>
          <w:highlight w:val="lightGray"/>
          <w:lang w:val="az-Latn-AZ"/>
        </w:rPr>
        <w:t>__________________</w:t>
      </w:r>
    </w:p>
    <w:p w:rsidR="00542023" w:rsidRDefault="00542023" w:rsidP="00542023">
      <w:pPr>
        <w:ind w:left="6235" w:firstLine="137"/>
        <w:jc w:val="both"/>
        <w:rPr>
          <w:rFonts w:ascii="Times New Roman" w:hAnsi="Times New Roman"/>
          <w:lang w:val="az-Latn-AZ"/>
        </w:rPr>
      </w:pPr>
      <w:r w:rsidRPr="00542023">
        <w:rPr>
          <w:rFonts w:ascii="Times New Roman" w:hAnsi="Times New Roman"/>
          <w:highlight w:val="lightGray"/>
          <w:lang w:val="az-Latn-AZ"/>
        </w:rPr>
        <w:t>__________________</w:t>
      </w:r>
    </w:p>
    <w:p w:rsidR="00CF7B86" w:rsidRPr="00A64634" w:rsidRDefault="00A70B95" w:rsidP="00542023">
      <w:pPr>
        <w:ind w:left="4111"/>
        <w:jc w:val="both"/>
        <w:rPr>
          <w:rFonts w:ascii="Times New Roman" w:hAnsi="Times New Roman"/>
          <w:lang w:val="az-Latn-AZ"/>
        </w:rPr>
      </w:pPr>
      <w:r>
        <w:rPr>
          <w:rFonts w:ascii="Times New Roman" w:hAnsi="Times New Roman"/>
          <w:lang w:val="az-Latn-AZ"/>
        </w:rPr>
        <w:t>Ünvan:</w:t>
      </w:r>
      <w:r w:rsidRPr="00A64634">
        <w:rPr>
          <w:rFonts w:ascii="Times New Roman" w:hAnsi="Times New Roman"/>
          <w:lang w:val="az-Latn-AZ"/>
        </w:rPr>
        <w:t xml:space="preserve"> </w:t>
      </w:r>
      <w:r w:rsidR="00B04986" w:rsidRPr="00A64634">
        <w:rPr>
          <w:rFonts w:ascii="Times New Roman" w:hAnsi="Times New Roman"/>
          <w:lang w:val="az-Latn-AZ"/>
        </w:rPr>
        <w:t>(</w:t>
      </w:r>
      <w:r w:rsidR="006E359E" w:rsidRPr="00542023">
        <w:rPr>
          <w:rFonts w:ascii="Times New Roman" w:hAnsi="Times New Roman"/>
          <w:highlight w:val="lightGray"/>
          <w:lang w:val="az-Latn-AZ"/>
        </w:rPr>
        <w:t xml:space="preserve">Bakı şəhəri, Binəqədi r., Rəsulzadə qəs., M. Davudoğlu küç., ev </w:t>
      </w:r>
      <w:r w:rsidR="00542023" w:rsidRPr="00542023">
        <w:rPr>
          <w:rFonts w:ascii="Times New Roman" w:hAnsi="Times New Roman"/>
          <w:highlight w:val="lightGray"/>
          <w:lang w:val="az-Latn-AZ"/>
        </w:rPr>
        <w:t>__</w:t>
      </w:r>
      <w:r w:rsidR="00B04986" w:rsidRPr="00A64634">
        <w:rPr>
          <w:rFonts w:ascii="Times New Roman" w:hAnsi="Times New Roman"/>
          <w:lang w:val="az-Latn-AZ"/>
        </w:rPr>
        <w:t xml:space="preserve">) </w:t>
      </w:r>
    </w:p>
    <w:p w:rsidR="00CF7B86" w:rsidRPr="00A64634" w:rsidRDefault="00CF7B86" w:rsidP="001E03B7">
      <w:pPr>
        <w:jc w:val="both"/>
        <w:rPr>
          <w:rFonts w:ascii="Times New Roman" w:hAnsi="Times New Roman"/>
          <w:lang w:val="az-Latn-AZ"/>
        </w:rPr>
      </w:pPr>
    </w:p>
    <w:p w:rsidR="00137543" w:rsidRPr="00A64634" w:rsidRDefault="00137543" w:rsidP="00DE6C9A">
      <w:pPr>
        <w:jc w:val="center"/>
        <w:rPr>
          <w:rFonts w:ascii="Times New Roman" w:hAnsi="Times New Roman"/>
          <w:b/>
          <w:lang w:val="az-Latn-AZ"/>
        </w:rPr>
      </w:pPr>
    </w:p>
    <w:p w:rsidR="00CF7B86" w:rsidRPr="00A64634" w:rsidRDefault="00B04986" w:rsidP="00DE6C9A">
      <w:pPr>
        <w:jc w:val="center"/>
        <w:rPr>
          <w:rFonts w:ascii="Times New Roman" w:hAnsi="Times New Roman"/>
          <w:b/>
          <w:lang w:val="az-Latn-AZ"/>
        </w:rPr>
      </w:pPr>
      <w:r w:rsidRPr="00A64634">
        <w:rPr>
          <w:rFonts w:ascii="Times New Roman" w:hAnsi="Times New Roman"/>
          <w:b/>
          <w:lang w:val="az-Latn-AZ"/>
        </w:rPr>
        <w:t>İDDİA ƏRİZƏSİ</w:t>
      </w:r>
    </w:p>
    <w:p w:rsidR="00CF7B86" w:rsidRPr="00A64634" w:rsidRDefault="00CF7B86" w:rsidP="00DE6C9A">
      <w:pPr>
        <w:jc w:val="center"/>
        <w:rPr>
          <w:rFonts w:ascii="Times New Roman" w:hAnsi="Times New Roman"/>
          <w:i/>
          <w:lang w:val="az-Latn-AZ"/>
        </w:rPr>
      </w:pPr>
      <w:r w:rsidRPr="00A64634">
        <w:rPr>
          <w:rFonts w:ascii="Times New Roman" w:hAnsi="Times New Roman"/>
          <w:i/>
          <w:lang w:val="az-Latn-AZ"/>
        </w:rPr>
        <w:t>(</w:t>
      </w:r>
      <w:r w:rsidR="002B5599">
        <w:rPr>
          <w:rFonts w:ascii="Times New Roman" w:hAnsi="Times New Roman"/>
          <w:i/>
          <w:lang w:val="az-Latn-AZ"/>
        </w:rPr>
        <w:t>mənzilə məcburi köçürülmə</w:t>
      </w:r>
      <w:r w:rsidR="00B321CF">
        <w:rPr>
          <w:rFonts w:ascii="Times New Roman" w:hAnsi="Times New Roman"/>
          <w:i/>
          <w:lang w:val="az-Latn-AZ"/>
        </w:rPr>
        <w:t xml:space="preserve"> </w:t>
      </w:r>
      <w:r w:rsidR="002B5599">
        <w:rPr>
          <w:rFonts w:ascii="Times New Roman" w:hAnsi="Times New Roman"/>
          <w:i/>
          <w:lang w:val="az-Latn-AZ"/>
        </w:rPr>
        <w:t>barədə</w:t>
      </w:r>
      <w:r w:rsidRPr="00A64634">
        <w:rPr>
          <w:rFonts w:ascii="Times New Roman" w:hAnsi="Times New Roman"/>
          <w:i/>
          <w:lang w:val="az-Latn-AZ"/>
        </w:rPr>
        <w:t>)</w:t>
      </w:r>
    </w:p>
    <w:p w:rsidR="00700C46" w:rsidRPr="00A64634" w:rsidRDefault="00700C46" w:rsidP="00700C46">
      <w:pPr>
        <w:jc w:val="both"/>
        <w:rPr>
          <w:rFonts w:ascii="Times New Roman" w:hAnsi="Times New Roman"/>
          <w:lang w:val="az-Latn-AZ"/>
        </w:rPr>
      </w:pPr>
    </w:p>
    <w:p w:rsidR="001A3CB7" w:rsidRDefault="00B934B0" w:rsidP="00640384">
      <w:pPr>
        <w:spacing w:line="276" w:lineRule="auto"/>
        <w:jc w:val="both"/>
        <w:rPr>
          <w:rFonts w:ascii="Times New Roman" w:hAnsi="Times New Roman"/>
          <w:lang w:val="az-Latn-AZ"/>
        </w:rPr>
      </w:pPr>
      <w:r w:rsidRPr="00542023">
        <w:rPr>
          <w:rFonts w:ascii="Times New Roman" w:hAnsi="Times New Roman"/>
          <w:highlight w:val="lightGray"/>
          <w:lang w:val="az-Latn-AZ"/>
        </w:rPr>
        <w:t xml:space="preserve">Binəqədi rayonu, Rəsulzadə qəsəbəsi, M. Davudoğlu küçəsində yerləşən </w:t>
      </w:r>
      <w:r w:rsidR="00542023" w:rsidRPr="00542023">
        <w:rPr>
          <w:rFonts w:ascii="Times New Roman" w:hAnsi="Times New Roman"/>
          <w:highlight w:val="lightGray"/>
          <w:lang w:val="az-Latn-AZ"/>
        </w:rPr>
        <w:t>____</w:t>
      </w:r>
      <w:r w:rsidR="00542023">
        <w:rPr>
          <w:rFonts w:ascii="Times New Roman" w:hAnsi="Times New Roman"/>
          <w:lang w:val="az-Latn-AZ"/>
        </w:rPr>
        <w:t xml:space="preserve"> </w:t>
      </w:r>
      <w:r>
        <w:rPr>
          <w:rFonts w:ascii="Times New Roman" w:hAnsi="Times New Roman"/>
          <w:lang w:val="az-Latn-AZ"/>
        </w:rPr>
        <w:t xml:space="preserve"> saylı ev </w:t>
      </w:r>
      <w:r w:rsidR="00542023" w:rsidRPr="00542023">
        <w:rPr>
          <w:rFonts w:ascii="Times New Roman" w:hAnsi="Times New Roman"/>
          <w:highlight w:val="lightGray"/>
          <w:lang w:val="az-Latn-AZ"/>
        </w:rPr>
        <w:t>__________________</w:t>
      </w:r>
      <w:r>
        <w:rPr>
          <w:rFonts w:ascii="Times New Roman" w:hAnsi="Times New Roman"/>
          <w:lang w:val="az-Latn-AZ"/>
        </w:rPr>
        <w:t xml:space="preserve">tarixində vəfat etmiş </w:t>
      </w:r>
      <w:r w:rsidR="00A70B95">
        <w:rPr>
          <w:rFonts w:ascii="Times New Roman" w:hAnsi="Times New Roman"/>
          <w:lang w:val="az-Latn-AZ"/>
        </w:rPr>
        <w:t xml:space="preserve">iddiaçının anası </w:t>
      </w:r>
      <w:r w:rsidR="00542023" w:rsidRPr="00542023">
        <w:rPr>
          <w:rFonts w:ascii="Times New Roman" w:hAnsi="Times New Roman"/>
          <w:highlight w:val="lightGray"/>
          <w:lang w:val="az-Latn-AZ"/>
        </w:rPr>
        <w:t>__________________</w:t>
      </w:r>
      <w:r w:rsidR="00542023">
        <w:rPr>
          <w:rFonts w:ascii="Times New Roman" w:hAnsi="Times New Roman"/>
          <w:lang w:val="az-Latn-AZ"/>
        </w:rPr>
        <w:t xml:space="preserve"> </w:t>
      </w:r>
      <w:r>
        <w:rPr>
          <w:rFonts w:ascii="Times New Roman" w:hAnsi="Times New Roman"/>
          <w:lang w:val="az-Latn-AZ"/>
        </w:rPr>
        <w:t xml:space="preserve">qızının mülkiyyətində olmuşdur. </w:t>
      </w:r>
      <w:r w:rsidR="00542023" w:rsidRPr="00542023">
        <w:rPr>
          <w:rFonts w:ascii="Times New Roman" w:hAnsi="Times New Roman"/>
          <w:highlight w:val="lightGray"/>
          <w:lang w:val="az-Latn-AZ"/>
        </w:rPr>
        <w:t>__________________</w:t>
      </w:r>
      <w:r w:rsidR="00542023">
        <w:rPr>
          <w:rFonts w:ascii="Times New Roman" w:hAnsi="Times New Roman"/>
          <w:lang w:val="az-Latn-AZ"/>
        </w:rPr>
        <w:t xml:space="preserve"> </w:t>
      </w:r>
      <w:r w:rsidR="00EC11BE">
        <w:rPr>
          <w:rFonts w:ascii="Times New Roman" w:hAnsi="Times New Roman"/>
          <w:lang w:val="az-Latn-AZ"/>
        </w:rPr>
        <w:t xml:space="preserve">vəfat etdikdən sonra iddiaçı və qardaşı </w:t>
      </w:r>
      <w:r w:rsidR="00542023" w:rsidRPr="00542023">
        <w:rPr>
          <w:rFonts w:ascii="Times New Roman" w:hAnsi="Times New Roman"/>
          <w:highlight w:val="lightGray"/>
          <w:lang w:val="az-Latn-AZ"/>
        </w:rPr>
        <w:t>__________________</w:t>
      </w:r>
      <w:r w:rsidR="00542023">
        <w:rPr>
          <w:rFonts w:ascii="Times New Roman" w:hAnsi="Times New Roman"/>
          <w:lang w:val="az-Latn-AZ"/>
        </w:rPr>
        <w:t xml:space="preserve"> </w:t>
      </w:r>
      <w:r w:rsidR="00EC11BE">
        <w:rPr>
          <w:rFonts w:ascii="Times New Roman" w:hAnsi="Times New Roman"/>
          <w:lang w:val="az-Latn-AZ"/>
        </w:rPr>
        <w:t xml:space="preserve">oğlu dövlət notariat kontoruna müraciət edərək analarının qanun üzrə vərəsələri kimi tanınmışlar. </w:t>
      </w:r>
      <w:r w:rsidR="00592982">
        <w:rPr>
          <w:rFonts w:ascii="Times New Roman" w:hAnsi="Times New Roman"/>
          <w:lang w:val="az-Latn-AZ"/>
        </w:rPr>
        <w:t xml:space="preserve">Bununla əlaqədar olaraq, iddiaçıya həmin evin </w:t>
      </w:r>
      <w:r w:rsidR="00542023">
        <w:rPr>
          <w:rFonts w:ascii="Times New Roman" w:hAnsi="Times New Roman"/>
          <w:lang w:val="az-Latn-AZ"/>
        </w:rPr>
        <w:t>1</w:t>
      </w:r>
      <w:r w:rsidR="00592982">
        <w:rPr>
          <w:rFonts w:ascii="Times New Roman" w:hAnsi="Times New Roman"/>
          <w:lang w:val="az-Latn-AZ"/>
        </w:rPr>
        <w:t xml:space="preserve">/5 hissəsinin onun mülkiyyətində olması barədə </w:t>
      </w:r>
      <w:r w:rsidR="00592982" w:rsidRPr="00542023">
        <w:rPr>
          <w:rFonts w:ascii="Times New Roman" w:hAnsi="Times New Roman"/>
          <w:highlight w:val="lightGray"/>
          <w:lang w:val="az-Latn-AZ"/>
        </w:rPr>
        <w:t>21 oktyabr 2013-cü il</w:t>
      </w:r>
      <w:r w:rsidR="00592982">
        <w:rPr>
          <w:rFonts w:ascii="Times New Roman" w:hAnsi="Times New Roman"/>
          <w:lang w:val="az-Latn-AZ"/>
        </w:rPr>
        <w:t xml:space="preserve"> tarixdə Azərbaycan Respublikası Əmlak Məsələləri Dövlət Komitəsinin Yanında Daşınmaz Əmlakın Dövlət Reyestri Xidməti tərəfindən Hüquqlarının Dövlət Qeydiyyatı haqqında daşınmaz əmlakın dövlət reyestrindən RX seriyalı </w:t>
      </w:r>
      <w:r w:rsidR="00542023" w:rsidRPr="00542023">
        <w:rPr>
          <w:rFonts w:ascii="Times New Roman" w:hAnsi="Times New Roman"/>
          <w:highlight w:val="lightGray"/>
          <w:lang w:val="az-Latn-AZ"/>
        </w:rPr>
        <w:t>__________________</w:t>
      </w:r>
      <w:r w:rsidR="00592982">
        <w:rPr>
          <w:rFonts w:ascii="Times New Roman" w:hAnsi="Times New Roman"/>
          <w:lang w:val="az-Latn-AZ"/>
        </w:rPr>
        <w:t xml:space="preserve"> saylı çıxarış verilmişdir. İddiaçı müəyyən müddətə Azərbaycan Respublikasından kənarda yaşadığı üçün həmin evdə olan otağı cavabdehlər </w:t>
      </w:r>
      <w:r w:rsidR="001A3CB7">
        <w:rPr>
          <w:rFonts w:ascii="Times New Roman" w:hAnsi="Times New Roman"/>
          <w:lang w:val="az-Latn-AZ"/>
        </w:rPr>
        <w:t>tərəfindən tutulmuş, əşyaları dəhlizin bir küncünə yığılmış, özü isə mülkiyyət</w:t>
      </w:r>
      <w:r w:rsidR="00A70B95">
        <w:rPr>
          <w:rFonts w:ascii="Times New Roman" w:hAnsi="Times New Roman"/>
          <w:lang w:val="az-Latn-AZ"/>
        </w:rPr>
        <w:t xml:space="preserve"> hüququ ilə ona məxsus olam evə </w:t>
      </w:r>
      <w:r w:rsidR="001A3CB7">
        <w:rPr>
          <w:rFonts w:ascii="Times New Roman" w:hAnsi="Times New Roman"/>
          <w:lang w:val="az-Latn-AZ"/>
        </w:rPr>
        <w:t>buraxılmır.</w:t>
      </w:r>
    </w:p>
    <w:p w:rsidR="004F5661" w:rsidRDefault="00C03E1B" w:rsidP="00640384">
      <w:pPr>
        <w:spacing w:line="276" w:lineRule="auto"/>
        <w:jc w:val="both"/>
        <w:rPr>
          <w:rFonts w:ascii="Times New Roman" w:hAnsi="Times New Roman"/>
          <w:lang w:val="az-Latn-AZ"/>
        </w:rPr>
      </w:pPr>
      <w:r>
        <w:rPr>
          <w:rFonts w:ascii="Times New Roman" w:hAnsi="Times New Roman"/>
          <w:lang w:val="az-Latn-AZ"/>
        </w:rPr>
        <w:t xml:space="preserve">Eyni zamanda, iddiaçı </w:t>
      </w:r>
      <w:r w:rsidR="00542023" w:rsidRPr="00542023">
        <w:rPr>
          <w:rFonts w:ascii="Times New Roman" w:hAnsi="Times New Roman"/>
          <w:highlight w:val="lightGray"/>
          <w:lang w:val="az-Latn-AZ"/>
        </w:rPr>
        <w:t>__________________</w:t>
      </w:r>
      <w:r w:rsidR="00542023">
        <w:rPr>
          <w:rFonts w:ascii="Times New Roman" w:hAnsi="Times New Roman"/>
          <w:lang w:val="az-Latn-AZ"/>
        </w:rPr>
        <w:t xml:space="preserve"> </w:t>
      </w:r>
      <w:r>
        <w:rPr>
          <w:rFonts w:ascii="Times New Roman" w:hAnsi="Times New Roman"/>
          <w:lang w:val="az-Latn-AZ"/>
        </w:rPr>
        <w:t>cavabdehlərə qarşı Binəqədi rayon məhkəməsində “paylı mülkiyyətdə payın naturada ayrılması, evdə istifadə qaydalarının, evə və həyətə giriş çıxış yolunun müəyyən edilməsi” tələbinə dair iddia qaldırmış</w:t>
      </w:r>
      <w:r w:rsidR="00A70B95">
        <w:rPr>
          <w:rFonts w:ascii="Times New Roman" w:hAnsi="Times New Roman"/>
          <w:lang w:val="az-Latn-AZ"/>
        </w:rPr>
        <w:t xml:space="preserve">dır. </w:t>
      </w:r>
      <w:r w:rsidR="003A6675">
        <w:rPr>
          <w:rFonts w:ascii="Times New Roman" w:hAnsi="Times New Roman"/>
          <w:lang w:val="az-Latn-AZ"/>
        </w:rPr>
        <w:t xml:space="preserve">Qeyd edilən məhkəmə prosesi zamanı ekspertiza keçirilmiş və paylı mülkiyyətdə olan əmlakın naturada ayrılmasının texniki cəhətdən mümkün olmaması barədə müvafiq rəy təqdim edilmişdir. Belə ki, </w:t>
      </w:r>
      <w:r w:rsidR="003A6675" w:rsidRPr="005414B9">
        <w:rPr>
          <w:rFonts w:ascii="Times New Roman" w:hAnsi="Times New Roman"/>
          <w:lang w:val="az-Latn-AZ"/>
        </w:rPr>
        <w:t>cavabdeh</w:t>
      </w:r>
      <w:r w:rsidR="003A6675">
        <w:rPr>
          <w:rFonts w:ascii="Times New Roman" w:hAnsi="Times New Roman"/>
          <w:lang w:val="az-Latn-AZ"/>
        </w:rPr>
        <w:t xml:space="preserve"> </w:t>
      </w:r>
      <w:r w:rsidR="00542023" w:rsidRPr="00542023">
        <w:rPr>
          <w:rFonts w:ascii="Times New Roman" w:hAnsi="Times New Roman"/>
          <w:highlight w:val="lightGray"/>
          <w:lang w:val="az-Latn-AZ"/>
        </w:rPr>
        <w:t>__________________</w:t>
      </w:r>
      <w:r w:rsidR="00542023">
        <w:rPr>
          <w:rFonts w:ascii="Times New Roman" w:hAnsi="Times New Roman"/>
          <w:lang w:val="az-Latn-AZ"/>
        </w:rPr>
        <w:t xml:space="preserve"> </w:t>
      </w:r>
      <w:r w:rsidR="003A6675" w:rsidRPr="005414B9">
        <w:rPr>
          <w:rFonts w:ascii="Times New Roman" w:hAnsi="Times New Roman"/>
          <w:lang w:val="az-Latn-AZ"/>
        </w:rPr>
        <w:t>tərəfindən</w:t>
      </w:r>
      <w:r w:rsidR="003A6675">
        <w:rPr>
          <w:rFonts w:ascii="Times New Roman" w:hAnsi="Times New Roman"/>
          <w:lang w:val="az-Latn-AZ"/>
        </w:rPr>
        <w:t xml:space="preserve"> həmin ünvanda </w:t>
      </w:r>
      <w:r w:rsidR="003A6675" w:rsidRPr="00923DCC">
        <w:rPr>
          <w:rFonts w:ascii="Times New Roman" w:hAnsi="Times New Roman"/>
          <w:lang w:val="az-Latn-AZ"/>
        </w:rPr>
        <w:t>tikintialtı sahəsi 140.0 m</w:t>
      </w:r>
      <w:r w:rsidR="003A6675" w:rsidRPr="00923DCC">
        <w:rPr>
          <w:rFonts w:ascii="Times New Roman" w:hAnsi="Times New Roman"/>
          <w:vertAlign w:val="superscript"/>
          <w:lang w:val="az-Latn-AZ"/>
        </w:rPr>
        <w:t xml:space="preserve">2 </w:t>
      </w:r>
      <w:r w:rsidR="003A6675" w:rsidRPr="00923DCC">
        <w:rPr>
          <w:rFonts w:ascii="Times New Roman" w:hAnsi="Times New Roman"/>
          <w:lang w:val="az-Latn-AZ"/>
        </w:rPr>
        <w:t xml:space="preserve">olan 2 mərtəbəli </w:t>
      </w:r>
      <w:r w:rsidR="003A6675">
        <w:rPr>
          <w:rFonts w:ascii="Times New Roman" w:hAnsi="Times New Roman"/>
          <w:lang w:val="az-Latn-AZ"/>
        </w:rPr>
        <w:t xml:space="preserve">qeyri-qanuni </w:t>
      </w:r>
      <w:r w:rsidR="003A6675" w:rsidRPr="00923DCC">
        <w:rPr>
          <w:rFonts w:ascii="Times New Roman" w:hAnsi="Times New Roman"/>
          <w:lang w:val="az-Latn-AZ"/>
        </w:rPr>
        <w:t>yaşayış evi</w:t>
      </w:r>
      <w:r w:rsidR="003A6675">
        <w:rPr>
          <w:rFonts w:ascii="Times New Roman" w:hAnsi="Times New Roman"/>
          <w:lang w:val="az-Latn-AZ"/>
        </w:rPr>
        <w:t xml:space="preserve"> tikmişdir və bu qanunsuz tikili payın naturada bölünməsinə imkan verməmişdir. Qeyd edilən rəyi nəzərə alaraq </w:t>
      </w:r>
      <w:r>
        <w:rPr>
          <w:rFonts w:ascii="Times New Roman" w:hAnsi="Times New Roman"/>
          <w:lang w:val="az-Latn-AZ"/>
        </w:rPr>
        <w:t xml:space="preserve">Binəqədi Rayon </w:t>
      </w:r>
      <w:r>
        <w:rPr>
          <w:rFonts w:ascii="Times New Roman" w:hAnsi="Times New Roman"/>
          <w:lang w:val="az-Latn-AZ"/>
        </w:rPr>
        <w:lastRenderedPageBreak/>
        <w:t>Məhkəməsi 20 oktyabr 2014-cü il tarixli, 2(001)-</w:t>
      </w:r>
      <w:r w:rsidR="00542023" w:rsidRPr="00542023">
        <w:rPr>
          <w:rFonts w:ascii="Times New Roman" w:hAnsi="Times New Roman"/>
          <w:highlight w:val="lightGray"/>
          <w:lang w:val="az-Latn-AZ"/>
        </w:rPr>
        <w:t xml:space="preserve"> </w:t>
      </w:r>
      <w:r w:rsidR="00542023" w:rsidRPr="00542023">
        <w:rPr>
          <w:rFonts w:ascii="Times New Roman" w:hAnsi="Times New Roman"/>
          <w:highlight w:val="lightGray"/>
          <w:lang w:val="az-Latn-AZ"/>
        </w:rPr>
        <w:t>__________________</w:t>
      </w:r>
      <w:r>
        <w:rPr>
          <w:rFonts w:ascii="Times New Roman" w:hAnsi="Times New Roman"/>
          <w:lang w:val="az-Latn-AZ"/>
        </w:rPr>
        <w:t xml:space="preserve"> saylı qətnaməsi ilə iddianı təmin etməmişdir</w:t>
      </w:r>
      <w:r w:rsidR="003A6675">
        <w:rPr>
          <w:rFonts w:ascii="Times New Roman" w:hAnsi="Times New Roman"/>
          <w:lang w:val="az-Latn-AZ"/>
        </w:rPr>
        <w:t xml:space="preserve"> (qətnamənin surəti əlavə edilir)</w:t>
      </w:r>
      <w:r>
        <w:rPr>
          <w:rFonts w:ascii="Times New Roman" w:hAnsi="Times New Roman"/>
          <w:lang w:val="az-Latn-AZ"/>
        </w:rPr>
        <w:t xml:space="preserve">. </w:t>
      </w:r>
    </w:p>
    <w:p w:rsidR="00923DCC" w:rsidRPr="00923DCC" w:rsidRDefault="00923DCC" w:rsidP="00640384">
      <w:pPr>
        <w:spacing w:line="276" w:lineRule="auto"/>
        <w:jc w:val="both"/>
        <w:rPr>
          <w:rFonts w:ascii="Times New Roman" w:hAnsi="Times New Roman"/>
          <w:lang w:val="az-Latn-AZ"/>
        </w:rPr>
      </w:pPr>
    </w:p>
    <w:p w:rsidR="00C03E1B" w:rsidRDefault="00C03E1B" w:rsidP="00640384">
      <w:pPr>
        <w:spacing w:line="276" w:lineRule="auto"/>
        <w:jc w:val="both"/>
        <w:rPr>
          <w:rFonts w:ascii="Times New Roman" w:hAnsi="Times New Roman"/>
          <w:lang w:val="az-Latn-AZ"/>
        </w:rPr>
      </w:pPr>
      <w:r>
        <w:rPr>
          <w:rFonts w:ascii="Times New Roman" w:hAnsi="Times New Roman"/>
          <w:lang w:val="az-Latn-AZ"/>
        </w:rPr>
        <w:t xml:space="preserve">Yuxarıda qeyd olunanlardan göründüyü kimi cavabdehlər iddiaçının mülkiyyət hüququnun həyata keçirilməsinə imkan vermirlər. </w:t>
      </w:r>
    </w:p>
    <w:p w:rsidR="00C03E1B" w:rsidRDefault="00C03E1B" w:rsidP="00640384">
      <w:pPr>
        <w:spacing w:line="276" w:lineRule="auto"/>
        <w:jc w:val="both"/>
        <w:rPr>
          <w:rFonts w:ascii="Times New Roman" w:hAnsi="Times New Roman"/>
          <w:lang w:val="az-Latn-AZ"/>
        </w:rPr>
      </w:pPr>
    </w:p>
    <w:p w:rsidR="00C03E1B" w:rsidRDefault="00C03E1B" w:rsidP="00640384">
      <w:pPr>
        <w:spacing w:line="276" w:lineRule="auto"/>
        <w:jc w:val="both"/>
        <w:rPr>
          <w:rFonts w:ascii="Times New Roman" w:hAnsi="Times New Roman"/>
          <w:lang w:val="az-Latn-AZ"/>
        </w:rPr>
      </w:pPr>
      <w:r>
        <w:rPr>
          <w:rFonts w:ascii="Times New Roman" w:hAnsi="Times New Roman"/>
          <w:lang w:val="az-Latn-AZ"/>
        </w:rPr>
        <w:t xml:space="preserve">Azərbaycan Respublikasının Konstitusiyasının </w:t>
      </w:r>
      <w:r w:rsidR="00734F2F">
        <w:rPr>
          <w:rFonts w:ascii="Times New Roman" w:hAnsi="Times New Roman"/>
          <w:lang w:val="az-Latn-AZ"/>
        </w:rPr>
        <w:t>29.1-ci maddəsinə əsasən hər kəsin mülkiyyət hüququ vardır və həmin maddənin 4-cü bəndinə əsasən “d</w:t>
      </w:r>
      <w:r w:rsidR="00734F2F" w:rsidRPr="00734F2F">
        <w:rPr>
          <w:rFonts w:ascii="Times New Roman" w:hAnsi="Times New Roman"/>
          <w:lang w:val="az-Latn-AZ"/>
        </w:rPr>
        <w:t>övlət vərəsəlik hüququna təminat verir</w:t>
      </w:r>
      <w:r w:rsidR="00734F2F">
        <w:rPr>
          <w:rFonts w:ascii="Times New Roman" w:hAnsi="Times New Roman"/>
          <w:lang w:val="az-Latn-AZ"/>
        </w:rPr>
        <w:t>”</w:t>
      </w:r>
      <w:r w:rsidR="00734F2F" w:rsidRPr="00734F2F">
        <w:rPr>
          <w:rFonts w:ascii="Times New Roman" w:hAnsi="Times New Roman"/>
          <w:lang w:val="az-Latn-AZ"/>
        </w:rPr>
        <w:t>.</w:t>
      </w:r>
    </w:p>
    <w:p w:rsidR="00734F2F" w:rsidRDefault="00734F2F" w:rsidP="00640384">
      <w:pPr>
        <w:spacing w:line="276" w:lineRule="auto"/>
        <w:jc w:val="both"/>
        <w:rPr>
          <w:rFonts w:ascii="Times New Roman" w:hAnsi="Times New Roman"/>
          <w:lang w:val="az-Latn-AZ"/>
        </w:rPr>
      </w:pPr>
    </w:p>
    <w:p w:rsidR="005B68CD" w:rsidRPr="00A70B95" w:rsidRDefault="005B68CD" w:rsidP="005B68CD">
      <w:pPr>
        <w:spacing w:line="276" w:lineRule="auto"/>
        <w:jc w:val="both"/>
        <w:rPr>
          <w:rFonts w:ascii="Times New Roman" w:hAnsi="Times New Roman"/>
          <w:i/>
          <w:lang w:val="az-Latn-AZ"/>
        </w:rPr>
      </w:pPr>
      <w:r w:rsidRPr="00A70B95">
        <w:rPr>
          <w:rFonts w:ascii="Times New Roman" w:hAnsi="Times New Roman"/>
          <w:lang w:val="az-Latn-AZ"/>
        </w:rPr>
        <w:t>Azərbaycan Respublikasının Mülki Məcəlləsinin 152.1-ci maddəsinə əsasən “</w:t>
      </w:r>
      <w:r w:rsidRPr="00A70B95">
        <w:rPr>
          <w:rFonts w:ascii="Times New Roman" w:hAnsi="Times New Roman"/>
          <w:i/>
          <w:lang w:val="az-Latn-AZ"/>
        </w:rPr>
        <w:t xml:space="preserve">mülkiyyət hüququ—subyektin ona mənsub əmlaka (əşyaya) öz istədiyi kimi sahib olmaq, ondan istifadə etmək və ona dair sərəncam vermək üzrə dövlət tərəfindən tanınan və qorunan hüququdur” </w:t>
      </w:r>
      <w:r w:rsidRPr="00A70B95">
        <w:rPr>
          <w:rFonts w:ascii="Times New Roman" w:hAnsi="Times New Roman"/>
          <w:lang w:val="az-Latn-AZ"/>
        </w:rPr>
        <w:t>və həmin Məcəllənin 152.5-ci maddəsinə əsasən</w:t>
      </w:r>
      <w:r w:rsidRPr="00A70B95">
        <w:rPr>
          <w:rFonts w:ascii="Times New Roman" w:hAnsi="Times New Roman"/>
          <w:i/>
          <w:lang w:val="az-Latn-AZ"/>
        </w:rPr>
        <w:t xml:space="preserve"> “mülkiyyətçi əmlaka (əşyaya) sərbəst surətdə sahib ola bilər, ondan istifadə edə bilər və ona dair sərəncam verə bilər, həmin əmlaka başqa şəxslərin sahibliyinə yol verməyə bilər, ona mənsub əmlak barəsində öz mülahizəsi ilə istənilən hərəkətləri edə bilər</w:t>
      </w:r>
      <w:r w:rsidR="003A6675">
        <w:rPr>
          <w:rFonts w:ascii="Times New Roman" w:hAnsi="Times New Roman"/>
          <w:i/>
          <w:lang w:val="az-Latn-AZ"/>
        </w:rPr>
        <w:t>”</w:t>
      </w:r>
      <w:r w:rsidRPr="00A70B95">
        <w:rPr>
          <w:rFonts w:ascii="Times New Roman" w:hAnsi="Times New Roman"/>
          <w:i/>
          <w:lang w:val="az-Latn-AZ"/>
        </w:rPr>
        <w:t>.</w:t>
      </w:r>
    </w:p>
    <w:p w:rsidR="005B68CD" w:rsidRPr="00A70B95" w:rsidRDefault="005B68CD" w:rsidP="005B68CD">
      <w:pPr>
        <w:spacing w:line="276" w:lineRule="auto"/>
        <w:jc w:val="both"/>
        <w:rPr>
          <w:rFonts w:ascii="Times New Roman" w:hAnsi="Times New Roman"/>
          <w:i/>
          <w:lang w:val="az-Latn-AZ"/>
        </w:rPr>
      </w:pPr>
    </w:p>
    <w:p w:rsidR="005B68CD" w:rsidRPr="00A70B95" w:rsidRDefault="005B68CD" w:rsidP="005B68CD">
      <w:pPr>
        <w:spacing w:line="276" w:lineRule="auto"/>
        <w:jc w:val="both"/>
        <w:rPr>
          <w:rFonts w:ascii="Times New Roman" w:hAnsi="Times New Roman"/>
          <w:lang w:val="az-Latn-AZ"/>
        </w:rPr>
      </w:pPr>
      <w:r w:rsidRPr="00A70B95">
        <w:rPr>
          <w:rFonts w:ascii="Times New Roman" w:hAnsi="Times New Roman"/>
          <w:lang w:val="az-Latn-AZ"/>
        </w:rPr>
        <w:t>Azərbaycan Respublikasının Mülki Məcəlləsinin 157.1-ci maddəsinə əsasən “</w:t>
      </w:r>
      <w:r w:rsidRPr="00A70B95">
        <w:rPr>
          <w:rFonts w:ascii="Times New Roman" w:hAnsi="Times New Roman"/>
          <w:i/>
          <w:lang w:val="az-Latn-AZ"/>
        </w:rPr>
        <w:t>mülkiyyətçinin mülkiyyət hüququnun tanınmasını tələb etmək ixtiyarı vardır</w:t>
      </w:r>
      <w:r w:rsidRPr="00A70B95">
        <w:rPr>
          <w:rFonts w:ascii="Times New Roman" w:hAnsi="Times New Roman"/>
          <w:lang w:val="az-Latn-AZ"/>
        </w:rPr>
        <w:t xml:space="preserve"> və 157.2-ci maddəyə əsasən isə “</w:t>
      </w:r>
      <w:r w:rsidRPr="00A70B95">
        <w:rPr>
          <w:rFonts w:ascii="Times New Roman" w:hAnsi="Times New Roman"/>
          <w:i/>
          <w:lang w:val="az-Latn-AZ"/>
        </w:rPr>
        <w:t>mülkiyyətçi özgəsinin qanunsuz sahibliyindən öz əmlakını geri tələb edə bilər</w:t>
      </w:r>
      <w:r w:rsidRPr="00A70B95">
        <w:rPr>
          <w:rFonts w:ascii="Times New Roman" w:hAnsi="Times New Roman"/>
          <w:lang w:val="az-Latn-AZ"/>
        </w:rPr>
        <w:t>”.</w:t>
      </w:r>
    </w:p>
    <w:p w:rsidR="005B68CD" w:rsidRPr="00A70B95" w:rsidRDefault="005B68CD" w:rsidP="005B68CD">
      <w:pPr>
        <w:spacing w:line="276" w:lineRule="auto"/>
        <w:jc w:val="both"/>
        <w:rPr>
          <w:rFonts w:ascii="Times New Roman" w:hAnsi="Times New Roman"/>
          <w:lang w:val="az-Latn-AZ"/>
        </w:rPr>
      </w:pPr>
    </w:p>
    <w:p w:rsidR="00EC11BE" w:rsidRPr="00A70B95" w:rsidRDefault="00FE0015" w:rsidP="00FE0015">
      <w:pPr>
        <w:spacing w:line="276" w:lineRule="auto"/>
        <w:jc w:val="both"/>
        <w:rPr>
          <w:rFonts w:ascii="Times New Roman" w:hAnsi="Times New Roman"/>
          <w:lang w:val="az-Latn-AZ"/>
        </w:rPr>
      </w:pPr>
      <w:r w:rsidRPr="00A70B95">
        <w:rPr>
          <w:rFonts w:ascii="Times New Roman" w:hAnsi="Times New Roman"/>
          <w:lang w:val="az-Latn-AZ"/>
        </w:rPr>
        <w:t xml:space="preserve">Azərbaycan Respublikasının Mülki Məcəlləsinin 164.1-ci maddəsinə əsasən “sahibin iradəsi olmadan sahiblikdən məhrumetmə və onu pozma qadağan edilmiş özbaşınalıq sayılır”. Mülki Məcəllənin 164.2-ci maddəsinə əsasən isə “sahiblikdən məhrum olan onun üçün qanunsuz sahibdən sahibliyin qaytarılmasını tələb edə bilər”. </w:t>
      </w:r>
    </w:p>
    <w:p w:rsidR="00FE0015" w:rsidRPr="00A70B95" w:rsidRDefault="00FE0015" w:rsidP="00FE0015">
      <w:pPr>
        <w:spacing w:line="276" w:lineRule="auto"/>
        <w:jc w:val="both"/>
        <w:rPr>
          <w:rFonts w:ascii="Times New Roman" w:hAnsi="Times New Roman"/>
          <w:lang w:val="az-Latn-AZ"/>
        </w:rPr>
      </w:pPr>
    </w:p>
    <w:p w:rsidR="00272C57" w:rsidRPr="00A70B95" w:rsidRDefault="00272C57" w:rsidP="00E03819">
      <w:pPr>
        <w:spacing w:line="276" w:lineRule="auto"/>
        <w:jc w:val="both"/>
        <w:rPr>
          <w:rFonts w:ascii="Times New Roman" w:hAnsi="Times New Roman"/>
          <w:i/>
          <w:iCs/>
          <w:lang w:val="az-Latn-AZ"/>
        </w:rPr>
      </w:pPr>
      <w:r w:rsidRPr="00A70B95">
        <w:rPr>
          <w:rFonts w:ascii="Times New Roman" w:hAnsi="Times New Roman"/>
          <w:iCs/>
          <w:lang w:val="az-Latn-AZ"/>
        </w:rPr>
        <w:t>Azərbaycan Respublikasının Mülki Məcəlləsinin 213.1</w:t>
      </w:r>
      <w:r w:rsidRPr="00A70B95">
        <w:rPr>
          <w:rFonts w:ascii="Times New Roman" w:hAnsi="Times New Roman"/>
          <w:i/>
          <w:iCs/>
          <w:lang w:val="az-Latn-AZ"/>
        </w:rPr>
        <w:t xml:space="preserve"> –ci maddəsinə əsasən “iki və ya bir neçə şəxsin mülkiyyətində olan əşya onlara ümumi mülkiyyət hüququ əsasında mənsubdur</w:t>
      </w:r>
      <w:r w:rsidR="003A6675">
        <w:rPr>
          <w:rFonts w:ascii="Times New Roman" w:hAnsi="Times New Roman"/>
          <w:i/>
          <w:iCs/>
          <w:lang w:val="az-Latn-AZ"/>
        </w:rPr>
        <w:t>”</w:t>
      </w:r>
      <w:r w:rsidRPr="00A70B95">
        <w:rPr>
          <w:rFonts w:ascii="Times New Roman" w:hAnsi="Times New Roman"/>
          <w:i/>
          <w:iCs/>
          <w:lang w:val="az-Latn-AZ"/>
        </w:rPr>
        <w:t>.</w:t>
      </w:r>
    </w:p>
    <w:p w:rsidR="00E03819" w:rsidRPr="00A70B95" w:rsidRDefault="00E03819" w:rsidP="00E03819">
      <w:pPr>
        <w:spacing w:line="276" w:lineRule="auto"/>
        <w:jc w:val="both"/>
        <w:rPr>
          <w:rFonts w:ascii="Times New Roman" w:hAnsi="Times New Roman"/>
          <w:i/>
          <w:iCs/>
          <w:lang w:val="az-Latn-AZ"/>
        </w:rPr>
      </w:pPr>
    </w:p>
    <w:p w:rsidR="00E03819" w:rsidRDefault="00E03819" w:rsidP="00E03819">
      <w:pPr>
        <w:pStyle w:val="NormalWeb"/>
        <w:jc w:val="both"/>
        <w:rPr>
          <w:i/>
          <w:sz w:val="28"/>
          <w:szCs w:val="28"/>
          <w:lang w:val="az-Latn-AZ"/>
        </w:rPr>
      </w:pPr>
      <w:r w:rsidRPr="00A70B95">
        <w:rPr>
          <w:iCs/>
          <w:sz w:val="28"/>
          <w:szCs w:val="28"/>
          <w:lang w:val="az-Latn-AZ"/>
        </w:rPr>
        <w:t>Azərbaycan Respublikasının Mülki Məcəlləsinin</w:t>
      </w:r>
      <w:r w:rsidRPr="00A70B95">
        <w:rPr>
          <w:sz w:val="28"/>
          <w:szCs w:val="28"/>
          <w:lang w:val="az-Latn-AZ"/>
        </w:rPr>
        <w:t xml:space="preserve"> </w:t>
      </w:r>
      <w:r w:rsidRPr="00A70B95">
        <w:rPr>
          <w:i/>
          <w:sz w:val="28"/>
          <w:szCs w:val="28"/>
          <w:lang w:val="az-Latn-AZ"/>
        </w:rPr>
        <w:t xml:space="preserve">215.2. </w:t>
      </w:r>
      <w:r w:rsidRPr="00CB7291">
        <w:rPr>
          <w:i/>
          <w:sz w:val="28"/>
          <w:szCs w:val="28"/>
          <w:lang w:val="az-Latn-AZ"/>
        </w:rPr>
        <w:t>“p</w:t>
      </w:r>
      <w:r w:rsidRPr="00A70B95">
        <w:rPr>
          <w:i/>
          <w:sz w:val="28"/>
          <w:szCs w:val="28"/>
          <w:lang w:val="az-Latn-AZ"/>
        </w:rPr>
        <w:t>aylı mülkiyyətin mülkiyyətçisi ümumi əşyanın öz payına uyğun hissəsinin onun sahibliyinə və istifadəs</w:t>
      </w:r>
      <w:r w:rsidR="00BE1FE7" w:rsidRPr="00A70B95">
        <w:rPr>
          <w:i/>
          <w:sz w:val="28"/>
          <w:szCs w:val="28"/>
          <w:lang w:val="az-Latn-AZ"/>
        </w:rPr>
        <w:t>inə verilməsi hüququna malikdir</w:t>
      </w:r>
      <w:r w:rsidR="004434FA" w:rsidRPr="00CB7291">
        <w:rPr>
          <w:i/>
          <w:sz w:val="28"/>
          <w:szCs w:val="28"/>
          <w:lang w:val="az-Latn-AZ"/>
        </w:rPr>
        <w:t>”</w:t>
      </w:r>
      <w:r w:rsidRPr="00A70B95">
        <w:rPr>
          <w:i/>
          <w:sz w:val="28"/>
          <w:szCs w:val="28"/>
          <w:lang w:val="az-Latn-AZ"/>
        </w:rPr>
        <w:t>.</w:t>
      </w:r>
    </w:p>
    <w:p w:rsidR="003A6675" w:rsidRPr="00A70B95" w:rsidRDefault="003A6675" w:rsidP="00E03819">
      <w:pPr>
        <w:pStyle w:val="NormalWeb"/>
        <w:jc w:val="both"/>
        <w:rPr>
          <w:i/>
          <w:sz w:val="28"/>
          <w:szCs w:val="28"/>
          <w:lang w:val="az-Latn-AZ"/>
        </w:rPr>
      </w:pPr>
    </w:p>
    <w:p w:rsidR="004434FA" w:rsidRPr="003A6675" w:rsidRDefault="003A6675" w:rsidP="00E03819">
      <w:pPr>
        <w:pStyle w:val="NormalWeb"/>
        <w:jc w:val="both"/>
        <w:rPr>
          <w:sz w:val="28"/>
          <w:szCs w:val="28"/>
          <w:lang w:val="az-Latn-AZ"/>
        </w:rPr>
      </w:pPr>
      <w:r w:rsidRPr="003A6675">
        <w:rPr>
          <w:sz w:val="28"/>
          <w:szCs w:val="28"/>
          <w:lang w:val="az-Latn-AZ"/>
        </w:rPr>
        <w:t xml:space="preserve">İnsan </w:t>
      </w:r>
      <w:r>
        <w:rPr>
          <w:sz w:val="28"/>
          <w:szCs w:val="28"/>
          <w:lang w:val="az-Latn-AZ"/>
        </w:rPr>
        <w:t>hüquqlarının və əsas azadlıqlarının müdafiəsi haqqında Avropa Konvensiyasına dair 1 saylı protokolun 1-ci maddəsinə əsasən “Hər bir fiziki və hüquqi şəxs öz mülkiyyətindən maneəsiz istifadə hüququna malikdir”.</w:t>
      </w:r>
    </w:p>
    <w:p w:rsidR="003A6675" w:rsidRPr="00A70B95" w:rsidRDefault="003A6675" w:rsidP="00E03819">
      <w:pPr>
        <w:pStyle w:val="NormalWeb"/>
        <w:jc w:val="both"/>
        <w:rPr>
          <w:i/>
          <w:sz w:val="28"/>
          <w:szCs w:val="28"/>
          <w:lang w:val="az-Latn-AZ"/>
        </w:rPr>
      </w:pPr>
    </w:p>
    <w:p w:rsidR="00DE6C9A" w:rsidRPr="00A64634" w:rsidRDefault="00BE1FE7" w:rsidP="006B2E92">
      <w:pPr>
        <w:jc w:val="both"/>
        <w:rPr>
          <w:rFonts w:ascii="Times New Roman" w:hAnsi="Times New Roman"/>
          <w:lang w:val="az-Latn-AZ"/>
        </w:rPr>
      </w:pPr>
      <w:r w:rsidRPr="00CF3289">
        <w:rPr>
          <w:rFonts w:ascii="Times New Roman" w:hAnsi="Times New Roman"/>
          <w:szCs w:val="24"/>
          <w:lang w:val="az-Latn-AZ"/>
        </w:rPr>
        <w:t xml:space="preserve">Yuxarıda qeyd olunanları nəzərə alaraq, </w:t>
      </w:r>
      <w:r w:rsidR="00371B90" w:rsidRPr="00CF3289">
        <w:rPr>
          <w:rFonts w:ascii="Times New Roman" w:hAnsi="Times New Roman"/>
          <w:szCs w:val="24"/>
          <w:lang w:val="az-Latn-AZ"/>
        </w:rPr>
        <w:t>Azərbaycan Respublikası Mülki Proses</w:t>
      </w:r>
      <w:r w:rsidRPr="00CF3289">
        <w:rPr>
          <w:rFonts w:ascii="Times New Roman" w:hAnsi="Times New Roman"/>
          <w:szCs w:val="24"/>
          <w:lang w:val="az-Latn-AZ"/>
        </w:rPr>
        <w:t>s</w:t>
      </w:r>
      <w:r w:rsidR="00371B90" w:rsidRPr="00CF3289">
        <w:rPr>
          <w:rFonts w:ascii="Times New Roman" w:hAnsi="Times New Roman"/>
          <w:szCs w:val="24"/>
          <w:lang w:val="az-Latn-AZ"/>
        </w:rPr>
        <w:t xml:space="preserve">ual Məcəlləsinin </w:t>
      </w:r>
      <w:r w:rsidR="00EA1A0B" w:rsidRPr="00CF3289">
        <w:rPr>
          <w:rFonts w:ascii="Times New Roman" w:hAnsi="Times New Roman"/>
          <w:szCs w:val="24"/>
          <w:lang w:val="az-Latn-AZ"/>
        </w:rPr>
        <w:t>4-cü</w:t>
      </w:r>
      <w:r w:rsidR="00331ACE" w:rsidRPr="00CF3289">
        <w:rPr>
          <w:rFonts w:ascii="Times New Roman" w:hAnsi="Times New Roman"/>
          <w:szCs w:val="24"/>
          <w:lang w:val="az-Latn-AZ"/>
        </w:rPr>
        <w:t>,</w:t>
      </w:r>
      <w:r w:rsidR="00EA1A0B" w:rsidRPr="00CF3289">
        <w:rPr>
          <w:rFonts w:ascii="Times New Roman" w:hAnsi="Times New Roman"/>
          <w:szCs w:val="24"/>
          <w:lang w:val="az-Latn-AZ"/>
        </w:rPr>
        <w:t xml:space="preserve"> </w:t>
      </w:r>
      <w:r w:rsidR="00CF3289" w:rsidRPr="00CF3289">
        <w:rPr>
          <w:rFonts w:ascii="Times New Roman" w:hAnsi="Times New Roman"/>
          <w:szCs w:val="24"/>
          <w:lang w:val="az-Latn-AZ"/>
        </w:rPr>
        <w:t xml:space="preserve">216-220-ci </w:t>
      </w:r>
      <w:r w:rsidR="00371B90" w:rsidRPr="00CF3289">
        <w:rPr>
          <w:rFonts w:ascii="Times New Roman" w:hAnsi="Times New Roman"/>
          <w:szCs w:val="24"/>
          <w:lang w:val="az-Latn-AZ"/>
        </w:rPr>
        <w:t xml:space="preserve">maddələrini </w:t>
      </w:r>
      <w:r w:rsidR="006F13A7" w:rsidRPr="00CF3289">
        <w:rPr>
          <w:rFonts w:ascii="Times New Roman" w:hAnsi="Times New Roman"/>
          <w:lang w:val="az-Latn-AZ"/>
        </w:rPr>
        <w:t xml:space="preserve">və Azərbaycan Respublikası </w:t>
      </w:r>
      <w:r w:rsidR="00EB3D71" w:rsidRPr="00CF3289">
        <w:rPr>
          <w:rFonts w:ascii="Times New Roman" w:hAnsi="Times New Roman"/>
          <w:lang w:val="az-Latn-AZ"/>
        </w:rPr>
        <w:t>Mülki Məcəlləsinin</w:t>
      </w:r>
      <w:r w:rsidR="006F13A7" w:rsidRPr="00CF3289">
        <w:rPr>
          <w:rFonts w:ascii="Times New Roman" w:hAnsi="Times New Roman"/>
          <w:lang w:val="az-Latn-AZ"/>
        </w:rPr>
        <w:t xml:space="preserve"> </w:t>
      </w:r>
      <w:r w:rsidR="00EB3D71" w:rsidRPr="00CF3289">
        <w:rPr>
          <w:rFonts w:ascii="Times New Roman" w:hAnsi="Times New Roman"/>
          <w:lang w:val="az-Latn-AZ"/>
        </w:rPr>
        <w:t>152.1, 152.5</w:t>
      </w:r>
      <w:r w:rsidR="00FF031B" w:rsidRPr="00CF3289">
        <w:rPr>
          <w:rFonts w:ascii="Times New Roman" w:hAnsi="Times New Roman"/>
          <w:lang w:val="az-Latn-AZ"/>
        </w:rPr>
        <w:t xml:space="preserve">, </w:t>
      </w:r>
      <w:r w:rsidR="00EB3D71" w:rsidRPr="00CF3289">
        <w:rPr>
          <w:rFonts w:ascii="Times New Roman" w:hAnsi="Times New Roman"/>
          <w:lang w:val="az-Latn-AZ"/>
        </w:rPr>
        <w:t>157.1, 157.2, 164.1</w:t>
      </w:r>
      <w:r w:rsidR="00FF031B" w:rsidRPr="00CF3289">
        <w:rPr>
          <w:rFonts w:ascii="Times New Roman" w:hAnsi="Times New Roman"/>
          <w:lang w:val="az-Latn-AZ"/>
        </w:rPr>
        <w:t xml:space="preserve">, </w:t>
      </w:r>
      <w:r w:rsidR="00EB3D71" w:rsidRPr="00CF3289">
        <w:rPr>
          <w:rFonts w:ascii="Times New Roman" w:hAnsi="Times New Roman"/>
          <w:lang w:val="az-Latn-AZ"/>
        </w:rPr>
        <w:t>164.2</w:t>
      </w:r>
      <w:r w:rsidR="006F13A7" w:rsidRPr="00A64634">
        <w:rPr>
          <w:rFonts w:ascii="Times New Roman" w:hAnsi="Times New Roman"/>
          <w:lang w:val="az-Latn-AZ"/>
        </w:rPr>
        <w:t>-c</w:t>
      </w:r>
      <w:r>
        <w:rPr>
          <w:rFonts w:ascii="Times New Roman" w:hAnsi="Times New Roman"/>
          <w:lang w:val="az-Latn-AZ"/>
        </w:rPr>
        <w:t>i</w:t>
      </w:r>
      <w:r w:rsidR="006F13A7" w:rsidRPr="00A64634">
        <w:rPr>
          <w:rFonts w:ascii="Times New Roman" w:hAnsi="Times New Roman"/>
          <w:lang w:val="az-Latn-AZ"/>
        </w:rPr>
        <w:t xml:space="preserve"> maddələrini rəhbər tutaraq məhkəmədən</w:t>
      </w:r>
      <w:r w:rsidR="00914109" w:rsidRPr="00A64634">
        <w:rPr>
          <w:rFonts w:ascii="Times New Roman" w:hAnsi="Times New Roman"/>
          <w:lang w:val="az-Latn-AZ"/>
        </w:rPr>
        <w:t xml:space="preserve">, </w:t>
      </w:r>
    </w:p>
    <w:p w:rsidR="00DE6C9A" w:rsidRPr="00A64634" w:rsidRDefault="00DE6C9A" w:rsidP="001E03B7">
      <w:pPr>
        <w:jc w:val="both"/>
        <w:rPr>
          <w:rFonts w:ascii="Times New Roman" w:hAnsi="Times New Roman"/>
          <w:lang w:val="az-Latn-AZ"/>
        </w:rPr>
      </w:pPr>
    </w:p>
    <w:p w:rsidR="00DE6C9A" w:rsidRPr="00A64634" w:rsidRDefault="00914109" w:rsidP="00DE6C9A">
      <w:pPr>
        <w:jc w:val="center"/>
        <w:rPr>
          <w:rFonts w:ascii="Times New Roman" w:hAnsi="Times New Roman"/>
          <w:b/>
          <w:lang w:val="az-Latn-AZ"/>
        </w:rPr>
      </w:pPr>
      <w:r w:rsidRPr="00A64634">
        <w:rPr>
          <w:rFonts w:ascii="Times New Roman" w:hAnsi="Times New Roman"/>
          <w:b/>
          <w:lang w:val="az-Latn-AZ"/>
        </w:rPr>
        <w:t>XAHİŞ EDİRƏM</w:t>
      </w:r>
      <w:r w:rsidR="00DE6C9A" w:rsidRPr="00A64634">
        <w:rPr>
          <w:rFonts w:ascii="Times New Roman" w:hAnsi="Times New Roman"/>
          <w:b/>
          <w:lang w:val="az-Latn-AZ"/>
        </w:rPr>
        <w:t>:</w:t>
      </w:r>
    </w:p>
    <w:p w:rsidR="00DE6C9A" w:rsidRPr="00A64634" w:rsidRDefault="00DE6C9A" w:rsidP="001E03B7">
      <w:pPr>
        <w:jc w:val="both"/>
        <w:rPr>
          <w:rFonts w:ascii="Times New Roman" w:hAnsi="Times New Roman"/>
          <w:lang w:val="az-Latn-AZ"/>
        </w:rPr>
      </w:pPr>
    </w:p>
    <w:p w:rsidR="00E86AF3" w:rsidRPr="00BE1FE7" w:rsidRDefault="009E6C33" w:rsidP="00BA1151">
      <w:pPr>
        <w:numPr>
          <w:ilvl w:val="0"/>
          <w:numId w:val="1"/>
        </w:numPr>
        <w:jc w:val="both"/>
        <w:rPr>
          <w:rFonts w:ascii="Times New Roman" w:hAnsi="Times New Roman"/>
          <w:lang w:val="az-Latn-AZ"/>
        </w:rPr>
      </w:pPr>
      <w:r w:rsidRPr="00BE1FE7">
        <w:rPr>
          <w:rFonts w:ascii="Times New Roman" w:hAnsi="Times New Roman"/>
          <w:lang w:val="az-Latn-AZ"/>
        </w:rPr>
        <w:t xml:space="preserve">İddiaçı </w:t>
      </w:r>
      <w:r w:rsidR="00542023" w:rsidRPr="00542023">
        <w:rPr>
          <w:rFonts w:ascii="Times New Roman" w:hAnsi="Times New Roman"/>
          <w:highlight w:val="lightGray"/>
          <w:lang w:val="az-Latn-AZ"/>
        </w:rPr>
        <w:t>__________________</w:t>
      </w:r>
      <w:r w:rsidR="00542023">
        <w:rPr>
          <w:rFonts w:ascii="Times New Roman" w:hAnsi="Times New Roman"/>
          <w:lang w:val="az-Latn-AZ"/>
        </w:rPr>
        <w:t xml:space="preserve"> </w:t>
      </w:r>
      <w:r w:rsidR="00BE0405" w:rsidRPr="00BE1FE7">
        <w:rPr>
          <w:rFonts w:ascii="Times New Roman" w:hAnsi="Times New Roman"/>
          <w:lang w:val="az-Latn-AZ"/>
        </w:rPr>
        <w:t xml:space="preserve">qızının </w:t>
      </w:r>
      <w:r w:rsidR="00BE1FE7" w:rsidRPr="00BE1FE7">
        <w:rPr>
          <w:rFonts w:ascii="Times New Roman" w:hAnsi="Times New Roman"/>
          <w:lang w:val="az-Latn-AZ"/>
        </w:rPr>
        <w:t xml:space="preserve">paylı mülkiyyəti olduğu </w:t>
      </w:r>
      <w:r w:rsidR="00BE0405" w:rsidRPr="00542023">
        <w:rPr>
          <w:rFonts w:ascii="Times New Roman" w:hAnsi="Times New Roman"/>
          <w:highlight w:val="lightGray"/>
          <w:lang w:val="az-Latn-AZ"/>
        </w:rPr>
        <w:t xml:space="preserve">Bakı şəhəri, Binəqədi rayonu, Rəsulzadə qəsəbəsi, M. Davudoğlu küçəsində yerləşən </w:t>
      </w:r>
      <w:r w:rsidR="00542023" w:rsidRPr="00542023">
        <w:rPr>
          <w:rFonts w:ascii="Times New Roman" w:hAnsi="Times New Roman"/>
          <w:highlight w:val="lightGray"/>
          <w:lang w:val="az-Latn-AZ"/>
        </w:rPr>
        <w:t>___</w:t>
      </w:r>
      <w:r w:rsidR="00542023">
        <w:rPr>
          <w:rFonts w:ascii="Times New Roman" w:hAnsi="Times New Roman"/>
          <w:lang w:val="az-Latn-AZ"/>
        </w:rPr>
        <w:t xml:space="preserve"> </w:t>
      </w:r>
      <w:r w:rsidR="00BE0405" w:rsidRPr="00BE1FE7">
        <w:rPr>
          <w:rFonts w:ascii="Times New Roman" w:hAnsi="Times New Roman"/>
          <w:lang w:val="az-Latn-AZ"/>
        </w:rPr>
        <w:t>saylı evə köçürülməsi barədə</w:t>
      </w:r>
      <w:r w:rsidR="00BE1FE7" w:rsidRPr="00BE1FE7">
        <w:rPr>
          <w:rFonts w:ascii="Times New Roman" w:hAnsi="Times New Roman"/>
          <w:lang w:val="az-Latn-AZ"/>
        </w:rPr>
        <w:t xml:space="preserve"> qə</w:t>
      </w:r>
      <w:r w:rsidR="00914109" w:rsidRPr="00BE1FE7">
        <w:rPr>
          <w:rFonts w:ascii="Times New Roman" w:hAnsi="Times New Roman"/>
          <w:lang w:val="az-Latn-AZ"/>
        </w:rPr>
        <w:t>tnamə qəbul edəsiniz.</w:t>
      </w:r>
    </w:p>
    <w:p w:rsidR="00DE6C9A" w:rsidRPr="00A64634" w:rsidRDefault="00DE6C9A" w:rsidP="00153EEB">
      <w:pPr>
        <w:ind w:left="360"/>
        <w:jc w:val="both"/>
        <w:rPr>
          <w:rFonts w:ascii="Times New Roman" w:hAnsi="Times New Roman"/>
          <w:lang w:val="az-Latn-AZ"/>
        </w:rPr>
      </w:pPr>
    </w:p>
    <w:p w:rsidR="000758B5" w:rsidRPr="00A64634" w:rsidRDefault="000758B5" w:rsidP="001E03B7">
      <w:pPr>
        <w:jc w:val="both"/>
        <w:rPr>
          <w:rFonts w:ascii="Times New Roman" w:hAnsi="Times New Roman"/>
          <w:lang w:val="az-Latn-AZ"/>
        </w:rPr>
      </w:pPr>
    </w:p>
    <w:p w:rsidR="000758B5" w:rsidRPr="00A64634" w:rsidRDefault="00914109" w:rsidP="001E03B7">
      <w:pPr>
        <w:jc w:val="both"/>
        <w:rPr>
          <w:rFonts w:ascii="Times New Roman" w:hAnsi="Times New Roman"/>
          <w:lang w:val="az-Latn-AZ"/>
        </w:rPr>
      </w:pPr>
      <w:r w:rsidRPr="00A64634">
        <w:rPr>
          <w:rFonts w:ascii="Times New Roman" w:hAnsi="Times New Roman"/>
          <w:b/>
          <w:lang w:val="az-Latn-AZ"/>
        </w:rPr>
        <w:t>Qoşma</w:t>
      </w:r>
      <w:r w:rsidR="00DE6C9A" w:rsidRPr="00A64634">
        <w:rPr>
          <w:rFonts w:ascii="Times New Roman" w:hAnsi="Times New Roman"/>
          <w:b/>
          <w:lang w:val="az-Latn-AZ"/>
        </w:rPr>
        <w:t>:</w:t>
      </w:r>
      <w:r w:rsidR="00DE6C9A" w:rsidRPr="00A64634">
        <w:rPr>
          <w:rFonts w:ascii="Times New Roman" w:hAnsi="Times New Roman"/>
          <w:lang w:val="az-Latn-AZ"/>
        </w:rPr>
        <w:t xml:space="preserve"> </w:t>
      </w:r>
    </w:p>
    <w:p w:rsidR="00542023" w:rsidRDefault="00542023" w:rsidP="001E03B7">
      <w:pPr>
        <w:numPr>
          <w:ilvl w:val="0"/>
          <w:numId w:val="4"/>
        </w:numPr>
        <w:jc w:val="both"/>
        <w:rPr>
          <w:rFonts w:ascii="Times New Roman" w:hAnsi="Times New Roman"/>
          <w:lang w:val="az-Latn-AZ"/>
        </w:rPr>
      </w:pPr>
      <w:r>
        <w:rPr>
          <w:rFonts w:ascii="Times New Roman" w:hAnsi="Times New Roman"/>
          <w:lang w:val="az-Latn-AZ"/>
        </w:rPr>
        <w:t>Binəqədi rayon məhkəməsinin qətnaməsinin surəti – 5 vərəqə;</w:t>
      </w:r>
    </w:p>
    <w:p w:rsidR="00542023" w:rsidRDefault="00542023" w:rsidP="001E03B7">
      <w:pPr>
        <w:numPr>
          <w:ilvl w:val="0"/>
          <w:numId w:val="4"/>
        </w:numPr>
        <w:jc w:val="both"/>
        <w:rPr>
          <w:rFonts w:ascii="Times New Roman" w:hAnsi="Times New Roman"/>
          <w:lang w:val="az-Latn-AZ"/>
        </w:rPr>
      </w:pPr>
      <w:r>
        <w:rPr>
          <w:rFonts w:ascii="Times New Roman" w:hAnsi="Times New Roman"/>
          <w:lang w:val="az-Latn-AZ"/>
        </w:rPr>
        <w:t>Dövlət reyestrindən çıxarışın surəti – 1 vərəqə;</w:t>
      </w:r>
    </w:p>
    <w:p w:rsidR="000758B5" w:rsidRPr="00A64634" w:rsidRDefault="00914109" w:rsidP="001E03B7">
      <w:pPr>
        <w:numPr>
          <w:ilvl w:val="0"/>
          <w:numId w:val="4"/>
        </w:numPr>
        <w:jc w:val="both"/>
        <w:rPr>
          <w:rFonts w:ascii="Times New Roman" w:hAnsi="Times New Roman"/>
          <w:lang w:val="az-Latn-AZ"/>
        </w:rPr>
      </w:pPr>
      <w:r w:rsidRPr="00A64634">
        <w:rPr>
          <w:rFonts w:ascii="Times New Roman" w:hAnsi="Times New Roman"/>
          <w:lang w:val="az-Latn-AZ"/>
        </w:rPr>
        <w:t>İddia ərizəsinin sürəti –</w:t>
      </w:r>
      <w:r w:rsidR="00D32214">
        <w:rPr>
          <w:rFonts w:ascii="Times New Roman" w:hAnsi="Times New Roman"/>
          <w:lang w:val="az-Latn-AZ"/>
        </w:rPr>
        <w:t>1</w:t>
      </w:r>
      <w:r w:rsidRPr="00A64634">
        <w:rPr>
          <w:rFonts w:ascii="Times New Roman" w:hAnsi="Times New Roman"/>
          <w:lang w:val="az-Latn-AZ"/>
        </w:rPr>
        <w:t xml:space="preserve"> nüsxə</w:t>
      </w:r>
      <w:r w:rsidR="00153EEB" w:rsidRPr="00A64634">
        <w:rPr>
          <w:rFonts w:ascii="Times New Roman" w:hAnsi="Times New Roman"/>
          <w:lang w:val="az-Latn-AZ"/>
        </w:rPr>
        <w:t>;</w:t>
      </w:r>
    </w:p>
    <w:p w:rsidR="000758B5" w:rsidRPr="00A64634" w:rsidRDefault="00914109" w:rsidP="001E03B7">
      <w:pPr>
        <w:numPr>
          <w:ilvl w:val="0"/>
          <w:numId w:val="4"/>
        </w:numPr>
        <w:jc w:val="both"/>
        <w:rPr>
          <w:rFonts w:ascii="Times New Roman" w:hAnsi="Times New Roman"/>
          <w:lang w:val="az-Latn-AZ"/>
        </w:rPr>
      </w:pPr>
      <w:r w:rsidRPr="00A64634">
        <w:rPr>
          <w:rFonts w:ascii="Times New Roman" w:hAnsi="Times New Roman"/>
          <w:lang w:val="az-Latn-AZ"/>
        </w:rPr>
        <w:t>Dövlət rüsumunun ödənilməsini təsdiq edən sənəd –</w:t>
      </w:r>
      <w:r w:rsidR="00D32214">
        <w:rPr>
          <w:rFonts w:ascii="Times New Roman" w:hAnsi="Times New Roman"/>
          <w:lang w:val="az-Latn-AZ"/>
        </w:rPr>
        <w:t xml:space="preserve"> 1 </w:t>
      </w:r>
      <w:r w:rsidRPr="00A64634">
        <w:rPr>
          <w:rFonts w:ascii="Times New Roman" w:hAnsi="Times New Roman"/>
          <w:lang w:val="az-Latn-AZ"/>
        </w:rPr>
        <w:t>vərəqə</w:t>
      </w:r>
      <w:r w:rsidR="00153EEB" w:rsidRPr="00A64634">
        <w:rPr>
          <w:rFonts w:ascii="Times New Roman" w:hAnsi="Times New Roman"/>
          <w:lang w:val="az-Latn-AZ"/>
        </w:rPr>
        <w:t>;</w:t>
      </w:r>
    </w:p>
    <w:p w:rsidR="009C4F76" w:rsidRPr="00A64634" w:rsidRDefault="009C4F76" w:rsidP="000758B5">
      <w:pPr>
        <w:numPr>
          <w:ilvl w:val="0"/>
          <w:numId w:val="4"/>
        </w:numPr>
        <w:jc w:val="both"/>
        <w:rPr>
          <w:rFonts w:ascii="Times New Roman" w:hAnsi="Times New Roman"/>
          <w:lang w:val="az-Latn-AZ"/>
        </w:rPr>
      </w:pPr>
      <w:r w:rsidRPr="00A64634">
        <w:rPr>
          <w:rFonts w:ascii="Times New Roman" w:hAnsi="Times New Roman"/>
          <w:lang w:val="az-Latn-AZ"/>
        </w:rPr>
        <w:t>Nümay</w:t>
      </w:r>
      <w:r w:rsidR="00153EEB" w:rsidRPr="00A64634">
        <w:rPr>
          <w:rFonts w:ascii="Times New Roman" w:hAnsi="Times New Roman"/>
          <w:lang w:val="az-Latn-AZ"/>
        </w:rPr>
        <w:t>ə</w:t>
      </w:r>
      <w:r w:rsidRPr="00A64634">
        <w:rPr>
          <w:rFonts w:ascii="Times New Roman" w:hAnsi="Times New Roman"/>
          <w:lang w:val="az-Latn-AZ"/>
        </w:rPr>
        <w:t>ndənin səlahiyyətlərini təsdiq edən sənəd –</w:t>
      </w:r>
      <w:r w:rsidR="00D32214">
        <w:rPr>
          <w:rFonts w:ascii="Times New Roman" w:hAnsi="Times New Roman"/>
          <w:lang w:val="az-Latn-AZ"/>
        </w:rPr>
        <w:t xml:space="preserve">1 </w:t>
      </w:r>
      <w:r w:rsidRPr="00A64634">
        <w:rPr>
          <w:rFonts w:ascii="Times New Roman" w:hAnsi="Times New Roman"/>
          <w:lang w:val="az-Latn-AZ"/>
        </w:rPr>
        <w:t>vərəqə</w:t>
      </w:r>
      <w:r w:rsidR="00153EEB" w:rsidRPr="00A64634">
        <w:rPr>
          <w:rFonts w:ascii="Times New Roman" w:hAnsi="Times New Roman"/>
          <w:lang w:val="az-Latn-AZ"/>
        </w:rPr>
        <w:t>.</w:t>
      </w:r>
    </w:p>
    <w:p w:rsidR="009C4F76" w:rsidRPr="00A64634" w:rsidRDefault="009C4F76" w:rsidP="001E03B7">
      <w:pPr>
        <w:jc w:val="both"/>
        <w:rPr>
          <w:rFonts w:ascii="Times New Roman" w:hAnsi="Times New Roman"/>
          <w:lang w:val="az-Latn-AZ"/>
        </w:rPr>
      </w:pPr>
    </w:p>
    <w:p w:rsidR="009C4F76" w:rsidRPr="00A64634" w:rsidRDefault="009C4F76" w:rsidP="001E03B7">
      <w:pPr>
        <w:jc w:val="both"/>
        <w:rPr>
          <w:rFonts w:ascii="Times New Roman" w:hAnsi="Times New Roman"/>
          <w:lang w:val="az-Latn-AZ"/>
        </w:rPr>
      </w:pPr>
    </w:p>
    <w:p w:rsidR="00DE6C9A" w:rsidRPr="00A64634" w:rsidRDefault="00DE6C9A" w:rsidP="001E03B7">
      <w:pPr>
        <w:jc w:val="both"/>
        <w:rPr>
          <w:rFonts w:ascii="Times New Roman" w:hAnsi="Times New Roman"/>
          <w:lang w:val="az-Latn-AZ"/>
        </w:rPr>
      </w:pPr>
    </w:p>
    <w:p w:rsidR="00FC3F58" w:rsidRPr="00A64634" w:rsidRDefault="00FC3F58" w:rsidP="001E03B7">
      <w:pPr>
        <w:jc w:val="both"/>
        <w:rPr>
          <w:rFonts w:ascii="Times New Roman" w:hAnsi="Times New Roman"/>
          <w:lang w:val="az-Latn-AZ"/>
        </w:rPr>
      </w:pPr>
    </w:p>
    <w:p w:rsidR="00DE6C9A" w:rsidRPr="00A64634" w:rsidRDefault="00914109" w:rsidP="001E03B7">
      <w:pPr>
        <w:jc w:val="both"/>
        <w:rPr>
          <w:rFonts w:ascii="Times New Roman" w:hAnsi="Times New Roman"/>
          <w:lang w:val="az-Latn-AZ"/>
        </w:rPr>
      </w:pPr>
      <w:r w:rsidRPr="00A64634">
        <w:rPr>
          <w:rFonts w:ascii="Times New Roman" w:hAnsi="Times New Roman"/>
          <w:lang w:val="az-Latn-AZ"/>
        </w:rPr>
        <w:t>_____________________</w:t>
      </w:r>
    </w:p>
    <w:p w:rsidR="009C4F76" w:rsidRPr="00A64634" w:rsidRDefault="00542023" w:rsidP="001E03B7">
      <w:pPr>
        <w:jc w:val="both"/>
        <w:rPr>
          <w:rFonts w:ascii="Times New Roman" w:hAnsi="Times New Roman"/>
          <w:b/>
          <w:lang w:val="az-Latn-AZ"/>
        </w:rPr>
      </w:pPr>
      <w:r w:rsidRPr="00542023">
        <w:rPr>
          <w:rFonts w:ascii="Times New Roman" w:hAnsi="Times New Roman"/>
          <w:b/>
          <w:highlight w:val="lightGray"/>
          <w:lang w:val="az-Latn-AZ"/>
        </w:rPr>
        <w:t>İddiaçının soyadı, adı, atasının adı</w:t>
      </w:r>
    </w:p>
    <w:p w:rsidR="00AC1598" w:rsidRPr="00A64634" w:rsidRDefault="00AC1598" w:rsidP="001E03B7">
      <w:pPr>
        <w:jc w:val="both"/>
        <w:rPr>
          <w:rFonts w:ascii="Times New Roman" w:hAnsi="Times New Roman"/>
          <w:lang w:val="az-Latn-AZ"/>
        </w:rPr>
      </w:pPr>
    </w:p>
    <w:p w:rsidR="00AC1598" w:rsidRPr="00A64634" w:rsidRDefault="00AC1598" w:rsidP="001E03B7">
      <w:pPr>
        <w:jc w:val="both"/>
        <w:rPr>
          <w:rFonts w:ascii="Times New Roman" w:hAnsi="Times New Roman"/>
          <w:lang w:val="az-Latn-AZ"/>
        </w:rPr>
      </w:pPr>
    </w:p>
    <w:p w:rsidR="00DE6C9A" w:rsidRDefault="00542023" w:rsidP="00542023">
      <w:pPr>
        <w:jc w:val="both"/>
        <w:rPr>
          <w:rFonts w:ascii="Times New Roman" w:hAnsi="Times New Roman"/>
          <w:b/>
          <w:lang w:val="az-Latn-AZ"/>
        </w:rPr>
      </w:pPr>
      <w:r>
        <w:rPr>
          <w:rFonts w:ascii="Times New Roman" w:hAnsi="Times New Roman"/>
          <w:b/>
          <w:lang w:val="az-Latn-AZ"/>
        </w:rPr>
        <w:fldChar w:fldCharType="begin"/>
      </w:r>
      <w:r>
        <w:rPr>
          <w:rFonts w:ascii="Times New Roman" w:hAnsi="Times New Roman"/>
          <w:b/>
          <w:lang w:val="az-Latn-AZ"/>
        </w:rPr>
        <w:instrText xml:space="preserve"> TIME \@ "d MMMM yyyy" </w:instrText>
      </w:r>
      <w:r>
        <w:rPr>
          <w:rFonts w:ascii="Times New Roman" w:hAnsi="Times New Roman"/>
          <w:b/>
          <w:lang w:val="az-Latn-AZ"/>
        </w:rPr>
        <w:fldChar w:fldCharType="separate"/>
      </w:r>
      <w:r>
        <w:rPr>
          <w:rFonts w:ascii="Times New Roman" w:hAnsi="Times New Roman"/>
          <w:b/>
          <w:noProof/>
          <w:lang w:val="az-Latn-AZ"/>
        </w:rPr>
        <w:t xml:space="preserve">19 </w:t>
      </w:r>
      <w:r>
        <w:rPr>
          <w:rFonts w:ascii="Times New Roman" w:hAnsi="Times New Roman"/>
          <w:b/>
          <w:noProof/>
          <w:lang w:val="az-Latn-AZ"/>
        </w:rPr>
        <w:t>iy</w:t>
      </w:r>
      <w:bookmarkStart w:id="0" w:name="_GoBack"/>
      <w:bookmarkEnd w:id="0"/>
      <w:r>
        <w:rPr>
          <w:rFonts w:ascii="Times New Roman" w:hAnsi="Times New Roman"/>
          <w:b/>
          <w:noProof/>
          <w:lang w:val="az-Latn-AZ"/>
        </w:rPr>
        <w:t xml:space="preserve">un </w:t>
      </w:r>
      <w:r>
        <w:rPr>
          <w:rFonts w:ascii="Times New Roman" w:hAnsi="Times New Roman"/>
          <w:b/>
          <w:noProof/>
          <w:lang w:val="az-Latn-AZ"/>
        </w:rPr>
        <w:t>2015</w:t>
      </w:r>
      <w:r>
        <w:rPr>
          <w:rFonts w:ascii="Times New Roman" w:hAnsi="Times New Roman"/>
          <w:b/>
          <w:lang w:val="az-Latn-AZ"/>
        </w:rPr>
        <w:fldChar w:fldCharType="end"/>
      </w:r>
    </w:p>
    <w:sectPr w:rsidR="00DE6C9A" w:rsidSect="0042405F">
      <w:footerReference w:type="default" r:id="rId8"/>
      <w:pgSz w:w="11906" w:h="16838"/>
      <w:pgMar w:top="810" w:right="1016" w:bottom="153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953" w:rsidRDefault="00101953" w:rsidP="00B15AFE">
      <w:r>
        <w:separator/>
      </w:r>
    </w:p>
  </w:endnote>
  <w:endnote w:type="continuationSeparator" w:id="0">
    <w:p w:rsidR="00101953" w:rsidRDefault="00101953" w:rsidP="00B15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eri Times Lat">
    <w:panose1 w:val="020B0500000000000000"/>
    <w:charset w:val="00"/>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AFE" w:rsidRDefault="00B15AFE">
    <w:pPr>
      <w:pStyle w:val="Footer"/>
      <w:jc w:val="right"/>
    </w:pPr>
    <w:r>
      <w:fldChar w:fldCharType="begin"/>
    </w:r>
    <w:r>
      <w:instrText xml:space="preserve"> PAGE   \* MERGEFORMAT </w:instrText>
    </w:r>
    <w:r>
      <w:fldChar w:fldCharType="separate"/>
    </w:r>
    <w:r w:rsidR="00101953">
      <w:rPr>
        <w:noProof/>
      </w:rPr>
      <w:t>1</w:t>
    </w:r>
    <w:r>
      <w:fldChar w:fldCharType="end"/>
    </w:r>
  </w:p>
  <w:p w:rsidR="00B15AFE" w:rsidRDefault="00B15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953" w:rsidRDefault="00101953" w:rsidP="00B15AFE">
      <w:r>
        <w:separator/>
      </w:r>
    </w:p>
  </w:footnote>
  <w:footnote w:type="continuationSeparator" w:id="0">
    <w:p w:rsidR="00101953" w:rsidRDefault="00101953" w:rsidP="00B15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E1BA5"/>
    <w:multiLevelType w:val="hybridMultilevel"/>
    <w:tmpl w:val="8D986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542005"/>
    <w:multiLevelType w:val="hybridMultilevel"/>
    <w:tmpl w:val="208C101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BC26701"/>
    <w:multiLevelType w:val="hybridMultilevel"/>
    <w:tmpl w:val="97727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1F241AF"/>
    <w:multiLevelType w:val="hybridMultilevel"/>
    <w:tmpl w:val="4B264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03B7"/>
    <w:rsid w:val="0002315B"/>
    <w:rsid w:val="00035AE8"/>
    <w:rsid w:val="000451EB"/>
    <w:rsid w:val="00061413"/>
    <w:rsid w:val="000758B5"/>
    <w:rsid w:val="000D7E07"/>
    <w:rsid w:val="000E68BC"/>
    <w:rsid w:val="00101953"/>
    <w:rsid w:val="001029A2"/>
    <w:rsid w:val="00130CD3"/>
    <w:rsid w:val="00137543"/>
    <w:rsid w:val="00142560"/>
    <w:rsid w:val="001528A7"/>
    <w:rsid w:val="00153EEB"/>
    <w:rsid w:val="00162F4F"/>
    <w:rsid w:val="00172573"/>
    <w:rsid w:val="00176D33"/>
    <w:rsid w:val="0018182E"/>
    <w:rsid w:val="001A3CB7"/>
    <w:rsid w:val="001B2F0C"/>
    <w:rsid w:val="001B650C"/>
    <w:rsid w:val="001C4F97"/>
    <w:rsid w:val="001C735A"/>
    <w:rsid w:val="001E03B7"/>
    <w:rsid w:val="00213957"/>
    <w:rsid w:val="00235DF0"/>
    <w:rsid w:val="00240220"/>
    <w:rsid w:val="00272C57"/>
    <w:rsid w:val="0028263E"/>
    <w:rsid w:val="002937D6"/>
    <w:rsid w:val="002B5599"/>
    <w:rsid w:val="002C1339"/>
    <w:rsid w:val="002D65EA"/>
    <w:rsid w:val="003004C3"/>
    <w:rsid w:val="00306B96"/>
    <w:rsid w:val="0031481E"/>
    <w:rsid w:val="00331ACE"/>
    <w:rsid w:val="00346CE1"/>
    <w:rsid w:val="0036495A"/>
    <w:rsid w:val="00364EE0"/>
    <w:rsid w:val="00365376"/>
    <w:rsid w:val="00371B90"/>
    <w:rsid w:val="003835A3"/>
    <w:rsid w:val="00386128"/>
    <w:rsid w:val="003A6675"/>
    <w:rsid w:val="003D0ADC"/>
    <w:rsid w:val="003D3ECA"/>
    <w:rsid w:val="003E503C"/>
    <w:rsid w:val="003F2D78"/>
    <w:rsid w:val="0042405F"/>
    <w:rsid w:val="004304FB"/>
    <w:rsid w:val="00442B26"/>
    <w:rsid w:val="004434FA"/>
    <w:rsid w:val="004473FF"/>
    <w:rsid w:val="004A7583"/>
    <w:rsid w:val="004C1930"/>
    <w:rsid w:val="004C6174"/>
    <w:rsid w:val="004D769F"/>
    <w:rsid w:val="004F055F"/>
    <w:rsid w:val="004F5661"/>
    <w:rsid w:val="005137EE"/>
    <w:rsid w:val="00540E16"/>
    <w:rsid w:val="005414B9"/>
    <w:rsid w:val="00542023"/>
    <w:rsid w:val="00592982"/>
    <w:rsid w:val="00593040"/>
    <w:rsid w:val="005969C4"/>
    <w:rsid w:val="005A0242"/>
    <w:rsid w:val="005B68CD"/>
    <w:rsid w:val="005E3319"/>
    <w:rsid w:val="006152E2"/>
    <w:rsid w:val="00640384"/>
    <w:rsid w:val="00683AAA"/>
    <w:rsid w:val="006B2681"/>
    <w:rsid w:val="006B2E92"/>
    <w:rsid w:val="006E359E"/>
    <w:rsid w:val="006F13A7"/>
    <w:rsid w:val="00700C46"/>
    <w:rsid w:val="0071162F"/>
    <w:rsid w:val="00734F2F"/>
    <w:rsid w:val="007C268B"/>
    <w:rsid w:val="007C3D32"/>
    <w:rsid w:val="00850FE7"/>
    <w:rsid w:val="00876D5B"/>
    <w:rsid w:val="008964F7"/>
    <w:rsid w:val="00896921"/>
    <w:rsid w:val="008E717B"/>
    <w:rsid w:val="00914109"/>
    <w:rsid w:val="00923DCC"/>
    <w:rsid w:val="00927975"/>
    <w:rsid w:val="00997954"/>
    <w:rsid w:val="009A276E"/>
    <w:rsid w:val="009C4F76"/>
    <w:rsid w:val="009E6C33"/>
    <w:rsid w:val="00A043FD"/>
    <w:rsid w:val="00A5484F"/>
    <w:rsid w:val="00A64634"/>
    <w:rsid w:val="00A70B95"/>
    <w:rsid w:val="00A85645"/>
    <w:rsid w:val="00AA624B"/>
    <w:rsid w:val="00AA7EFA"/>
    <w:rsid w:val="00AC1598"/>
    <w:rsid w:val="00AC671E"/>
    <w:rsid w:val="00AD66EC"/>
    <w:rsid w:val="00AE0784"/>
    <w:rsid w:val="00AE4468"/>
    <w:rsid w:val="00AF0F56"/>
    <w:rsid w:val="00AF510D"/>
    <w:rsid w:val="00B04553"/>
    <w:rsid w:val="00B04986"/>
    <w:rsid w:val="00B15AFE"/>
    <w:rsid w:val="00B321CF"/>
    <w:rsid w:val="00B47BCA"/>
    <w:rsid w:val="00B934B0"/>
    <w:rsid w:val="00B97786"/>
    <w:rsid w:val="00BA1151"/>
    <w:rsid w:val="00BE0405"/>
    <w:rsid w:val="00BE1FE7"/>
    <w:rsid w:val="00BE41F3"/>
    <w:rsid w:val="00C007C8"/>
    <w:rsid w:val="00C03E1B"/>
    <w:rsid w:val="00C7156F"/>
    <w:rsid w:val="00CA6042"/>
    <w:rsid w:val="00CB2553"/>
    <w:rsid w:val="00CB7291"/>
    <w:rsid w:val="00CC3D3D"/>
    <w:rsid w:val="00CE0E81"/>
    <w:rsid w:val="00CF3289"/>
    <w:rsid w:val="00CF7B86"/>
    <w:rsid w:val="00D32214"/>
    <w:rsid w:val="00D41DBF"/>
    <w:rsid w:val="00D47D2B"/>
    <w:rsid w:val="00D83B83"/>
    <w:rsid w:val="00D8694F"/>
    <w:rsid w:val="00DA7AE3"/>
    <w:rsid w:val="00DB4F71"/>
    <w:rsid w:val="00DC28E5"/>
    <w:rsid w:val="00DC42ED"/>
    <w:rsid w:val="00DD5E77"/>
    <w:rsid w:val="00DE6C9A"/>
    <w:rsid w:val="00DF3EDF"/>
    <w:rsid w:val="00DF4919"/>
    <w:rsid w:val="00DF7A3F"/>
    <w:rsid w:val="00E02343"/>
    <w:rsid w:val="00E03819"/>
    <w:rsid w:val="00E422BB"/>
    <w:rsid w:val="00E46047"/>
    <w:rsid w:val="00E776F5"/>
    <w:rsid w:val="00E86AF3"/>
    <w:rsid w:val="00EA0489"/>
    <w:rsid w:val="00EA1A0B"/>
    <w:rsid w:val="00EB3D71"/>
    <w:rsid w:val="00EC11BE"/>
    <w:rsid w:val="00EC43FB"/>
    <w:rsid w:val="00EE6DCA"/>
    <w:rsid w:val="00F469BE"/>
    <w:rsid w:val="00F57EC5"/>
    <w:rsid w:val="00F6712E"/>
    <w:rsid w:val="00F74EA9"/>
    <w:rsid w:val="00FB6E9B"/>
    <w:rsid w:val="00FB7020"/>
    <w:rsid w:val="00FC3F58"/>
    <w:rsid w:val="00FC67E2"/>
    <w:rsid w:val="00FD1A65"/>
    <w:rsid w:val="00FE0015"/>
    <w:rsid w:val="00FF031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zeri Times Lat" w:hAnsi="Azeri Times Lat"/>
      <w:sz w:val="28"/>
      <w:szCs w:val="28"/>
    </w:rPr>
  </w:style>
  <w:style w:type="paragraph" w:styleId="Heading5">
    <w:name w:val="heading 5"/>
    <w:basedOn w:val="Normal"/>
    <w:next w:val="Normal"/>
    <w:link w:val="Heading5Char"/>
    <w:uiPriority w:val="9"/>
    <w:unhideWhenUsed/>
    <w:qFormat/>
    <w:rsid w:val="005B68CD"/>
    <w:pPr>
      <w:spacing w:before="100" w:beforeAutospacing="1" w:after="100" w:afterAutospacing="1"/>
      <w:outlineLvl w:val="4"/>
    </w:pPr>
    <w:rPr>
      <w:rFonts w:ascii="Times New Roman" w:eastAsia="SimSun" w:hAnsi="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5AFE"/>
    <w:pPr>
      <w:tabs>
        <w:tab w:val="center" w:pos="4844"/>
        <w:tab w:val="right" w:pos="9689"/>
      </w:tabs>
    </w:pPr>
  </w:style>
  <w:style w:type="character" w:customStyle="1" w:styleId="HeaderChar">
    <w:name w:val="Header Char"/>
    <w:link w:val="Header"/>
    <w:rsid w:val="00B15AFE"/>
    <w:rPr>
      <w:rFonts w:ascii="Azeri Times Lat" w:hAnsi="Azeri Times Lat"/>
      <w:sz w:val="28"/>
      <w:szCs w:val="28"/>
      <w:lang w:val="ru-RU" w:eastAsia="ru-RU"/>
    </w:rPr>
  </w:style>
  <w:style w:type="paragraph" w:styleId="Footer">
    <w:name w:val="footer"/>
    <w:basedOn w:val="Normal"/>
    <w:link w:val="FooterChar"/>
    <w:uiPriority w:val="99"/>
    <w:rsid w:val="00B15AFE"/>
    <w:pPr>
      <w:tabs>
        <w:tab w:val="center" w:pos="4844"/>
        <w:tab w:val="right" w:pos="9689"/>
      </w:tabs>
    </w:pPr>
  </w:style>
  <w:style w:type="character" w:customStyle="1" w:styleId="FooterChar">
    <w:name w:val="Footer Char"/>
    <w:link w:val="Footer"/>
    <w:uiPriority w:val="99"/>
    <w:rsid w:val="00B15AFE"/>
    <w:rPr>
      <w:rFonts w:ascii="Azeri Times Lat" w:hAnsi="Azeri Times Lat"/>
      <w:sz w:val="28"/>
      <w:szCs w:val="28"/>
      <w:lang w:val="ru-RU" w:eastAsia="ru-RU"/>
    </w:rPr>
  </w:style>
  <w:style w:type="paragraph" w:styleId="NormalWeb">
    <w:name w:val="Normal (Web)"/>
    <w:basedOn w:val="Normal"/>
    <w:uiPriority w:val="99"/>
    <w:rsid w:val="005B68CD"/>
    <w:rPr>
      <w:rFonts w:ascii="Times New Roman" w:hAnsi="Times New Roman"/>
      <w:sz w:val="24"/>
      <w:szCs w:val="24"/>
    </w:rPr>
  </w:style>
  <w:style w:type="character" w:customStyle="1" w:styleId="Heading5Char">
    <w:name w:val="Heading 5 Char"/>
    <w:link w:val="Heading5"/>
    <w:uiPriority w:val="9"/>
    <w:rsid w:val="005B68CD"/>
    <w:rPr>
      <w:rFonts w:eastAsia="SimSun"/>
      <w:b/>
      <w:bCs/>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760</Words>
  <Characters>4336</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əmlakın bölünməsi</vt:lpstr>
      <vt:lpstr>НЯСИМИ РАЙОН МЯЩКЯМЯСИНЯ</vt:lpstr>
    </vt:vector>
  </TitlesOfParts>
  <Company>STT co.</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iddia ərizəsi forması</dc:title>
  <dc:subject>məcburi köçürülmə ilə bağlı iddia ərizəsi forması</dc:subject>
  <dc:creator>Nihad Aliyev</dc:creator>
  <cp:keywords>məcburi köçürülmə</cp:keywords>
  <dc:description>Sərişin nikah dövründə əldə edilmiş əmlakının bölünməsi</dc:description>
  <cp:lastModifiedBy>Nihad Aliyev</cp:lastModifiedBy>
  <cp:revision>3</cp:revision>
  <cp:lastPrinted>2010-12-20T05:15:00Z</cp:lastPrinted>
  <dcterms:created xsi:type="dcterms:W3CDTF">2015-06-19T03:50:00Z</dcterms:created>
  <dcterms:modified xsi:type="dcterms:W3CDTF">2015-06-19T03:58:00Z</dcterms:modified>
  <cp:category>litigation</cp:category>
</cp:coreProperties>
</file>