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12" w:rsidRPr="001D26E3" w:rsidRDefault="009C3212" w:rsidP="009C3212">
      <w:pPr>
        <w:pStyle w:val="Title"/>
        <w:rPr>
          <w:rFonts w:ascii="Times New Roman" w:hAnsi="Times New Roman"/>
          <w:b/>
          <w:iCs/>
          <w:sz w:val="25"/>
          <w:szCs w:val="25"/>
          <w:lang w:val="az-Latn-AZ"/>
        </w:rPr>
      </w:pPr>
      <w:bookmarkStart w:id="0" w:name="_GoBack"/>
      <w:bookmarkEnd w:id="0"/>
      <w:r w:rsidRPr="001D26E3">
        <w:rPr>
          <w:rFonts w:ascii="Times New Roman" w:hAnsi="Times New Roman"/>
          <w:b/>
          <w:iCs/>
          <w:sz w:val="25"/>
          <w:szCs w:val="25"/>
          <w:lang w:val="az-Latn-AZ"/>
        </w:rPr>
        <w:t xml:space="preserve">DAŞINMAZ ƏMLAKIN İCARƏSİ HAQQINDA İLKİN </w:t>
      </w:r>
    </w:p>
    <w:p w:rsidR="009C3212" w:rsidRPr="001D26E3" w:rsidRDefault="009C3212" w:rsidP="009C3212">
      <w:pPr>
        <w:pStyle w:val="Title"/>
        <w:rPr>
          <w:rFonts w:ascii="Times New Roman" w:hAnsi="Times New Roman"/>
          <w:b/>
          <w:iCs/>
          <w:sz w:val="44"/>
          <w:szCs w:val="44"/>
          <w:lang w:val="az-Latn-AZ"/>
        </w:rPr>
      </w:pPr>
      <w:r w:rsidRPr="001D26E3">
        <w:rPr>
          <w:rFonts w:ascii="Times New Roman" w:hAnsi="Times New Roman"/>
          <w:b/>
          <w:iCs/>
          <w:sz w:val="44"/>
          <w:szCs w:val="44"/>
          <w:lang w:val="az-Latn-AZ"/>
        </w:rPr>
        <w:t>MÜQAVİLƏ</w:t>
      </w:r>
    </w:p>
    <w:p w:rsidR="009C3212" w:rsidRPr="001D26E3" w:rsidRDefault="009C3212" w:rsidP="009C3212">
      <w:pPr>
        <w:rPr>
          <w:sz w:val="25"/>
          <w:szCs w:val="25"/>
          <w:lang w:val="az-Latn-AZ"/>
        </w:rPr>
      </w:pPr>
    </w:p>
    <w:p w:rsidR="00D42E05" w:rsidRPr="001D26E3" w:rsidRDefault="00D42E05" w:rsidP="00D42E05">
      <w:pPr>
        <w:pStyle w:val="Title"/>
        <w:rPr>
          <w:rFonts w:ascii="Times New Roman" w:hAnsi="Times New Roman"/>
          <w:b/>
          <w:sz w:val="32"/>
          <w:szCs w:val="32"/>
          <w:lang w:val="az-Latn-AZ"/>
        </w:rPr>
      </w:pPr>
    </w:p>
    <w:p w:rsidR="00D42E05" w:rsidRPr="001D26E3" w:rsidRDefault="00D42E05" w:rsidP="00D42E05">
      <w:pPr>
        <w:rPr>
          <w:sz w:val="24"/>
          <w:szCs w:val="24"/>
          <w:lang w:val="az-Latn-AZ"/>
        </w:rPr>
      </w:pPr>
    </w:p>
    <w:p w:rsidR="00D42E05" w:rsidRPr="001D26E3" w:rsidRDefault="00D42E05" w:rsidP="00D42E05">
      <w:pPr>
        <w:pStyle w:val="Subtitle"/>
        <w:ind w:firstLine="720"/>
        <w:rPr>
          <w:rFonts w:ascii="Times New Roman" w:hAnsi="Times New Roman"/>
          <w:b/>
          <w:bCs/>
          <w:i w:val="0"/>
          <w:iCs/>
          <w:szCs w:val="24"/>
          <w:lang w:val="az-Latn-AZ" w:eastAsia="ja-JP"/>
        </w:rPr>
      </w:pPr>
      <w:r w:rsidRPr="001D26E3">
        <w:rPr>
          <w:rFonts w:ascii="Times New Roman" w:hAnsi="Times New Roman"/>
          <w:b/>
          <w:bCs/>
          <w:i w:val="0"/>
          <w:iCs/>
          <w:szCs w:val="24"/>
          <w:lang w:val="az-Latn-AZ"/>
        </w:rPr>
        <w:t xml:space="preserve">Bakı şəhəri             </w:t>
      </w:r>
      <w:r w:rsidRPr="001D26E3">
        <w:rPr>
          <w:rFonts w:ascii="Times New Roman" w:hAnsi="Times New Roman"/>
          <w:b/>
          <w:bCs/>
          <w:i w:val="0"/>
          <w:iCs/>
          <w:szCs w:val="24"/>
          <w:lang w:val="az-Latn-AZ"/>
        </w:rPr>
        <w:tab/>
        <w:t xml:space="preserve">                         </w:t>
      </w:r>
      <w:r w:rsidR="00992A17" w:rsidRPr="001D26E3">
        <w:rPr>
          <w:rFonts w:ascii="Times New Roman" w:hAnsi="Times New Roman"/>
          <w:b/>
          <w:bCs/>
          <w:i w:val="0"/>
          <w:iCs/>
          <w:szCs w:val="24"/>
          <w:lang w:val="az-Latn-AZ"/>
        </w:rPr>
        <w:t xml:space="preserve">                </w:t>
      </w:r>
      <w:r w:rsidR="001C6E6D">
        <w:rPr>
          <w:rFonts w:ascii="Times New Roman" w:hAnsi="Times New Roman"/>
          <w:b/>
          <w:bCs/>
          <w:i w:val="0"/>
          <w:iCs/>
          <w:szCs w:val="24"/>
          <w:lang w:val="az-Latn-AZ"/>
        </w:rPr>
        <w:t xml:space="preserve">         </w:t>
      </w:r>
      <w:r w:rsidR="002A58DC" w:rsidRPr="001D26E3">
        <w:rPr>
          <w:rFonts w:ascii="Times New Roman" w:hAnsi="Times New Roman"/>
          <w:b/>
          <w:bCs/>
          <w:i w:val="0"/>
          <w:iCs/>
          <w:szCs w:val="24"/>
          <w:lang w:val="az-Latn-AZ"/>
        </w:rPr>
        <w:t>Bir</w:t>
      </w:r>
      <w:r w:rsidR="008311B8" w:rsidRPr="001D26E3">
        <w:rPr>
          <w:rFonts w:ascii="Times New Roman" w:hAnsi="Times New Roman"/>
          <w:b/>
          <w:bCs/>
          <w:i w:val="0"/>
          <w:iCs/>
          <w:szCs w:val="24"/>
          <w:lang w:val="az-Latn-AZ"/>
        </w:rPr>
        <w:t xml:space="preserve"> dekabr</w:t>
      </w:r>
      <w:r w:rsidRPr="001D26E3">
        <w:rPr>
          <w:rFonts w:ascii="Times New Roman" w:hAnsi="Times New Roman"/>
          <w:b/>
          <w:bCs/>
          <w:i w:val="0"/>
          <w:iCs/>
          <w:szCs w:val="24"/>
          <w:lang w:val="az-Latn-AZ"/>
        </w:rPr>
        <w:t xml:space="preserve"> </w:t>
      </w:r>
      <w:r w:rsidR="00992A17" w:rsidRPr="001D26E3">
        <w:rPr>
          <w:rFonts w:ascii="Times New Roman" w:hAnsi="Times New Roman"/>
          <w:b/>
          <w:bCs/>
          <w:i w:val="0"/>
          <w:iCs/>
          <w:szCs w:val="24"/>
          <w:lang w:val="az-Latn-AZ"/>
        </w:rPr>
        <w:t xml:space="preserve">iki min on </w:t>
      </w:r>
      <w:r w:rsidR="001C6E6D">
        <w:rPr>
          <w:rFonts w:ascii="Times New Roman" w:hAnsi="Times New Roman"/>
          <w:b/>
          <w:bCs/>
          <w:i w:val="0"/>
          <w:iCs/>
          <w:szCs w:val="24"/>
          <w:lang w:val="az-Latn-AZ"/>
        </w:rPr>
        <w:t xml:space="preserve">dördüncü </w:t>
      </w:r>
      <w:r w:rsidRPr="001D26E3">
        <w:rPr>
          <w:rFonts w:ascii="Times New Roman" w:hAnsi="Times New Roman"/>
          <w:b/>
          <w:bCs/>
          <w:i w:val="0"/>
          <w:iCs/>
          <w:szCs w:val="24"/>
          <w:lang w:val="az-Latn-AZ"/>
        </w:rPr>
        <w:t>il</w:t>
      </w:r>
    </w:p>
    <w:p w:rsidR="00D42E05" w:rsidRPr="001D26E3" w:rsidRDefault="00D42E05" w:rsidP="00D42E05">
      <w:pPr>
        <w:rPr>
          <w:sz w:val="24"/>
          <w:szCs w:val="24"/>
          <w:lang w:val="az-Latn-AZ"/>
        </w:rPr>
      </w:pPr>
    </w:p>
    <w:p w:rsidR="00D42E05" w:rsidRPr="001D26E3" w:rsidRDefault="003A66F8" w:rsidP="00D42E05">
      <w:pPr>
        <w:pStyle w:val="BodyText"/>
        <w:ind w:firstLine="720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Hazırki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müqavilənin mətnində </w:t>
      </w:r>
      <w:r w:rsidRPr="001D26E3">
        <w:rPr>
          <w:rFonts w:ascii="Times New Roman" w:hAnsi="Times New Roman"/>
          <w:sz w:val="24"/>
          <w:szCs w:val="24"/>
          <w:lang w:val="az-Latn-AZ"/>
        </w:rPr>
        <w:t>gələcəkdə ayrılıqda “</w:t>
      </w:r>
      <w:r w:rsidR="001C6E6D" w:rsidRPr="001D26E3">
        <w:rPr>
          <w:rFonts w:ascii="Times New Roman" w:hAnsi="Times New Roman"/>
          <w:sz w:val="24"/>
          <w:szCs w:val="24"/>
          <w:lang w:val="az-Latn-AZ"/>
        </w:rPr>
        <w:t>Tərəf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”,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birlikdə </w:t>
      </w:r>
      <w:r w:rsidRPr="001D26E3">
        <w:rPr>
          <w:rFonts w:ascii="Times New Roman" w:hAnsi="Times New Roman"/>
          <w:sz w:val="24"/>
          <w:szCs w:val="24"/>
          <w:lang w:val="az-Latn-AZ"/>
        </w:rPr>
        <w:t>“</w:t>
      </w:r>
      <w:r w:rsidR="001C6E6D" w:rsidRPr="001D26E3">
        <w:rPr>
          <w:rFonts w:ascii="Times New Roman" w:hAnsi="Times New Roman"/>
          <w:bCs/>
          <w:sz w:val="24"/>
          <w:szCs w:val="24"/>
          <w:lang w:val="az-Latn-AZ"/>
        </w:rPr>
        <w:t>Tərəflər</w:t>
      </w:r>
      <w:r w:rsidRPr="001D26E3">
        <w:rPr>
          <w:rFonts w:ascii="Times New Roman" w:hAnsi="Times New Roman"/>
          <w:bCs/>
          <w:sz w:val="24"/>
          <w:szCs w:val="24"/>
          <w:lang w:val="az-Latn-AZ"/>
        </w:rPr>
        <w:t>”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 adlandırıla</w:t>
      </w:r>
      <w:r w:rsidRPr="001D26E3">
        <w:rPr>
          <w:rFonts w:ascii="Times New Roman" w:hAnsi="Times New Roman"/>
          <w:sz w:val="24"/>
          <w:szCs w:val="24"/>
          <w:lang w:val="az-Latn-AZ"/>
        </w:rPr>
        <w:t>caq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: </w:t>
      </w:r>
    </w:p>
    <w:p w:rsidR="00D42E05" w:rsidRPr="001D26E3" w:rsidRDefault="00D42E05" w:rsidP="00D42E05">
      <w:pPr>
        <w:autoSpaceDE w:val="0"/>
        <w:autoSpaceDN w:val="0"/>
        <w:adjustRightInd w:val="0"/>
        <w:ind w:firstLine="720"/>
        <w:jc w:val="both"/>
        <w:rPr>
          <w:sz w:val="24"/>
          <w:szCs w:val="24"/>
          <w:lang w:val="az-Latn-AZ"/>
        </w:rPr>
      </w:pPr>
    </w:p>
    <w:p w:rsidR="009C3212" w:rsidRPr="001D26E3" w:rsidRDefault="00D42E05" w:rsidP="009C3212">
      <w:pPr>
        <w:pStyle w:val="BodyText"/>
        <w:ind w:firstLine="708"/>
        <w:rPr>
          <w:rFonts w:ascii="Times New Roman" w:hAnsi="Times New Roman"/>
          <w:iCs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-bir tərəfdən bundan sonra </w:t>
      </w:r>
      <w:r w:rsidR="001C6E6D" w:rsidRPr="001D26E3">
        <w:rPr>
          <w:rFonts w:ascii="Times New Roman" w:hAnsi="Times New Roman"/>
          <w:bCs/>
          <w:sz w:val="24"/>
          <w:szCs w:val="24"/>
          <w:lang w:val="az-Latn-AZ"/>
        </w:rPr>
        <w:t xml:space="preserve">Icarəyə Verən </w:t>
      </w:r>
      <w:r w:rsidRPr="001D26E3">
        <w:rPr>
          <w:rFonts w:ascii="Times New Roman" w:hAnsi="Times New Roman"/>
          <w:sz w:val="24"/>
          <w:szCs w:val="24"/>
          <w:lang w:val="az-Latn-AZ"/>
        </w:rPr>
        <w:t>adlandırılacaq</w:t>
      </w:r>
      <w:r w:rsidR="008311B8" w:rsidRPr="001D26E3">
        <w:rPr>
          <w:rFonts w:ascii="Times New Roman" w:hAnsi="Times New Roman"/>
          <w:sz w:val="24"/>
          <w:szCs w:val="24"/>
          <w:lang w:val="az-Latn-AZ"/>
        </w:rPr>
        <w:t>,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992A17" w:rsidRPr="001D26E3">
        <w:rPr>
          <w:rFonts w:ascii="Times New Roman" w:hAnsi="Times New Roman"/>
          <w:sz w:val="24"/>
          <w:szCs w:val="24"/>
          <w:lang w:val="az-Latn-AZ"/>
        </w:rPr>
        <w:t xml:space="preserve">Azərbaycan Respublikasının vətəndaşı,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9C3212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1C6E6D">
        <w:rPr>
          <w:rFonts w:ascii="Times New Roman" w:hAnsi="Times New Roman"/>
          <w:iCs/>
          <w:sz w:val="24"/>
          <w:szCs w:val="24"/>
          <w:lang w:val="az-Latn-AZ"/>
        </w:rPr>
        <w:t xml:space="preserve">ünvanında </w:t>
      </w:r>
      <w:r w:rsidR="009C3212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yaşayan,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9C3212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ildə doğulmuş,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9C3212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RPŞ tərəfindən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 </w:t>
      </w:r>
      <w:r w:rsidR="009C3212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il tarixdə verilmiş </w:t>
      </w:r>
      <w:r w:rsidR="005229C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9C3212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AZE seriyalı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 </w:t>
      </w:r>
      <w:r w:rsidR="009C3212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saylı şəxsiyyət vəsiqəsi</w:t>
      </w:r>
      <w:r w:rsidR="003A66F8" w:rsidRPr="001D26E3">
        <w:rPr>
          <w:rFonts w:ascii="Times New Roman" w:hAnsi="Times New Roman"/>
          <w:iCs/>
          <w:sz w:val="24"/>
          <w:szCs w:val="24"/>
          <w:lang w:val="az-Latn-AZ"/>
        </w:rPr>
        <w:t>nin sahibi</w:t>
      </w:r>
    </w:p>
    <w:p w:rsidR="009C3212" w:rsidRPr="001D26E3" w:rsidRDefault="009C3212" w:rsidP="009C3212">
      <w:pPr>
        <w:pStyle w:val="BodyText"/>
        <w:rPr>
          <w:rFonts w:ascii="Times New Roman" w:hAnsi="Times New Roman"/>
          <w:iCs/>
          <w:szCs w:val="28"/>
          <w:lang w:val="az-Latn-AZ"/>
        </w:rPr>
      </w:pPr>
    </w:p>
    <w:p w:rsidR="009C3212" w:rsidRPr="001D26E3" w:rsidRDefault="005815B5" w:rsidP="009C3212">
      <w:pPr>
        <w:pStyle w:val="BodyText"/>
        <w:jc w:val="center"/>
        <w:rPr>
          <w:rFonts w:ascii="Times New Roman" w:hAnsi="Times New Roman"/>
          <w:b/>
          <w:bCs/>
          <w:iCs/>
          <w:szCs w:val="28"/>
          <w:lang w:val="az-Latn-AZ"/>
        </w:rPr>
      </w:pPr>
      <w:r w:rsidRPr="001D26E3">
        <w:rPr>
          <w:rFonts w:ascii="Times New Roman" w:hAnsi="Times New Roman"/>
          <w:b/>
          <w:bCs/>
          <w:iCs/>
          <w:szCs w:val="28"/>
          <w:lang w:val="az-Latn-AZ"/>
        </w:rPr>
        <w:t>XXXXXXXXXXX</w:t>
      </w:r>
    </w:p>
    <w:p w:rsidR="008311B8" w:rsidRPr="001D26E3" w:rsidRDefault="008311B8" w:rsidP="008311B8">
      <w:pPr>
        <w:pStyle w:val="BodyText"/>
        <w:ind w:firstLine="720"/>
        <w:rPr>
          <w:rFonts w:ascii="Times New Roman" w:hAnsi="Times New Roman"/>
          <w:sz w:val="24"/>
          <w:szCs w:val="24"/>
          <w:lang w:val="az-Latn-AZ"/>
        </w:rPr>
      </w:pPr>
    </w:p>
    <w:p w:rsidR="00D42E05" w:rsidRPr="001D26E3" w:rsidRDefault="00992A17" w:rsidP="00D42E05">
      <w:pPr>
        <w:pStyle w:val="BodyText"/>
        <w:ind w:firstLine="720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-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digər tərəfdən </w:t>
      </w:r>
      <w:r w:rsidR="00FE307D" w:rsidRPr="001D26E3">
        <w:rPr>
          <w:rFonts w:ascii="Times New Roman" w:hAnsi="Times New Roman"/>
          <w:sz w:val="24"/>
          <w:szCs w:val="24"/>
          <w:lang w:val="az-Latn-AZ"/>
        </w:rPr>
        <w:t xml:space="preserve">bundan sonra </w:t>
      </w:r>
      <w:r w:rsidR="001C6E6D" w:rsidRPr="001D26E3">
        <w:rPr>
          <w:rFonts w:ascii="Times New Roman" w:hAnsi="Times New Roman"/>
          <w:bCs/>
          <w:sz w:val="24"/>
          <w:szCs w:val="24"/>
          <w:lang w:val="az-Latn-AZ"/>
        </w:rPr>
        <w:t xml:space="preserve">Icarəçi </w:t>
      </w:r>
      <w:r w:rsidR="00FE307D" w:rsidRPr="001D26E3">
        <w:rPr>
          <w:rFonts w:ascii="Times New Roman" w:hAnsi="Times New Roman"/>
          <w:sz w:val="24"/>
          <w:szCs w:val="24"/>
          <w:lang w:val="az-Latn-AZ"/>
        </w:rPr>
        <w:t xml:space="preserve">adlandırılacaq, Nizamnaməyə əsasən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fəaliyyət göstərən </w:t>
      </w:r>
      <w:r w:rsidR="00FE307D" w:rsidRPr="001D26E3">
        <w:rPr>
          <w:rFonts w:ascii="Times New Roman" w:hAnsi="Times New Roman"/>
          <w:sz w:val="24"/>
          <w:szCs w:val="24"/>
          <w:lang w:val="az-Latn-AZ"/>
        </w:rPr>
        <w:t>direktor</w:t>
      </w:r>
      <w:r w:rsidR="001C6E6D">
        <w:rPr>
          <w:rFonts w:ascii="Times New Roman" w:hAnsi="Times New Roman"/>
          <w:sz w:val="24"/>
          <w:szCs w:val="24"/>
          <w:lang w:val="az-Latn-AZ"/>
        </w:rPr>
        <w:t>u</w:t>
      </w:r>
      <w:r w:rsidR="00FE307D" w:rsidRPr="001D26E3">
        <w:rPr>
          <w:rFonts w:ascii="Times New Roman" w:hAnsi="Times New Roman"/>
          <w:sz w:val="24"/>
          <w:szCs w:val="24"/>
          <w:lang w:val="az-Latn-AZ"/>
        </w:rPr>
        <w:t xml:space="preserve">, </w:t>
      </w:r>
      <w:r w:rsidR="00187C89" w:rsidRPr="001D26E3">
        <w:rPr>
          <w:rFonts w:ascii="Times New Roman" w:hAnsi="Times New Roman"/>
          <w:sz w:val="24"/>
          <w:szCs w:val="24"/>
          <w:lang w:val="az-Latn-AZ"/>
        </w:rPr>
        <w:t>Azərbaycan</w:t>
      </w:r>
      <w:r w:rsidR="00FE307D" w:rsidRPr="001D26E3">
        <w:rPr>
          <w:rFonts w:ascii="Times New Roman" w:hAnsi="Times New Roman"/>
          <w:sz w:val="24"/>
          <w:szCs w:val="24"/>
          <w:lang w:val="az-Latn-AZ"/>
        </w:rPr>
        <w:t xml:space="preserve"> Respublikasının vətə</w:t>
      </w:r>
      <w:r w:rsidR="00187C89" w:rsidRPr="001D26E3">
        <w:rPr>
          <w:rFonts w:ascii="Times New Roman" w:hAnsi="Times New Roman"/>
          <w:sz w:val="24"/>
          <w:szCs w:val="24"/>
          <w:lang w:val="az-Latn-AZ"/>
        </w:rPr>
        <w:t>ndaşı</w:t>
      </w:r>
      <w:r w:rsidRPr="001D26E3">
        <w:rPr>
          <w:rFonts w:ascii="Times New Roman" w:hAnsi="Times New Roman"/>
          <w:sz w:val="24"/>
          <w:szCs w:val="24"/>
          <w:lang w:val="az-Latn-AZ"/>
        </w:rPr>
        <w:t>,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1C6E6D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2A58DC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ünvanında 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yaşayan, </w:t>
      </w:r>
      <w:r w:rsidR="001C6E6D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1C6E6D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ildə </w:t>
      </w:r>
      <w:r w:rsidR="003A66F8" w:rsidRPr="001D26E3">
        <w:rPr>
          <w:rFonts w:ascii="Times New Roman" w:hAnsi="Times New Roman"/>
          <w:iCs/>
          <w:sz w:val="24"/>
          <w:szCs w:val="24"/>
          <w:lang w:val="az-Latn-AZ"/>
        </w:rPr>
        <w:t>anadan olmuş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, </w:t>
      </w:r>
      <w:r w:rsidR="001C6E6D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1C6E6D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tərəfindən </w:t>
      </w:r>
      <w:r w:rsidR="001C6E6D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1C6E6D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>-c</w:t>
      </w:r>
      <w:r w:rsidR="002A58DC" w:rsidRPr="001D26E3">
        <w:rPr>
          <w:rFonts w:ascii="Times New Roman" w:hAnsi="Times New Roman"/>
          <w:iCs/>
          <w:sz w:val="24"/>
          <w:szCs w:val="24"/>
          <w:lang w:val="az-Latn-AZ"/>
        </w:rPr>
        <w:t>ü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il tarix</w:t>
      </w:r>
      <w:r w:rsidR="003A66F8" w:rsidRPr="001D26E3">
        <w:rPr>
          <w:rFonts w:ascii="Times New Roman" w:hAnsi="Times New Roman"/>
          <w:iCs/>
          <w:sz w:val="24"/>
          <w:szCs w:val="24"/>
          <w:lang w:val="az-Latn-AZ"/>
        </w:rPr>
        <w:t>in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də verilmiş AZE seriyalı </w:t>
      </w:r>
      <w:r w:rsidR="001C6E6D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1C6E6D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>saylı şəxsiyyət vəsiqəsi</w:t>
      </w:r>
      <w:r w:rsidR="003A66F8" w:rsidRPr="001D26E3">
        <w:rPr>
          <w:rFonts w:ascii="Times New Roman" w:hAnsi="Times New Roman"/>
          <w:iCs/>
          <w:sz w:val="24"/>
          <w:szCs w:val="24"/>
          <w:lang w:val="az-Latn-AZ"/>
        </w:rPr>
        <w:t>nin sahibi</w:t>
      </w:r>
      <w:r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1C6E6D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1C6E6D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187C89" w:rsidRPr="001D26E3">
        <w:rPr>
          <w:rFonts w:ascii="Times New Roman" w:hAnsi="Times New Roman"/>
          <w:sz w:val="24"/>
          <w:szCs w:val="24"/>
          <w:lang w:val="az-Latn-AZ"/>
        </w:rPr>
        <w:t xml:space="preserve">oğlu </w:t>
      </w:r>
      <w:r w:rsidR="00FE307D" w:rsidRPr="001D26E3">
        <w:rPr>
          <w:rFonts w:ascii="Times New Roman" w:hAnsi="Times New Roman"/>
          <w:sz w:val="24"/>
          <w:szCs w:val="24"/>
          <w:lang w:val="az-Latn-AZ"/>
        </w:rPr>
        <w:t xml:space="preserve">tərəfindən təmsil olunan, Azərbaycan Respublikası Vergilər Nazirliyi tərəfindən </w:t>
      </w:r>
      <w:r w:rsidR="00EC64EA" w:rsidRPr="001D26E3">
        <w:rPr>
          <w:rFonts w:ascii="Times New Roman" w:hAnsi="Times New Roman"/>
          <w:sz w:val="24"/>
          <w:szCs w:val="24"/>
          <w:lang w:val="az-Latn-AZ"/>
        </w:rPr>
        <w:t xml:space="preserve">verilmiş </w:t>
      </w:r>
      <w:r w:rsidR="001C6E6D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1C6E6D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2A58DC" w:rsidRPr="001D26E3">
        <w:rPr>
          <w:rFonts w:ascii="Times New Roman" w:hAnsi="Times New Roman"/>
          <w:sz w:val="24"/>
          <w:szCs w:val="24"/>
          <w:lang w:val="az-Latn-AZ"/>
        </w:rPr>
        <w:t>saylı</w:t>
      </w:r>
      <w:r w:rsidR="00FE307D" w:rsidRPr="001D26E3">
        <w:rPr>
          <w:rFonts w:ascii="Times New Roman" w:hAnsi="Times New Roman"/>
          <w:sz w:val="24"/>
          <w:szCs w:val="24"/>
          <w:lang w:val="az-Latn-AZ"/>
        </w:rPr>
        <w:t xml:space="preserve"> qeydiyyat (VÖEN) nömrəsinə malik olan, </w:t>
      </w:r>
      <w:r w:rsidR="001C6E6D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1C6E6D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</w:t>
      </w:r>
      <w:r w:rsidR="00FE307D" w:rsidRPr="001D26E3">
        <w:rPr>
          <w:rFonts w:ascii="Times New Roman" w:hAnsi="Times New Roman"/>
          <w:sz w:val="24"/>
          <w:szCs w:val="24"/>
          <w:lang w:val="az-Latn-AZ"/>
        </w:rPr>
        <w:t>hüquqi ünvanında yerləşən, Azərbaycan Respublikasının hüquqi şəxsi</w:t>
      </w:r>
    </w:p>
    <w:p w:rsidR="00D42E05" w:rsidRPr="001D26E3" w:rsidRDefault="00D42E05" w:rsidP="00D42E05">
      <w:pPr>
        <w:pStyle w:val="BodyText"/>
        <w:ind w:firstLine="720"/>
        <w:rPr>
          <w:rFonts w:ascii="Times New Roman" w:hAnsi="Times New Roman"/>
          <w:sz w:val="24"/>
          <w:szCs w:val="24"/>
          <w:lang w:val="az-Latn-AZ"/>
        </w:rPr>
      </w:pPr>
    </w:p>
    <w:p w:rsidR="00D42E05" w:rsidRPr="001D26E3" w:rsidRDefault="005815B5" w:rsidP="00D42E05">
      <w:pPr>
        <w:pStyle w:val="BodyText"/>
        <w:ind w:firstLine="720"/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XXXXXXXXXX </w:t>
      </w:r>
    </w:p>
    <w:p w:rsidR="00D42E05" w:rsidRPr="001D26E3" w:rsidRDefault="00D42E05" w:rsidP="00D42E05">
      <w:pPr>
        <w:pStyle w:val="BodyText"/>
        <w:ind w:firstLine="720"/>
        <w:rPr>
          <w:rFonts w:ascii="Times New Roman" w:hAnsi="Times New Roman"/>
          <w:sz w:val="24"/>
          <w:szCs w:val="24"/>
          <w:lang w:val="az-Latn-AZ"/>
        </w:rPr>
      </w:pPr>
    </w:p>
    <w:p w:rsidR="00D42E05" w:rsidRPr="001D26E3" w:rsidRDefault="00EC64EA" w:rsidP="00D42E05">
      <w:pPr>
        <w:pStyle w:val="BodyText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Azərbaycan Respublikası Mülki Məcəlləsinin 402, </w:t>
      </w:r>
      <w:r w:rsidR="00655F3D" w:rsidRPr="001D26E3">
        <w:rPr>
          <w:rFonts w:ascii="Times New Roman" w:hAnsi="Times New Roman"/>
          <w:sz w:val="24"/>
          <w:szCs w:val="24"/>
          <w:lang w:val="az-Latn-AZ"/>
        </w:rPr>
        <w:t xml:space="preserve">700-705-ci maddələrinə uyğun olaraq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aşağıdakı şərtlərlə bu müqaviləni bağladıq:</w:t>
      </w:r>
    </w:p>
    <w:p w:rsidR="00D42E05" w:rsidRPr="001D26E3" w:rsidRDefault="00D42E05" w:rsidP="00D42E05">
      <w:pPr>
        <w:pStyle w:val="BodyText"/>
        <w:ind w:firstLine="720"/>
        <w:jc w:val="center"/>
        <w:rPr>
          <w:rFonts w:ascii="Times New Roman" w:hAnsi="Times New Roman"/>
          <w:sz w:val="24"/>
          <w:szCs w:val="24"/>
          <w:lang w:val="az-Latn-AZ"/>
        </w:rPr>
      </w:pPr>
    </w:p>
    <w:p w:rsidR="00592B33" w:rsidRPr="001D26E3" w:rsidRDefault="00592B33" w:rsidP="00592B33">
      <w:pPr>
        <w:pStyle w:val="BodyText"/>
        <w:jc w:val="center"/>
        <w:rPr>
          <w:rFonts w:ascii="Times New Roman" w:hAnsi="Times New Roman"/>
          <w:b/>
          <w:iCs/>
          <w:caps/>
          <w:sz w:val="24"/>
          <w:szCs w:val="24"/>
          <w:lang w:val="az-Latn-AZ"/>
        </w:rPr>
      </w:pPr>
      <w:r w:rsidRPr="001D26E3">
        <w:rPr>
          <w:rFonts w:ascii="Times New Roman" w:hAnsi="Times New Roman"/>
          <w:b/>
          <w:iCs/>
          <w:caps/>
          <w:sz w:val="24"/>
          <w:szCs w:val="24"/>
          <w:lang w:val="az-Latn-AZ"/>
        </w:rPr>
        <w:t xml:space="preserve">1.İlkİn və əsas </w:t>
      </w:r>
      <w:r w:rsidR="00D42E05" w:rsidRPr="001D26E3">
        <w:rPr>
          <w:rFonts w:ascii="Times New Roman" w:hAnsi="Times New Roman"/>
          <w:b/>
          <w:iCs/>
          <w:caps/>
          <w:sz w:val="24"/>
          <w:szCs w:val="24"/>
          <w:lang w:val="az-Latn-AZ"/>
        </w:rPr>
        <w:t>MÜQAVİLƏ</w:t>
      </w:r>
      <w:r w:rsidRPr="001D26E3">
        <w:rPr>
          <w:rFonts w:ascii="Times New Roman" w:hAnsi="Times New Roman"/>
          <w:b/>
          <w:iCs/>
          <w:caps/>
          <w:sz w:val="24"/>
          <w:szCs w:val="24"/>
          <w:lang w:val="az-Latn-AZ"/>
        </w:rPr>
        <w:t>lərİ</w:t>
      </w:r>
      <w:r w:rsidR="00D42E05" w:rsidRPr="001D26E3">
        <w:rPr>
          <w:rFonts w:ascii="Times New Roman" w:hAnsi="Times New Roman"/>
          <w:b/>
          <w:iCs/>
          <w:caps/>
          <w:sz w:val="24"/>
          <w:szCs w:val="24"/>
          <w:lang w:val="az-Latn-AZ"/>
        </w:rPr>
        <w:t>N</w:t>
      </w:r>
    </w:p>
    <w:p w:rsidR="00D42E05" w:rsidRPr="001D26E3" w:rsidRDefault="00D42E05" w:rsidP="00592B33">
      <w:pPr>
        <w:pStyle w:val="BodyText"/>
        <w:jc w:val="center"/>
        <w:rPr>
          <w:rFonts w:ascii="Times New Roman" w:hAnsi="Times New Roman"/>
          <w:b/>
          <w:iCs/>
          <w:caps/>
          <w:sz w:val="24"/>
          <w:szCs w:val="24"/>
          <w:lang w:val="az-Latn-AZ"/>
        </w:rPr>
      </w:pPr>
      <w:r w:rsidRPr="001D26E3">
        <w:rPr>
          <w:rFonts w:ascii="Times New Roman" w:hAnsi="Times New Roman"/>
          <w:b/>
          <w:iCs/>
          <w:caps/>
          <w:sz w:val="24"/>
          <w:szCs w:val="24"/>
          <w:lang w:val="az-Latn-AZ"/>
        </w:rPr>
        <w:t>PREDMET</w:t>
      </w:r>
      <w:r w:rsidR="00592B33" w:rsidRPr="001D26E3">
        <w:rPr>
          <w:rFonts w:ascii="Times New Roman" w:hAnsi="Times New Roman"/>
          <w:b/>
          <w:iCs/>
          <w:caps/>
          <w:sz w:val="24"/>
          <w:szCs w:val="24"/>
          <w:lang w:val="az-Latn-AZ"/>
        </w:rPr>
        <w:t>LƏRİ</w:t>
      </w:r>
      <w:r w:rsidRPr="001D26E3">
        <w:rPr>
          <w:rFonts w:ascii="Times New Roman" w:hAnsi="Times New Roman"/>
          <w:b/>
          <w:iCs/>
          <w:caps/>
          <w:sz w:val="24"/>
          <w:szCs w:val="24"/>
          <w:lang w:val="az-Latn-AZ"/>
        </w:rPr>
        <w:t xml:space="preserve"> VƏ ÜMUMİ ŞƏRTLƏRİ</w:t>
      </w:r>
    </w:p>
    <w:p w:rsidR="00D42E05" w:rsidRPr="001D26E3" w:rsidRDefault="00D42E05" w:rsidP="00D42E05">
      <w:pPr>
        <w:pStyle w:val="BodyText"/>
        <w:ind w:firstLine="720"/>
        <w:jc w:val="center"/>
        <w:rPr>
          <w:rFonts w:ascii="Times New Roman" w:hAnsi="Times New Roman"/>
          <w:sz w:val="24"/>
          <w:szCs w:val="24"/>
          <w:lang w:val="az-Latn-AZ"/>
        </w:rPr>
      </w:pPr>
    </w:p>
    <w:p w:rsidR="00303CA5" w:rsidRPr="001D26E3" w:rsidRDefault="001C6E6D" w:rsidP="00D42E05">
      <w:pPr>
        <w:pStyle w:val="BodyText"/>
        <w:numPr>
          <w:ilvl w:val="1"/>
          <w:numId w:val="1"/>
        </w:numPr>
        <w:tabs>
          <w:tab w:val="num" w:pos="851"/>
        </w:tabs>
        <w:ind w:left="851" w:hanging="851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Tərəflər </w:t>
      </w:r>
      <w:r w:rsidR="00303CA5" w:rsidRPr="001D26E3">
        <w:rPr>
          <w:rFonts w:ascii="Times New Roman" w:hAnsi="Times New Roman"/>
          <w:sz w:val="24"/>
          <w:szCs w:val="24"/>
          <w:lang w:val="az-Latn-AZ"/>
        </w:rPr>
        <w:t>bu müqavilədə göstərilə</w:t>
      </w:r>
      <w:r w:rsidR="00BC6976" w:rsidRPr="001D26E3">
        <w:rPr>
          <w:rFonts w:ascii="Times New Roman" w:hAnsi="Times New Roman"/>
          <w:sz w:val="24"/>
          <w:szCs w:val="24"/>
          <w:lang w:val="az-Latn-AZ"/>
        </w:rPr>
        <w:t xml:space="preserve">n,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Icarəyə verən </w:t>
      </w:r>
      <w:r w:rsidR="00BC6976" w:rsidRPr="001D26E3">
        <w:rPr>
          <w:rFonts w:ascii="Times New Roman" w:hAnsi="Times New Roman"/>
          <w:sz w:val="24"/>
          <w:szCs w:val="24"/>
          <w:lang w:val="az-Latn-AZ"/>
        </w:rPr>
        <w:t xml:space="preserve">və </w:t>
      </w:r>
      <w:r w:rsidR="005815B5" w:rsidRPr="001D26E3">
        <w:rPr>
          <w:rFonts w:ascii="Times New Roman" w:hAnsi="Times New Roman"/>
          <w:sz w:val="24"/>
          <w:szCs w:val="24"/>
          <w:lang w:val="az-Latn-AZ"/>
        </w:rPr>
        <w:t xml:space="preserve">XXXXXXXXX </w:t>
      </w:r>
      <w:r w:rsidR="00BC6976" w:rsidRPr="001D26E3">
        <w:rPr>
          <w:rFonts w:ascii="Times New Roman" w:hAnsi="Times New Roman"/>
          <w:sz w:val="24"/>
          <w:szCs w:val="24"/>
          <w:lang w:val="az-Latn-AZ"/>
        </w:rPr>
        <w:t xml:space="preserve"> arasında</w:t>
      </w:r>
      <w:r w:rsidR="00303CA5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_______________  </w:t>
      </w:r>
      <w:r w:rsidR="00303CA5" w:rsidRPr="001D26E3">
        <w:rPr>
          <w:rFonts w:ascii="Times New Roman" w:hAnsi="Times New Roman"/>
          <w:sz w:val="24"/>
          <w:szCs w:val="24"/>
          <w:lang w:val="az-Latn-AZ"/>
        </w:rPr>
        <w:t>tarix</w:t>
      </w:r>
      <w:r w:rsidR="00BC6976" w:rsidRPr="001D26E3">
        <w:rPr>
          <w:rFonts w:ascii="Times New Roman" w:hAnsi="Times New Roman"/>
          <w:sz w:val="24"/>
          <w:szCs w:val="24"/>
          <w:lang w:val="az-Latn-AZ"/>
        </w:rPr>
        <w:t>də bağlanmış</w:t>
      </w:r>
      <w:r w:rsidR="00303CA5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_______________  </w:t>
      </w:r>
      <w:r w:rsidR="00303CA5" w:rsidRPr="001D26E3">
        <w:rPr>
          <w:rFonts w:ascii="Times New Roman" w:hAnsi="Times New Roman"/>
          <w:sz w:val="24"/>
          <w:szCs w:val="24"/>
          <w:lang w:val="az-Latn-AZ"/>
        </w:rPr>
        <w:t xml:space="preserve"> saylı “Daşınmaz əmlakın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>alğı</w:t>
      </w:r>
      <w:r w:rsidR="00303CA5" w:rsidRPr="001D26E3">
        <w:rPr>
          <w:rFonts w:ascii="Times New Roman" w:hAnsi="Times New Roman"/>
          <w:sz w:val="24"/>
          <w:szCs w:val="24"/>
          <w:lang w:val="az-Latn-AZ"/>
        </w:rPr>
        <w:t>-satqı müqaviləsi” əsasında özünün mülkiyyətinə əldə</w:t>
      </w:r>
      <w:r w:rsidR="00BC6976" w:rsidRPr="001D26E3">
        <w:rPr>
          <w:rFonts w:ascii="Times New Roman" w:hAnsi="Times New Roman"/>
          <w:sz w:val="24"/>
          <w:szCs w:val="24"/>
          <w:lang w:val="az-Latn-AZ"/>
        </w:rPr>
        <w:t xml:space="preserve"> etdiyi, xüsusi xassələri həmin müqavilədə ayrıca olaraq göstərilən qeyri-yaşayış sahəsindən ibarət olan daşınmaz əmlak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>(bundan sonra «</w:t>
      </w:r>
      <w:r w:rsidR="003A66F8" w:rsidRPr="001D26E3">
        <w:rPr>
          <w:rFonts w:ascii="Times New Roman" w:hAnsi="Times New Roman"/>
          <w:b/>
          <w:bCs/>
          <w:sz w:val="24"/>
          <w:szCs w:val="24"/>
          <w:lang w:val="az-Latn-AZ"/>
        </w:rPr>
        <w:t>İcarə predmeti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» adlandırılacaq) </w:t>
      </w:r>
      <w:r w:rsidR="00BC6976" w:rsidRPr="001D26E3">
        <w:rPr>
          <w:rFonts w:ascii="Times New Roman" w:hAnsi="Times New Roman"/>
          <w:sz w:val="24"/>
          <w:szCs w:val="24"/>
          <w:lang w:val="az-Latn-AZ"/>
        </w:rPr>
        <w:t xml:space="preserve">barəsində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hazırki müqavilənin 1.5-ci maddəsində nəzərdə tutulduğu kimi İcarə predmetinə </w:t>
      </w:r>
      <w:r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Icarəyə verənin </w:t>
      </w:r>
      <w:r w:rsidR="003A66F8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mülkiyyət hüquqlarını təsdiq edən sənədin təqdim edildiyi anda, lakin hər bir halda hazırki ilkin müqavilənin bağlanmasından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90 gündən gec olmamaq şərtilə </w:t>
      </w:r>
      <w:r w:rsidR="00094EE2" w:rsidRPr="001D26E3">
        <w:rPr>
          <w:rFonts w:ascii="Times New Roman" w:hAnsi="Times New Roman"/>
          <w:sz w:val="24"/>
          <w:szCs w:val="24"/>
          <w:lang w:val="az-Latn-AZ"/>
        </w:rPr>
        <w:t>icarə müqaviləsi bağlamağı öhdələrinə götürürlər.</w:t>
      </w:r>
      <w:r w:rsidR="00AA0CE3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Gələcəkdə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Tərəflər </w:t>
      </w:r>
      <w:r w:rsidR="00AA0CE3" w:rsidRPr="001D26E3">
        <w:rPr>
          <w:rFonts w:ascii="Times New Roman" w:hAnsi="Times New Roman"/>
          <w:sz w:val="24"/>
          <w:szCs w:val="24"/>
          <w:lang w:val="az-Latn-AZ"/>
        </w:rPr>
        <w:t xml:space="preserve">arasında bağlanılacaq “İcarə müqaviləsi”nin şərtlərini müəyyənləşdirən müddəaları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hazırki </w:t>
      </w:r>
      <w:r w:rsidR="00AA0CE3" w:rsidRPr="001D26E3">
        <w:rPr>
          <w:rFonts w:ascii="Times New Roman" w:hAnsi="Times New Roman"/>
          <w:sz w:val="24"/>
          <w:szCs w:val="24"/>
          <w:lang w:val="az-Latn-AZ"/>
        </w:rPr>
        <w:t>müqavilədə də öz əksini tapır.</w:t>
      </w:r>
    </w:p>
    <w:p w:rsidR="00D42E05" w:rsidRPr="001D26E3" w:rsidRDefault="001C6E6D" w:rsidP="00D42E05">
      <w:pPr>
        <w:pStyle w:val="BodyText"/>
        <w:numPr>
          <w:ilvl w:val="1"/>
          <w:numId w:val="1"/>
        </w:numPr>
        <w:tabs>
          <w:tab w:val="num" w:pos="851"/>
        </w:tabs>
        <w:ind w:left="851" w:hanging="851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Icarəyə</w:t>
      </w:r>
      <w:r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verən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bu müqavilənin 1.</w:t>
      </w:r>
      <w:r w:rsidR="00C23831" w:rsidRPr="001D26E3">
        <w:rPr>
          <w:rFonts w:ascii="Times New Roman" w:hAnsi="Times New Roman"/>
          <w:sz w:val="24"/>
          <w:szCs w:val="24"/>
          <w:lang w:val="az-Latn-AZ"/>
        </w:rPr>
        <w:t>3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. bəndində göstərilən </w:t>
      </w:r>
      <w:r w:rsidR="00655F3D" w:rsidRPr="001D26E3">
        <w:rPr>
          <w:rFonts w:ascii="Times New Roman" w:hAnsi="Times New Roman"/>
          <w:sz w:val="24"/>
          <w:szCs w:val="24"/>
          <w:lang w:val="az-Latn-AZ"/>
        </w:rPr>
        <w:t xml:space="preserve">qeyri-yaşayış sahəsindən ibarət olan daşınmaz </w:t>
      </w:r>
      <w:r w:rsidR="0096121F" w:rsidRPr="001D26E3">
        <w:rPr>
          <w:rFonts w:ascii="Times New Roman" w:hAnsi="Times New Roman"/>
          <w:sz w:val="24"/>
          <w:szCs w:val="24"/>
          <w:lang w:val="az-Latn-AZ"/>
        </w:rPr>
        <w:t xml:space="preserve">əmlakın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İcarə müqaviləsi əsasında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Icarəçinin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sahibliyinə və istifadəsinə</w:t>
      </w:r>
      <w:r w:rsidR="00C23831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>verməyi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,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Icarəçi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isə həmin sahəni istifadəyə qəbul edib, 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İcarə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müqavilə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>si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 ilə müəyyən edilmiş</w:t>
      </w:r>
      <w:r w:rsidR="003A66F8" w:rsidRPr="001D26E3">
        <w:rPr>
          <w:rFonts w:ascii="Times New Roman" w:hAnsi="Times New Roman"/>
          <w:sz w:val="24"/>
          <w:szCs w:val="24"/>
          <w:lang w:val="az-Latn-AZ"/>
        </w:rPr>
        <w:t xml:space="preserve"> qaydada və məbləğdə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 icarə haqqının ödənilməsini öhdəsinə götürür.</w:t>
      </w:r>
    </w:p>
    <w:p w:rsidR="00D42E05" w:rsidRPr="001D26E3" w:rsidRDefault="00D42E05" w:rsidP="00D42E05">
      <w:pPr>
        <w:pStyle w:val="BodyText"/>
        <w:numPr>
          <w:ilvl w:val="1"/>
          <w:numId w:val="1"/>
        </w:numPr>
        <w:tabs>
          <w:tab w:val="num" w:pos="851"/>
        </w:tabs>
        <w:ind w:left="851" w:hanging="851"/>
        <w:rPr>
          <w:rFonts w:ascii="Times New Roman" w:hAnsi="Times New Roman"/>
          <w:b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lastRenderedPageBreak/>
        <w:t xml:space="preserve">İcarə </w:t>
      </w:r>
      <w:r w:rsidR="001C6E6D">
        <w:rPr>
          <w:rFonts w:ascii="Times New Roman" w:hAnsi="Times New Roman"/>
          <w:sz w:val="24"/>
          <w:szCs w:val="24"/>
          <w:lang w:val="az-Latn-AZ"/>
        </w:rPr>
        <w:t>müqaviləsinin predmetini təşkil edən əmlak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5815B5" w:rsidRPr="00341A70">
        <w:rPr>
          <w:rFonts w:ascii="Times New Roman" w:hAnsi="Times New Roman"/>
          <w:sz w:val="24"/>
          <w:szCs w:val="24"/>
          <w:highlight w:val="lightGray"/>
          <w:lang w:val="az-Latn-AZ"/>
        </w:rPr>
        <w:t>XXXXXXXXXXXXX</w:t>
      </w:r>
      <w:r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 ünvanda yerləş</w:t>
      </w:r>
      <w:r w:rsidR="001C6E6D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>ir</w:t>
      </w:r>
      <w:r w:rsidR="00DD3BD5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>,</w:t>
      </w:r>
      <w:r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 </w:t>
      </w:r>
      <w:r w:rsidR="00FE307D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ümumi sahəsi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 xml:space="preserve">_______________  </w:t>
      </w:r>
      <w:r w:rsidR="00C23831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 kv.metr olan</w:t>
      </w:r>
      <w:r w:rsidR="00C75C80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 </w:t>
      </w:r>
      <w:r w:rsidR="00C23831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>qeyri-yaşayış</w:t>
      </w:r>
      <w:r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 sahə</w:t>
      </w:r>
      <w:r w:rsidR="00C75C80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>ləri</w:t>
      </w:r>
      <w:r w:rsidR="001C6E6D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>ndən ibarətdir</w:t>
      </w:r>
      <w:r w:rsidRPr="001D26E3">
        <w:rPr>
          <w:rFonts w:ascii="Times New Roman" w:hAnsi="Times New Roman"/>
          <w:b/>
          <w:sz w:val="24"/>
          <w:szCs w:val="24"/>
          <w:lang w:val="az-Latn-AZ"/>
        </w:rPr>
        <w:t>.</w:t>
      </w:r>
    </w:p>
    <w:p w:rsidR="00D42E05" w:rsidRPr="001D26E3" w:rsidRDefault="00E979C3" w:rsidP="006F2590">
      <w:pPr>
        <w:pStyle w:val="BodyText"/>
        <w:numPr>
          <w:ilvl w:val="1"/>
          <w:numId w:val="1"/>
        </w:numPr>
        <w:tabs>
          <w:tab w:val="num" w:pos="851"/>
        </w:tabs>
        <w:ind w:left="851" w:hanging="851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Bu </w:t>
      </w:r>
      <w:r w:rsidR="00CE0F71" w:rsidRPr="001D26E3">
        <w:rPr>
          <w:rFonts w:ascii="Times New Roman" w:hAnsi="Times New Roman"/>
          <w:sz w:val="24"/>
          <w:szCs w:val="24"/>
          <w:lang w:val="az-Latn-AZ"/>
        </w:rPr>
        <w:t xml:space="preserve">müqavilə bağlanan anda </w:t>
      </w:r>
      <w:r w:rsidRPr="001D26E3">
        <w:rPr>
          <w:rFonts w:ascii="Times New Roman" w:hAnsi="Times New Roman"/>
          <w:sz w:val="24"/>
          <w:szCs w:val="24"/>
          <w:lang w:val="az-Latn-AZ"/>
        </w:rPr>
        <w:t>İcarə predmeti</w:t>
      </w:r>
      <w:r w:rsidR="00CF392A" w:rsidRPr="001D26E3">
        <w:rPr>
          <w:rFonts w:ascii="Times New Roman" w:hAnsi="Times New Roman"/>
          <w:sz w:val="24"/>
          <w:szCs w:val="24"/>
          <w:lang w:val="az-Latn-AZ"/>
        </w:rPr>
        <w:t>nə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1C6E6D" w:rsidRPr="001D26E3">
        <w:rPr>
          <w:rFonts w:ascii="Times New Roman" w:hAnsi="Times New Roman"/>
          <w:sz w:val="24"/>
          <w:szCs w:val="24"/>
          <w:lang w:val="az-Latn-AZ"/>
        </w:rPr>
        <w:t xml:space="preserve">Icarəyə verənin </w:t>
      </w:r>
      <w:r w:rsidR="00CE0F71" w:rsidRPr="001D26E3">
        <w:rPr>
          <w:rFonts w:ascii="Times New Roman" w:hAnsi="Times New Roman"/>
          <w:sz w:val="24"/>
          <w:szCs w:val="24"/>
          <w:lang w:val="az-Latn-AZ"/>
        </w:rPr>
        <w:t xml:space="preserve">mülkiyyət hüquqları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Daşınmaz Əmlakın Dövlət Reyestrində </w:t>
      </w:r>
      <w:r w:rsidR="00CE0F71" w:rsidRPr="001D26E3">
        <w:rPr>
          <w:rFonts w:ascii="Times New Roman" w:hAnsi="Times New Roman"/>
          <w:sz w:val="24"/>
          <w:szCs w:val="24"/>
          <w:lang w:val="az-Latn-AZ"/>
        </w:rPr>
        <w:t>qeydə alınmamışdır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.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Icarəyə verənlə 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 xml:space="preserve">satıcı arasında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>_______________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  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 xml:space="preserve"> tarixdə icarə predmeti olan və onlar arasında bağlanmış </w:t>
      </w:r>
      <w:r w:rsidRPr="001D26E3">
        <w:rPr>
          <w:rFonts w:ascii="Times New Roman" w:hAnsi="Times New Roman"/>
          <w:sz w:val="24"/>
          <w:szCs w:val="24"/>
          <w:lang w:val="az-Latn-AZ"/>
        </w:rPr>
        <w:t>alğı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>-satqı</w:t>
      </w:r>
      <w:r w:rsidR="007D423C">
        <w:rPr>
          <w:rFonts w:ascii="Times New Roman" w:hAnsi="Times New Roman"/>
          <w:sz w:val="24"/>
          <w:szCs w:val="24"/>
          <w:lang w:val="az-Latn-AZ"/>
        </w:rPr>
        <w:t>nın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 xml:space="preserve"> predmetini təşkil edən qeyri-yaşayış sahələri təhvil verilib</w:t>
      </w:r>
      <w:r w:rsidR="001D26E3" w:rsidRPr="001D26E3">
        <w:rPr>
          <w:rFonts w:ascii="Times New Roman" w:hAnsi="Times New Roman"/>
          <w:sz w:val="24"/>
          <w:szCs w:val="24"/>
          <w:lang w:val="az-Latn-AZ"/>
        </w:rPr>
        <w:t>,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 xml:space="preserve"> təhvil alınmışdır.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</w:p>
    <w:p w:rsidR="00D42E05" w:rsidRPr="001D26E3" w:rsidRDefault="00D42E05" w:rsidP="00D42E05">
      <w:pPr>
        <w:pStyle w:val="BodyText"/>
        <w:numPr>
          <w:ilvl w:val="1"/>
          <w:numId w:val="1"/>
        </w:numPr>
        <w:tabs>
          <w:tab w:val="num" w:pos="851"/>
        </w:tabs>
        <w:ind w:left="851" w:hanging="851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İcarə predmetinə dair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Icarəyə verənin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mülkiyyət hüququnu təsdiq edən sənəd: </w:t>
      </w:r>
      <w:r w:rsidR="008360DB" w:rsidRPr="001D26E3">
        <w:rPr>
          <w:rFonts w:ascii="Times New Roman" w:hAnsi="Times New Roman"/>
          <w:sz w:val="24"/>
          <w:szCs w:val="24"/>
          <w:lang w:val="az-Latn-AZ"/>
        </w:rPr>
        <w:t xml:space="preserve">  </w:t>
      </w:r>
      <w:r w:rsidR="006F2590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 </w:t>
      </w:r>
      <w:r w:rsidR="008360DB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                   </w:t>
      </w:r>
      <w:r w:rsidR="008360DB" w:rsidRPr="001D26E3">
        <w:rPr>
          <w:rFonts w:ascii="Times New Roman" w:eastAsia="Times New Roman" w:hAnsi="Times New Roman"/>
          <w:b/>
          <w:sz w:val="24"/>
          <w:szCs w:val="24"/>
          <w:lang w:val="az-Latn-AZ" w:eastAsia="ja-JP"/>
        </w:rPr>
        <w:t xml:space="preserve"> </w:t>
      </w:r>
      <w:r w:rsidR="007C6621" w:rsidRPr="001D26E3">
        <w:rPr>
          <w:rFonts w:ascii="Times New Roman" w:eastAsia="Times New Roman" w:hAnsi="Times New Roman"/>
          <w:b/>
          <w:sz w:val="24"/>
          <w:szCs w:val="24"/>
          <w:lang w:val="az-Latn-AZ" w:eastAsia="ja-JP"/>
        </w:rPr>
        <w:t xml:space="preserve">a) </w:t>
      </w:r>
      <w:r w:rsidR="00E979C3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Gələcəkdə </w:t>
      </w:r>
      <w:r w:rsidR="007C6621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bağlanılacaq </w:t>
      </w:r>
      <w:r w:rsidR="00E979C3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İcarə </w:t>
      </w:r>
      <w:r w:rsidR="007C6621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müqaviləsi üzrə icarə predmetinə </w:t>
      </w:r>
      <w:r w:rsidR="007D423C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Icarəyə verənin </w:t>
      </w:r>
      <w:r w:rsidR="007C6621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mülkiyyət hüquqlarını təsdiq edən sənəd </w:t>
      </w:r>
      <w:r w:rsidR="00E979C3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>bu müqavilənin bağlanması</w:t>
      </w:r>
      <w:r w:rsidR="00E979C3" w:rsidRPr="001D26E3">
        <w:rPr>
          <w:rFonts w:ascii="Times New Roman" w:eastAsia="Times New Roman" w:hAnsi="Times New Roman"/>
          <w:b/>
          <w:sz w:val="24"/>
          <w:szCs w:val="24"/>
          <w:lang w:val="az-Latn-AZ" w:eastAsia="ja-JP"/>
        </w:rPr>
        <w:t xml:space="preserve"> </w:t>
      </w:r>
      <w:r w:rsidR="00E979C3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>anından</w:t>
      </w:r>
      <w:r w:rsidR="00E979C3" w:rsidRPr="001D26E3">
        <w:rPr>
          <w:rFonts w:ascii="Times New Roman" w:eastAsia="Times New Roman" w:hAnsi="Times New Roman"/>
          <w:b/>
          <w:sz w:val="24"/>
          <w:szCs w:val="24"/>
          <w:lang w:val="az-Latn-AZ" w:eastAsia="ja-JP"/>
        </w:rPr>
        <w:t xml:space="preserve"> </w:t>
      </w:r>
      <w:r w:rsidR="009D3F91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ən geci </w:t>
      </w:r>
      <w:r w:rsidR="007C6621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90 gün müddətində </w:t>
      </w:r>
      <w:r w:rsidR="001D26E3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 xml:space="preserve">Daşınmaz Əmlakın Dövlət Reyestri Xidmətindən </w:t>
      </w:r>
      <w:r w:rsidR="007C6621" w:rsidRPr="001D26E3">
        <w:rPr>
          <w:rFonts w:ascii="Times New Roman" w:eastAsia="Times New Roman" w:hAnsi="Times New Roman"/>
          <w:sz w:val="24"/>
          <w:szCs w:val="24"/>
          <w:lang w:val="az-Latn-AZ" w:eastAsia="ja-JP"/>
        </w:rPr>
        <w:t>əldə edilib təqdim ediləcəkdir</w:t>
      </w:r>
      <w:r w:rsidR="008360DB" w:rsidRPr="001D26E3">
        <w:rPr>
          <w:rFonts w:ascii="Times New Roman" w:eastAsia="Times New Roman" w:hAnsi="Times New Roman"/>
          <w:b/>
          <w:sz w:val="24"/>
          <w:szCs w:val="24"/>
          <w:lang w:val="az-Latn-AZ" w:eastAsia="ja-JP"/>
        </w:rPr>
        <w:t>;</w:t>
      </w:r>
    </w:p>
    <w:p w:rsidR="008360DB" w:rsidRPr="001D26E3" w:rsidRDefault="008360DB" w:rsidP="007C6621">
      <w:pPr>
        <w:pStyle w:val="BodyText"/>
        <w:tabs>
          <w:tab w:val="num" w:pos="5712"/>
        </w:tabs>
        <w:ind w:left="851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b/>
          <w:sz w:val="24"/>
          <w:szCs w:val="24"/>
          <w:lang w:val="az-Latn-AZ"/>
        </w:rPr>
        <w:t>b)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7C6621" w:rsidRPr="001D26E3">
        <w:rPr>
          <w:rFonts w:ascii="Times New Roman" w:hAnsi="Times New Roman"/>
          <w:sz w:val="24"/>
          <w:szCs w:val="24"/>
          <w:lang w:val="az-Latn-AZ"/>
        </w:rPr>
        <w:t xml:space="preserve">Bu müqavilənin bağlanmasına hüquqi əsas verən və müqavilənin 1.1. bəndində qeyd olunan alqı-satqı müqaviləsinin bağlanması üçün əsas </w:t>
      </w:r>
      <w:r w:rsidR="000A00E4" w:rsidRPr="001D26E3">
        <w:rPr>
          <w:rFonts w:ascii="Times New Roman" w:hAnsi="Times New Roman"/>
          <w:sz w:val="24"/>
          <w:szCs w:val="24"/>
          <w:lang w:val="az-Latn-AZ"/>
        </w:rPr>
        <w:t>olmuş,</w:t>
      </w:r>
      <w:r w:rsidR="007C6621" w:rsidRPr="001D26E3">
        <w:rPr>
          <w:rFonts w:ascii="Times New Roman" w:hAnsi="Times New Roman"/>
          <w:sz w:val="24"/>
          <w:szCs w:val="24"/>
          <w:lang w:val="az-Latn-AZ"/>
        </w:rPr>
        <w:t xml:space="preserve"> satıcının mülkiyyət hüquqlarını təsdiq edən sənəd Daşınmaz Əmlakın Dövlət Reyestri Xidmətinin Bakı şəhər Ərazi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İdarəsi tərəfindən verilmiş Hüquqların Dövlət Qeydiyyatı Haqqında Daşımaz Əmlakın Dövlət Reyestrindən Çıxarış: </w:t>
      </w:r>
      <w:r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Seriya </w:t>
      </w:r>
      <w:r w:rsidR="007C6621"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>MA</w:t>
      </w:r>
      <w:r w:rsidRPr="00341A70">
        <w:rPr>
          <w:rFonts w:ascii="Times New Roman" w:hAnsi="Times New Roman"/>
          <w:b/>
          <w:sz w:val="24"/>
          <w:szCs w:val="24"/>
          <w:highlight w:val="lightGray"/>
          <w:lang w:val="az-Latn-AZ"/>
        </w:rPr>
        <w:t xml:space="preserve"> </w:t>
      </w:r>
      <w:r w:rsidRPr="00341A70">
        <w:rPr>
          <w:rFonts w:ascii="Times New Roman" w:eastAsia="Times New Roman" w:hAnsi="Times New Roman"/>
          <w:b/>
          <w:sz w:val="24"/>
          <w:szCs w:val="24"/>
          <w:highlight w:val="lightGray"/>
          <w:lang w:val="az-Latn-AZ" w:eastAsia="ja-JP"/>
        </w:rPr>
        <w:t xml:space="preserve">№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 xml:space="preserve">_______________  </w:t>
      </w:r>
      <w:r w:rsidRPr="00341A70">
        <w:rPr>
          <w:rFonts w:ascii="Times New Roman" w:eastAsia="Times New Roman" w:hAnsi="Times New Roman"/>
          <w:b/>
          <w:sz w:val="24"/>
          <w:szCs w:val="24"/>
          <w:highlight w:val="lightGray"/>
          <w:lang w:val="az-Latn-AZ" w:eastAsia="ja-JP"/>
        </w:rPr>
        <w:t>;</w:t>
      </w:r>
      <w:r w:rsidRPr="00341A70">
        <w:rPr>
          <w:rFonts w:ascii="Times New Roman" w:eastAsia="Times New Roman" w:hAnsi="Times New Roman"/>
          <w:sz w:val="24"/>
          <w:szCs w:val="24"/>
          <w:highlight w:val="lightGray"/>
          <w:lang w:val="az-Latn-AZ" w:eastAsia="ja-JP"/>
        </w:rPr>
        <w:t xml:space="preserve"> Reyestr nömrəsi: </w:t>
      </w:r>
      <w:r w:rsidR="005815B5" w:rsidRPr="00341A70">
        <w:rPr>
          <w:rFonts w:ascii="Times New Roman" w:eastAsia="Times New Roman" w:hAnsi="Times New Roman"/>
          <w:b/>
          <w:sz w:val="24"/>
          <w:szCs w:val="24"/>
          <w:highlight w:val="lightGray"/>
          <w:lang w:val="az-Latn-AZ" w:eastAsia="ja-JP"/>
        </w:rPr>
        <w:t>XXXXXXXXXXX</w:t>
      </w:r>
      <w:r w:rsidR="000A00E4" w:rsidRPr="00341A70">
        <w:rPr>
          <w:rFonts w:ascii="Times New Roman" w:eastAsia="Times New Roman" w:hAnsi="Times New Roman"/>
          <w:sz w:val="24"/>
          <w:szCs w:val="24"/>
          <w:highlight w:val="lightGray"/>
          <w:lang w:val="az-Latn-AZ" w:eastAsia="ja-JP"/>
        </w:rPr>
        <w:t xml:space="preserve">; </w:t>
      </w:r>
      <w:r w:rsidRPr="00341A70">
        <w:rPr>
          <w:rFonts w:ascii="Times New Roman" w:eastAsia="Times New Roman" w:hAnsi="Times New Roman"/>
          <w:sz w:val="24"/>
          <w:szCs w:val="24"/>
          <w:highlight w:val="lightGray"/>
          <w:lang w:val="az-Latn-AZ" w:eastAsia="ja-JP"/>
        </w:rPr>
        <w:t xml:space="preserve">Qeydiyyat №: </w:t>
      </w:r>
      <w:r w:rsidR="005815B5" w:rsidRPr="00341A70">
        <w:rPr>
          <w:rFonts w:ascii="Times New Roman" w:eastAsia="Times New Roman" w:hAnsi="Times New Roman"/>
          <w:b/>
          <w:sz w:val="24"/>
          <w:szCs w:val="24"/>
          <w:highlight w:val="lightGray"/>
          <w:lang w:val="az-Latn-AZ" w:eastAsia="ja-JP"/>
        </w:rPr>
        <w:t>XXXXX</w:t>
      </w:r>
      <w:r w:rsidRPr="00341A70">
        <w:rPr>
          <w:rFonts w:ascii="Times New Roman" w:eastAsia="Times New Roman" w:hAnsi="Times New Roman"/>
          <w:sz w:val="24"/>
          <w:szCs w:val="24"/>
          <w:highlight w:val="lightGray"/>
          <w:lang w:val="az-Latn-AZ" w:eastAsia="ja-JP"/>
        </w:rPr>
        <w:t xml:space="preserve">; Tarix: </w:t>
      </w:r>
      <w:r w:rsidR="005815B5" w:rsidRPr="00341A70">
        <w:rPr>
          <w:rFonts w:ascii="Times New Roman" w:hAnsi="Times New Roman"/>
          <w:iCs/>
          <w:sz w:val="24"/>
          <w:szCs w:val="24"/>
          <w:highlight w:val="lightGray"/>
          <w:lang w:val="az-Latn-AZ"/>
        </w:rPr>
        <w:t xml:space="preserve">_______________  </w:t>
      </w:r>
      <w:r w:rsidR="000A00E4" w:rsidRPr="00341A70">
        <w:rPr>
          <w:rFonts w:ascii="Times New Roman" w:eastAsia="Times New Roman" w:hAnsi="Times New Roman"/>
          <w:b/>
          <w:sz w:val="24"/>
          <w:szCs w:val="24"/>
          <w:highlight w:val="lightGray"/>
          <w:lang w:val="az-Latn-AZ" w:eastAsia="ja-JP"/>
        </w:rPr>
        <w:t>cu il</w:t>
      </w:r>
      <w:r w:rsidRPr="00341A70">
        <w:rPr>
          <w:rFonts w:ascii="Times New Roman" w:eastAsia="Times New Roman" w:hAnsi="Times New Roman"/>
          <w:b/>
          <w:sz w:val="24"/>
          <w:szCs w:val="24"/>
          <w:highlight w:val="lightGray"/>
          <w:lang w:val="az-Latn-AZ" w:eastAsia="ja-JP"/>
        </w:rPr>
        <w:t>.</w:t>
      </w:r>
    </w:p>
    <w:p w:rsidR="00D42E05" w:rsidRPr="001D26E3" w:rsidRDefault="00D42E05" w:rsidP="00D42E05">
      <w:pPr>
        <w:pStyle w:val="BodyText"/>
        <w:numPr>
          <w:ilvl w:val="1"/>
          <w:numId w:val="1"/>
        </w:numPr>
        <w:tabs>
          <w:tab w:val="num" w:pos="851"/>
        </w:tabs>
        <w:ind w:left="851" w:hanging="851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İcarə predmeti texniki təhlükə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>sizlik</w:t>
      </w:r>
      <w:r w:rsidRPr="001D26E3">
        <w:rPr>
          <w:rFonts w:ascii="Times New Roman" w:hAnsi="Times New Roman"/>
          <w:sz w:val="24"/>
          <w:szCs w:val="24"/>
          <w:lang w:val="az-Latn-AZ"/>
        </w:rPr>
        <w:t>, sanitar-gigiyena və digər normaların tələblərinə uyğundur və təyinatı üzrə istifadəyə yararlıdır.</w:t>
      </w:r>
    </w:p>
    <w:p w:rsidR="00D42E05" w:rsidRPr="001D26E3" w:rsidRDefault="00D42E05" w:rsidP="00D42E05">
      <w:pPr>
        <w:pStyle w:val="BodyText"/>
        <w:numPr>
          <w:ilvl w:val="1"/>
          <w:numId w:val="1"/>
        </w:numPr>
        <w:tabs>
          <w:tab w:val="num" w:pos="851"/>
        </w:tabs>
        <w:ind w:left="851" w:hanging="851"/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Bu müqaviləyə əsasən </w:t>
      </w:r>
      <w:r w:rsidR="00AA0CE3" w:rsidRPr="001D26E3">
        <w:rPr>
          <w:rFonts w:ascii="Times New Roman" w:hAnsi="Times New Roman"/>
          <w:sz w:val="24"/>
          <w:szCs w:val="24"/>
          <w:lang w:val="az-Latn-AZ"/>
        </w:rPr>
        <w:t xml:space="preserve">gələcəkdə bağlanılacaq </w:t>
      </w:r>
      <w:r w:rsidR="00E979C3" w:rsidRPr="001D26E3">
        <w:rPr>
          <w:rFonts w:ascii="Times New Roman" w:hAnsi="Times New Roman"/>
          <w:sz w:val="24"/>
          <w:szCs w:val="24"/>
          <w:lang w:val="az-Latn-AZ"/>
        </w:rPr>
        <w:t xml:space="preserve">İcarə müqaviləsinin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müddəti 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_______________  </w:t>
      </w:r>
      <w:r w:rsidR="0061104F" w:rsidRPr="001D26E3">
        <w:rPr>
          <w:rFonts w:ascii="Times New Roman" w:hAnsi="Times New Roman"/>
          <w:sz w:val="24"/>
          <w:szCs w:val="24"/>
          <w:lang w:val="az-Latn-AZ"/>
        </w:rPr>
        <w:t xml:space="preserve"> tarixdən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başlayır və başladığı andan sonrakı </w:t>
      </w:r>
      <w:r w:rsidR="000A00E4" w:rsidRPr="001D26E3">
        <w:rPr>
          <w:rFonts w:ascii="Times New Roman" w:hAnsi="Times New Roman"/>
          <w:sz w:val="24"/>
          <w:szCs w:val="24"/>
          <w:lang w:val="az-Latn-AZ"/>
        </w:rPr>
        <w:t>1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>1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C75C80" w:rsidRPr="001D26E3">
        <w:rPr>
          <w:rFonts w:ascii="Times New Roman" w:hAnsi="Times New Roman"/>
          <w:sz w:val="24"/>
          <w:szCs w:val="24"/>
          <w:lang w:val="az-Latn-AZ"/>
        </w:rPr>
        <w:t>(</w:t>
      </w:r>
      <w:r w:rsidR="000A00E4" w:rsidRPr="001D26E3">
        <w:rPr>
          <w:rFonts w:ascii="Times New Roman" w:hAnsi="Times New Roman"/>
          <w:sz w:val="24"/>
          <w:szCs w:val="24"/>
          <w:lang w:val="az-Latn-AZ"/>
        </w:rPr>
        <w:t>on</w:t>
      </w:r>
      <w:r w:rsidR="00C75C80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>bir</w:t>
      </w:r>
      <w:r w:rsidR="00C75C80" w:rsidRPr="001D26E3">
        <w:rPr>
          <w:rFonts w:ascii="Times New Roman" w:hAnsi="Times New Roman"/>
          <w:sz w:val="24"/>
          <w:szCs w:val="24"/>
          <w:lang w:val="az-Latn-AZ"/>
        </w:rPr>
        <w:t xml:space="preserve">) </w:t>
      </w:r>
      <w:r w:rsidRPr="001D26E3">
        <w:rPr>
          <w:rFonts w:ascii="Times New Roman" w:hAnsi="Times New Roman"/>
          <w:sz w:val="24"/>
          <w:szCs w:val="24"/>
          <w:lang w:val="az-Latn-AZ"/>
        </w:rPr>
        <w:t>ay müddətində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 xml:space="preserve"> - </w:t>
      </w:r>
      <w:r w:rsidR="005815B5" w:rsidRPr="001D26E3">
        <w:rPr>
          <w:rFonts w:ascii="Times New Roman" w:hAnsi="Times New Roman"/>
          <w:iCs/>
          <w:sz w:val="24"/>
          <w:szCs w:val="24"/>
          <w:lang w:val="az-Latn-AZ"/>
        </w:rPr>
        <w:t xml:space="preserve">_______________  </w:t>
      </w:r>
      <w:r w:rsidR="00D2671A" w:rsidRPr="001D26E3">
        <w:rPr>
          <w:rFonts w:ascii="Times New Roman" w:hAnsi="Times New Roman"/>
          <w:sz w:val="24"/>
          <w:szCs w:val="24"/>
          <w:lang w:val="az-Latn-AZ"/>
        </w:rPr>
        <w:t>ilədək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müəyyən edilir.</w:t>
      </w:r>
    </w:p>
    <w:p w:rsidR="008360DB" w:rsidRPr="001D26E3" w:rsidRDefault="008360DB" w:rsidP="000A00E4">
      <w:pPr>
        <w:pStyle w:val="BodyText"/>
        <w:tabs>
          <w:tab w:val="num" w:pos="5712"/>
        </w:tabs>
        <w:ind w:left="851"/>
        <w:rPr>
          <w:rFonts w:ascii="Times New Roman" w:hAnsi="Times New Roman"/>
          <w:sz w:val="24"/>
          <w:szCs w:val="24"/>
          <w:lang w:val="az-Latn-AZ"/>
        </w:rPr>
      </w:pPr>
    </w:p>
    <w:p w:rsidR="00D42E05" w:rsidRPr="001D26E3" w:rsidRDefault="00D42E05" w:rsidP="00D42E05">
      <w:pPr>
        <w:pStyle w:val="BodyText"/>
        <w:jc w:val="center"/>
        <w:rPr>
          <w:rFonts w:ascii="Times New Roman" w:hAnsi="Times New Roman"/>
          <w:b/>
          <w:iCs/>
          <w:caps/>
          <w:sz w:val="24"/>
          <w:szCs w:val="24"/>
          <w:lang w:val="az-Latn-AZ"/>
        </w:rPr>
      </w:pPr>
      <w:r w:rsidRPr="001D26E3">
        <w:rPr>
          <w:rFonts w:ascii="Times New Roman" w:hAnsi="Times New Roman"/>
          <w:b/>
          <w:iCs/>
          <w:caps/>
          <w:sz w:val="24"/>
          <w:szCs w:val="24"/>
          <w:lang w:val="az-Latn-AZ"/>
        </w:rPr>
        <w:t>2. İcarə haqqı VƏ ÖDƏNİŞ QAYDASI</w:t>
      </w:r>
    </w:p>
    <w:p w:rsidR="00D42E05" w:rsidRPr="001D26E3" w:rsidRDefault="00D42E05" w:rsidP="00D42E05">
      <w:pPr>
        <w:pStyle w:val="BodyText"/>
        <w:jc w:val="center"/>
        <w:rPr>
          <w:rFonts w:ascii="Times New Roman" w:hAnsi="Times New Roman"/>
          <w:caps/>
          <w:sz w:val="24"/>
          <w:szCs w:val="24"/>
          <w:lang w:val="az-Latn-AZ"/>
        </w:rPr>
      </w:pPr>
    </w:p>
    <w:p w:rsidR="006F2590" w:rsidRPr="001D26E3" w:rsidRDefault="00D42E05" w:rsidP="00D42E05">
      <w:pPr>
        <w:pStyle w:val="BodyText"/>
        <w:numPr>
          <w:ilvl w:val="1"/>
          <w:numId w:val="2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Bu müqaviləyə əsasən </w:t>
      </w:r>
      <w:r w:rsidR="00AA0CE3" w:rsidRPr="001D26E3">
        <w:rPr>
          <w:rFonts w:ascii="Times New Roman" w:hAnsi="Times New Roman"/>
          <w:sz w:val="24"/>
          <w:szCs w:val="24"/>
          <w:lang w:val="az-Latn-AZ"/>
        </w:rPr>
        <w:t xml:space="preserve">gələcəkdə bağlanılacaq “İcarə müqaviləsi” üzrə </w:t>
      </w:r>
      <w:r w:rsidRPr="001D26E3">
        <w:rPr>
          <w:rFonts w:ascii="Times New Roman" w:hAnsi="Times New Roman"/>
          <w:sz w:val="24"/>
          <w:szCs w:val="24"/>
          <w:lang w:val="az-Latn-AZ"/>
        </w:rPr>
        <w:t>icarə haqqı hər bir təqvim ayı üçün</w:t>
      </w:r>
      <w:r w:rsidR="00CF392A" w:rsidRPr="001D26E3">
        <w:rPr>
          <w:rFonts w:ascii="Times New Roman" w:hAnsi="Times New Roman"/>
          <w:sz w:val="24"/>
          <w:szCs w:val="24"/>
          <w:lang w:val="az-Latn-AZ"/>
        </w:rPr>
        <w:t xml:space="preserve"> vergilər daxil olmadan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5815B5" w:rsidRPr="001D26E3">
        <w:rPr>
          <w:rFonts w:ascii="Times New Roman" w:hAnsi="Times New Roman"/>
          <w:b/>
          <w:sz w:val="24"/>
          <w:szCs w:val="24"/>
          <w:lang w:val="az-Latn-AZ"/>
        </w:rPr>
        <w:t>XXXXXX</w:t>
      </w:r>
      <w:r w:rsidR="006F2590" w:rsidRPr="001D26E3">
        <w:rPr>
          <w:rFonts w:ascii="Times New Roman" w:hAnsi="Times New Roman"/>
          <w:b/>
          <w:sz w:val="24"/>
          <w:szCs w:val="24"/>
          <w:lang w:val="az-Latn-AZ"/>
        </w:rPr>
        <w:t>,00</w:t>
      </w:r>
      <w:r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 (</w:t>
      </w:r>
      <w:r w:rsidR="005815B5" w:rsidRPr="001D26E3">
        <w:rPr>
          <w:rFonts w:ascii="Times New Roman" w:hAnsi="Times New Roman"/>
          <w:b/>
          <w:sz w:val="24"/>
          <w:szCs w:val="24"/>
          <w:lang w:val="az-Latn-AZ"/>
        </w:rPr>
        <w:t>XXXXXX</w:t>
      </w:r>
      <w:r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) manat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məbləğində müəyyən edilir.</w:t>
      </w:r>
    </w:p>
    <w:p w:rsidR="00D42E05" w:rsidRPr="001D26E3" w:rsidRDefault="00D42E05" w:rsidP="00D42E05">
      <w:pPr>
        <w:pStyle w:val="BodyText"/>
        <w:numPr>
          <w:ilvl w:val="1"/>
          <w:numId w:val="2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İ</w:t>
      </w:r>
      <w:r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carə haqqı </w:t>
      </w:r>
      <w:r w:rsidR="007D423C"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Icarəçi </w:t>
      </w:r>
      <w:r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tərəfindən </w:t>
      </w:r>
      <w:r w:rsidR="007D423C"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Icarəyə verənin </w:t>
      </w:r>
      <w:r w:rsidRPr="001D26E3">
        <w:rPr>
          <w:rFonts w:ascii="Times New Roman" w:hAnsi="Times New Roman"/>
          <w:b/>
          <w:sz w:val="24"/>
          <w:szCs w:val="24"/>
          <w:lang w:val="az-Latn-AZ"/>
        </w:rPr>
        <w:t>bank hesabına köçürmə yolu i</w:t>
      </w:r>
      <w:r w:rsidRPr="001D26E3">
        <w:rPr>
          <w:rFonts w:ascii="Times New Roman" w:hAnsi="Times New Roman"/>
          <w:sz w:val="24"/>
          <w:szCs w:val="24"/>
          <w:lang w:val="az-Latn-AZ"/>
        </w:rPr>
        <w:t>lə</w:t>
      </w:r>
      <w:r w:rsidR="00AA0CE3" w:rsidRPr="001D26E3">
        <w:rPr>
          <w:rFonts w:ascii="Times New Roman" w:hAnsi="Times New Roman"/>
          <w:sz w:val="24"/>
          <w:szCs w:val="24"/>
          <w:lang w:val="az-Latn-AZ"/>
        </w:rPr>
        <w:t xml:space="preserve"> və</w:t>
      </w:r>
      <w:r w:rsidR="009B33C1" w:rsidRPr="001D26E3">
        <w:rPr>
          <w:rFonts w:ascii="Times New Roman" w:hAnsi="Times New Roman"/>
          <w:sz w:val="24"/>
          <w:szCs w:val="24"/>
          <w:lang w:val="az-Latn-AZ"/>
        </w:rPr>
        <w:t xml:space="preserve"> ya nağ</w:t>
      </w:r>
      <w:r w:rsidR="00AA0CE3" w:rsidRPr="001D26E3">
        <w:rPr>
          <w:rFonts w:ascii="Times New Roman" w:hAnsi="Times New Roman"/>
          <w:sz w:val="24"/>
          <w:szCs w:val="24"/>
          <w:lang w:val="az-Latn-AZ"/>
        </w:rPr>
        <w:t>d qaydada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6F2590" w:rsidRPr="001D26E3">
        <w:rPr>
          <w:rFonts w:ascii="Times New Roman" w:hAnsi="Times New Roman"/>
          <w:b/>
          <w:sz w:val="24"/>
          <w:szCs w:val="24"/>
          <w:lang w:val="az-Latn-AZ"/>
        </w:rPr>
        <w:t>hər təqvim ayı</w:t>
      </w:r>
      <w:r w:rsidR="007D423C">
        <w:rPr>
          <w:rFonts w:ascii="Times New Roman" w:hAnsi="Times New Roman"/>
          <w:b/>
          <w:sz w:val="24"/>
          <w:szCs w:val="24"/>
          <w:lang w:val="az-Latn-AZ"/>
        </w:rPr>
        <w:t xml:space="preserve"> üçün növbəti təqvim ayı</w:t>
      </w:r>
      <w:r w:rsidR="006F2590"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nın </w:t>
      </w:r>
      <w:r w:rsidR="00AA0CE3" w:rsidRPr="001D26E3">
        <w:rPr>
          <w:rFonts w:ascii="Times New Roman" w:hAnsi="Times New Roman"/>
          <w:b/>
          <w:sz w:val="24"/>
          <w:szCs w:val="24"/>
          <w:lang w:val="az-Latn-AZ"/>
        </w:rPr>
        <w:t>1</w:t>
      </w:r>
      <w:r w:rsidR="006F2590" w:rsidRPr="001D26E3">
        <w:rPr>
          <w:rFonts w:ascii="Times New Roman" w:hAnsi="Times New Roman"/>
          <w:b/>
          <w:sz w:val="24"/>
          <w:szCs w:val="24"/>
          <w:lang w:val="az-Latn-AZ"/>
        </w:rPr>
        <w:t xml:space="preserve">5-dək </w:t>
      </w:r>
      <w:r w:rsidRPr="001D26E3">
        <w:rPr>
          <w:rFonts w:ascii="Times New Roman" w:hAnsi="Times New Roman"/>
          <w:sz w:val="24"/>
          <w:szCs w:val="24"/>
          <w:lang w:val="az-Latn-AZ"/>
        </w:rPr>
        <w:t>ödənilir.</w:t>
      </w:r>
    </w:p>
    <w:p w:rsidR="00D42E05" w:rsidRPr="001D26E3" w:rsidRDefault="00D42E05" w:rsidP="00D42E05">
      <w:pPr>
        <w:pStyle w:val="BodyText"/>
        <w:numPr>
          <w:ilvl w:val="1"/>
          <w:numId w:val="2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İcarə haqqının məbləği yalnız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Tərəflərin </w:t>
      </w:r>
      <w:r w:rsidRPr="001D26E3">
        <w:rPr>
          <w:rFonts w:ascii="Times New Roman" w:hAnsi="Times New Roman"/>
          <w:sz w:val="24"/>
          <w:szCs w:val="24"/>
          <w:lang w:val="az-Latn-AZ"/>
        </w:rPr>
        <w:t>qarşılıqlı razılığı ilə dəyişdirilə bilər.</w:t>
      </w:r>
      <w:r w:rsidR="00BF383B" w:rsidRPr="001D26E3">
        <w:rPr>
          <w:rFonts w:ascii="Times New Roman" w:hAnsi="Times New Roman"/>
          <w:sz w:val="24"/>
          <w:szCs w:val="24"/>
          <w:lang w:val="az-Latn-AZ"/>
        </w:rPr>
        <w:t xml:space="preserve"> Belə dəyişiklik </w:t>
      </w:r>
      <w:r w:rsidR="00E979C3" w:rsidRPr="001D26E3">
        <w:rPr>
          <w:rFonts w:ascii="Times New Roman" w:hAnsi="Times New Roman"/>
          <w:sz w:val="24"/>
          <w:szCs w:val="24"/>
          <w:lang w:val="az-Latn-AZ"/>
        </w:rPr>
        <w:t xml:space="preserve">İcarə </w:t>
      </w:r>
      <w:r w:rsidR="00BF383B" w:rsidRPr="001D26E3">
        <w:rPr>
          <w:rFonts w:ascii="Times New Roman" w:hAnsi="Times New Roman"/>
          <w:sz w:val="24"/>
          <w:szCs w:val="24"/>
          <w:lang w:val="az-Latn-AZ"/>
        </w:rPr>
        <w:t>müqaviləsinin mühüm şərtlərinin dəyişdirilməsi hesab edildiyindən, bunun üçün qüvvədə olan mülki qanunvericiliyin tələbləri tətbiq edilir.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</w:p>
    <w:p w:rsidR="00B40AB2" w:rsidRPr="001D26E3" w:rsidRDefault="00B40AB2" w:rsidP="00B40AB2">
      <w:pPr>
        <w:pStyle w:val="BodyText"/>
        <w:rPr>
          <w:rFonts w:ascii="Times New Roman" w:hAnsi="Times New Roman"/>
          <w:sz w:val="24"/>
          <w:szCs w:val="24"/>
          <w:lang w:val="az-Latn-AZ"/>
        </w:rPr>
      </w:pPr>
    </w:p>
    <w:p w:rsidR="00D42E05" w:rsidRPr="001D26E3" w:rsidRDefault="00D42E05" w:rsidP="00B61F12">
      <w:pPr>
        <w:pStyle w:val="BodyText"/>
        <w:jc w:val="center"/>
        <w:rPr>
          <w:rFonts w:ascii="Times New Roman" w:hAnsi="Times New Roman"/>
          <w:b/>
          <w:iCs/>
          <w:sz w:val="24"/>
          <w:szCs w:val="24"/>
          <w:lang w:val="az-Latn-AZ"/>
        </w:rPr>
      </w:pPr>
      <w:r w:rsidRPr="001D26E3">
        <w:rPr>
          <w:rFonts w:ascii="Times New Roman" w:hAnsi="Times New Roman"/>
          <w:b/>
          <w:iCs/>
          <w:sz w:val="24"/>
          <w:szCs w:val="24"/>
          <w:lang w:val="az-Latn-AZ"/>
        </w:rPr>
        <w:t>3. TƏRƏFLƏRİN HÜQÜQ VƏ VƏZİFƏLƏRİ</w:t>
      </w:r>
    </w:p>
    <w:p w:rsidR="00D42E05" w:rsidRPr="001D26E3" w:rsidRDefault="00D42E05" w:rsidP="00D42E05">
      <w:pPr>
        <w:pStyle w:val="BodyText"/>
        <w:rPr>
          <w:rFonts w:ascii="Times New Roman" w:hAnsi="Times New Roman"/>
          <w:b/>
          <w:i/>
          <w:sz w:val="24"/>
          <w:szCs w:val="24"/>
          <w:lang w:val="az-Latn-AZ"/>
        </w:rPr>
      </w:pPr>
    </w:p>
    <w:p w:rsidR="00D42E05" w:rsidRPr="001D26E3" w:rsidRDefault="007D423C" w:rsidP="00D42E05">
      <w:pPr>
        <w:pStyle w:val="BodyText"/>
        <w:numPr>
          <w:ilvl w:val="1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b/>
          <w:sz w:val="24"/>
          <w:szCs w:val="24"/>
          <w:lang w:val="az-Latn-AZ"/>
        </w:rPr>
        <w:t>Icarəyə</w:t>
      </w:r>
      <w:r>
        <w:rPr>
          <w:rFonts w:ascii="Times New Roman" w:hAnsi="Times New Roman"/>
          <w:b/>
          <w:sz w:val="24"/>
          <w:szCs w:val="24"/>
          <w:lang w:val="az-Latn-AZ"/>
        </w:rPr>
        <w:t xml:space="preserve"> </w:t>
      </w:r>
      <w:r w:rsidRPr="001D26E3">
        <w:rPr>
          <w:rFonts w:ascii="Times New Roman" w:hAnsi="Times New Roman"/>
          <w:b/>
          <w:sz w:val="24"/>
          <w:szCs w:val="24"/>
          <w:lang w:val="az-Latn-AZ"/>
        </w:rPr>
        <w:t>verən</w:t>
      </w:r>
      <w:r w:rsidR="00D42E05" w:rsidRPr="001D26E3">
        <w:rPr>
          <w:rFonts w:ascii="Times New Roman" w:hAnsi="Times New Roman"/>
          <w:b/>
          <w:sz w:val="24"/>
          <w:szCs w:val="24"/>
          <w:lang w:val="az-Latn-AZ"/>
        </w:rPr>
        <w:t>:</w:t>
      </w:r>
    </w:p>
    <w:p w:rsidR="00D42E05" w:rsidRPr="001D26E3" w:rsidRDefault="00D42E05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İcarə predmetini təyinatı üzrə istifadəyə yararlı şəraitdə, texniki təhlükəsizli</w:t>
      </w:r>
      <w:r w:rsidR="00BF383B" w:rsidRPr="001D26E3">
        <w:rPr>
          <w:rFonts w:ascii="Times New Roman" w:hAnsi="Times New Roman"/>
          <w:sz w:val="24"/>
          <w:szCs w:val="24"/>
          <w:lang w:val="az-Latn-AZ"/>
        </w:rPr>
        <w:t>k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, sanitar-gigiyena və digər normaların tələblərinə uyğun olan vəziyyətdə, təhvil-təslim aktı əsasında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Icarəçinin </w:t>
      </w:r>
      <w:r w:rsidRPr="001D26E3">
        <w:rPr>
          <w:rFonts w:ascii="Times New Roman" w:hAnsi="Times New Roman"/>
          <w:sz w:val="24"/>
          <w:szCs w:val="24"/>
          <w:lang w:val="az-Latn-AZ"/>
        </w:rPr>
        <w:t>sahibliyinə və istifadəsinə verir;</w:t>
      </w:r>
    </w:p>
    <w:p w:rsidR="00D42E05" w:rsidRPr="001D26E3" w:rsidRDefault="00D42E05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İcarə haqqının vaxtında ödənilməsini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Icarəçidən </w:t>
      </w:r>
      <w:r w:rsidRPr="001D26E3">
        <w:rPr>
          <w:rFonts w:ascii="Times New Roman" w:hAnsi="Times New Roman"/>
          <w:sz w:val="24"/>
          <w:szCs w:val="24"/>
          <w:lang w:val="az-Latn-AZ"/>
        </w:rPr>
        <w:t>tələb edir;</w:t>
      </w:r>
    </w:p>
    <w:p w:rsidR="00D42E05" w:rsidRPr="001D26E3" w:rsidRDefault="00E979C3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İcarə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müqavilə</w:t>
      </w:r>
      <w:r w:rsidRPr="001D26E3">
        <w:rPr>
          <w:rFonts w:ascii="Times New Roman" w:hAnsi="Times New Roman"/>
          <w:sz w:val="24"/>
          <w:szCs w:val="24"/>
          <w:lang w:val="az-Latn-AZ"/>
        </w:rPr>
        <w:t>si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nin qüvvədə olma müddət</w:t>
      </w:r>
      <w:r w:rsidR="00BF383B" w:rsidRPr="001D26E3">
        <w:rPr>
          <w:rFonts w:ascii="Times New Roman" w:hAnsi="Times New Roman"/>
          <w:sz w:val="24"/>
          <w:szCs w:val="24"/>
          <w:lang w:val="az-Latn-AZ"/>
        </w:rPr>
        <w:t>i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 xml:space="preserve"> ərzində</w:t>
      </w:r>
      <w:r w:rsidR="009B33C1" w:rsidRPr="001D26E3">
        <w:rPr>
          <w:rFonts w:ascii="Times New Roman" w:hAnsi="Times New Roman"/>
          <w:sz w:val="24"/>
          <w:szCs w:val="24"/>
          <w:lang w:val="az-Latn-AZ"/>
        </w:rPr>
        <w:t xml:space="preserve"> 6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 (</w:t>
      </w:r>
      <w:r w:rsidR="009B33C1" w:rsidRPr="001D26E3">
        <w:rPr>
          <w:rFonts w:ascii="Times New Roman" w:hAnsi="Times New Roman"/>
          <w:sz w:val="24"/>
          <w:szCs w:val="24"/>
          <w:lang w:val="az-Latn-AZ"/>
        </w:rPr>
        <w:t>altı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) ay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 xml:space="preserve"> qabaqcadan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Icarəçini 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 xml:space="preserve">xəbərdar etməklə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İcarə 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>predmeti</w:t>
      </w:r>
      <w:r w:rsidRPr="001D26E3">
        <w:rPr>
          <w:rFonts w:ascii="Times New Roman" w:hAnsi="Times New Roman"/>
          <w:sz w:val="24"/>
          <w:szCs w:val="24"/>
          <w:lang w:val="az-Latn-AZ"/>
        </w:rPr>
        <w:t>ni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Icarəçiyə </w:t>
      </w:r>
      <w:r w:rsidR="000318D9" w:rsidRPr="001D26E3">
        <w:rPr>
          <w:rFonts w:ascii="Times New Roman" w:hAnsi="Times New Roman"/>
          <w:sz w:val="24"/>
          <w:szCs w:val="24"/>
          <w:lang w:val="az-Latn-AZ"/>
        </w:rPr>
        <w:t xml:space="preserve">satın 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 xml:space="preserve">almağı təklif edir. Xəbərdarlıq müddəti bitdikdən sonra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Icarəçinin </w:t>
      </w:r>
      <w:r w:rsidR="007D423C">
        <w:rPr>
          <w:rFonts w:ascii="Times New Roman" w:hAnsi="Times New Roman"/>
          <w:sz w:val="24"/>
          <w:szCs w:val="24"/>
          <w:lang w:val="az-Latn-AZ"/>
        </w:rPr>
        <w:t>i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carə </w:t>
      </w:r>
      <w:r w:rsidR="007D423C">
        <w:rPr>
          <w:rFonts w:ascii="Times New Roman" w:hAnsi="Times New Roman"/>
          <w:sz w:val="24"/>
          <w:szCs w:val="24"/>
          <w:lang w:val="az-Latn-AZ"/>
        </w:rPr>
        <w:t>predmeti olan əmlakı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 xml:space="preserve"> almaq istəyi olmadıqda</w:t>
      </w:r>
      <w:r w:rsidR="009B33C1" w:rsidRPr="001D26E3">
        <w:rPr>
          <w:rFonts w:ascii="Times New Roman" w:hAnsi="Times New Roman"/>
          <w:sz w:val="24"/>
          <w:szCs w:val="24"/>
          <w:lang w:val="az-Latn-AZ"/>
        </w:rPr>
        <w:t>,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Icarəyə verən  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>həmin əmlakları öz mülahizəsinə görə üçüncü şəxsə (və ya şəxslərə) sata bilə</w:t>
      </w:r>
      <w:r w:rsidR="00D33A74" w:rsidRPr="001D26E3">
        <w:rPr>
          <w:rFonts w:ascii="Times New Roman" w:hAnsi="Times New Roman"/>
          <w:sz w:val="24"/>
          <w:szCs w:val="24"/>
          <w:lang w:val="az-Latn-AZ"/>
        </w:rPr>
        <w:t>r</w:t>
      </w:r>
      <w:r w:rsidR="00A267AE" w:rsidRPr="001D26E3">
        <w:rPr>
          <w:rFonts w:ascii="Times New Roman" w:hAnsi="Times New Roman"/>
          <w:sz w:val="24"/>
          <w:szCs w:val="24"/>
          <w:lang w:val="az-Latn-AZ"/>
        </w:rPr>
        <w:t>;</w:t>
      </w:r>
    </w:p>
    <w:p w:rsidR="00D42E05" w:rsidRPr="001D26E3" w:rsidRDefault="00D42E05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Bu müqavilənin </w:t>
      </w:r>
      <w:r w:rsidR="00E979C3" w:rsidRPr="001D26E3">
        <w:rPr>
          <w:rFonts w:ascii="Times New Roman" w:hAnsi="Times New Roman"/>
          <w:sz w:val="24"/>
          <w:szCs w:val="24"/>
          <w:lang w:val="az-Latn-AZ"/>
        </w:rPr>
        <w:t xml:space="preserve">və İcarə müqaviləsinin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qüvvədə olduğu müddət ərzində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Icarəçinin </w:t>
      </w:r>
      <w:r w:rsidR="00E979C3" w:rsidRPr="001D26E3">
        <w:rPr>
          <w:rFonts w:ascii="Times New Roman" w:hAnsi="Times New Roman"/>
          <w:sz w:val="24"/>
          <w:szCs w:val="24"/>
          <w:lang w:val="az-Latn-AZ"/>
        </w:rPr>
        <w:t xml:space="preserve">İcarə </w:t>
      </w:r>
      <w:r w:rsidRPr="001D26E3">
        <w:rPr>
          <w:rFonts w:ascii="Times New Roman" w:hAnsi="Times New Roman"/>
          <w:sz w:val="24"/>
          <w:szCs w:val="24"/>
          <w:lang w:val="az-Latn-AZ"/>
        </w:rPr>
        <w:t>predmetinin yerləşdiyi sahəyə sərbəst giriş-çıxışını təmin edir;</w:t>
      </w:r>
    </w:p>
    <w:p w:rsidR="00D42E05" w:rsidRPr="001D26E3" w:rsidRDefault="007D423C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Icarəçinin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təsərrüfat-maliyyə fəaliyyətinin həyata keçirilməsi ilə əlaqədar olan hərəkətlərini, əgər bu hərəkətlər 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Icarəyə verənə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maddi ziyan vurmursa, məhdudlaşdıra bilmə</w:t>
      </w:r>
      <w:r w:rsidR="009E5047" w:rsidRPr="001D26E3">
        <w:rPr>
          <w:rFonts w:ascii="Times New Roman" w:hAnsi="Times New Roman"/>
          <w:sz w:val="24"/>
          <w:szCs w:val="24"/>
          <w:lang w:val="az-Latn-AZ"/>
        </w:rPr>
        <w:t>z;</w:t>
      </w:r>
    </w:p>
    <w:p w:rsidR="00014F2C" w:rsidRPr="001D26E3" w:rsidRDefault="00014F2C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Bu müqavilənin müddəti dövründə icarə predmetindən girov, ipoteka və s. </w:t>
      </w:r>
      <w:r w:rsidR="00A852F2" w:rsidRPr="001D26E3">
        <w:rPr>
          <w:rFonts w:ascii="Times New Roman" w:hAnsi="Times New Roman"/>
          <w:sz w:val="24"/>
          <w:szCs w:val="24"/>
          <w:lang w:val="az-Latn-AZ"/>
        </w:rPr>
        <w:t>sərəncam xarakterli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əqdlərin predmeti</w:t>
      </w:r>
      <w:r w:rsidR="009B33C1" w:rsidRPr="001D26E3">
        <w:rPr>
          <w:rFonts w:ascii="Times New Roman" w:hAnsi="Times New Roman"/>
          <w:sz w:val="24"/>
          <w:szCs w:val="24"/>
          <w:lang w:val="az-Latn-AZ"/>
        </w:rPr>
        <w:t xml:space="preserve"> kimi istifadə edə bilər;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</w:t>
      </w:r>
    </w:p>
    <w:p w:rsidR="009E5047" w:rsidRPr="001D26E3" w:rsidRDefault="009E5047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Bu müqavilənin mahiyyətindən irəli gələn və qanunvericiliklə müəyyən edilmiş digər hüquqlara malikdir və vəzifələr daşıyır.</w:t>
      </w:r>
    </w:p>
    <w:p w:rsidR="00D42E05" w:rsidRPr="001D26E3" w:rsidRDefault="00D42E05" w:rsidP="00D42E05">
      <w:pPr>
        <w:pStyle w:val="BodyText"/>
        <w:rPr>
          <w:rFonts w:ascii="Times New Roman" w:hAnsi="Times New Roman"/>
          <w:sz w:val="24"/>
          <w:szCs w:val="24"/>
          <w:lang w:val="az-Latn-AZ"/>
        </w:rPr>
      </w:pPr>
    </w:p>
    <w:p w:rsidR="00D42E05" w:rsidRPr="001D26E3" w:rsidRDefault="007D423C" w:rsidP="00D42E05">
      <w:pPr>
        <w:numPr>
          <w:ilvl w:val="1"/>
          <w:numId w:val="3"/>
        </w:numPr>
        <w:jc w:val="both"/>
        <w:rPr>
          <w:b/>
          <w:sz w:val="24"/>
          <w:szCs w:val="24"/>
          <w:lang w:val="az-Latn-AZ"/>
        </w:rPr>
      </w:pPr>
      <w:r w:rsidRPr="001D26E3">
        <w:rPr>
          <w:b/>
          <w:sz w:val="24"/>
          <w:szCs w:val="24"/>
          <w:lang w:val="az-Latn-AZ"/>
        </w:rPr>
        <w:t>Icarəçi</w:t>
      </w:r>
      <w:r w:rsidR="00D42E05" w:rsidRPr="001D26E3">
        <w:rPr>
          <w:b/>
          <w:sz w:val="24"/>
          <w:szCs w:val="24"/>
          <w:lang w:val="az-Latn-AZ"/>
        </w:rPr>
        <w:t>:</w:t>
      </w:r>
    </w:p>
    <w:p w:rsidR="00D42E05" w:rsidRPr="001D26E3" w:rsidRDefault="00D42E05" w:rsidP="00B40AB2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İcarə predmetindən təyinatı üzrə istifadə</w:t>
      </w:r>
      <w:r w:rsidR="00A852F2" w:rsidRPr="001D26E3">
        <w:rPr>
          <w:rFonts w:ascii="Times New Roman" w:hAnsi="Times New Roman"/>
          <w:sz w:val="24"/>
          <w:szCs w:val="24"/>
          <w:lang w:val="az-Latn-AZ"/>
        </w:rPr>
        <w:t xml:space="preserve"> edir, bu müqavilənin müddəti dövründə sahədə ayrıla bilməyən rekonstruksiya və təmir işlərini aparmır, belə işlərin aparılması labüd olduğu hallarda yalnız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>Icarəyə</w:t>
      </w:r>
      <w:r w:rsidR="007D423C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7D423C" w:rsidRPr="001D26E3">
        <w:rPr>
          <w:rFonts w:ascii="Times New Roman" w:hAnsi="Times New Roman"/>
          <w:sz w:val="24"/>
          <w:szCs w:val="24"/>
          <w:lang w:val="az-Latn-AZ"/>
        </w:rPr>
        <w:t xml:space="preserve">verənlə </w:t>
      </w:r>
      <w:r w:rsidR="00A852F2" w:rsidRPr="001D26E3">
        <w:rPr>
          <w:rFonts w:ascii="Times New Roman" w:hAnsi="Times New Roman"/>
          <w:sz w:val="24"/>
          <w:szCs w:val="24"/>
          <w:lang w:val="az-Latn-AZ"/>
        </w:rPr>
        <w:t>yazılı surətdə razılaşdırmaqla aparır</w:t>
      </w:r>
      <w:r w:rsidR="00B40AB2" w:rsidRPr="001D26E3">
        <w:rPr>
          <w:rFonts w:ascii="Times New Roman" w:hAnsi="Times New Roman"/>
          <w:sz w:val="24"/>
          <w:szCs w:val="24"/>
          <w:lang w:val="az-Latn-AZ"/>
        </w:rPr>
        <w:t>;</w:t>
      </w:r>
    </w:p>
    <w:p w:rsidR="00D42E05" w:rsidRPr="001D26E3" w:rsidRDefault="00D42E05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İcarə predmetindən səmərəli istifadə edir, onun qorunub saxlanmasını</w:t>
      </w:r>
      <w:r w:rsidR="00A852F2" w:rsidRPr="001D26E3">
        <w:rPr>
          <w:rFonts w:ascii="Times New Roman" w:hAnsi="Times New Roman"/>
          <w:sz w:val="24"/>
          <w:szCs w:val="24"/>
          <w:lang w:val="az-Latn-AZ"/>
        </w:rPr>
        <w:t xml:space="preserve">, yanğından </w:t>
      </w:r>
      <w:r w:rsidR="00D33A74" w:rsidRPr="001D26E3">
        <w:rPr>
          <w:rFonts w:ascii="Times New Roman" w:hAnsi="Times New Roman"/>
          <w:sz w:val="24"/>
          <w:szCs w:val="24"/>
          <w:lang w:val="az-Latn-AZ"/>
        </w:rPr>
        <w:t>mühafizə</w:t>
      </w:r>
      <w:r w:rsidR="00A852F2" w:rsidRPr="001D26E3">
        <w:rPr>
          <w:rFonts w:ascii="Times New Roman" w:hAnsi="Times New Roman"/>
          <w:sz w:val="24"/>
          <w:szCs w:val="24"/>
          <w:lang w:val="az-Latn-AZ"/>
        </w:rPr>
        <w:t xml:space="preserve"> qaydalarına əməl olunmasını</w:t>
      </w:r>
      <w:r w:rsidRPr="001D26E3">
        <w:rPr>
          <w:rFonts w:ascii="Times New Roman" w:hAnsi="Times New Roman"/>
          <w:sz w:val="24"/>
          <w:szCs w:val="24"/>
          <w:lang w:val="az-Latn-AZ"/>
        </w:rPr>
        <w:t xml:space="preserve"> təmin edir.</w:t>
      </w:r>
    </w:p>
    <w:p w:rsidR="00D42E05" w:rsidRPr="001D26E3" w:rsidRDefault="00E979C3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İcarə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müqavilə</w:t>
      </w:r>
      <w:r w:rsidRPr="001D26E3">
        <w:rPr>
          <w:rFonts w:ascii="Times New Roman" w:hAnsi="Times New Roman"/>
          <w:sz w:val="24"/>
          <w:szCs w:val="24"/>
          <w:lang w:val="az-Latn-AZ"/>
        </w:rPr>
        <w:t>si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>nin qüvvədə olduğu müddətdə icarə haqqının vaxtında ödənilməsini təmin edir;</w:t>
      </w:r>
    </w:p>
    <w:p w:rsidR="00D42E05" w:rsidRPr="001D26E3" w:rsidRDefault="009E5047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 xml:space="preserve">İcarə predmetinə aid bütün 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kommunal xərcləri, o cümlədən: </w:t>
      </w:r>
      <w:r w:rsidRPr="001D26E3">
        <w:rPr>
          <w:rFonts w:ascii="Times New Roman" w:hAnsi="Times New Roman"/>
          <w:sz w:val="24"/>
          <w:szCs w:val="24"/>
          <w:lang w:val="az-Latn-AZ"/>
        </w:rPr>
        <w:t>e</w:t>
      </w:r>
      <w:r w:rsidR="00D42E05" w:rsidRPr="001D26E3">
        <w:rPr>
          <w:rFonts w:ascii="Times New Roman" w:hAnsi="Times New Roman"/>
          <w:sz w:val="24"/>
          <w:szCs w:val="24"/>
          <w:lang w:val="az-Latn-AZ"/>
        </w:rPr>
        <w:t xml:space="preserve">lektrik enerjisindən, su, kanalizasiya və qazdan istifadə haqqını, həmçinin rabitə xərclərini tam məbləğdə ödəməyi öz üzərinə götürür; </w:t>
      </w:r>
    </w:p>
    <w:p w:rsidR="00D42E05" w:rsidRPr="001D26E3" w:rsidRDefault="00D42E05" w:rsidP="00D42E05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İcarə predmetindən istifadə edərkən qanunsuz hərəkətlərə yol verməməlidir;</w:t>
      </w:r>
    </w:p>
    <w:p w:rsidR="00D42E05" w:rsidRPr="001D26E3" w:rsidRDefault="00D42E05" w:rsidP="00D42E05">
      <w:pPr>
        <w:numPr>
          <w:ilvl w:val="2"/>
          <w:numId w:val="3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İcarə predmetinin texniki və yanğın təhlükəsizliyini və onun sanitar-gigiyenik tələblərə uyğun vəziyyətdə saxlanılmasını təmin edir;</w:t>
      </w:r>
    </w:p>
    <w:p w:rsidR="00D42E05" w:rsidRPr="001D26E3" w:rsidRDefault="00E979C3" w:rsidP="00D42E05">
      <w:pPr>
        <w:numPr>
          <w:ilvl w:val="2"/>
          <w:numId w:val="3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İcarə müqaviləsinin </w:t>
      </w:r>
      <w:r w:rsidR="00D42E05" w:rsidRPr="001D26E3">
        <w:rPr>
          <w:sz w:val="24"/>
          <w:szCs w:val="24"/>
          <w:lang w:val="az-Latn-AZ"/>
        </w:rPr>
        <w:t>müddəti başa çatdıqdan sonra icarə predmetindən istifadə etmək istəmədikdə və</w:t>
      </w:r>
      <w:r w:rsidR="00537B1E" w:rsidRPr="001D26E3">
        <w:rPr>
          <w:sz w:val="24"/>
          <w:szCs w:val="24"/>
          <w:lang w:val="az-Latn-AZ"/>
        </w:rPr>
        <w:t xml:space="preserve"> ya </w:t>
      </w:r>
      <w:r w:rsidR="007D423C" w:rsidRPr="001D26E3">
        <w:rPr>
          <w:sz w:val="24"/>
          <w:szCs w:val="24"/>
          <w:lang w:val="az-Latn-AZ"/>
        </w:rPr>
        <w:t xml:space="preserve">Icarəyə </w:t>
      </w:r>
      <w:r w:rsidR="007D423C">
        <w:rPr>
          <w:sz w:val="24"/>
          <w:szCs w:val="24"/>
          <w:lang w:val="az-Latn-AZ"/>
        </w:rPr>
        <w:t>v</w:t>
      </w:r>
      <w:r w:rsidR="007D423C" w:rsidRPr="001D26E3">
        <w:rPr>
          <w:sz w:val="24"/>
          <w:szCs w:val="24"/>
          <w:lang w:val="az-Latn-AZ"/>
        </w:rPr>
        <w:t xml:space="preserve">erən </w:t>
      </w:r>
      <w:r w:rsidR="00D42E05" w:rsidRPr="001D26E3">
        <w:rPr>
          <w:sz w:val="24"/>
          <w:szCs w:val="24"/>
          <w:lang w:val="az-Latn-AZ"/>
        </w:rPr>
        <w:t xml:space="preserve">müqavilənin müddətinin uzadılmasına razı olmadıqda, </w:t>
      </w:r>
      <w:r w:rsidRPr="001D26E3">
        <w:rPr>
          <w:sz w:val="24"/>
          <w:szCs w:val="24"/>
          <w:lang w:val="az-Latn-AZ"/>
        </w:rPr>
        <w:t xml:space="preserve">İcarə </w:t>
      </w:r>
      <w:r w:rsidR="00D42E05" w:rsidRPr="001D26E3">
        <w:rPr>
          <w:sz w:val="24"/>
          <w:szCs w:val="24"/>
          <w:lang w:val="az-Latn-AZ"/>
        </w:rPr>
        <w:t>predmetini</w:t>
      </w:r>
      <w:r w:rsidR="0047655F" w:rsidRPr="001D26E3">
        <w:rPr>
          <w:sz w:val="24"/>
          <w:szCs w:val="24"/>
          <w:lang w:val="az-Latn-AZ"/>
        </w:rPr>
        <w:t xml:space="preserve">, o cümlədən </w:t>
      </w:r>
      <w:r w:rsidRPr="001D26E3">
        <w:rPr>
          <w:sz w:val="24"/>
          <w:szCs w:val="24"/>
          <w:lang w:val="az-Latn-AZ"/>
        </w:rPr>
        <w:t xml:space="preserve">İcarə </w:t>
      </w:r>
      <w:r w:rsidR="0047655F" w:rsidRPr="001D26E3">
        <w:rPr>
          <w:sz w:val="24"/>
          <w:szCs w:val="24"/>
          <w:lang w:val="az-Latn-AZ"/>
        </w:rPr>
        <w:t xml:space="preserve">predmetində öz vəsaiti hesabına </w:t>
      </w:r>
      <w:r w:rsidR="00537B1E" w:rsidRPr="001D26E3">
        <w:rPr>
          <w:sz w:val="24"/>
          <w:szCs w:val="24"/>
          <w:lang w:val="az-Latn-AZ"/>
        </w:rPr>
        <w:t xml:space="preserve">aparılmış ayrıla bilməyən yaxşılaşdırmaları </w:t>
      </w:r>
      <w:r w:rsidR="007D423C" w:rsidRPr="001D26E3">
        <w:rPr>
          <w:sz w:val="24"/>
          <w:szCs w:val="24"/>
          <w:lang w:val="az-Latn-AZ"/>
        </w:rPr>
        <w:t xml:space="preserve">Icarəyə verənə </w:t>
      </w:r>
      <w:r w:rsidR="00D42E05" w:rsidRPr="001D26E3">
        <w:rPr>
          <w:sz w:val="24"/>
          <w:szCs w:val="24"/>
          <w:lang w:val="az-Latn-AZ"/>
        </w:rPr>
        <w:t>təhvil-təslim aktı əsasında təhvil verir</w:t>
      </w:r>
      <w:r w:rsidR="0047655F" w:rsidRPr="001D26E3">
        <w:rPr>
          <w:sz w:val="24"/>
          <w:szCs w:val="24"/>
          <w:lang w:val="az-Latn-AZ"/>
        </w:rPr>
        <w:t xml:space="preserve"> və hər hansı bir </w:t>
      </w:r>
      <w:r w:rsidR="00537B1E" w:rsidRPr="001D26E3">
        <w:rPr>
          <w:sz w:val="24"/>
          <w:szCs w:val="24"/>
          <w:lang w:val="az-Latn-AZ"/>
        </w:rPr>
        <w:t>ayrıla</w:t>
      </w:r>
      <w:r w:rsidR="007D423C">
        <w:rPr>
          <w:sz w:val="24"/>
          <w:szCs w:val="24"/>
          <w:lang w:val="az-Latn-AZ"/>
        </w:rPr>
        <w:t xml:space="preserve"> </w:t>
      </w:r>
      <w:r w:rsidR="00537B1E" w:rsidRPr="001D26E3">
        <w:rPr>
          <w:sz w:val="24"/>
          <w:szCs w:val="24"/>
          <w:lang w:val="az-Latn-AZ"/>
        </w:rPr>
        <w:t xml:space="preserve">bilməyən </w:t>
      </w:r>
      <w:r w:rsidR="0047655F" w:rsidRPr="001D26E3">
        <w:rPr>
          <w:sz w:val="24"/>
          <w:szCs w:val="24"/>
          <w:lang w:val="az-Latn-AZ"/>
        </w:rPr>
        <w:t>əşya, predmet və digər ləvazimatları və ya onların dəyərini ödəmə</w:t>
      </w:r>
      <w:r w:rsidR="00537B1E" w:rsidRPr="001D26E3">
        <w:rPr>
          <w:sz w:val="24"/>
          <w:szCs w:val="24"/>
          <w:lang w:val="az-Latn-AZ"/>
        </w:rPr>
        <w:t xml:space="preserve">yi </w:t>
      </w:r>
      <w:r w:rsidR="007D423C" w:rsidRPr="001D26E3">
        <w:rPr>
          <w:sz w:val="24"/>
          <w:szCs w:val="24"/>
          <w:lang w:val="az-Latn-AZ"/>
        </w:rPr>
        <w:t>Icarəyə</w:t>
      </w:r>
      <w:r w:rsidR="007D423C">
        <w:rPr>
          <w:sz w:val="24"/>
          <w:szCs w:val="24"/>
          <w:lang w:val="az-Latn-AZ"/>
        </w:rPr>
        <w:t xml:space="preserve"> </w:t>
      </w:r>
      <w:r w:rsidR="007D423C" w:rsidRPr="001D26E3">
        <w:rPr>
          <w:sz w:val="24"/>
          <w:szCs w:val="24"/>
          <w:lang w:val="az-Latn-AZ"/>
        </w:rPr>
        <w:t xml:space="preserve">verəndən </w:t>
      </w:r>
      <w:r w:rsidR="0047655F" w:rsidRPr="001D26E3">
        <w:rPr>
          <w:sz w:val="24"/>
          <w:szCs w:val="24"/>
          <w:lang w:val="az-Latn-AZ"/>
        </w:rPr>
        <w:t>tələb etmir</w:t>
      </w:r>
      <w:r w:rsidR="00D42E05" w:rsidRPr="001D26E3">
        <w:rPr>
          <w:sz w:val="24"/>
          <w:szCs w:val="24"/>
          <w:lang w:val="az-Latn-AZ"/>
        </w:rPr>
        <w:t>;</w:t>
      </w:r>
    </w:p>
    <w:p w:rsidR="009E5047" w:rsidRPr="001D26E3" w:rsidRDefault="009E5047" w:rsidP="009E5047">
      <w:pPr>
        <w:pStyle w:val="BodyText"/>
        <w:numPr>
          <w:ilvl w:val="2"/>
          <w:numId w:val="3"/>
        </w:numPr>
        <w:rPr>
          <w:rFonts w:ascii="Times New Roman" w:hAnsi="Times New Roman"/>
          <w:sz w:val="24"/>
          <w:szCs w:val="24"/>
          <w:lang w:val="az-Latn-AZ"/>
        </w:rPr>
      </w:pPr>
      <w:r w:rsidRPr="001D26E3">
        <w:rPr>
          <w:rFonts w:ascii="Times New Roman" w:hAnsi="Times New Roman"/>
          <w:sz w:val="24"/>
          <w:szCs w:val="24"/>
          <w:lang w:val="az-Latn-AZ"/>
        </w:rPr>
        <w:t>Bu müqavilənin mahiyyətindən irəli gələn və qanunvericiliklə müəyyən edilmiş digər hüquqlara malikdir və vəzifələr daşıyır.</w:t>
      </w:r>
    </w:p>
    <w:p w:rsidR="009E5047" w:rsidRPr="001D26E3" w:rsidRDefault="009E5047" w:rsidP="009E5047">
      <w:pPr>
        <w:jc w:val="both"/>
        <w:rPr>
          <w:sz w:val="24"/>
          <w:szCs w:val="24"/>
          <w:lang w:val="az-Latn-AZ"/>
        </w:rPr>
      </w:pPr>
    </w:p>
    <w:p w:rsidR="00D42E05" w:rsidRPr="001D26E3" w:rsidRDefault="00D42E05" w:rsidP="00D42E05">
      <w:pPr>
        <w:jc w:val="center"/>
        <w:rPr>
          <w:b/>
          <w:bCs/>
          <w:sz w:val="24"/>
          <w:szCs w:val="24"/>
          <w:lang w:val="az-Latn-AZ"/>
        </w:rPr>
      </w:pPr>
      <w:r w:rsidRPr="001D26E3">
        <w:rPr>
          <w:b/>
          <w:bCs/>
          <w:sz w:val="24"/>
          <w:szCs w:val="24"/>
          <w:lang w:val="az-Latn-AZ"/>
        </w:rPr>
        <w:t>4. TƏRƏFLƏRİN MƏSULİYYƏTİ</w:t>
      </w:r>
    </w:p>
    <w:p w:rsidR="00D42E05" w:rsidRPr="001D26E3" w:rsidRDefault="00D42E05" w:rsidP="00D42E05">
      <w:pPr>
        <w:jc w:val="both"/>
        <w:rPr>
          <w:sz w:val="24"/>
          <w:szCs w:val="24"/>
          <w:lang w:val="az-Latn-AZ"/>
        </w:rPr>
      </w:pPr>
    </w:p>
    <w:p w:rsidR="00D42E05" w:rsidRPr="001D26E3" w:rsidRDefault="00D42E05" w:rsidP="00D42E05">
      <w:pPr>
        <w:numPr>
          <w:ilvl w:val="1"/>
          <w:numId w:val="6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Bu müqavilənin şərtlərinin pozulması və ya yerinə yeti</w:t>
      </w:r>
      <w:r w:rsidRPr="001D26E3">
        <w:rPr>
          <w:sz w:val="24"/>
          <w:szCs w:val="24"/>
          <w:lang w:val="az-Latn-AZ"/>
        </w:rPr>
        <w:softHyphen/>
        <w:t>ril</w:t>
      </w:r>
      <w:r w:rsidRPr="001D26E3">
        <w:rPr>
          <w:sz w:val="24"/>
          <w:szCs w:val="24"/>
          <w:lang w:val="az-Latn-AZ"/>
        </w:rPr>
        <w:softHyphen/>
        <w:t>mə</w:t>
      </w:r>
      <w:r w:rsidRPr="001D26E3">
        <w:rPr>
          <w:sz w:val="24"/>
          <w:szCs w:val="24"/>
          <w:lang w:val="az-Latn-AZ"/>
        </w:rPr>
        <w:softHyphen/>
        <w:t>mə</w:t>
      </w:r>
      <w:r w:rsidRPr="001D26E3">
        <w:rPr>
          <w:sz w:val="24"/>
          <w:szCs w:val="24"/>
          <w:lang w:val="az-Latn-AZ"/>
        </w:rPr>
        <w:softHyphen/>
        <w:t xml:space="preserve">si nəticəsində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Pr="001D26E3">
        <w:rPr>
          <w:sz w:val="24"/>
          <w:szCs w:val="24"/>
          <w:lang w:val="az-Latn-AZ"/>
        </w:rPr>
        <w:t xml:space="preserve">biri-birinə vurduqları zərərə görə mülki-hüquqi məsuliyyət </w:t>
      </w:r>
      <w:r w:rsidR="000C2599" w:rsidRPr="001D26E3">
        <w:rPr>
          <w:sz w:val="24"/>
          <w:szCs w:val="24"/>
          <w:lang w:val="az-Latn-AZ"/>
        </w:rPr>
        <w:t>da</w:t>
      </w:r>
      <w:r w:rsidR="000C2599" w:rsidRPr="001D26E3">
        <w:rPr>
          <w:sz w:val="24"/>
          <w:szCs w:val="24"/>
          <w:lang w:val="az-Latn-AZ"/>
        </w:rPr>
        <w:softHyphen/>
        <w:t>şıyırlar</w:t>
      </w:r>
      <w:r w:rsidRPr="001D26E3">
        <w:rPr>
          <w:sz w:val="24"/>
          <w:szCs w:val="24"/>
          <w:lang w:val="az-Latn-AZ"/>
        </w:rPr>
        <w:t xml:space="preserve">.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Pr="001D26E3">
        <w:rPr>
          <w:sz w:val="24"/>
          <w:szCs w:val="24"/>
          <w:lang w:val="az-Latn-AZ"/>
        </w:rPr>
        <w:t>fors-major hal</w:t>
      </w:r>
      <w:r w:rsidRPr="001D26E3">
        <w:rPr>
          <w:sz w:val="24"/>
          <w:szCs w:val="24"/>
          <w:lang w:val="az-Latn-AZ"/>
        </w:rPr>
        <w:softHyphen/>
        <w:t>larında bu müqavilə şərtlərinin icra edil</w:t>
      </w:r>
      <w:r w:rsidRPr="001D26E3">
        <w:rPr>
          <w:sz w:val="24"/>
          <w:szCs w:val="24"/>
          <w:lang w:val="az-Latn-AZ"/>
        </w:rPr>
        <w:softHyphen/>
      </w:r>
      <w:r w:rsidRPr="001D26E3">
        <w:rPr>
          <w:sz w:val="24"/>
          <w:szCs w:val="24"/>
          <w:lang w:val="az-Latn-AZ"/>
        </w:rPr>
        <w:softHyphen/>
        <w:t>mə</w:t>
      </w:r>
      <w:r w:rsidRPr="001D26E3">
        <w:rPr>
          <w:sz w:val="24"/>
          <w:szCs w:val="24"/>
          <w:lang w:val="az-Latn-AZ"/>
        </w:rPr>
        <w:softHyphen/>
        <w:t>mə</w:t>
      </w:r>
      <w:r w:rsidRPr="001D26E3">
        <w:rPr>
          <w:sz w:val="24"/>
          <w:szCs w:val="24"/>
          <w:lang w:val="az-Latn-AZ"/>
        </w:rPr>
        <w:softHyphen/>
        <w:t>sinə və ya lazımi qaydada icra edilmə</w:t>
      </w:r>
      <w:r w:rsidRPr="001D26E3">
        <w:rPr>
          <w:sz w:val="24"/>
          <w:szCs w:val="24"/>
          <w:lang w:val="az-Latn-AZ"/>
        </w:rPr>
        <w:softHyphen/>
        <w:t>mə</w:t>
      </w:r>
      <w:r w:rsidRPr="001D26E3">
        <w:rPr>
          <w:sz w:val="24"/>
          <w:szCs w:val="24"/>
          <w:lang w:val="az-Latn-AZ"/>
        </w:rPr>
        <w:softHyphen/>
        <w:t>si</w:t>
      </w:r>
      <w:r w:rsidRPr="001D26E3">
        <w:rPr>
          <w:sz w:val="24"/>
          <w:szCs w:val="24"/>
          <w:lang w:val="az-Latn-AZ"/>
        </w:rPr>
        <w:softHyphen/>
        <w:t>nə gö</w:t>
      </w:r>
      <w:r w:rsidRPr="001D26E3">
        <w:rPr>
          <w:sz w:val="24"/>
          <w:szCs w:val="24"/>
          <w:lang w:val="az-Latn-AZ"/>
        </w:rPr>
        <w:softHyphen/>
        <w:t>rə məs</w:t>
      </w:r>
      <w:r w:rsidRPr="001D26E3">
        <w:rPr>
          <w:sz w:val="24"/>
          <w:szCs w:val="24"/>
          <w:lang w:val="az-Latn-AZ"/>
        </w:rPr>
        <w:softHyphen/>
        <w:t>uliyyətdən azad edilirlər.</w:t>
      </w:r>
      <w:r w:rsidR="00014F2C" w:rsidRPr="001D26E3">
        <w:rPr>
          <w:sz w:val="24"/>
          <w:szCs w:val="24"/>
          <w:lang w:val="az-Latn-AZ"/>
        </w:rPr>
        <w:t xml:space="preserve"> Fors-major halları kimi </w:t>
      </w:r>
      <w:r w:rsidR="005177AB" w:rsidRPr="001D26E3">
        <w:rPr>
          <w:sz w:val="24"/>
          <w:szCs w:val="24"/>
          <w:lang w:val="az-Latn-AZ"/>
        </w:rPr>
        <w:t xml:space="preserve">bu müqavilənin 6-cı bölməsində və </w:t>
      </w:r>
      <w:r w:rsidR="00014F2C" w:rsidRPr="001D26E3">
        <w:rPr>
          <w:sz w:val="24"/>
          <w:szCs w:val="24"/>
          <w:lang w:val="az-Latn-AZ"/>
        </w:rPr>
        <w:t>mülki qanunvericilikdə təsbit edilmiş hallar başa düşülür.</w:t>
      </w:r>
    </w:p>
    <w:p w:rsidR="00D42E05" w:rsidRPr="00F54E1E" w:rsidRDefault="00D42E05" w:rsidP="00D42E05">
      <w:pPr>
        <w:numPr>
          <w:ilvl w:val="1"/>
          <w:numId w:val="6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Bü muqavilənin 2.1. bəndində nəzərdə tutulmuş icarə haqqı məbləğinin ödənilməsinin gecikdirilməsinə görə </w:t>
      </w:r>
      <w:r w:rsidR="000931ED" w:rsidRPr="001D26E3">
        <w:rPr>
          <w:sz w:val="24"/>
          <w:szCs w:val="24"/>
          <w:lang w:val="az-Latn-AZ"/>
        </w:rPr>
        <w:t xml:space="preserve">Icarəçi </w:t>
      </w:r>
      <w:r w:rsidRPr="001D26E3">
        <w:rPr>
          <w:sz w:val="24"/>
          <w:szCs w:val="24"/>
          <w:lang w:val="az-Latn-AZ"/>
        </w:rPr>
        <w:t>gecikdirilmiş hər bir təqvi</w:t>
      </w:r>
      <w:r w:rsidR="001B1AD0" w:rsidRPr="001D26E3">
        <w:rPr>
          <w:sz w:val="24"/>
          <w:szCs w:val="24"/>
          <w:lang w:val="az-Latn-AZ"/>
        </w:rPr>
        <w:t>m günü üçün 0,1</w:t>
      </w:r>
      <w:r w:rsidRPr="001D26E3">
        <w:rPr>
          <w:sz w:val="24"/>
          <w:szCs w:val="24"/>
          <w:lang w:val="az-Latn-AZ"/>
        </w:rPr>
        <w:t xml:space="preserve">% (sıfır tam </w:t>
      </w:r>
      <w:r w:rsidRPr="00F54E1E">
        <w:rPr>
          <w:sz w:val="24"/>
          <w:szCs w:val="24"/>
          <w:lang w:val="az-Latn-AZ"/>
        </w:rPr>
        <w:t xml:space="preserve">onda dörd </w:t>
      </w:r>
      <w:r w:rsidR="001B1AD0" w:rsidRPr="00F54E1E">
        <w:rPr>
          <w:sz w:val="24"/>
          <w:szCs w:val="24"/>
          <w:lang w:val="az-Latn-AZ"/>
        </w:rPr>
        <w:t>bir faiz</w:t>
      </w:r>
      <w:r w:rsidRPr="00F54E1E">
        <w:rPr>
          <w:sz w:val="24"/>
          <w:szCs w:val="24"/>
          <w:lang w:val="az-Latn-AZ"/>
        </w:rPr>
        <w:t>) miqdarında dəbbə pulu</w:t>
      </w:r>
      <w:r w:rsidR="000931ED" w:rsidRPr="00F54E1E">
        <w:rPr>
          <w:sz w:val="24"/>
          <w:szCs w:val="24"/>
          <w:lang w:val="az-Latn-AZ"/>
        </w:rPr>
        <w:t>nu</w:t>
      </w:r>
      <w:r w:rsidRPr="00F54E1E">
        <w:rPr>
          <w:sz w:val="24"/>
          <w:szCs w:val="24"/>
          <w:lang w:val="az-Latn-AZ"/>
        </w:rPr>
        <w:t xml:space="preserve"> (penya) </w:t>
      </w:r>
      <w:r w:rsidR="000931ED" w:rsidRPr="00F54E1E">
        <w:rPr>
          <w:sz w:val="24"/>
          <w:szCs w:val="24"/>
          <w:lang w:val="az-Latn-AZ"/>
        </w:rPr>
        <w:t xml:space="preserve">Icarəyə verənə </w:t>
      </w:r>
      <w:r w:rsidRPr="00F54E1E">
        <w:rPr>
          <w:sz w:val="24"/>
          <w:szCs w:val="24"/>
          <w:lang w:val="az-Latn-AZ"/>
        </w:rPr>
        <w:t xml:space="preserve">ödəyir. </w:t>
      </w:r>
      <w:r w:rsidR="000C2599" w:rsidRPr="00F54E1E">
        <w:rPr>
          <w:sz w:val="24"/>
          <w:szCs w:val="24"/>
          <w:lang w:val="az-Latn-AZ"/>
        </w:rPr>
        <w:t xml:space="preserve">Lakin bu məbləğ ödənilməmiş </w:t>
      </w:r>
      <w:r w:rsidR="004260CC" w:rsidRPr="00F54E1E">
        <w:rPr>
          <w:sz w:val="24"/>
          <w:szCs w:val="24"/>
          <w:lang w:val="az-Latn-AZ"/>
        </w:rPr>
        <w:t xml:space="preserve">hər </w:t>
      </w:r>
      <w:r w:rsidR="003D2A41" w:rsidRPr="00F54E1E">
        <w:rPr>
          <w:sz w:val="24"/>
          <w:szCs w:val="24"/>
          <w:lang w:val="az-Latn-AZ"/>
        </w:rPr>
        <w:t xml:space="preserve">bir aylıq icarə haqqı </w:t>
      </w:r>
      <w:r w:rsidR="000C2599" w:rsidRPr="00F54E1E">
        <w:rPr>
          <w:sz w:val="24"/>
          <w:szCs w:val="24"/>
          <w:lang w:val="az-Latn-AZ"/>
        </w:rPr>
        <w:t>məbləğin</w:t>
      </w:r>
      <w:r w:rsidR="004260CC" w:rsidRPr="00F54E1E">
        <w:rPr>
          <w:sz w:val="24"/>
          <w:szCs w:val="24"/>
          <w:lang w:val="az-Latn-AZ"/>
        </w:rPr>
        <w:t>in</w:t>
      </w:r>
      <w:r w:rsidR="000C2599" w:rsidRPr="00F54E1E">
        <w:rPr>
          <w:sz w:val="24"/>
          <w:szCs w:val="24"/>
          <w:lang w:val="az-Latn-AZ"/>
        </w:rPr>
        <w:t xml:space="preserve"> </w:t>
      </w:r>
      <w:r w:rsidR="004260CC" w:rsidRPr="00F54E1E">
        <w:rPr>
          <w:sz w:val="24"/>
          <w:szCs w:val="24"/>
          <w:lang w:val="az-Latn-AZ"/>
        </w:rPr>
        <w:t>3</w:t>
      </w:r>
      <w:r w:rsidR="000C2599" w:rsidRPr="00F54E1E">
        <w:rPr>
          <w:sz w:val="24"/>
          <w:szCs w:val="24"/>
          <w:lang w:val="az-Latn-AZ"/>
        </w:rPr>
        <w:t>%-dən artıq olmamalıdır.</w:t>
      </w:r>
    </w:p>
    <w:p w:rsidR="00CD3B14" w:rsidRPr="00F54E1E" w:rsidRDefault="000C2599" w:rsidP="00D42E05">
      <w:pPr>
        <w:numPr>
          <w:ilvl w:val="1"/>
          <w:numId w:val="6"/>
        </w:numPr>
        <w:jc w:val="both"/>
        <w:rPr>
          <w:sz w:val="24"/>
          <w:szCs w:val="24"/>
          <w:lang w:val="az-Latn-AZ"/>
        </w:rPr>
      </w:pPr>
      <w:r w:rsidRPr="00F54E1E">
        <w:rPr>
          <w:sz w:val="24"/>
          <w:szCs w:val="24"/>
          <w:lang w:val="az-Latn-AZ"/>
        </w:rPr>
        <w:t xml:space="preserve">İcarə </w:t>
      </w:r>
      <w:r w:rsidR="00CD3B14" w:rsidRPr="00F54E1E">
        <w:rPr>
          <w:sz w:val="24"/>
          <w:szCs w:val="24"/>
          <w:lang w:val="az-Latn-AZ"/>
        </w:rPr>
        <w:t>müqavilə</w:t>
      </w:r>
      <w:r w:rsidRPr="00F54E1E">
        <w:rPr>
          <w:sz w:val="24"/>
          <w:szCs w:val="24"/>
          <w:lang w:val="az-Latn-AZ"/>
        </w:rPr>
        <w:t>si</w:t>
      </w:r>
      <w:r w:rsidR="00CD3B14" w:rsidRPr="00F54E1E">
        <w:rPr>
          <w:sz w:val="24"/>
          <w:szCs w:val="24"/>
          <w:lang w:val="az-Latn-AZ"/>
        </w:rPr>
        <w:t xml:space="preserve">nin müddəti başa çatdıqda və </w:t>
      </w:r>
      <w:r w:rsidR="000931ED" w:rsidRPr="00F54E1E">
        <w:rPr>
          <w:sz w:val="24"/>
          <w:szCs w:val="24"/>
          <w:lang w:val="az-Latn-AZ"/>
        </w:rPr>
        <w:t xml:space="preserve">Icarəçi </w:t>
      </w:r>
      <w:r w:rsidR="00CD3B14" w:rsidRPr="00F54E1E">
        <w:rPr>
          <w:sz w:val="24"/>
          <w:szCs w:val="24"/>
          <w:lang w:val="az-Latn-AZ"/>
        </w:rPr>
        <w:t xml:space="preserve">icarə predmetini </w:t>
      </w:r>
      <w:r w:rsidR="000931ED" w:rsidRPr="00F54E1E">
        <w:rPr>
          <w:sz w:val="24"/>
          <w:szCs w:val="24"/>
          <w:lang w:val="az-Latn-AZ"/>
        </w:rPr>
        <w:t xml:space="preserve">Icarəyə verənə </w:t>
      </w:r>
      <w:r w:rsidR="00CD3B14" w:rsidRPr="00F54E1E">
        <w:rPr>
          <w:sz w:val="24"/>
          <w:szCs w:val="24"/>
          <w:lang w:val="az-Latn-AZ"/>
        </w:rPr>
        <w:t xml:space="preserve">təqdim edilməsini təmin etmədikdə və ya bunu gecikdirdikdə, icarə haqqından əlavə olaraq </w:t>
      </w:r>
      <w:r w:rsidRPr="00F54E1E">
        <w:rPr>
          <w:sz w:val="24"/>
          <w:szCs w:val="24"/>
          <w:lang w:val="az-Latn-AZ"/>
        </w:rPr>
        <w:t xml:space="preserve">İcarə </w:t>
      </w:r>
      <w:r w:rsidR="00CD3B14" w:rsidRPr="00F54E1E">
        <w:rPr>
          <w:sz w:val="24"/>
          <w:szCs w:val="24"/>
          <w:lang w:val="az-Latn-AZ"/>
        </w:rPr>
        <w:t>müqavilə</w:t>
      </w:r>
      <w:r w:rsidRPr="00F54E1E">
        <w:rPr>
          <w:sz w:val="24"/>
          <w:szCs w:val="24"/>
          <w:lang w:val="az-Latn-AZ"/>
        </w:rPr>
        <w:t>sinin</w:t>
      </w:r>
      <w:r w:rsidR="00CD3B14" w:rsidRPr="00F54E1E">
        <w:rPr>
          <w:sz w:val="24"/>
          <w:szCs w:val="24"/>
          <w:lang w:val="az-Latn-AZ"/>
        </w:rPr>
        <w:t xml:space="preserve"> müddətindən sonrakı gecikdirilən hər bir </w:t>
      </w:r>
      <w:r w:rsidR="00085138" w:rsidRPr="00F54E1E">
        <w:rPr>
          <w:sz w:val="24"/>
          <w:szCs w:val="24"/>
          <w:lang w:val="az-Latn-AZ"/>
        </w:rPr>
        <w:t xml:space="preserve">təqvim </w:t>
      </w:r>
      <w:r w:rsidR="00CD3B14" w:rsidRPr="00F54E1E">
        <w:rPr>
          <w:sz w:val="24"/>
          <w:szCs w:val="24"/>
          <w:lang w:val="az-Latn-AZ"/>
        </w:rPr>
        <w:t>gün</w:t>
      </w:r>
      <w:r w:rsidR="00085138" w:rsidRPr="00F54E1E">
        <w:rPr>
          <w:sz w:val="24"/>
          <w:szCs w:val="24"/>
          <w:lang w:val="az-Latn-AZ"/>
        </w:rPr>
        <w:t>ü</w:t>
      </w:r>
      <w:r w:rsidR="00CD3B14" w:rsidRPr="00F54E1E">
        <w:rPr>
          <w:sz w:val="24"/>
          <w:szCs w:val="24"/>
          <w:lang w:val="az-Latn-AZ"/>
        </w:rPr>
        <w:t xml:space="preserve"> üçün 400,00 (dörd yüz) manat cərimə ödəyir.</w:t>
      </w:r>
    </w:p>
    <w:p w:rsidR="00D42E05" w:rsidRPr="001D26E3" w:rsidRDefault="000931ED" w:rsidP="00D42E05">
      <w:pPr>
        <w:numPr>
          <w:ilvl w:val="1"/>
          <w:numId w:val="6"/>
        </w:numPr>
        <w:jc w:val="both"/>
        <w:rPr>
          <w:sz w:val="24"/>
          <w:szCs w:val="24"/>
          <w:lang w:val="az-Latn-AZ"/>
        </w:rPr>
      </w:pPr>
      <w:r w:rsidRPr="00F54E1E">
        <w:rPr>
          <w:sz w:val="24"/>
          <w:szCs w:val="24"/>
          <w:lang w:val="az-Latn-AZ"/>
        </w:rPr>
        <w:t xml:space="preserve">Icarəyə verən </w:t>
      </w:r>
      <w:r w:rsidR="00D42E05" w:rsidRPr="00F54E1E">
        <w:rPr>
          <w:sz w:val="24"/>
          <w:szCs w:val="24"/>
          <w:lang w:val="az-Latn-AZ"/>
        </w:rPr>
        <w:t>xəbərdarlıq müddətini gözləmədən</w:t>
      </w:r>
      <w:r w:rsidR="00D42E05" w:rsidRPr="001D26E3">
        <w:rPr>
          <w:sz w:val="24"/>
          <w:szCs w:val="24"/>
          <w:lang w:val="az-Latn-AZ"/>
        </w:rPr>
        <w:t xml:space="preserve"> icarə müqaviləsini aşağıdakı hallarda ləğv edə bilər:</w:t>
      </w:r>
    </w:p>
    <w:p w:rsidR="00D42E05" w:rsidRPr="001D26E3" w:rsidRDefault="000931ED" w:rsidP="00D42E05">
      <w:pPr>
        <w:numPr>
          <w:ilvl w:val="2"/>
          <w:numId w:val="6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Icarəçi </w:t>
      </w:r>
      <w:r w:rsidR="00D42E05" w:rsidRPr="001D26E3">
        <w:rPr>
          <w:sz w:val="24"/>
          <w:szCs w:val="24"/>
          <w:lang w:val="az-Latn-AZ"/>
        </w:rPr>
        <w:t>icarə haqqınının ödənilmə</w:t>
      </w:r>
      <w:r w:rsidR="00014F2C" w:rsidRPr="001D26E3">
        <w:rPr>
          <w:sz w:val="24"/>
          <w:szCs w:val="24"/>
          <w:lang w:val="az-Latn-AZ"/>
        </w:rPr>
        <w:t xml:space="preserve">sini </w:t>
      </w:r>
      <w:r>
        <w:rPr>
          <w:sz w:val="24"/>
          <w:szCs w:val="24"/>
          <w:lang w:val="az-Latn-AZ"/>
        </w:rPr>
        <w:t>6</w:t>
      </w:r>
      <w:r w:rsidR="00014F2C" w:rsidRPr="001D26E3">
        <w:rPr>
          <w:sz w:val="24"/>
          <w:szCs w:val="24"/>
          <w:lang w:val="az-Latn-AZ"/>
        </w:rPr>
        <w:t>0</w:t>
      </w:r>
      <w:r w:rsidR="00D42E05" w:rsidRPr="001D26E3">
        <w:rPr>
          <w:sz w:val="24"/>
          <w:szCs w:val="24"/>
          <w:lang w:val="az-Latn-AZ"/>
        </w:rPr>
        <w:t xml:space="preserve"> gündən çox gecikdirdikdə;</w:t>
      </w:r>
    </w:p>
    <w:p w:rsidR="00D42E05" w:rsidRPr="001D26E3" w:rsidRDefault="000C2599" w:rsidP="00D42E05">
      <w:pPr>
        <w:numPr>
          <w:ilvl w:val="2"/>
          <w:numId w:val="6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İcarə </w:t>
      </w:r>
      <w:r w:rsidR="00D42E05" w:rsidRPr="001D26E3">
        <w:rPr>
          <w:sz w:val="24"/>
          <w:szCs w:val="24"/>
          <w:lang w:val="az-Latn-AZ"/>
        </w:rPr>
        <w:t xml:space="preserve">predmetini </w:t>
      </w:r>
      <w:r w:rsidR="000931ED" w:rsidRPr="001D26E3">
        <w:rPr>
          <w:sz w:val="24"/>
          <w:szCs w:val="24"/>
          <w:lang w:val="az-Latn-AZ"/>
        </w:rPr>
        <w:t xml:space="preserve">Icarəyə verənin </w:t>
      </w:r>
      <w:r w:rsidR="00D42E05" w:rsidRPr="001D26E3">
        <w:rPr>
          <w:sz w:val="24"/>
          <w:szCs w:val="24"/>
          <w:lang w:val="az-Latn-AZ"/>
        </w:rPr>
        <w:t xml:space="preserve">yazılı icazəsi olmadan üçüncü şəxslərə </w:t>
      </w:r>
      <w:r w:rsidR="001B1AD0" w:rsidRPr="001D26E3">
        <w:rPr>
          <w:sz w:val="24"/>
          <w:szCs w:val="24"/>
          <w:lang w:val="az-Latn-AZ"/>
        </w:rPr>
        <w:t>sub</w:t>
      </w:r>
      <w:r w:rsidR="00D42E05" w:rsidRPr="001D26E3">
        <w:rPr>
          <w:sz w:val="24"/>
          <w:szCs w:val="24"/>
          <w:lang w:val="az-Latn-AZ"/>
        </w:rPr>
        <w:t>icarəyə verərsə;</w:t>
      </w:r>
    </w:p>
    <w:p w:rsidR="00D42E05" w:rsidRPr="001D26E3" w:rsidRDefault="000C2599" w:rsidP="00D42E05">
      <w:pPr>
        <w:numPr>
          <w:ilvl w:val="2"/>
          <w:numId w:val="6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Müqavilənin </w:t>
      </w:r>
      <w:r w:rsidR="00D42E05" w:rsidRPr="001D26E3">
        <w:rPr>
          <w:sz w:val="24"/>
          <w:szCs w:val="24"/>
          <w:lang w:val="az-Latn-AZ"/>
        </w:rPr>
        <w:t xml:space="preserve">digər şərtlərini Azərbaycan Respublikasının qüvvədə olan qanunvericiliyində öhdəliklərin pozulması kimi qiymətləndirilən hallara yol verərsə. </w:t>
      </w:r>
    </w:p>
    <w:p w:rsidR="00D42E05" w:rsidRPr="001D26E3" w:rsidRDefault="00D42E05" w:rsidP="00D42E05">
      <w:p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 </w:t>
      </w:r>
    </w:p>
    <w:p w:rsidR="00D42E05" w:rsidRPr="001D26E3" w:rsidRDefault="00D42E05" w:rsidP="00D42E05">
      <w:pPr>
        <w:jc w:val="center"/>
        <w:rPr>
          <w:b/>
          <w:iCs/>
          <w:sz w:val="24"/>
          <w:szCs w:val="24"/>
          <w:lang w:val="az-Latn-AZ"/>
        </w:rPr>
      </w:pPr>
      <w:r w:rsidRPr="001D26E3">
        <w:rPr>
          <w:b/>
          <w:iCs/>
          <w:sz w:val="24"/>
          <w:szCs w:val="24"/>
          <w:lang w:val="az-Latn-AZ"/>
        </w:rPr>
        <w:t>5. ƏLAVƏ ŞƏRTLƏR</w:t>
      </w:r>
    </w:p>
    <w:p w:rsidR="00D42E05" w:rsidRPr="001D26E3" w:rsidRDefault="00D42E05" w:rsidP="00D42E05">
      <w:pPr>
        <w:jc w:val="center"/>
        <w:rPr>
          <w:sz w:val="24"/>
          <w:szCs w:val="24"/>
          <w:lang w:val="az-Latn-AZ"/>
        </w:rPr>
      </w:pPr>
    </w:p>
    <w:p w:rsidR="00D42E05" w:rsidRPr="001D26E3" w:rsidRDefault="000931ED" w:rsidP="00D42E05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Tərəflər </w:t>
      </w:r>
      <w:r w:rsidR="001B1AD0" w:rsidRPr="001D26E3">
        <w:rPr>
          <w:sz w:val="24"/>
          <w:szCs w:val="24"/>
          <w:lang w:val="az-Latn-AZ"/>
        </w:rPr>
        <w:t>biri-birini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1B1AD0" w:rsidRPr="001D26E3">
        <w:rPr>
          <w:sz w:val="24"/>
          <w:szCs w:val="24"/>
          <w:lang w:val="az-Latn-AZ"/>
        </w:rPr>
        <w:t xml:space="preserve"> 6</w:t>
      </w:r>
      <w:r w:rsidR="00D42E05" w:rsidRPr="001D26E3">
        <w:rPr>
          <w:sz w:val="24"/>
          <w:szCs w:val="24"/>
          <w:lang w:val="az-Latn-AZ"/>
        </w:rPr>
        <w:t xml:space="preserve"> (</w:t>
      </w:r>
      <w:r w:rsidR="001B1AD0" w:rsidRPr="001D26E3">
        <w:rPr>
          <w:sz w:val="24"/>
          <w:szCs w:val="24"/>
          <w:lang w:val="az-Latn-AZ"/>
        </w:rPr>
        <w:t>altı</w:t>
      </w:r>
      <w:r w:rsidR="00D42E05" w:rsidRPr="001D26E3">
        <w:rPr>
          <w:sz w:val="24"/>
          <w:szCs w:val="24"/>
          <w:lang w:val="az-Latn-AZ"/>
        </w:rPr>
        <w:t xml:space="preserve">) ay əvvəl xəbərdar etməklə </w:t>
      </w:r>
      <w:r w:rsidR="000C2599" w:rsidRPr="001D26E3">
        <w:rPr>
          <w:sz w:val="24"/>
          <w:szCs w:val="24"/>
          <w:lang w:val="az-Latn-AZ"/>
        </w:rPr>
        <w:t xml:space="preserve">İcarə müqaviləsinə </w:t>
      </w:r>
      <w:r w:rsidR="001B1AD0" w:rsidRPr="001D26E3">
        <w:rPr>
          <w:sz w:val="24"/>
          <w:szCs w:val="24"/>
          <w:lang w:val="az-Latn-AZ"/>
        </w:rPr>
        <w:t xml:space="preserve">vaxtından əvvəl </w:t>
      </w:r>
      <w:r w:rsidR="00D42E05" w:rsidRPr="001D26E3">
        <w:rPr>
          <w:sz w:val="24"/>
          <w:szCs w:val="24"/>
          <w:lang w:val="az-Latn-AZ"/>
        </w:rPr>
        <w:t>xitam verə bilər</w:t>
      </w:r>
      <w:r w:rsidR="001B1AD0" w:rsidRPr="001D26E3">
        <w:rPr>
          <w:sz w:val="24"/>
          <w:szCs w:val="24"/>
          <w:lang w:val="az-Latn-AZ"/>
        </w:rPr>
        <w:t>lər</w:t>
      </w:r>
      <w:r w:rsidR="00D42E05" w:rsidRPr="001D26E3">
        <w:rPr>
          <w:sz w:val="24"/>
          <w:szCs w:val="24"/>
          <w:lang w:val="az-Latn-AZ"/>
        </w:rPr>
        <w:t xml:space="preserve">. </w:t>
      </w:r>
    </w:p>
    <w:p w:rsidR="00D42E05" w:rsidRPr="001D26E3" w:rsidRDefault="000C2599" w:rsidP="00D42E05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İcarə müqaviləsinin qüvvədə olduğu müddət ərzində icarə predmetinin üçüncü şəxslərə satılması və ya başqa qaydada özgəninkiləşdirilməsi icarə müqaviləsinin xitam verilməsinə səbəb olmur. Bu hal baş verdiyi təqdirdə, </w:t>
      </w:r>
      <w:r w:rsidR="000931ED" w:rsidRPr="001D26E3">
        <w:rPr>
          <w:sz w:val="24"/>
          <w:szCs w:val="24"/>
          <w:lang w:val="az-Latn-AZ"/>
        </w:rPr>
        <w:t xml:space="preserve">Icarəyə verən </w:t>
      </w:r>
      <w:r w:rsidRPr="001D26E3">
        <w:rPr>
          <w:sz w:val="24"/>
          <w:szCs w:val="24"/>
          <w:lang w:val="az-Latn-AZ"/>
        </w:rPr>
        <w:t xml:space="preserve">yeni mülkiyyətçi ilə </w:t>
      </w:r>
      <w:r w:rsidR="000931ED" w:rsidRPr="001D26E3">
        <w:rPr>
          <w:sz w:val="24"/>
          <w:szCs w:val="24"/>
          <w:lang w:val="az-Latn-AZ"/>
        </w:rPr>
        <w:t xml:space="preserve">Icarəçinin </w:t>
      </w:r>
      <w:r w:rsidRPr="001D26E3">
        <w:rPr>
          <w:sz w:val="24"/>
          <w:szCs w:val="24"/>
          <w:lang w:val="az-Latn-AZ"/>
        </w:rPr>
        <w:t>icarə münasibətlərinin qısa müddətə rəsmiləşdirilməsi üçün səy göstərir.</w:t>
      </w:r>
    </w:p>
    <w:p w:rsidR="00D42E05" w:rsidRPr="001D26E3" w:rsidRDefault="00D42E05" w:rsidP="002E3F32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İcarə predmetinin </w:t>
      </w:r>
      <w:r w:rsidR="000C2599" w:rsidRPr="001D26E3">
        <w:rPr>
          <w:sz w:val="24"/>
          <w:szCs w:val="24"/>
          <w:lang w:val="az-Latn-AZ"/>
        </w:rPr>
        <w:t xml:space="preserve">İcarə </w:t>
      </w:r>
      <w:r w:rsidRPr="001D26E3">
        <w:rPr>
          <w:sz w:val="24"/>
          <w:szCs w:val="24"/>
          <w:lang w:val="az-Latn-AZ"/>
        </w:rPr>
        <w:t>müqaviləsinin müddətinin başa çatmasınadək yüklülüyünə (girov və ya ipoteka predmeti kimi istifadəsinə) Azərbaycan Respublikasının qüvvədə olan qanunvericiliyində təsbit olunmuş qaydalar və şərtlər daxilində yol  verilir.</w:t>
      </w:r>
    </w:p>
    <w:p w:rsidR="00D42E05" w:rsidRPr="001D26E3" w:rsidRDefault="00D42E05" w:rsidP="002E3F32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İcarə predmetinin mülkiyyətçisi Azərbaycan Respublikasının qanunvericiliyində nəzərdə tutulmuş qaydada başqa əsaslarla dəyişdiyi halda </w:t>
      </w:r>
      <w:r w:rsidR="000C2599" w:rsidRPr="001D26E3">
        <w:rPr>
          <w:sz w:val="24"/>
          <w:szCs w:val="24"/>
          <w:lang w:val="az-Latn-AZ"/>
        </w:rPr>
        <w:t xml:space="preserve">da </w:t>
      </w:r>
      <w:r w:rsidRPr="001D26E3">
        <w:rPr>
          <w:sz w:val="24"/>
          <w:szCs w:val="24"/>
          <w:lang w:val="az-Latn-AZ"/>
        </w:rPr>
        <w:t xml:space="preserve">icarə münasibətləri davam etdirilir və icarə müqaviləsinin şərtləri yeni mülkiyyətçi ilə </w:t>
      </w:r>
      <w:r w:rsidR="000931ED" w:rsidRPr="001D26E3">
        <w:rPr>
          <w:sz w:val="24"/>
          <w:szCs w:val="24"/>
          <w:lang w:val="az-Latn-AZ"/>
        </w:rPr>
        <w:t xml:space="preserve">Icarəçi </w:t>
      </w:r>
      <w:r w:rsidRPr="001D26E3">
        <w:rPr>
          <w:sz w:val="24"/>
          <w:szCs w:val="24"/>
          <w:lang w:val="az-Latn-AZ"/>
        </w:rPr>
        <w:t>arasında icarə müddəti dövründə tam qüvvədə olur.</w:t>
      </w:r>
    </w:p>
    <w:p w:rsidR="00D42E05" w:rsidRPr="001D26E3" w:rsidRDefault="000931ED" w:rsidP="002E3F32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Tərəflər </w:t>
      </w:r>
      <w:r w:rsidR="00D42E05" w:rsidRPr="001D26E3">
        <w:rPr>
          <w:sz w:val="24"/>
          <w:szCs w:val="24"/>
          <w:lang w:val="az-Latn-AZ"/>
        </w:rPr>
        <w:t xml:space="preserve">arasında bu müqavilə </w:t>
      </w:r>
      <w:r w:rsidR="000C2599" w:rsidRPr="001D26E3">
        <w:rPr>
          <w:sz w:val="24"/>
          <w:szCs w:val="24"/>
          <w:lang w:val="az-Latn-AZ"/>
        </w:rPr>
        <w:t xml:space="preserve">və İcarə müqaviləsi </w:t>
      </w:r>
      <w:r w:rsidR="00D42E05" w:rsidRPr="001D26E3">
        <w:rPr>
          <w:sz w:val="24"/>
          <w:szCs w:val="24"/>
          <w:lang w:val="az-Latn-AZ"/>
        </w:rPr>
        <w:t>ilə tənzimlənməyən münasibətlər Azərbaycan Respublikasının qüvvədə olan qanunvericiliyi ilə tənzimlənir.</w:t>
      </w:r>
    </w:p>
    <w:p w:rsidR="00D42E05" w:rsidRPr="001D26E3" w:rsidRDefault="00D42E05" w:rsidP="002E3F32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Müqavilə Azərbaycan dilində hər biri eyni hüquqi qüvvəyə</w:t>
      </w:r>
      <w:r w:rsidR="003B2E58" w:rsidRPr="001D26E3">
        <w:rPr>
          <w:sz w:val="24"/>
          <w:szCs w:val="24"/>
          <w:lang w:val="az-Latn-AZ"/>
        </w:rPr>
        <w:t xml:space="preserve"> malik olan və</w:t>
      </w:r>
      <w:r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Tərəflərdə </w:t>
      </w:r>
      <w:r w:rsidRPr="001D26E3">
        <w:rPr>
          <w:sz w:val="24"/>
          <w:szCs w:val="24"/>
          <w:lang w:val="az-Latn-AZ"/>
        </w:rPr>
        <w:t xml:space="preserve">saxlanılan </w:t>
      </w:r>
      <w:r w:rsidR="003B2E58" w:rsidRPr="001D26E3">
        <w:rPr>
          <w:sz w:val="24"/>
          <w:szCs w:val="24"/>
          <w:lang w:val="az-Latn-AZ"/>
        </w:rPr>
        <w:t>2 (iki)</w:t>
      </w:r>
      <w:r w:rsidRPr="001D26E3">
        <w:rPr>
          <w:sz w:val="24"/>
          <w:szCs w:val="24"/>
          <w:lang w:val="az-Latn-AZ"/>
        </w:rPr>
        <w:t xml:space="preserve"> əsl nüsxədə tərtib olunmuşdur.</w:t>
      </w:r>
    </w:p>
    <w:p w:rsidR="00D42E05" w:rsidRPr="001D26E3" w:rsidRDefault="00D42E05" w:rsidP="002E3F32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Bu müqavilənin bağlanması anında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="00E97396" w:rsidRPr="001D26E3">
        <w:rPr>
          <w:sz w:val="24"/>
          <w:szCs w:val="24"/>
          <w:lang w:val="az-Latn-AZ"/>
        </w:rPr>
        <w:t>qəbul</w:t>
      </w:r>
      <w:r w:rsidRPr="001D26E3">
        <w:rPr>
          <w:sz w:val="24"/>
          <w:szCs w:val="24"/>
          <w:lang w:val="az-Latn-AZ"/>
        </w:rPr>
        <w:t xml:space="preserve"> edirlər ki, icarə predmet</w:t>
      </w:r>
      <w:r w:rsidR="00E97396" w:rsidRPr="001D26E3">
        <w:rPr>
          <w:sz w:val="24"/>
          <w:szCs w:val="24"/>
          <w:lang w:val="az-Latn-AZ"/>
        </w:rPr>
        <w:t>ndə</w:t>
      </w:r>
      <w:r w:rsidRPr="001D26E3">
        <w:rPr>
          <w:sz w:val="24"/>
          <w:szCs w:val="24"/>
          <w:lang w:val="az-Latn-AZ"/>
        </w:rPr>
        <w:t xml:space="preserve"> </w:t>
      </w:r>
      <w:r w:rsidR="00E97396" w:rsidRPr="001D26E3">
        <w:rPr>
          <w:sz w:val="24"/>
          <w:szCs w:val="24"/>
          <w:lang w:val="az-Latn-AZ"/>
        </w:rPr>
        <w:t xml:space="preserve">gələcəkdə </w:t>
      </w:r>
      <w:r w:rsidR="000931ED" w:rsidRPr="001D26E3">
        <w:rPr>
          <w:sz w:val="24"/>
          <w:szCs w:val="24"/>
          <w:lang w:val="az-Latn-AZ"/>
        </w:rPr>
        <w:t xml:space="preserve">Icarəçi </w:t>
      </w:r>
      <w:r w:rsidRPr="001D26E3">
        <w:rPr>
          <w:sz w:val="24"/>
          <w:szCs w:val="24"/>
          <w:lang w:val="az-Latn-AZ"/>
        </w:rPr>
        <w:t xml:space="preserve">tərəfindən </w:t>
      </w:r>
      <w:r w:rsidR="00E97396" w:rsidRPr="001D26E3">
        <w:rPr>
          <w:sz w:val="24"/>
          <w:szCs w:val="24"/>
          <w:lang w:val="az-Latn-AZ"/>
        </w:rPr>
        <w:t xml:space="preserve">ayrılabilməyən </w:t>
      </w:r>
      <w:r w:rsidRPr="001D26E3">
        <w:rPr>
          <w:sz w:val="24"/>
          <w:szCs w:val="24"/>
          <w:lang w:val="az-Latn-AZ"/>
        </w:rPr>
        <w:t xml:space="preserve">yaxşılaşdırma </w:t>
      </w:r>
      <w:r w:rsidR="00E97396" w:rsidRPr="001D26E3">
        <w:rPr>
          <w:sz w:val="24"/>
          <w:szCs w:val="24"/>
          <w:lang w:val="az-Latn-AZ"/>
        </w:rPr>
        <w:t xml:space="preserve">işləri </w:t>
      </w:r>
      <w:r w:rsidR="000C2599" w:rsidRPr="001D26E3">
        <w:rPr>
          <w:sz w:val="24"/>
          <w:szCs w:val="24"/>
          <w:lang w:val="az-Latn-AZ"/>
        </w:rPr>
        <w:t xml:space="preserve">yalnız </w:t>
      </w:r>
      <w:r w:rsidR="000931ED" w:rsidRPr="001D26E3">
        <w:rPr>
          <w:sz w:val="24"/>
          <w:szCs w:val="24"/>
          <w:lang w:val="az-Latn-AZ"/>
        </w:rPr>
        <w:t xml:space="preserve">Tərəflərin </w:t>
      </w:r>
      <w:r w:rsidR="000C2599" w:rsidRPr="001D26E3">
        <w:rPr>
          <w:sz w:val="24"/>
          <w:szCs w:val="24"/>
          <w:lang w:val="az-Latn-AZ"/>
        </w:rPr>
        <w:t xml:space="preserve">qarşılıqlı razılığına əsasən </w:t>
      </w:r>
      <w:r w:rsidRPr="001D26E3">
        <w:rPr>
          <w:sz w:val="24"/>
          <w:szCs w:val="24"/>
          <w:lang w:val="az-Latn-AZ"/>
        </w:rPr>
        <w:t>aparıl</w:t>
      </w:r>
      <w:r w:rsidR="00E97396" w:rsidRPr="001D26E3">
        <w:rPr>
          <w:sz w:val="24"/>
          <w:szCs w:val="24"/>
          <w:lang w:val="az-Latn-AZ"/>
        </w:rPr>
        <w:t>a</w:t>
      </w:r>
      <w:r w:rsidRPr="001D26E3">
        <w:rPr>
          <w:sz w:val="24"/>
          <w:szCs w:val="24"/>
          <w:lang w:val="az-Latn-AZ"/>
        </w:rPr>
        <w:t xml:space="preserve">caqdır. Gələcəkdə icarə predmetinin yaxşılaşdırılmasına çəkilmiş məlbəğin </w:t>
      </w:r>
      <w:r w:rsidR="000931ED" w:rsidRPr="001D26E3">
        <w:rPr>
          <w:sz w:val="24"/>
          <w:szCs w:val="24"/>
          <w:lang w:val="az-Latn-AZ"/>
        </w:rPr>
        <w:t xml:space="preserve">Icarəyə verəndən </w:t>
      </w:r>
      <w:r w:rsidR="00F763A8" w:rsidRPr="001D26E3">
        <w:rPr>
          <w:sz w:val="24"/>
          <w:szCs w:val="24"/>
          <w:lang w:val="az-Latn-AZ"/>
        </w:rPr>
        <w:t>tələb edilməsi</w:t>
      </w:r>
      <w:r w:rsidR="003D2A41" w:rsidRPr="001D26E3">
        <w:rPr>
          <w:sz w:val="24"/>
          <w:szCs w:val="24"/>
          <w:lang w:val="az-Latn-AZ"/>
        </w:rPr>
        <w:t>nə yol verilmir.</w:t>
      </w:r>
    </w:p>
    <w:p w:rsidR="00D42E05" w:rsidRPr="001D26E3" w:rsidRDefault="00D42E05" w:rsidP="002E3F32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Bu müqavilə bağlandığı</w:t>
      </w:r>
      <w:r w:rsidR="00E54A3C" w:rsidRPr="001D26E3">
        <w:rPr>
          <w:sz w:val="24"/>
          <w:szCs w:val="24"/>
          <w:lang w:val="az-Latn-AZ"/>
        </w:rPr>
        <w:t xml:space="preserve"> andan</w:t>
      </w:r>
      <w:r w:rsidR="003B2E58" w:rsidRPr="001D26E3">
        <w:rPr>
          <w:sz w:val="24"/>
          <w:szCs w:val="24"/>
          <w:lang w:val="az-Latn-AZ"/>
        </w:rPr>
        <w:t xml:space="preserve"> qüvvəyə minir və</w:t>
      </w:r>
      <w:r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əsas müqavilə olan İcarə müqaviləsinin bağlanması anınadək </w:t>
      </w:r>
      <w:r w:rsidRPr="001D26E3">
        <w:rPr>
          <w:sz w:val="24"/>
          <w:szCs w:val="24"/>
          <w:lang w:val="az-Latn-AZ"/>
        </w:rPr>
        <w:t>etibarlı sayılır</w:t>
      </w:r>
      <w:r w:rsidR="000931ED">
        <w:rPr>
          <w:sz w:val="24"/>
          <w:szCs w:val="24"/>
          <w:lang w:val="az-Latn-AZ"/>
        </w:rPr>
        <w:t>.</w:t>
      </w:r>
      <w:r w:rsidRPr="001D26E3">
        <w:rPr>
          <w:sz w:val="24"/>
          <w:szCs w:val="24"/>
          <w:lang w:val="az-Latn-AZ"/>
        </w:rPr>
        <w:t xml:space="preserve"> </w:t>
      </w:r>
    </w:p>
    <w:p w:rsidR="00D42E05" w:rsidRPr="001D26E3" w:rsidRDefault="00D42E05" w:rsidP="002E3F32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Müqavilənin qüvvədə olduğu müddətdə onun şərtləri </w:t>
      </w:r>
      <w:r w:rsidR="000931ED" w:rsidRPr="001D26E3">
        <w:rPr>
          <w:sz w:val="24"/>
          <w:szCs w:val="24"/>
          <w:lang w:val="az-Latn-AZ"/>
        </w:rPr>
        <w:t xml:space="preserve">Tərəflərin </w:t>
      </w:r>
      <w:r w:rsidRPr="001D26E3">
        <w:rPr>
          <w:sz w:val="24"/>
          <w:szCs w:val="24"/>
          <w:lang w:val="az-Latn-AZ"/>
        </w:rPr>
        <w:t>qarşılıqlı razılığı ilə</w:t>
      </w:r>
      <w:r w:rsidR="003B2E58" w:rsidRPr="001D26E3">
        <w:rPr>
          <w:sz w:val="24"/>
          <w:szCs w:val="24"/>
          <w:lang w:val="az-Latn-AZ"/>
        </w:rPr>
        <w:t xml:space="preserve"> və qüvvədə olan mülki qanunvericiliyin tələblərinə uyğun surətdə</w:t>
      </w:r>
      <w:r w:rsidRPr="001D26E3">
        <w:rPr>
          <w:sz w:val="24"/>
          <w:szCs w:val="24"/>
          <w:lang w:val="az-Latn-AZ"/>
        </w:rPr>
        <w:t xml:space="preserve"> dəyişdirilə bilər. Müqaviləyə edilmiş bütun dəyişiklik və əlavələr </w:t>
      </w:r>
      <w:r w:rsidR="00E54A3C" w:rsidRPr="001D26E3">
        <w:rPr>
          <w:sz w:val="24"/>
          <w:szCs w:val="24"/>
          <w:lang w:val="az-Latn-AZ"/>
        </w:rPr>
        <w:t xml:space="preserve">bu müqavilə ilə eyni forma və qaydada </w:t>
      </w:r>
      <w:r w:rsidRPr="001D26E3">
        <w:rPr>
          <w:sz w:val="24"/>
          <w:szCs w:val="24"/>
          <w:lang w:val="az-Latn-AZ"/>
        </w:rPr>
        <w:t>rəsmiləşdirildikdən sonra qüvvəyə minir.</w:t>
      </w:r>
    </w:p>
    <w:p w:rsidR="00D42E05" w:rsidRPr="001D26E3" w:rsidRDefault="00D42E05" w:rsidP="002E3F32">
      <w:pPr>
        <w:numPr>
          <w:ilvl w:val="1"/>
          <w:numId w:val="4"/>
        </w:numPr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Bu müqavilə müddəti başa çatdıqda və ya müqavilədə müəyyən edilmiş şərtlər daxilində ona xitam verildiyi halda,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Pr="001D26E3">
        <w:rPr>
          <w:sz w:val="24"/>
          <w:szCs w:val="24"/>
          <w:lang w:val="az-Latn-AZ"/>
        </w:rPr>
        <w:t xml:space="preserve">biri-birinə heç bir tələb və ya irad irəli sürmədən icarə predmetini </w:t>
      </w:r>
      <w:r w:rsidR="00E54A3C" w:rsidRPr="001D26E3">
        <w:rPr>
          <w:sz w:val="24"/>
          <w:szCs w:val="24"/>
          <w:lang w:val="az-Latn-AZ"/>
        </w:rPr>
        <w:t xml:space="preserve">bu müqavilənin şərtlərinə uyğun qaydada, </w:t>
      </w:r>
      <w:r w:rsidRPr="001D26E3">
        <w:rPr>
          <w:sz w:val="24"/>
          <w:szCs w:val="24"/>
          <w:lang w:val="az-Latn-AZ"/>
        </w:rPr>
        <w:t>hər hansı bir kənar əşya və predmetdən azad şəkildə təhvil verilməsini təmin etməlidirlər.</w:t>
      </w:r>
    </w:p>
    <w:p w:rsidR="00D42E05" w:rsidRPr="001D26E3" w:rsidRDefault="00D42E05" w:rsidP="002E3F32">
      <w:pPr>
        <w:tabs>
          <w:tab w:val="num" w:pos="720"/>
        </w:tabs>
        <w:ind w:hanging="720"/>
        <w:rPr>
          <w:b/>
          <w:iCs/>
          <w:caps/>
          <w:sz w:val="24"/>
          <w:szCs w:val="24"/>
          <w:lang w:val="az-Latn-AZ"/>
        </w:rPr>
      </w:pPr>
    </w:p>
    <w:p w:rsidR="002E3F32" w:rsidRPr="001D26E3" w:rsidRDefault="002E3F32" w:rsidP="002E3F32">
      <w:pPr>
        <w:tabs>
          <w:tab w:val="num" w:pos="720"/>
        </w:tabs>
        <w:ind w:hanging="720"/>
        <w:jc w:val="center"/>
        <w:rPr>
          <w:b/>
          <w:iCs/>
          <w:caps/>
          <w:sz w:val="24"/>
          <w:szCs w:val="24"/>
          <w:lang w:val="az-Latn-AZ"/>
        </w:rPr>
      </w:pPr>
      <w:r w:rsidRPr="001D26E3">
        <w:rPr>
          <w:b/>
          <w:iCs/>
          <w:caps/>
          <w:sz w:val="24"/>
          <w:szCs w:val="24"/>
          <w:lang w:val="az-Latn-AZ"/>
        </w:rPr>
        <w:t>6. FORS-MAJOR</w:t>
      </w:r>
    </w:p>
    <w:p w:rsidR="002E3F32" w:rsidRPr="001D26E3" w:rsidRDefault="002E3F32" w:rsidP="002E3F32">
      <w:pPr>
        <w:tabs>
          <w:tab w:val="num" w:pos="720"/>
        </w:tabs>
        <w:ind w:hanging="720"/>
        <w:jc w:val="center"/>
        <w:rPr>
          <w:b/>
          <w:iCs/>
          <w:caps/>
          <w:sz w:val="24"/>
          <w:szCs w:val="24"/>
          <w:lang w:val="az-Latn-AZ"/>
        </w:rPr>
      </w:pPr>
    </w:p>
    <w:p w:rsidR="002E3F32" w:rsidRPr="001D26E3" w:rsidRDefault="00255F32" w:rsidP="00DA3D0B">
      <w:pPr>
        <w:numPr>
          <w:ilvl w:val="0"/>
          <w:numId w:val="10"/>
        </w:numPr>
        <w:ind w:hanging="720"/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Bu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müqavilə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üzrə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öz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öhdəliklərini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yerinə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yetirməyən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lazımi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qaydada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yerinə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yetirməyən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 </w:t>
      </w:r>
      <w:r w:rsidRPr="001D26E3">
        <w:rPr>
          <w:sz w:val="24"/>
          <w:szCs w:val="24"/>
          <w:lang w:val="az-Latn-AZ"/>
        </w:rPr>
        <w:t>öhdəliklərinin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lazımi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qaydada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yerinə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yetirilməməsinin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qarşısı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alınmaz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qüvvənin</w:t>
      </w:r>
      <w:r w:rsidR="002E3F32" w:rsidRPr="001D26E3">
        <w:rPr>
          <w:sz w:val="24"/>
          <w:szCs w:val="24"/>
          <w:lang w:val="az-Latn-AZ"/>
        </w:rPr>
        <w:t xml:space="preserve"> (</w:t>
      </w:r>
      <w:r w:rsidRPr="001D26E3">
        <w:rPr>
          <w:sz w:val="24"/>
          <w:szCs w:val="24"/>
          <w:lang w:val="az-Latn-AZ"/>
        </w:rPr>
        <w:t>fors</w:t>
      </w:r>
      <w:r w:rsidR="002E3F32" w:rsidRPr="001D26E3">
        <w:rPr>
          <w:sz w:val="24"/>
          <w:szCs w:val="24"/>
          <w:lang w:val="az-Latn-AZ"/>
        </w:rPr>
        <w:t>-</w:t>
      </w:r>
      <w:r w:rsidRPr="001D26E3">
        <w:rPr>
          <w:sz w:val="24"/>
          <w:szCs w:val="24"/>
          <w:lang w:val="az-Latn-AZ"/>
        </w:rPr>
        <w:t>ma</w:t>
      </w:r>
      <w:r w:rsidR="002E3F32" w:rsidRPr="001D26E3">
        <w:rPr>
          <w:sz w:val="24"/>
          <w:szCs w:val="24"/>
          <w:lang w:val="az-Latn-AZ"/>
        </w:rPr>
        <w:t>j</w:t>
      </w:r>
      <w:r w:rsidRPr="001D26E3">
        <w:rPr>
          <w:sz w:val="24"/>
          <w:szCs w:val="24"/>
          <w:lang w:val="az-Latn-AZ"/>
        </w:rPr>
        <w:t>or</w:t>
      </w:r>
      <w:r w:rsidR="002E3F32" w:rsidRPr="001D26E3">
        <w:rPr>
          <w:sz w:val="24"/>
          <w:szCs w:val="24"/>
          <w:lang w:val="az-Latn-AZ"/>
        </w:rPr>
        <w:t xml:space="preserve">), </w:t>
      </w:r>
      <w:r w:rsidRPr="001D26E3">
        <w:rPr>
          <w:sz w:val="24"/>
          <w:szCs w:val="24"/>
          <w:lang w:val="az-Latn-AZ"/>
        </w:rPr>
        <w:t>yəni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Tərəflərin </w:t>
      </w:r>
      <w:r w:rsidR="0061104F" w:rsidRPr="001D26E3">
        <w:rPr>
          <w:sz w:val="24"/>
          <w:szCs w:val="24"/>
          <w:lang w:val="az-Latn-AZ"/>
        </w:rPr>
        <w:t>qabaqc</w:t>
      </w:r>
      <w:r w:rsidRPr="001D26E3">
        <w:rPr>
          <w:sz w:val="24"/>
          <w:szCs w:val="24"/>
          <w:lang w:val="az-Latn-AZ"/>
        </w:rPr>
        <w:t>adan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görə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bilmədiyi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qarşısını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ağlabatan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üsülla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ala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bilmədiyi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fövqəladə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qarşısıalınmaz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nə</w:t>
      </w:r>
      <w:r w:rsidR="0061104F" w:rsidRPr="001D26E3">
        <w:rPr>
          <w:sz w:val="24"/>
          <w:szCs w:val="24"/>
          <w:lang w:val="az-Latn-AZ"/>
        </w:rPr>
        <w:t>tic</w:t>
      </w:r>
      <w:r w:rsidRPr="001D26E3">
        <w:rPr>
          <w:sz w:val="24"/>
          <w:szCs w:val="24"/>
          <w:lang w:val="az-Latn-AZ"/>
        </w:rPr>
        <w:t>əsində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mümkün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olmadığını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sübuta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yetirə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bilmədiyi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halda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məsuliyyət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daşıyır</w:t>
      </w:r>
      <w:r w:rsidR="002E3F32" w:rsidRPr="001D26E3">
        <w:rPr>
          <w:sz w:val="24"/>
          <w:szCs w:val="24"/>
          <w:lang w:val="az-Latn-AZ"/>
        </w:rPr>
        <w:t xml:space="preserve">. </w:t>
      </w:r>
    </w:p>
    <w:p w:rsidR="002E3F32" w:rsidRPr="001D26E3" w:rsidRDefault="00255F32" w:rsidP="00DA3D0B">
      <w:pPr>
        <w:numPr>
          <w:ilvl w:val="0"/>
          <w:numId w:val="10"/>
        </w:numPr>
        <w:ind w:hanging="720"/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Fors</w:t>
      </w:r>
      <w:r w:rsidR="002E3F32" w:rsidRPr="001D26E3">
        <w:rPr>
          <w:sz w:val="24"/>
          <w:szCs w:val="24"/>
          <w:lang w:val="az-Latn-AZ"/>
        </w:rPr>
        <w:t>-</w:t>
      </w:r>
      <w:r w:rsidRPr="001D26E3">
        <w:rPr>
          <w:sz w:val="24"/>
          <w:szCs w:val="24"/>
          <w:lang w:val="az-Latn-AZ"/>
        </w:rPr>
        <w:t>ma</w:t>
      </w:r>
      <w:r w:rsidR="002E3F32" w:rsidRPr="001D26E3">
        <w:rPr>
          <w:sz w:val="24"/>
          <w:szCs w:val="24"/>
          <w:lang w:val="az-Latn-AZ"/>
        </w:rPr>
        <w:t>j</w:t>
      </w:r>
      <w:r w:rsidRPr="001D26E3">
        <w:rPr>
          <w:sz w:val="24"/>
          <w:szCs w:val="24"/>
          <w:lang w:val="az-Latn-AZ"/>
        </w:rPr>
        <w:t>or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nəti</w:t>
      </w:r>
      <w:r w:rsidR="002E3F32" w:rsidRPr="001D26E3">
        <w:rPr>
          <w:sz w:val="24"/>
          <w:szCs w:val="24"/>
          <w:lang w:val="az-Latn-AZ"/>
        </w:rPr>
        <w:t>c</w:t>
      </w:r>
      <w:r w:rsidRPr="001D26E3">
        <w:rPr>
          <w:sz w:val="24"/>
          <w:szCs w:val="24"/>
          <w:lang w:val="az-Latn-AZ"/>
        </w:rPr>
        <w:t>əsində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bu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müqavilə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üzrə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öhdəliklərini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yerinə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yetirə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bilməyən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 </w:t>
      </w:r>
      <w:r w:rsidRPr="001D26E3">
        <w:rPr>
          <w:sz w:val="24"/>
          <w:szCs w:val="24"/>
          <w:lang w:val="az-Latn-AZ"/>
        </w:rPr>
        <w:t>belə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halların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yaranması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anından</w:t>
      </w:r>
      <w:r w:rsidR="002E3F32" w:rsidRPr="001D26E3">
        <w:rPr>
          <w:sz w:val="24"/>
          <w:szCs w:val="24"/>
          <w:lang w:val="az-Latn-AZ"/>
        </w:rPr>
        <w:t xml:space="preserve"> 10 (</w:t>
      </w:r>
      <w:r w:rsidRPr="001D26E3">
        <w:rPr>
          <w:sz w:val="24"/>
          <w:szCs w:val="24"/>
          <w:lang w:val="az-Latn-AZ"/>
        </w:rPr>
        <w:t>on</w:t>
      </w:r>
      <w:r w:rsidR="002E3F32" w:rsidRPr="001D26E3">
        <w:rPr>
          <w:sz w:val="24"/>
          <w:szCs w:val="24"/>
          <w:lang w:val="az-Latn-AZ"/>
        </w:rPr>
        <w:t xml:space="preserve">) </w:t>
      </w:r>
      <w:r w:rsidRPr="001D26E3">
        <w:rPr>
          <w:sz w:val="24"/>
          <w:szCs w:val="24"/>
          <w:lang w:val="az-Latn-AZ"/>
        </w:rPr>
        <w:t>təqvim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günü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ərzində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digər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Tərəfə </w:t>
      </w:r>
      <w:r w:rsidRPr="001D26E3">
        <w:rPr>
          <w:sz w:val="24"/>
          <w:szCs w:val="24"/>
          <w:lang w:val="az-Latn-AZ"/>
        </w:rPr>
        <w:t>fors</w:t>
      </w:r>
      <w:r w:rsidR="002E3F32" w:rsidRPr="001D26E3">
        <w:rPr>
          <w:sz w:val="24"/>
          <w:szCs w:val="24"/>
          <w:lang w:val="az-Latn-AZ"/>
        </w:rPr>
        <w:t>-</w:t>
      </w:r>
      <w:r w:rsidRPr="001D26E3">
        <w:rPr>
          <w:sz w:val="24"/>
          <w:szCs w:val="24"/>
          <w:lang w:val="az-Latn-AZ"/>
        </w:rPr>
        <w:t>ma</w:t>
      </w:r>
      <w:r w:rsidR="002E3F32" w:rsidRPr="001D26E3">
        <w:rPr>
          <w:sz w:val="24"/>
          <w:szCs w:val="24"/>
          <w:lang w:val="az-Latn-AZ"/>
        </w:rPr>
        <w:t>j</w:t>
      </w:r>
      <w:r w:rsidRPr="001D26E3">
        <w:rPr>
          <w:sz w:val="24"/>
          <w:szCs w:val="24"/>
          <w:lang w:val="az-Latn-AZ"/>
        </w:rPr>
        <w:t>or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hallarının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yaranması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bitməsinin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təxmini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müddəti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haqqında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yazılı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məlumat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verməlidir</w:t>
      </w:r>
      <w:r w:rsidR="002E3F32" w:rsidRPr="001D26E3">
        <w:rPr>
          <w:sz w:val="24"/>
          <w:szCs w:val="24"/>
          <w:lang w:val="az-Latn-AZ"/>
        </w:rPr>
        <w:t xml:space="preserve">. </w:t>
      </w:r>
      <w:r w:rsidRPr="001D26E3">
        <w:rPr>
          <w:sz w:val="24"/>
          <w:szCs w:val="24"/>
          <w:lang w:val="az-Latn-AZ"/>
        </w:rPr>
        <w:t>Fors</w:t>
      </w:r>
      <w:r w:rsidR="002E3F32" w:rsidRPr="001D26E3">
        <w:rPr>
          <w:sz w:val="24"/>
          <w:szCs w:val="24"/>
          <w:lang w:val="az-Latn-AZ"/>
        </w:rPr>
        <w:t>-</w:t>
      </w:r>
      <w:r w:rsidRPr="001D26E3">
        <w:rPr>
          <w:sz w:val="24"/>
          <w:szCs w:val="24"/>
          <w:lang w:val="az-Latn-AZ"/>
        </w:rPr>
        <w:t>ma</w:t>
      </w:r>
      <w:r w:rsidR="002E3F32" w:rsidRPr="001D26E3">
        <w:rPr>
          <w:sz w:val="24"/>
          <w:szCs w:val="24"/>
          <w:lang w:val="az-Latn-AZ"/>
        </w:rPr>
        <w:t>j</w:t>
      </w:r>
      <w:r w:rsidRPr="001D26E3">
        <w:rPr>
          <w:sz w:val="24"/>
          <w:szCs w:val="24"/>
          <w:lang w:val="az-Latn-AZ"/>
        </w:rPr>
        <w:t>or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hallarının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möv</w:t>
      </w:r>
      <w:r w:rsidR="002E3F32" w:rsidRPr="001D26E3">
        <w:rPr>
          <w:sz w:val="24"/>
          <w:szCs w:val="24"/>
          <w:lang w:val="az-Latn-AZ"/>
        </w:rPr>
        <w:t>c</w:t>
      </w:r>
      <w:r w:rsidRPr="001D26E3">
        <w:rPr>
          <w:sz w:val="24"/>
          <w:szCs w:val="24"/>
          <w:lang w:val="az-Latn-AZ"/>
        </w:rPr>
        <w:t>udluğu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müvafiq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dövlət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orqanı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tərəfindən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təsdiq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olunmalıdır</w:t>
      </w:r>
      <w:r w:rsidR="002E3F32" w:rsidRPr="001D26E3">
        <w:rPr>
          <w:sz w:val="24"/>
          <w:szCs w:val="24"/>
          <w:lang w:val="az-Latn-AZ"/>
        </w:rPr>
        <w:t>.</w:t>
      </w:r>
    </w:p>
    <w:p w:rsidR="002E3F32" w:rsidRPr="001D26E3" w:rsidRDefault="00255F32" w:rsidP="00DA3D0B">
      <w:pPr>
        <w:numPr>
          <w:ilvl w:val="0"/>
          <w:numId w:val="10"/>
        </w:numPr>
        <w:ind w:hanging="720"/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Fors</w:t>
      </w:r>
      <w:r w:rsidR="002E3F32" w:rsidRPr="001D26E3">
        <w:rPr>
          <w:sz w:val="24"/>
          <w:szCs w:val="24"/>
          <w:lang w:val="az-Latn-AZ"/>
        </w:rPr>
        <w:t>-</w:t>
      </w:r>
      <w:r w:rsidRPr="001D26E3">
        <w:rPr>
          <w:sz w:val="24"/>
          <w:szCs w:val="24"/>
          <w:lang w:val="az-Latn-AZ"/>
        </w:rPr>
        <w:t>ma</w:t>
      </w:r>
      <w:r w:rsidR="002E3F32" w:rsidRPr="001D26E3">
        <w:rPr>
          <w:sz w:val="24"/>
          <w:szCs w:val="24"/>
          <w:lang w:val="az-Latn-AZ"/>
        </w:rPr>
        <w:t>j</w:t>
      </w:r>
      <w:r w:rsidRPr="001D26E3">
        <w:rPr>
          <w:sz w:val="24"/>
          <w:szCs w:val="24"/>
          <w:lang w:val="az-Latn-AZ"/>
        </w:rPr>
        <w:t>or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halların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başlanmasına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istinad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edən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  </w:t>
      </w:r>
      <w:r w:rsidRPr="001D26E3">
        <w:rPr>
          <w:sz w:val="24"/>
          <w:szCs w:val="24"/>
          <w:lang w:val="az-Latn-AZ"/>
        </w:rPr>
        <w:t>bu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halların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başlanması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haqqında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digər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Tərəfi </w:t>
      </w:r>
      <w:r w:rsidRPr="001D26E3">
        <w:rPr>
          <w:sz w:val="24"/>
          <w:szCs w:val="24"/>
          <w:lang w:val="az-Latn-AZ"/>
        </w:rPr>
        <w:t>vaxtında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xəbərdar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etmə</w:t>
      </w:r>
      <w:r w:rsidR="0061104F" w:rsidRPr="001D26E3">
        <w:rPr>
          <w:sz w:val="24"/>
          <w:szCs w:val="24"/>
          <w:lang w:val="az-Latn-AZ"/>
        </w:rPr>
        <w:t>z</w:t>
      </w:r>
      <w:r w:rsidRPr="001D26E3">
        <w:rPr>
          <w:sz w:val="24"/>
          <w:szCs w:val="24"/>
          <w:lang w:val="az-Latn-AZ"/>
        </w:rPr>
        <w:t>sə</w:t>
      </w:r>
      <w:r w:rsidR="002E3F32" w:rsidRPr="001D26E3">
        <w:rPr>
          <w:sz w:val="24"/>
          <w:szCs w:val="24"/>
          <w:lang w:val="az-Latn-AZ"/>
        </w:rPr>
        <w:t xml:space="preserve">, </w:t>
      </w:r>
      <w:r w:rsidRPr="001D26E3">
        <w:rPr>
          <w:sz w:val="24"/>
          <w:szCs w:val="24"/>
          <w:lang w:val="az-Latn-AZ"/>
        </w:rPr>
        <w:t>həmin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 </w:t>
      </w:r>
      <w:r w:rsidRPr="001D26E3">
        <w:rPr>
          <w:sz w:val="24"/>
          <w:szCs w:val="24"/>
          <w:lang w:val="az-Latn-AZ"/>
        </w:rPr>
        <w:t>gələ</w:t>
      </w:r>
      <w:r w:rsidR="002E3F32" w:rsidRPr="001D26E3">
        <w:rPr>
          <w:sz w:val="24"/>
          <w:szCs w:val="24"/>
          <w:lang w:val="az-Latn-AZ"/>
        </w:rPr>
        <w:t>c</w:t>
      </w:r>
      <w:r w:rsidRPr="001D26E3">
        <w:rPr>
          <w:sz w:val="24"/>
          <w:szCs w:val="24"/>
          <w:lang w:val="az-Latn-AZ"/>
        </w:rPr>
        <w:t>əkdə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fors</w:t>
      </w:r>
      <w:r w:rsidR="002E3F32" w:rsidRPr="001D26E3">
        <w:rPr>
          <w:sz w:val="24"/>
          <w:szCs w:val="24"/>
          <w:lang w:val="az-Latn-AZ"/>
        </w:rPr>
        <w:t>-</w:t>
      </w:r>
      <w:r w:rsidRPr="001D26E3">
        <w:rPr>
          <w:sz w:val="24"/>
          <w:szCs w:val="24"/>
          <w:lang w:val="az-Latn-AZ"/>
        </w:rPr>
        <w:t>ma</w:t>
      </w:r>
      <w:r w:rsidR="002E3F32" w:rsidRPr="001D26E3">
        <w:rPr>
          <w:sz w:val="24"/>
          <w:szCs w:val="24"/>
          <w:lang w:val="az-Latn-AZ"/>
        </w:rPr>
        <w:t>j</w:t>
      </w:r>
      <w:r w:rsidRPr="001D26E3">
        <w:rPr>
          <w:sz w:val="24"/>
          <w:szCs w:val="24"/>
          <w:lang w:val="az-Latn-AZ"/>
        </w:rPr>
        <w:t>or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istinad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edə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bilməz</w:t>
      </w:r>
      <w:r w:rsidR="002E3F32" w:rsidRPr="001D26E3">
        <w:rPr>
          <w:sz w:val="24"/>
          <w:szCs w:val="24"/>
          <w:lang w:val="az-Latn-AZ"/>
        </w:rPr>
        <w:t xml:space="preserve">.  </w:t>
      </w:r>
    </w:p>
    <w:p w:rsidR="002E3F32" w:rsidRPr="001D26E3" w:rsidRDefault="00255F32" w:rsidP="00DA3D0B">
      <w:pPr>
        <w:numPr>
          <w:ilvl w:val="0"/>
          <w:numId w:val="10"/>
        </w:numPr>
        <w:ind w:hanging="720"/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Fors</w:t>
      </w:r>
      <w:r w:rsidR="002E3F32" w:rsidRPr="001D26E3">
        <w:rPr>
          <w:sz w:val="24"/>
          <w:szCs w:val="24"/>
          <w:lang w:val="az-Latn-AZ"/>
        </w:rPr>
        <w:t>-</w:t>
      </w:r>
      <w:r w:rsidRPr="001D26E3">
        <w:rPr>
          <w:sz w:val="24"/>
          <w:szCs w:val="24"/>
          <w:lang w:val="az-Latn-AZ"/>
        </w:rPr>
        <w:t>ma</w:t>
      </w:r>
      <w:r w:rsidR="002E3F32" w:rsidRPr="001D26E3">
        <w:rPr>
          <w:sz w:val="24"/>
          <w:szCs w:val="24"/>
          <w:lang w:val="az-Latn-AZ"/>
        </w:rPr>
        <w:t>j</w:t>
      </w:r>
      <w:r w:rsidRPr="001D26E3">
        <w:rPr>
          <w:sz w:val="24"/>
          <w:szCs w:val="24"/>
          <w:lang w:val="az-Latn-AZ"/>
        </w:rPr>
        <w:t>or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hallarının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nə</w:t>
      </w:r>
      <w:r w:rsidR="0061104F" w:rsidRPr="001D26E3">
        <w:rPr>
          <w:sz w:val="24"/>
          <w:szCs w:val="24"/>
          <w:lang w:val="az-Latn-AZ"/>
        </w:rPr>
        <w:t>tic</w:t>
      </w:r>
      <w:r w:rsidRPr="001D26E3">
        <w:rPr>
          <w:sz w:val="24"/>
          <w:szCs w:val="24"/>
          <w:lang w:val="az-Latn-AZ"/>
        </w:rPr>
        <w:t>ələri</w:t>
      </w:r>
      <w:r w:rsidR="002E3F32" w:rsidRPr="001D26E3">
        <w:rPr>
          <w:sz w:val="24"/>
          <w:szCs w:val="24"/>
          <w:lang w:val="az-Latn-AZ"/>
        </w:rPr>
        <w:t xml:space="preserve"> 30 (</w:t>
      </w:r>
      <w:r w:rsidRPr="001D26E3">
        <w:rPr>
          <w:sz w:val="24"/>
          <w:szCs w:val="24"/>
          <w:lang w:val="az-Latn-AZ"/>
        </w:rPr>
        <w:t>otuz</w:t>
      </w:r>
      <w:r w:rsidR="002E3F32" w:rsidRPr="001D26E3">
        <w:rPr>
          <w:sz w:val="24"/>
          <w:szCs w:val="24"/>
          <w:lang w:val="az-Latn-AZ"/>
        </w:rPr>
        <w:t xml:space="preserve">) </w:t>
      </w:r>
      <w:r w:rsidRPr="001D26E3">
        <w:rPr>
          <w:sz w:val="24"/>
          <w:szCs w:val="24"/>
          <w:lang w:val="az-Latn-AZ"/>
        </w:rPr>
        <w:t>təqvim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günündən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çox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davam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edərsə</w:t>
      </w:r>
      <w:r w:rsidR="002E3F32" w:rsidRPr="001D26E3">
        <w:rPr>
          <w:sz w:val="24"/>
          <w:szCs w:val="24"/>
          <w:lang w:val="az-Latn-AZ"/>
        </w:rPr>
        <w:t xml:space="preserve">,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Pr="001D26E3">
        <w:rPr>
          <w:sz w:val="24"/>
          <w:szCs w:val="24"/>
          <w:lang w:val="az-Latn-AZ"/>
        </w:rPr>
        <w:t>yaranmış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vəziyyətin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müzakirəsi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onun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aradan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qaldırması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üzrə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tədbir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görmək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üçün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görüş</w:t>
      </w:r>
      <w:r w:rsidR="0061104F" w:rsidRPr="001D26E3">
        <w:rPr>
          <w:sz w:val="24"/>
          <w:szCs w:val="24"/>
          <w:lang w:val="az-Latn-AZ"/>
        </w:rPr>
        <w:t>məlidir</w:t>
      </w:r>
      <w:r w:rsidRPr="001D26E3">
        <w:rPr>
          <w:sz w:val="24"/>
          <w:szCs w:val="24"/>
          <w:lang w:val="az-Latn-AZ"/>
        </w:rPr>
        <w:t>lər</w:t>
      </w:r>
      <w:r w:rsidR="002E3F32" w:rsidRPr="001D26E3">
        <w:rPr>
          <w:sz w:val="24"/>
          <w:szCs w:val="24"/>
          <w:lang w:val="az-Latn-AZ"/>
        </w:rPr>
        <w:t>.</w:t>
      </w:r>
    </w:p>
    <w:p w:rsidR="002E3F32" w:rsidRPr="001D26E3" w:rsidRDefault="00255F32" w:rsidP="00DA3D0B">
      <w:pPr>
        <w:numPr>
          <w:ilvl w:val="0"/>
          <w:numId w:val="10"/>
        </w:numPr>
        <w:ind w:hanging="720"/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>Əgər</w:t>
      </w:r>
      <w:r w:rsidR="002E3F32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Pr="001D26E3">
        <w:rPr>
          <w:sz w:val="24"/>
          <w:szCs w:val="24"/>
          <w:lang w:val="az-Latn-AZ"/>
        </w:rPr>
        <w:t>qarşısıalınmaz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qüvvənin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təsiri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nəti</w:t>
      </w:r>
      <w:r w:rsidR="002E3F32" w:rsidRPr="001D26E3">
        <w:rPr>
          <w:sz w:val="24"/>
          <w:szCs w:val="24"/>
          <w:lang w:val="az-Latn-AZ"/>
        </w:rPr>
        <w:t>c</w:t>
      </w:r>
      <w:r w:rsidRPr="001D26E3">
        <w:rPr>
          <w:sz w:val="24"/>
          <w:szCs w:val="24"/>
          <w:lang w:val="az-Latn-AZ"/>
        </w:rPr>
        <w:t>əsində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lazımi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qaydada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yerinə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yetirilməsi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mümkün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olmayan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öhdəliklərə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dair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suallarının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müzakirəsi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üçün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görüş</w:t>
      </w:r>
      <w:r w:rsidR="007B58B9" w:rsidRPr="001D26E3">
        <w:rPr>
          <w:sz w:val="24"/>
          <w:szCs w:val="24"/>
          <w:lang w:val="az-Latn-AZ"/>
        </w:rPr>
        <w:t>ə bilməsələr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yaxud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görüş</w:t>
      </w:r>
      <w:r w:rsidR="007B58B9" w:rsidRPr="001D26E3">
        <w:rPr>
          <w:sz w:val="24"/>
          <w:szCs w:val="24"/>
          <w:lang w:val="az-Latn-AZ"/>
        </w:rPr>
        <w:t>üb</w:t>
      </w:r>
      <w:r w:rsidR="002E3F32" w:rsidRPr="001D26E3">
        <w:rPr>
          <w:sz w:val="24"/>
          <w:szCs w:val="24"/>
          <w:lang w:val="az-Latn-AZ"/>
        </w:rPr>
        <w:t xml:space="preserve">, </w:t>
      </w:r>
      <w:r w:rsidRPr="001D26E3">
        <w:rPr>
          <w:sz w:val="24"/>
          <w:szCs w:val="24"/>
          <w:lang w:val="az-Latn-AZ"/>
        </w:rPr>
        <w:t>lakin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razılığa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gəlmə</w:t>
      </w:r>
      <w:r w:rsidR="007B58B9" w:rsidRPr="001D26E3">
        <w:rPr>
          <w:sz w:val="24"/>
          <w:szCs w:val="24"/>
          <w:lang w:val="az-Latn-AZ"/>
        </w:rPr>
        <w:t>sə</w:t>
      </w:r>
      <w:r w:rsidRPr="001D26E3">
        <w:rPr>
          <w:sz w:val="24"/>
          <w:szCs w:val="24"/>
          <w:lang w:val="az-Latn-AZ"/>
        </w:rPr>
        <w:t>lər</w:t>
      </w:r>
      <w:r w:rsidR="002E3F32" w:rsidRPr="001D26E3">
        <w:rPr>
          <w:sz w:val="24"/>
          <w:szCs w:val="24"/>
          <w:lang w:val="az-Latn-AZ"/>
        </w:rPr>
        <w:t xml:space="preserve">, </w:t>
      </w:r>
      <w:r w:rsidRPr="001D26E3">
        <w:rPr>
          <w:sz w:val="24"/>
          <w:szCs w:val="24"/>
          <w:lang w:val="az-Latn-AZ"/>
        </w:rPr>
        <w:t>onda</w:t>
      </w:r>
      <w:r w:rsidR="007B58B9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Pr="001D26E3">
        <w:rPr>
          <w:sz w:val="24"/>
          <w:szCs w:val="24"/>
          <w:lang w:val="az-Latn-AZ"/>
        </w:rPr>
        <w:t>müqaviləni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birtərəfli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qaydada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ləğv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edə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bilər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və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bu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hal</w:t>
      </w:r>
      <w:r w:rsidR="007B58B9" w:rsidRPr="001D26E3">
        <w:rPr>
          <w:sz w:val="24"/>
          <w:szCs w:val="24"/>
          <w:lang w:val="az-Latn-AZ"/>
        </w:rPr>
        <w:t xml:space="preserve"> </w:t>
      </w:r>
      <w:r w:rsidR="000931ED" w:rsidRPr="001D26E3">
        <w:rPr>
          <w:sz w:val="24"/>
          <w:szCs w:val="24"/>
          <w:lang w:val="az-Latn-AZ"/>
        </w:rPr>
        <w:t xml:space="preserve">Tərəflərin </w:t>
      </w:r>
      <w:r w:rsidRPr="001D26E3">
        <w:rPr>
          <w:sz w:val="24"/>
          <w:szCs w:val="24"/>
          <w:lang w:val="az-Latn-AZ"/>
        </w:rPr>
        <w:t>münasibətlərinə</w:t>
      </w:r>
      <w:r w:rsidR="002E3F32" w:rsidRPr="001D26E3">
        <w:rPr>
          <w:sz w:val="24"/>
          <w:szCs w:val="24"/>
          <w:lang w:val="az-Latn-AZ"/>
        </w:rPr>
        <w:t xml:space="preserve">, </w:t>
      </w:r>
      <w:r w:rsidRPr="001D26E3">
        <w:rPr>
          <w:sz w:val="24"/>
          <w:szCs w:val="24"/>
          <w:lang w:val="az-Latn-AZ"/>
        </w:rPr>
        <w:t>müqavilənin</w:t>
      </w:r>
      <w:r w:rsidR="002E3F32" w:rsidRPr="001D26E3">
        <w:rPr>
          <w:sz w:val="24"/>
          <w:szCs w:val="24"/>
          <w:lang w:val="az-Latn-AZ"/>
        </w:rPr>
        <w:t xml:space="preserve"> bütün bəndlərinə </w:t>
      </w:r>
      <w:r w:rsidRPr="001D26E3">
        <w:rPr>
          <w:sz w:val="24"/>
          <w:szCs w:val="24"/>
          <w:lang w:val="az-Latn-AZ"/>
        </w:rPr>
        <w:t>tətbiq</w:t>
      </w:r>
      <w:r w:rsidR="002E3F32" w:rsidRPr="001D26E3">
        <w:rPr>
          <w:sz w:val="24"/>
          <w:szCs w:val="24"/>
          <w:lang w:val="az-Latn-AZ"/>
        </w:rPr>
        <w:t xml:space="preserve"> </w:t>
      </w:r>
      <w:r w:rsidRPr="001D26E3">
        <w:rPr>
          <w:sz w:val="24"/>
          <w:szCs w:val="24"/>
          <w:lang w:val="az-Latn-AZ"/>
        </w:rPr>
        <w:t>edilir</w:t>
      </w:r>
      <w:r w:rsidR="002E3F32" w:rsidRPr="001D26E3">
        <w:rPr>
          <w:sz w:val="24"/>
          <w:szCs w:val="24"/>
          <w:lang w:val="az-Latn-AZ"/>
        </w:rPr>
        <w:t>.</w:t>
      </w:r>
    </w:p>
    <w:p w:rsidR="002E3F32" w:rsidRPr="001D26E3" w:rsidRDefault="002E3F32" w:rsidP="002E3F32">
      <w:pPr>
        <w:tabs>
          <w:tab w:val="num" w:pos="720"/>
        </w:tabs>
        <w:ind w:hanging="720"/>
        <w:jc w:val="center"/>
        <w:rPr>
          <w:b/>
          <w:iCs/>
          <w:caps/>
          <w:sz w:val="24"/>
          <w:szCs w:val="24"/>
          <w:lang w:val="az-Latn-AZ"/>
        </w:rPr>
      </w:pPr>
    </w:p>
    <w:p w:rsidR="00D42E05" w:rsidRPr="001D26E3" w:rsidRDefault="002E3F32" w:rsidP="00D42E05">
      <w:pPr>
        <w:jc w:val="center"/>
        <w:rPr>
          <w:b/>
          <w:iCs/>
          <w:caps/>
          <w:sz w:val="24"/>
          <w:szCs w:val="24"/>
          <w:lang w:val="az-Latn-AZ"/>
        </w:rPr>
      </w:pPr>
      <w:r w:rsidRPr="001D26E3">
        <w:rPr>
          <w:b/>
          <w:iCs/>
          <w:caps/>
          <w:sz w:val="24"/>
          <w:szCs w:val="24"/>
          <w:lang w:val="az-Latn-AZ"/>
        </w:rPr>
        <w:t>7</w:t>
      </w:r>
      <w:r w:rsidR="00D42E05" w:rsidRPr="001D26E3">
        <w:rPr>
          <w:b/>
          <w:iCs/>
          <w:caps/>
          <w:sz w:val="24"/>
          <w:szCs w:val="24"/>
          <w:lang w:val="az-Latn-AZ"/>
        </w:rPr>
        <w:t>. Mübahİsələrİn həllİ</w:t>
      </w:r>
    </w:p>
    <w:p w:rsidR="00D42E05" w:rsidRPr="001D26E3" w:rsidRDefault="00D42E05" w:rsidP="00D42E05">
      <w:pPr>
        <w:jc w:val="center"/>
        <w:rPr>
          <w:b/>
          <w:i/>
          <w:caps/>
          <w:sz w:val="24"/>
          <w:szCs w:val="24"/>
          <w:lang w:val="az-Latn-AZ"/>
        </w:rPr>
      </w:pPr>
    </w:p>
    <w:p w:rsidR="002E3F32" w:rsidRPr="001D26E3" w:rsidRDefault="002E3F32" w:rsidP="002E3F32">
      <w:pPr>
        <w:numPr>
          <w:ilvl w:val="1"/>
          <w:numId w:val="8"/>
        </w:numPr>
        <w:tabs>
          <w:tab w:val="clear" w:pos="360"/>
          <w:tab w:val="num" w:pos="540"/>
        </w:tabs>
        <w:ind w:left="720" w:hanging="720"/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  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="00D42E05" w:rsidRPr="001D26E3">
        <w:rPr>
          <w:sz w:val="24"/>
          <w:szCs w:val="24"/>
          <w:lang w:val="az-Latn-AZ"/>
        </w:rPr>
        <w:t xml:space="preserve">arasında bu müqavilənin icrasından irəli gələn mübahisələr qarşılıqlı razılıqla həll olunur. </w:t>
      </w:r>
    </w:p>
    <w:p w:rsidR="002E3F32" w:rsidRPr="001D26E3" w:rsidRDefault="002E3F32" w:rsidP="002E3F32">
      <w:pPr>
        <w:numPr>
          <w:ilvl w:val="1"/>
          <w:numId w:val="8"/>
        </w:numPr>
        <w:tabs>
          <w:tab w:val="clear" w:pos="360"/>
          <w:tab w:val="num" w:pos="540"/>
        </w:tabs>
        <w:ind w:left="720" w:hanging="720"/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  </w:t>
      </w:r>
      <w:r w:rsidR="00D42E05" w:rsidRPr="001D26E3">
        <w:rPr>
          <w:sz w:val="24"/>
          <w:szCs w:val="24"/>
          <w:lang w:val="az-Latn-AZ"/>
        </w:rPr>
        <w:t>Qarşılıqlı razılıqla həll olunmayan mübahisələr məhkəmə qaydasında həll edilir.</w:t>
      </w:r>
    </w:p>
    <w:p w:rsidR="00D42E05" w:rsidRPr="001D26E3" w:rsidRDefault="002E3F32" w:rsidP="002E3F32">
      <w:pPr>
        <w:numPr>
          <w:ilvl w:val="1"/>
          <w:numId w:val="8"/>
        </w:numPr>
        <w:tabs>
          <w:tab w:val="clear" w:pos="360"/>
          <w:tab w:val="num" w:pos="540"/>
        </w:tabs>
        <w:ind w:left="720" w:hanging="720"/>
        <w:jc w:val="both"/>
        <w:rPr>
          <w:sz w:val="24"/>
          <w:szCs w:val="24"/>
          <w:lang w:val="az-Latn-AZ"/>
        </w:rPr>
      </w:pPr>
      <w:r w:rsidRPr="001D26E3">
        <w:rPr>
          <w:sz w:val="24"/>
          <w:szCs w:val="24"/>
          <w:lang w:val="az-Latn-AZ"/>
        </w:rPr>
        <w:t xml:space="preserve">  </w:t>
      </w:r>
      <w:r w:rsidR="000931ED" w:rsidRPr="001D26E3">
        <w:rPr>
          <w:sz w:val="24"/>
          <w:szCs w:val="24"/>
          <w:lang w:val="az-Latn-AZ"/>
        </w:rPr>
        <w:t xml:space="preserve">Tərəflər </w:t>
      </w:r>
      <w:r w:rsidR="00D42E05" w:rsidRPr="001D26E3">
        <w:rPr>
          <w:sz w:val="24"/>
          <w:szCs w:val="24"/>
          <w:lang w:val="az-Latn-AZ"/>
        </w:rPr>
        <w:t>arasında bu müqavilədən irəli gələn bütün mübahisələrə Azərbaycan Respublikasının qanunvericiliyinin tətbiqi yolu ilə Azərbaycan Respublikasının mülki-prosessual qanunvericiliyində nəzərdə tutulmuş qaydada Azərbaycan Respublikasının məhkəmələri tərəfindən baxılır.</w:t>
      </w:r>
    </w:p>
    <w:p w:rsidR="00D42E05" w:rsidRPr="001D26E3" w:rsidRDefault="00D42E05" w:rsidP="00D42E05">
      <w:pPr>
        <w:jc w:val="both"/>
        <w:rPr>
          <w:sz w:val="24"/>
          <w:szCs w:val="24"/>
          <w:lang w:val="az-Latn-AZ"/>
        </w:rPr>
      </w:pPr>
    </w:p>
    <w:p w:rsidR="005229C5" w:rsidRPr="001D26E3" w:rsidRDefault="005229C5" w:rsidP="005229C5">
      <w:pPr>
        <w:jc w:val="center"/>
        <w:rPr>
          <w:b/>
          <w:iCs/>
          <w:sz w:val="24"/>
          <w:szCs w:val="24"/>
          <w:lang w:val="az-Latn-AZ"/>
        </w:rPr>
      </w:pPr>
      <w:r w:rsidRPr="001D26E3">
        <w:rPr>
          <w:b/>
          <w:iCs/>
          <w:sz w:val="24"/>
          <w:szCs w:val="24"/>
          <w:lang w:val="az-Latn-AZ"/>
        </w:rPr>
        <w:t>8.TƏRƏFLƏRİN REKVİZİTLƏRİ</w:t>
      </w:r>
    </w:p>
    <w:p w:rsidR="005229C5" w:rsidRPr="001D26E3" w:rsidRDefault="005229C5" w:rsidP="005229C5">
      <w:pPr>
        <w:jc w:val="both"/>
        <w:rPr>
          <w:iCs/>
          <w:sz w:val="24"/>
          <w:szCs w:val="24"/>
          <w:lang w:val="az-Latn-A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center"/>
              <w:rPr>
                <w:b/>
                <w:iCs/>
                <w:sz w:val="24"/>
                <w:szCs w:val="24"/>
                <w:lang w:val="az-Latn-AZ"/>
              </w:rPr>
            </w:pPr>
            <w:r w:rsidRPr="001D26E3">
              <w:rPr>
                <w:b/>
                <w:iCs/>
                <w:sz w:val="24"/>
                <w:szCs w:val="24"/>
                <w:lang w:val="az-Latn-AZ"/>
              </w:rPr>
              <w:t>8.0.REKVİZİTLƏR</w:t>
            </w:r>
          </w:p>
        </w:tc>
        <w:tc>
          <w:tcPr>
            <w:tcW w:w="3158" w:type="dxa"/>
          </w:tcPr>
          <w:p w:rsidR="005229C5" w:rsidRPr="001D26E3" w:rsidRDefault="005229C5" w:rsidP="005229C5">
            <w:pPr>
              <w:jc w:val="center"/>
              <w:rPr>
                <w:b/>
                <w:iCs/>
                <w:sz w:val="24"/>
                <w:szCs w:val="24"/>
                <w:lang w:val="az-Latn-AZ"/>
              </w:rPr>
            </w:pPr>
            <w:r w:rsidRPr="001D26E3">
              <w:rPr>
                <w:b/>
                <w:iCs/>
                <w:sz w:val="24"/>
                <w:szCs w:val="24"/>
                <w:lang w:val="az-Latn-AZ"/>
              </w:rPr>
              <w:t>8.1.İCARƏYƏVERƏN</w:t>
            </w:r>
          </w:p>
        </w:tc>
        <w:tc>
          <w:tcPr>
            <w:tcW w:w="3158" w:type="dxa"/>
          </w:tcPr>
          <w:p w:rsidR="005229C5" w:rsidRPr="001D26E3" w:rsidRDefault="005229C5" w:rsidP="005229C5">
            <w:pPr>
              <w:jc w:val="center"/>
              <w:rPr>
                <w:b/>
                <w:iCs/>
                <w:sz w:val="24"/>
                <w:szCs w:val="24"/>
                <w:lang w:val="az-Latn-AZ"/>
              </w:rPr>
            </w:pPr>
            <w:r w:rsidRPr="001D26E3">
              <w:rPr>
                <w:b/>
                <w:iCs/>
                <w:sz w:val="24"/>
                <w:szCs w:val="24"/>
                <w:lang w:val="az-Latn-AZ"/>
              </w:rPr>
              <w:t>8.2.İCARƏÇİ</w:t>
            </w:r>
          </w:p>
        </w:tc>
      </w:tr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Tam adı</w:t>
            </w:r>
          </w:p>
        </w:tc>
        <w:tc>
          <w:tcPr>
            <w:tcW w:w="3158" w:type="dxa"/>
          </w:tcPr>
          <w:p w:rsidR="005229C5" w:rsidRPr="001D26E3" w:rsidRDefault="005815B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XXXXXXXXXXx</w:t>
            </w:r>
          </w:p>
        </w:tc>
        <w:tc>
          <w:tcPr>
            <w:tcW w:w="3158" w:type="dxa"/>
          </w:tcPr>
          <w:p w:rsidR="005229C5" w:rsidRPr="001D26E3" w:rsidRDefault="005815B5" w:rsidP="009B4757">
            <w:pPr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XXXXXXXX</w:t>
            </w:r>
          </w:p>
        </w:tc>
      </w:tr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Hüquqi ünvanı</w:t>
            </w:r>
          </w:p>
        </w:tc>
        <w:tc>
          <w:tcPr>
            <w:tcW w:w="3158" w:type="dxa"/>
          </w:tcPr>
          <w:p w:rsidR="005229C5" w:rsidRPr="001D26E3" w:rsidRDefault="005815B5" w:rsidP="005229C5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XXXXXXX</w:t>
            </w:r>
            <w:r w:rsidR="005229C5" w:rsidRPr="001D26E3">
              <w:rPr>
                <w:iCs/>
                <w:sz w:val="24"/>
                <w:szCs w:val="24"/>
                <w:lang w:val="az-Latn-AZ"/>
              </w:rPr>
              <w:t>.</w:t>
            </w:r>
          </w:p>
        </w:tc>
        <w:tc>
          <w:tcPr>
            <w:tcW w:w="315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Qeydiyyat (VÖEN) №</w:t>
            </w:r>
          </w:p>
        </w:tc>
        <w:tc>
          <w:tcPr>
            <w:tcW w:w="3158" w:type="dxa"/>
          </w:tcPr>
          <w:p w:rsidR="005229C5" w:rsidRPr="001D26E3" w:rsidRDefault="005815B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XXXXXXXXX</w:t>
            </w:r>
          </w:p>
        </w:tc>
        <w:tc>
          <w:tcPr>
            <w:tcW w:w="3158" w:type="dxa"/>
          </w:tcPr>
          <w:p w:rsidR="005229C5" w:rsidRPr="001D26E3" w:rsidRDefault="005815B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XXXXXXX</w:t>
            </w:r>
          </w:p>
        </w:tc>
      </w:tr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Bank hesabının №</w:t>
            </w:r>
          </w:p>
        </w:tc>
        <w:tc>
          <w:tcPr>
            <w:tcW w:w="3158" w:type="dxa"/>
          </w:tcPr>
          <w:p w:rsidR="005229C5" w:rsidRPr="001D26E3" w:rsidRDefault="005815B5" w:rsidP="000E27E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XXXXXXXXXx</w:t>
            </w:r>
          </w:p>
        </w:tc>
        <w:tc>
          <w:tcPr>
            <w:tcW w:w="3158" w:type="dxa"/>
          </w:tcPr>
          <w:p w:rsidR="005229C5" w:rsidRPr="001D26E3" w:rsidRDefault="005815B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XXXXXXXXX</w:t>
            </w:r>
          </w:p>
        </w:tc>
      </w:tr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Bankın adı</w:t>
            </w:r>
          </w:p>
        </w:tc>
        <w:tc>
          <w:tcPr>
            <w:tcW w:w="315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5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Bankın FAD kodu</w:t>
            </w:r>
          </w:p>
        </w:tc>
        <w:tc>
          <w:tcPr>
            <w:tcW w:w="315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5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Bankın müxbir hesab №</w:t>
            </w:r>
          </w:p>
        </w:tc>
        <w:tc>
          <w:tcPr>
            <w:tcW w:w="3158" w:type="dxa"/>
          </w:tcPr>
          <w:p w:rsidR="005229C5" w:rsidRPr="001D26E3" w:rsidRDefault="005229C5" w:rsidP="000E27E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5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5229C5" w:rsidRPr="001D26E3" w:rsidTr="009B4757">
        <w:tc>
          <w:tcPr>
            <w:tcW w:w="3157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Bankın SVVİFT kodu</w:t>
            </w:r>
          </w:p>
        </w:tc>
        <w:tc>
          <w:tcPr>
            <w:tcW w:w="315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5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0E27E7" w:rsidRPr="001D26E3" w:rsidTr="009B4757">
        <w:tc>
          <w:tcPr>
            <w:tcW w:w="3157" w:type="dxa"/>
          </w:tcPr>
          <w:p w:rsidR="000E27E7" w:rsidRPr="001D26E3" w:rsidRDefault="000E27E7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Telefon</w:t>
            </w:r>
          </w:p>
        </w:tc>
        <w:tc>
          <w:tcPr>
            <w:tcW w:w="3158" w:type="dxa"/>
          </w:tcPr>
          <w:p w:rsidR="000E27E7" w:rsidRPr="001D26E3" w:rsidRDefault="000E27E7" w:rsidP="000E27E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58" w:type="dxa"/>
          </w:tcPr>
          <w:p w:rsidR="000E27E7" w:rsidRPr="001D26E3" w:rsidRDefault="000E27E7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0E27E7" w:rsidRPr="001D26E3" w:rsidTr="009B4757">
        <w:tc>
          <w:tcPr>
            <w:tcW w:w="3157" w:type="dxa"/>
          </w:tcPr>
          <w:p w:rsidR="000E27E7" w:rsidRPr="001D26E3" w:rsidRDefault="000E27E7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Faks</w:t>
            </w:r>
          </w:p>
        </w:tc>
        <w:tc>
          <w:tcPr>
            <w:tcW w:w="3158" w:type="dxa"/>
          </w:tcPr>
          <w:p w:rsidR="000E27E7" w:rsidRPr="001D26E3" w:rsidRDefault="000E27E7" w:rsidP="000E27E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58" w:type="dxa"/>
          </w:tcPr>
          <w:p w:rsidR="000E27E7" w:rsidRPr="001D26E3" w:rsidRDefault="000E27E7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0E27E7" w:rsidRPr="001D26E3" w:rsidTr="009B4757">
        <w:tc>
          <w:tcPr>
            <w:tcW w:w="3157" w:type="dxa"/>
          </w:tcPr>
          <w:p w:rsidR="000E27E7" w:rsidRPr="001D26E3" w:rsidRDefault="000E27E7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Mobil</w:t>
            </w:r>
          </w:p>
        </w:tc>
        <w:tc>
          <w:tcPr>
            <w:tcW w:w="3158" w:type="dxa"/>
          </w:tcPr>
          <w:p w:rsidR="000E27E7" w:rsidRPr="001D26E3" w:rsidRDefault="000E27E7" w:rsidP="000E27E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58" w:type="dxa"/>
          </w:tcPr>
          <w:p w:rsidR="000E27E7" w:rsidRPr="001D26E3" w:rsidRDefault="000E27E7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0E27E7" w:rsidRPr="001D26E3" w:rsidTr="009B4757">
        <w:tc>
          <w:tcPr>
            <w:tcW w:w="3157" w:type="dxa"/>
          </w:tcPr>
          <w:p w:rsidR="000E27E7" w:rsidRPr="001D26E3" w:rsidRDefault="000E27E7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Elektron poçt ünvanı</w:t>
            </w:r>
          </w:p>
        </w:tc>
        <w:tc>
          <w:tcPr>
            <w:tcW w:w="3158" w:type="dxa"/>
          </w:tcPr>
          <w:p w:rsidR="000E27E7" w:rsidRPr="001D26E3" w:rsidRDefault="000E27E7" w:rsidP="000E27E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58" w:type="dxa"/>
          </w:tcPr>
          <w:p w:rsidR="000E27E7" w:rsidRPr="001D26E3" w:rsidRDefault="000E27E7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</w:tbl>
    <w:p w:rsidR="005229C5" w:rsidRPr="001D26E3" w:rsidRDefault="005229C5" w:rsidP="005229C5">
      <w:pPr>
        <w:jc w:val="both"/>
        <w:rPr>
          <w:iCs/>
          <w:sz w:val="24"/>
          <w:szCs w:val="24"/>
          <w:lang w:val="az-Latn-AZ"/>
        </w:rPr>
      </w:pPr>
    </w:p>
    <w:p w:rsidR="005229C5" w:rsidRPr="001D26E3" w:rsidRDefault="005229C5" w:rsidP="005229C5">
      <w:pPr>
        <w:jc w:val="center"/>
        <w:rPr>
          <w:b/>
          <w:iCs/>
          <w:sz w:val="24"/>
          <w:szCs w:val="24"/>
          <w:lang w:val="az-Latn-AZ"/>
        </w:rPr>
      </w:pPr>
      <w:r w:rsidRPr="001D26E3">
        <w:rPr>
          <w:b/>
          <w:iCs/>
          <w:sz w:val="24"/>
          <w:szCs w:val="24"/>
          <w:lang w:val="az-Latn-AZ"/>
        </w:rPr>
        <w:t>9.TƏRƏFLƏRİN İMZALARI VƏ MÖHÜRÜ</w:t>
      </w:r>
    </w:p>
    <w:p w:rsidR="005229C5" w:rsidRPr="001D26E3" w:rsidRDefault="005229C5" w:rsidP="005229C5">
      <w:pPr>
        <w:jc w:val="both"/>
        <w:rPr>
          <w:iCs/>
          <w:sz w:val="24"/>
          <w:szCs w:val="24"/>
          <w:lang w:val="az-Latn-A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3"/>
        <w:gridCol w:w="3282"/>
        <w:gridCol w:w="3128"/>
      </w:tblGrid>
      <w:tr w:rsidR="005229C5" w:rsidRPr="001D26E3" w:rsidTr="00D03DA0">
        <w:tc>
          <w:tcPr>
            <w:tcW w:w="3063" w:type="dxa"/>
          </w:tcPr>
          <w:p w:rsidR="005229C5" w:rsidRPr="001D26E3" w:rsidRDefault="005229C5" w:rsidP="009B4757">
            <w:pPr>
              <w:jc w:val="center"/>
              <w:rPr>
                <w:b/>
                <w:iCs/>
                <w:sz w:val="24"/>
                <w:szCs w:val="24"/>
                <w:lang w:val="az-Latn-AZ"/>
              </w:rPr>
            </w:pPr>
            <w:r w:rsidRPr="001D26E3">
              <w:rPr>
                <w:b/>
                <w:iCs/>
                <w:sz w:val="24"/>
                <w:szCs w:val="24"/>
                <w:lang w:val="az-Latn-AZ"/>
              </w:rPr>
              <w:t>9.0.REKVİZİTLƏR</w:t>
            </w:r>
          </w:p>
        </w:tc>
        <w:tc>
          <w:tcPr>
            <w:tcW w:w="3282" w:type="dxa"/>
          </w:tcPr>
          <w:p w:rsidR="005229C5" w:rsidRPr="001D26E3" w:rsidRDefault="005229C5" w:rsidP="005229C5">
            <w:pPr>
              <w:jc w:val="center"/>
              <w:rPr>
                <w:b/>
                <w:iCs/>
                <w:sz w:val="24"/>
                <w:szCs w:val="24"/>
                <w:lang w:val="az-Latn-AZ"/>
              </w:rPr>
            </w:pPr>
            <w:r w:rsidRPr="001D26E3">
              <w:rPr>
                <w:b/>
                <w:iCs/>
                <w:sz w:val="24"/>
                <w:szCs w:val="24"/>
                <w:lang w:val="az-Latn-AZ"/>
              </w:rPr>
              <w:t>9.1.İCARƏYƏVERƏN</w:t>
            </w:r>
          </w:p>
        </w:tc>
        <w:tc>
          <w:tcPr>
            <w:tcW w:w="3128" w:type="dxa"/>
          </w:tcPr>
          <w:p w:rsidR="005229C5" w:rsidRPr="001D26E3" w:rsidRDefault="005229C5" w:rsidP="005229C5">
            <w:pPr>
              <w:jc w:val="center"/>
              <w:rPr>
                <w:b/>
                <w:iCs/>
                <w:sz w:val="24"/>
                <w:szCs w:val="24"/>
                <w:lang w:val="az-Latn-AZ"/>
              </w:rPr>
            </w:pPr>
            <w:r w:rsidRPr="001D26E3">
              <w:rPr>
                <w:b/>
                <w:iCs/>
                <w:sz w:val="24"/>
                <w:szCs w:val="24"/>
                <w:lang w:val="az-Latn-AZ"/>
              </w:rPr>
              <w:t>9.2.İCARƏÇİ</w:t>
            </w:r>
          </w:p>
        </w:tc>
      </w:tr>
      <w:tr w:rsidR="005229C5" w:rsidRPr="001D26E3" w:rsidTr="00D03DA0">
        <w:tc>
          <w:tcPr>
            <w:tcW w:w="3063" w:type="dxa"/>
          </w:tcPr>
          <w:p w:rsidR="000364C6" w:rsidRPr="001D26E3" w:rsidRDefault="005229C5" w:rsidP="005229C5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 xml:space="preserve">İmza atan şəxsin soyadı, </w:t>
            </w:r>
          </w:p>
          <w:p w:rsidR="005229C5" w:rsidRPr="001D26E3" w:rsidRDefault="005229C5" w:rsidP="005229C5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 xml:space="preserve">adı və ata adı </w:t>
            </w:r>
          </w:p>
        </w:tc>
        <w:tc>
          <w:tcPr>
            <w:tcW w:w="3282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28" w:type="dxa"/>
          </w:tcPr>
          <w:p w:rsidR="005229C5" w:rsidRPr="001D26E3" w:rsidRDefault="005229C5" w:rsidP="009B4757">
            <w:pPr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5229C5" w:rsidRPr="001D26E3" w:rsidTr="00D03DA0">
        <w:tc>
          <w:tcPr>
            <w:tcW w:w="3063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CD3B14" w:rsidP="00CD3B14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Ş</w:t>
            </w:r>
            <w:r w:rsidR="005229C5" w:rsidRPr="001D26E3">
              <w:rPr>
                <w:iCs/>
                <w:sz w:val="24"/>
                <w:szCs w:val="24"/>
                <w:lang w:val="az-Latn-AZ"/>
              </w:rPr>
              <w:t>əxsi imza</w:t>
            </w:r>
            <w:r w:rsidRPr="001D26E3">
              <w:rPr>
                <w:iCs/>
                <w:sz w:val="24"/>
                <w:szCs w:val="24"/>
                <w:lang w:val="az-Latn-AZ"/>
              </w:rPr>
              <w:t>lar</w:t>
            </w:r>
          </w:p>
        </w:tc>
        <w:tc>
          <w:tcPr>
            <w:tcW w:w="3282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2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</w:tr>
      <w:tr w:rsidR="005229C5" w:rsidRPr="001D26E3" w:rsidTr="00D03DA0">
        <w:tc>
          <w:tcPr>
            <w:tcW w:w="3063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0364C6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 xml:space="preserve">Soyadı və inisialları, </w:t>
            </w: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dəst-xəttlə</w:t>
            </w:r>
          </w:p>
        </w:tc>
        <w:tc>
          <w:tcPr>
            <w:tcW w:w="3282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CD3B14">
            <w:pPr>
              <w:jc w:val="center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___________________</w:t>
            </w: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</w:tc>
        <w:tc>
          <w:tcPr>
            <w:tcW w:w="3128" w:type="dxa"/>
          </w:tcPr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5229C5" w:rsidRPr="001D26E3" w:rsidRDefault="005229C5" w:rsidP="00CD3B14">
            <w:pPr>
              <w:jc w:val="center"/>
              <w:rPr>
                <w:iCs/>
                <w:sz w:val="24"/>
                <w:szCs w:val="24"/>
                <w:lang w:val="az-Latn-AZ"/>
              </w:rPr>
            </w:pPr>
            <w:r w:rsidRPr="001D26E3">
              <w:rPr>
                <w:iCs/>
                <w:sz w:val="24"/>
                <w:szCs w:val="24"/>
                <w:lang w:val="az-Latn-AZ"/>
              </w:rPr>
              <w:t>_____________________</w:t>
            </w:r>
          </w:p>
          <w:p w:rsidR="005229C5" w:rsidRPr="001D26E3" w:rsidRDefault="005229C5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0364C6" w:rsidRPr="001D26E3" w:rsidRDefault="000364C6" w:rsidP="009B4757">
            <w:pPr>
              <w:jc w:val="both"/>
              <w:rPr>
                <w:iCs/>
                <w:sz w:val="24"/>
                <w:szCs w:val="24"/>
                <w:lang w:val="az-Latn-AZ"/>
              </w:rPr>
            </w:pPr>
          </w:p>
          <w:p w:rsidR="000364C6" w:rsidRPr="001D26E3" w:rsidRDefault="000364C6" w:rsidP="009B4757">
            <w:pPr>
              <w:jc w:val="both"/>
              <w:rPr>
                <w:i/>
                <w:iCs/>
                <w:sz w:val="24"/>
                <w:szCs w:val="24"/>
                <w:lang w:val="az-Latn-AZ"/>
              </w:rPr>
            </w:pPr>
            <w:r w:rsidRPr="001D26E3">
              <w:rPr>
                <w:i/>
                <w:iCs/>
                <w:sz w:val="24"/>
                <w:szCs w:val="24"/>
                <w:lang w:val="az-Latn-AZ"/>
              </w:rPr>
              <w:t>M.Y.</w:t>
            </w:r>
          </w:p>
        </w:tc>
      </w:tr>
    </w:tbl>
    <w:p w:rsidR="005229C5" w:rsidRPr="001D26E3" w:rsidRDefault="005229C5" w:rsidP="005229C5">
      <w:pPr>
        <w:jc w:val="both"/>
        <w:rPr>
          <w:iCs/>
          <w:sz w:val="24"/>
          <w:szCs w:val="24"/>
          <w:lang w:val="az-Latn-AZ"/>
        </w:rPr>
      </w:pPr>
    </w:p>
    <w:p w:rsidR="00D42E05" w:rsidRPr="001D26E3" w:rsidRDefault="005229C5" w:rsidP="00CD3B14">
      <w:pPr>
        <w:pStyle w:val="Heading2"/>
        <w:ind w:left="720"/>
        <w:rPr>
          <w:b w:val="0"/>
          <w:iCs w:val="0"/>
          <w:caps/>
          <w:sz w:val="24"/>
          <w:szCs w:val="24"/>
          <w:lang w:val="az-Latn-AZ"/>
        </w:rPr>
      </w:pPr>
      <w:r w:rsidRPr="001D26E3">
        <w:rPr>
          <w:rFonts w:ascii="Times New Roman" w:hAnsi="Times New Roman"/>
          <w:lang w:val="az-Latn-AZ"/>
        </w:rPr>
        <w:t xml:space="preserve">           </w:t>
      </w:r>
    </w:p>
    <w:sectPr w:rsidR="00D42E05" w:rsidRPr="001D26E3" w:rsidSect="002E6A1C">
      <w:footerReference w:type="even" r:id="rId8"/>
      <w:footerReference w:type="default" r:id="rId9"/>
      <w:pgSz w:w="11906" w:h="16838"/>
      <w:pgMar w:top="1440" w:right="1138" w:bottom="1440" w:left="141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A70" w:rsidRDefault="00341A70">
      <w:r>
        <w:separator/>
      </w:r>
    </w:p>
  </w:endnote>
  <w:endnote w:type="continuationSeparator" w:id="0">
    <w:p w:rsidR="00341A70" w:rsidRDefault="0034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AzLat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Uni_AzTimes_lat">
    <w:altName w:val="Times New Roman"/>
    <w:charset w:val="00"/>
    <w:family w:val="roman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1C" w:rsidRDefault="002E6A1C" w:rsidP="008146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6A1C" w:rsidRDefault="002E6A1C" w:rsidP="00050A5E">
    <w:pPr>
      <w:pStyle w:val="Footer"/>
      <w:framePr w:wrap="around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ПАЭЕ  </w:instrText>
    </w:r>
    <w:r>
      <w:rPr>
        <w:rStyle w:val="PageNumber"/>
      </w:rPr>
      <w:fldChar w:fldCharType="separate"/>
    </w:r>
    <w:r>
      <w:rPr>
        <w:rStyle w:val="PageNumber"/>
        <w:b/>
        <w:bCs/>
      </w:rPr>
      <w:t>Ошибка! Закладка не определена.</w:t>
    </w:r>
    <w:r>
      <w:rPr>
        <w:rStyle w:val="PageNumber"/>
      </w:rPr>
      <w:fldChar w:fldCharType="end"/>
    </w:r>
  </w:p>
  <w:p w:rsidR="002E6A1C" w:rsidRDefault="002E6A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1C" w:rsidRDefault="002E6A1C" w:rsidP="008146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4E1E">
      <w:rPr>
        <w:rStyle w:val="PageNumber"/>
        <w:noProof/>
      </w:rPr>
      <w:t>5</w:t>
    </w:r>
    <w:r>
      <w:rPr>
        <w:rStyle w:val="PageNumber"/>
      </w:rPr>
      <w:fldChar w:fldCharType="end"/>
    </w:r>
  </w:p>
  <w:p w:rsidR="002E6A1C" w:rsidRDefault="002E6A1C" w:rsidP="00050A5E">
    <w:pPr>
      <w:pStyle w:val="Footer"/>
      <w:framePr w:wrap="around" w:vAnchor="text" w:hAnchor="margin" w:xAlign="center" w:y="1"/>
      <w:ind w:right="360"/>
      <w:rPr>
        <w:rStyle w:val="PageNumber"/>
      </w:rPr>
    </w:pPr>
  </w:p>
  <w:p w:rsidR="002E6A1C" w:rsidRPr="002E6A1C" w:rsidRDefault="002E6A1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A70" w:rsidRDefault="00341A70">
      <w:r>
        <w:separator/>
      </w:r>
    </w:p>
  </w:footnote>
  <w:footnote w:type="continuationSeparator" w:id="0">
    <w:p w:rsidR="00341A70" w:rsidRDefault="00341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CB6"/>
    <w:multiLevelType w:val="multilevel"/>
    <w:tmpl w:val="E79CF05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352C3A"/>
    <w:multiLevelType w:val="hybridMultilevel"/>
    <w:tmpl w:val="3B221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36AE5"/>
    <w:multiLevelType w:val="singleLevel"/>
    <w:tmpl w:val="5E9C21B8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">
    <w:nsid w:val="273B45D9"/>
    <w:multiLevelType w:val="multilevel"/>
    <w:tmpl w:val="94480D78"/>
    <w:lvl w:ilvl="0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DE56D20"/>
    <w:multiLevelType w:val="multilevel"/>
    <w:tmpl w:val="1298C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31BF3900"/>
    <w:multiLevelType w:val="multilevel"/>
    <w:tmpl w:val="2BDCDA32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12"/>
        </w:tabs>
        <w:ind w:left="5712" w:hanging="7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0"/>
        </w:tabs>
        <w:ind w:left="219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>
    <w:nsid w:val="3C4C00B3"/>
    <w:multiLevelType w:val="multilevel"/>
    <w:tmpl w:val="E5C4413C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D881377"/>
    <w:multiLevelType w:val="hybridMultilevel"/>
    <w:tmpl w:val="ECD8AFC0"/>
    <w:lvl w:ilvl="0" w:tplc="A8BE073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94E81"/>
    <w:multiLevelType w:val="multilevel"/>
    <w:tmpl w:val="E59291F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E923835"/>
    <w:multiLevelType w:val="multilevel"/>
    <w:tmpl w:val="033A323A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2E05"/>
    <w:rsid w:val="00014F2C"/>
    <w:rsid w:val="000277EA"/>
    <w:rsid w:val="000318D9"/>
    <w:rsid w:val="000364C6"/>
    <w:rsid w:val="000456A1"/>
    <w:rsid w:val="00050A5E"/>
    <w:rsid w:val="00085138"/>
    <w:rsid w:val="000864B0"/>
    <w:rsid w:val="00092248"/>
    <w:rsid w:val="000931ED"/>
    <w:rsid w:val="00094EE2"/>
    <w:rsid w:val="000A00E4"/>
    <w:rsid w:val="000C2599"/>
    <w:rsid w:val="000E27E7"/>
    <w:rsid w:val="001438C0"/>
    <w:rsid w:val="00146636"/>
    <w:rsid w:val="00187C89"/>
    <w:rsid w:val="001B1AD0"/>
    <w:rsid w:val="001B3598"/>
    <w:rsid w:val="001C6E6D"/>
    <w:rsid w:val="001D26E3"/>
    <w:rsid w:val="00227296"/>
    <w:rsid w:val="00254BFE"/>
    <w:rsid w:val="00255F32"/>
    <w:rsid w:val="00282EB3"/>
    <w:rsid w:val="002A58DC"/>
    <w:rsid w:val="002E3F32"/>
    <w:rsid w:val="002E6A1C"/>
    <w:rsid w:val="00303CA5"/>
    <w:rsid w:val="00341A70"/>
    <w:rsid w:val="00365E90"/>
    <w:rsid w:val="003A295B"/>
    <w:rsid w:val="003A66F8"/>
    <w:rsid w:val="003B2E58"/>
    <w:rsid w:val="003D2A41"/>
    <w:rsid w:val="00423193"/>
    <w:rsid w:val="004260CC"/>
    <w:rsid w:val="00451F3D"/>
    <w:rsid w:val="0047655F"/>
    <w:rsid w:val="005177AB"/>
    <w:rsid w:val="005229C5"/>
    <w:rsid w:val="00537B1E"/>
    <w:rsid w:val="00544DB3"/>
    <w:rsid w:val="005815B5"/>
    <w:rsid w:val="005875C0"/>
    <w:rsid w:val="005878D8"/>
    <w:rsid w:val="00592B33"/>
    <w:rsid w:val="005D3083"/>
    <w:rsid w:val="0061104F"/>
    <w:rsid w:val="00655F3D"/>
    <w:rsid w:val="006579AC"/>
    <w:rsid w:val="006F2590"/>
    <w:rsid w:val="0071516E"/>
    <w:rsid w:val="007736EF"/>
    <w:rsid w:val="007B458B"/>
    <w:rsid w:val="007B58B9"/>
    <w:rsid w:val="007C6621"/>
    <w:rsid w:val="007D423C"/>
    <w:rsid w:val="0081465D"/>
    <w:rsid w:val="008311B8"/>
    <w:rsid w:val="008360DB"/>
    <w:rsid w:val="00895E55"/>
    <w:rsid w:val="0096121F"/>
    <w:rsid w:val="00962D2B"/>
    <w:rsid w:val="0098602F"/>
    <w:rsid w:val="00992A17"/>
    <w:rsid w:val="009B33C1"/>
    <w:rsid w:val="009B4757"/>
    <w:rsid w:val="009C3212"/>
    <w:rsid w:val="009D3F91"/>
    <w:rsid w:val="009E5047"/>
    <w:rsid w:val="00A06A29"/>
    <w:rsid w:val="00A267AE"/>
    <w:rsid w:val="00A63585"/>
    <w:rsid w:val="00A734A9"/>
    <w:rsid w:val="00A852F2"/>
    <w:rsid w:val="00AA0CE3"/>
    <w:rsid w:val="00AD36E8"/>
    <w:rsid w:val="00AD5811"/>
    <w:rsid w:val="00AE6D8A"/>
    <w:rsid w:val="00B40AB2"/>
    <w:rsid w:val="00B61F12"/>
    <w:rsid w:val="00BB0800"/>
    <w:rsid w:val="00BC6976"/>
    <w:rsid w:val="00BF383B"/>
    <w:rsid w:val="00C23831"/>
    <w:rsid w:val="00C34906"/>
    <w:rsid w:val="00C75C80"/>
    <w:rsid w:val="00C84528"/>
    <w:rsid w:val="00CD3B14"/>
    <w:rsid w:val="00CE0F71"/>
    <w:rsid w:val="00CF392A"/>
    <w:rsid w:val="00D03DA0"/>
    <w:rsid w:val="00D056F2"/>
    <w:rsid w:val="00D173E4"/>
    <w:rsid w:val="00D2671A"/>
    <w:rsid w:val="00D271D0"/>
    <w:rsid w:val="00D33A74"/>
    <w:rsid w:val="00D42E05"/>
    <w:rsid w:val="00DA3D0B"/>
    <w:rsid w:val="00DB153C"/>
    <w:rsid w:val="00DD3BD5"/>
    <w:rsid w:val="00DE4654"/>
    <w:rsid w:val="00E54A3C"/>
    <w:rsid w:val="00E97396"/>
    <w:rsid w:val="00E979C3"/>
    <w:rsid w:val="00EC3FE5"/>
    <w:rsid w:val="00EC64EA"/>
    <w:rsid w:val="00EF75C5"/>
    <w:rsid w:val="00F54E1E"/>
    <w:rsid w:val="00F6488E"/>
    <w:rsid w:val="00F763A8"/>
    <w:rsid w:val="00FD43DF"/>
    <w:rsid w:val="00F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2E05"/>
    <w:rPr>
      <w:rFonts w:eastAsia="MS Mincho"/>
    </w:rPr>
  </w:style>
  <w:style w:type="paragraph" w:styleId="Heading1">
    <w:name w:val="heading 1"/>
    <w:basedOn w:val="Normal"/>
    <w:next w:val="Normal"/>
    <w:qFormat/>
    <w:rsid w:val="00D42E05"/>
    <w:pPr>
      <w:keepNext/>
      <w:outlineLvl w:val="0"/>
    </w:pPr>
    <w:rPr>
      <w:rFonts w:ascii="Arial AzLat" w:hAnsi="Arial AzLat"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5229C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42E05"/>
    <w:pPr>
      <w:keepNext/>
      <w:jc w:val="right"/>
      <w:outlineLvl w:val="2"/>
    </w:pPr>
    <w:rPr>
      <w:rFonts w:ascii="Uni_AzTimes_lat" w:hAnsi="Uni_AzTimes_lat"/>
      <w:color w:val="333333"/>
      <w:sz w:val="29"/>
      <w:szCs w:val="24"/>
    </w:rPr>
  </w:style>
  <w:style w:type="paragraph" w:styleId="Heading4">
    <w:name w:val="heading 4"/>
    <w:basedOn w:val="Normal"/>
    <w:next w:val="Normal"/>
    <w:qFormat/>
    <w:rsid w:val="00D42E05"/>
    <w:pPr>
      <w:keepNext/>
      <w:jc w:val="both"/>
      <w:outlineLvl w:val="3"/>
    </w:pPr>
    <w:rPr>
      <w:rFonts w:ascii="Uni_AzTimes_lat" w:hAnsi="Uni_AzTimes_lat"/>
      <w:i/>
      <w:iCs/>
      <w:color w:val="33333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2E05"/>
    <w:pPr>
      <w:jc w:val="center"/>
    </w:pPr>
    <w:rPr>
      <w:rFonts w:ascii="Arial AzLat" w:hAnsi="Arial AzLat"/>
      <w:sz w:val="28"/>
    </w:rPr>
  </w:style>
  <w:style w:type="paragraph" w:styleId="BodyText">
    <w:name w:val="Body Text"/>
    <w:basedOn w:val="Normal"/>
    <w:rsid w:val="00D42E05"/>
    <w:pPr>
      <w:jc w:val="both"/>
    </w:pPr>
    <w:rPr>
      <w:rFonts w:ascii="Arial AzLat" w:hAnsi="Arial AzLat"/>
      <w:sz w:val="28"/>
    </w:rPr>
  </w:style>
  <w:style w:type="paragraph" w:styleId="Subtitle">
    <w:name w:val="Subtitle"/>
    <w:basedOn w:val="Normal"/>
    <w:qFormat/>
    <w:rsid w:val="00D42E05"/>
    <w:rPr>
      <w:rFonts w:ascii="Arial AzLat" w:hAnsi="Arial AzLat"/>
      <w:i/>
      <w:sz w:val="24"/>
    </w:rPr>
  </w:style>
  <w:style w:type="paragraph" w:styleId="Footer">
    <w:name w:val="footer"/>
    <w:basedOn w:val="Normal"/>
    <w:rsid w:val="00D42E0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42E05"/>
  </w:style>
  <w:style w:type="paragraph" w:styleId="Header">
    <w:name w:val="header"/>
    <w:basedOn w:val="Normal"/>
    <w:rsid w:val="00050A5E"/>
    <w:pPr>
      <w:tabs>
        <w:tab w:val="center" w:pos="4677"/>
        <w:tab w:val="right" w:pos="9355"/>
      </w:tabs>
    </w:pPr>
  </w:style>
  <w:style w:type="character" w:customStyle="1" w:styleId="Heading2Char">
    <w:name w:val="Heading 2 Char"/>
    <w:link w:val="Heading2"/>
    <w:rsid w:val="005229C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9612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121F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2085</Words>
  <Characters>11887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Varidat</Company>
  <LinksUpToDate>false</LinksUpToDate>
  <CharactersWithSpaces>13945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İlkin icarə müqaviləsi </dc:title>
  <dc:subject>İlkin icarə müqaviləsi forması</dc:subject>
  <dc:creator>Nihad Aliyev</dc:creator>
  <cp:keywords>ilkin icarə müqaviləsi</cp:keywords>
  <cp:lastModifiedBy>Nihad Aliyev</cp:lastModifiedBy>
  <cp:revision>4</cp:revision>
  <cp:lastPrinted>2011-12-09T08:15:00Z</cp:lastPrinted>
  <dcterms:created xsi:type="dcterms:W3CDTF">2014-08-11T13:48:00Z</dcterms:created>
  <dcterms:modified xsi:type="dcterms:W3CDTF">2014-08-11T14:25:00Z</dcterms:modified>
</cp:coreProperties>
</file>