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TAILOR MANAGEMENT SYSTEM</w:t>
      </w:r>
    </w:p>
    <w:p>
      <w:pPr>
        <w:pBdr>
          <w:bottom w:val="single" w:color="85C1E9" w:sz="6" w:space="1"/>
        </w:pBdr>
        <w:spacing w:after="100"/>
        <w:jc w:val="center"/>
      </w:pPr>
      <w:r>
        <w:rPr>
          <w:rFonts w:ascii="Arial" w:cs="Arial" w:eastAsia="Arial" w:hAnsi="Arial"/>
          <w:color w:val="5DADE2"/>
          <w:sz w:val="28"/>
          <w:szCs w:val="28"/>
        </w:rPr>
        <w:t xml:space="preserve">Detailed Wireframe Requirements Document</w:t>
      </w: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Version 1.0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Date: February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Specialization: Kanzus &amp; Islamic Attire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detailed screen-by-screen wireframe requirements for the Tailor Management System (TMS). The system is purpose-built for tailoring businesses specializing in Kanzus and Islamic attire, enabling a measurement-first workflow that links Clients (billing entities), Contacts (individuals measured), and their garment-specific measurement profiles into a unified invoicing engine.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resolves key pain points: eliminates paper-based measurement books, reduces cutting errors by explicitly linking measurements to invoices, and supports multi-person billing where one client pays for multiple family members.</w:t>
      </w:r>
    </w:p>
    <w:p>
      <w:pPr>
        <w:spacing w:after="80"/>
      </w:pPr>
    </w:p>
    <w:p>
      <w:pPr>
        <w:pStyle w:val="Heading1"/>
        <w:spacing w:before="300" w:after="150"/>
      </w:pPr>
      <w:r>
        <w:rPr>
          <w:b/>
          <w:bCs/>
        </w:rPr>
        <w:t xml:space="preserve">2. User Roles &amp; Permissions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6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Access Level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Capabilities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Full Access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All features, user management, system settings,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Elevated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Client/contact management, invoicing, measurement management, reporting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Tailor/Staff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Standard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View clients, take measurements, view invoices assigned to them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Secretary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Invoice Focus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Create invoices, manage clients, print receipts, view measurements</w:t>
            </w:r>
          </w:p>
        </w:tc>
      </w:tr>
    </w:tbl>
    <w:p>
      <w:pPr>
        <w:spacing w:after="80"/>
      </w:pPr>
    </w:p>
    <w:p>
      <w:pPr>
        <w:pStyle w:val="Heading1"/>
        <w:spacing w:before="300" w:after="150"/>
      </w:pPr>
      <w:r>
        <w:rPr>
          <w:b/>
          <w:bCs/>
        </w:rPr>
        <w:t xml:space="preserve">3. Global Navigation &amp; Layout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application uses a sidebar navigation pattern with a persistent top bar. All screens share a consistent layout framework.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6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Position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Top Bar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Fixed Top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App logo/name, search bar (global client search), notification bell, user avatar + dropdown (profile, settings, logout)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Sidebar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Fixed Left (collapsible)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Dashboard, Clients, Contacts, Measurements, Invoices, Fabrics/Materials, Reports, Settings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Main 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Center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Dynamic area — renders the active screen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Breadcrumb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Below Top Bar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Navigation path showing current location (e.g., Clients &gt; Ali Hassan &gt; Contacts &gt; Musa)</w:t>
            </w:r>
          </w:p>
        </w:tc>
      </w:tr>
    </w:tbl>
    <w:p>
      <w:pPr>
        <w:spacing w:after="80"/>
      </w:pPr>
    </w:p>
    <w:p>
      <w:pPr>
        <w:pStyle w:val="Heading1"/>
        <w:spacing w:before="300" w:after="150"/>
      </w:pPr>
      <w:r>
        <w:rPr>
          <w:b/>
          <w:bCs/>
        </w:rPr>
        <w:t xml:space="preserve">4. Screen-by-Screen Wireframe Requirements</w:t>
      </w:r>
    </w:p>
    <w:p>
      <w:pPr>
        <w:pStyle w:val="Heading2"/>
        <w:spacing w:before="300" w:after="150"/>
      </w:pPr>
      <w:r>
        <w:rPr>
          <w:b/>
          <w:bCs/>
        </w:rPr>
        <w:t xml:space="preserve">4.1 Dashboard (Home)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At-a-glance operational summary for the business with quick-action shortcuts.</w:t>
      </w:r>
    </w:p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Elements: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Summary Cards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Stat Cards (4)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Today’s Orders, Pending Invoices, Active Clients, Revenue (MTD)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Recent 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Table/List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Last 10 orders with client name, garment type, status, due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Upcoming Deadlines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Calendar Widget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Orders due within next 7 days highlighted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Quick Actions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Button 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New Client, New Invoice, Take Measurement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Revenue Chart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Bar/Line Chart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Monthly revenue trend (last 6 months)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Actions &amp; Behaviors: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Action/Button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+ New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Opens Client Creation modal/screen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+ New 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Opens Invoice Creation wizard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+ Take Measurement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Opens Contact selector then Measurement 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View All Orders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Navigates to full Orders/Invoices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Order Row Click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 on row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Navigates to Invoice Detail screen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Dashboard should auto-refresh every 60 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Cards should show percentage change from previous period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Mobile: Stack cards vertically, collapse chart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b/>
          <w:bCs/>
        </w:rPr>
        <w:t xml:space="preserve">4.2 Client List Screen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Browse, search, and manage all clients (billing entities). A Client can have multiple Contacts under them.</w:t>
      </w:r>
    </w:p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Elements: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Search Bar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Text Input + Filter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Search by client name, phone, or email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Filter Dropdown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Filter: All, Active, Inactive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Client 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Data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Columns: Name, Phone, Email, Contacts Count, Total Orders, Last Visit, 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Pagination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Pagination Controls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10/25/50 per page selector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+ Add 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Primary Button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Top-right positioned CTA button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Actions &amp; Behaviors: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Action/Button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+ Add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Opens Add Client modal with form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Table Row Click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Navigates to Client Detail screen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Edit (action)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Icon 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Opens Edit Client modal pre-filled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Delete (action)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Icon 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Confirmation dialog, then soft-delete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Sort Column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 header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Toggles ascending/descending sort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Export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Button 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Downloads client list as CSV/Excel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Validation Rules: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Deletion requires confirmation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Cannot delete client with unpaid invoices</w:t>
      </w:r>
    </w:p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Highlight clients with pending orders in a subtle accent color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b/>
          <w:bCs/>
        </w:rPr>
        <w:t xml:space="preserve">4.3 Add/Edit Client Modal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Capture or update client billing information. This is the top-level entity that receives invoices.</w:t>
      </w:r>
    </w:p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Elements: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Full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Text 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Client’s full name (billing entity)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Phone 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Phone 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Primary contact number with country code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Alt. Phone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Phone 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Secondary phone 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Email 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For sending digital receipts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Address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Textarea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Physical or delivery address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Textarea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General notes about this client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Client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Individual, Family, Corporate, Institution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Actions &amp; Behaviors: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Action/Button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Validates all required fields, saves record, closes modal, refreshes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Cancel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Discards changes, closes modal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Add First 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Toggle/Checkbox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After save, immediately open Add Contact form for this client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Validation Rules: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Full Name is required and must be at least 2 characters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Phone must be valid format (supports +254 Kenyan format)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Email must be valid format if provided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Duplicate phone number should show warning (not block)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b/>
          <w:bCs/>
        </w:rPr>
        <w:t xml:space="preserve">4.4 Client Detail Screen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Full profile of a single client showing their contacts, measurement history, and invoice history. This is the central hub for the measurement-first workflow.</w:t>
      </w:r>
    </w:p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Elements: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Client Header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Info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Name, phone, email, client type, join date, total spent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Contacts Tab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Tab Panel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List of all contacts (family members / individuals) under this client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Invoices Tab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Tab Panel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All invoices for this client with status filters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Activity 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Tab Panel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Timeline of all actions (measurements taken, invoices created, payments)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+ Add Contact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Button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Adds a new contact/person under this client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+ New Invoice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Button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Starts invoice creation pre-linked to this client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Actions &amp; Behaviors: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Action/Button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+ Add 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Opens Add Contact modal scoped to this client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Contact Card Click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Navigates to Contact Detail with measurement profiles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+ New 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Opens Invoice Wizard with client pre-selected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Invoice Row Click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Opens Invoice 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Edit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Header action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Opens Edit Client modal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Print Statement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Button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Generates PDF of all client invoices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Contacts displayed as cards showing: name, garment count, last measurement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Badge on contact card showing number of saved measurement profiles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Invoice tab shows quick filters: All, Paid, Unpaid, Overdue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b/>
          <w:bCs/>
        </w:rPr>
        <w:t xml:space="preserve">4.5 Add/Edit Contact Modal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Register an individual person who will have garments made. A contact belongs to a client and holds their own measurement profiles.</w:t>
      </w:r>
    </w:p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Elements: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Full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Text 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The person being measured (e.g., the son, brother)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Relationship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Self, Son, Daughter, Brother, Sister, Wife, Husband, Employee, Other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Phone 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Contact’s own phone (optional)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Gender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Radio/Select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Male, Female (helps filter garment types)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Age Group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Child, Teen, Adult, Senior (affects measurement ranges)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Textarea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Special notes (e.g., prefers loose fit, sensitive skin)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Photo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Image Upload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Optional profile photo for identification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Actions &amp; Behaviors: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Action/Button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Creates contact under parent client, closes modal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Save &amp; Add Measurement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Saves contact then immediately opens Measurement 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Cancel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Discards and closes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Validation Rules: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Full Name is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Contact name must be unique within the same client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b/>
          <w:bCs/>
        </w:rPr>
        <w:t xml:space="preserve">4.6 Contact Detail — Measurement Vault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The core of the system. Shows all saved measurement profiles for a specific contact, organized by garment type. This is the “Digital Measuring Tape”.</w:t>
      </w:r>
    </w:p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Elements: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Contact Header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Info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Name, parent client, relationship, photo, age group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Measurement Cards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Card 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One card per saved measurement, grouped by garment type (Kanzu, Shirt, Trouser, Vest)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Card 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Within each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Garment type icon, measurement date, label (e.g. “2024 Kanzu”), key dimensions preview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+ Add Measurement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FAB / Button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Floating action button to add new measurement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History Timeline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Timeline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Shows measurement changes over time for growth tracking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Actions &amp; Behaviors: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Action/Button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+ Add Measurement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Opens Measurement Form with garment type selector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Measurement Card Click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Expands to full measurement detail 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Edit Measurement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Card action icon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Opens Measurement Form pre-filled for editing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Delete Measurement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Card action icon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Confirmation dialog, then removes measurement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Duplicate Measurement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Card action icon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Copies measurement as new entry with today’s date (useful for minor adjustments)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Compare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Select 2 cards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Side-by-side comparison of two measurement profiles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Group measurements by garment type with collapsible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Show most recent measurement prominently at 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Color-code garment types: Kanzu=Green, Shirt=Blue, Trouser=Brown, Vest=Purple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Each card shows a mini visual silhouette indicating which body parts are measured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b/>
          <w:bCs/>
        </w:rPr>
        <w:t xml:space="preserve">4.7 Measurement Entry Form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Dynamic form that changes fields based on the selected garment type. This captures the actual body dimensions.</w:t>
      </w:r>
    </w:p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Elements: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Garment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Select/Tabs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Kanzu, Shirt, Trouser, Vest/Full — changes visible fields dynamically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Measurement Label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Text 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User-defined label (e.g., “2026 Eid Kanzu”, “School Shirt”)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Date Taken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Date Picker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Defaults to today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--- KANZU FIELDS ---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Length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Number (cm/in)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Full garment length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Chest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Chest circumference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Shoulder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Shoulder width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Sleeve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Sleeve length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Neck circumference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Cross-Back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Back width between shoulder blades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Pocket Depth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Kanzu pocket depth preference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--- SHIRT FIELDS ---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Neck circumference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Chest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Chest circumference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Waist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Waist measurement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Sleeve Length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Sleeve length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Cuff Width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Cuff opening width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Shirt Length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Total shirt length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Sleeve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Cuff / Open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--- TROUSER FIELDS ---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Waist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Waist circumference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Hips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Hip circumference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Thigh circumference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Knee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Knee circumference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Outseam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Full outer leg length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Ankle/Bottom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Bottom opening width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--- VEST/FULL ---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Full Body Length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Neck to ankle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Waist Circ.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Waist circumference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Shoulder to Waist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Shoulder to waist distance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--- COMMON ---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Unit Toggle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Toggle (cm/inches)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Switch between cm and inches with auto-conversion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Textarea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Fit preferences, special instructions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Measured 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Which tailor/staff took the measurement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Actions &amp; Behaviors: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Action/Button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Select Garment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Tab/Select change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Shows/hides relevant field groups dynamically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Save Measurement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Validates required fields, saves to contact’s vault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Save &amp; Start 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Saves measurement then opens Invoice Wizard with this contact+measurement pre-selected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Cancel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Discards and returns to Contact 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Unit Toggle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Toggle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Converts all entered values between cm and inches in real-time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Validation Rules: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number fields must be positive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Reasonable range validation: e.g., Neck 10–60cm, Chest 50–200cm, Length 50–200cm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At least all “Required” fields for the selected garment type must be filled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Warn if measurement values differ significantly from previous measurement of same type (&gt;15% change)</w:t>
      </w:r>
    </w:p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Show a human body silhouette diagram highlighting where each measurement is taken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Use visual step-by-step flow: select type → enter values → review → save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Auto-suggest label based on garment type + year (e.g., “2026 Kanzu”)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b/>
          <w:bCs/>
        </w:rPr>
        <w:t xml:space="preserve">4.8 Invoice Creation Wizard (Multi-Step)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The core engine. A step-by-step wizard that combines Client selection, Contact picking, Measurement linking, and Fabric assignment into line items. Supports multi-person billing.</w:t>
      </w:r>
    </w:p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Elements: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Step Indicator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Progress Bar/Steps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Shows: 1.Client → 2.Line Items → 3.Review → 4.Finalize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--- STEP 1: CLIENT ---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Client 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Autocomplete 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Search and select existing client (or create new)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Client Preview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Info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Shows selected client’s name, phone, outstanding balance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--- STEP 2: LINE ITEMS ---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+ Add Line 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Button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Adds a new garment line item row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Contact Dropdown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Select per 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Shows all contacts under selected client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Measurement Dropdown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Select per 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Shows saved measurements for selected contact (filtered by garment type)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Fabric/Material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Select per 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Dropdown of available fabrics (with price per unit)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Quantity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Number 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Number of this garment (default: 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Craftsmanship Fee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Number 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Tailoring/labor charge for this item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Fabric Cost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Auto-calculated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Based on fabric selection + quantity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Line 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Auto-calculated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Fabric Cost + Craftsmanship Fee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Remove 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Icon Button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Removes this line item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--- STEP 3: REVIEW ---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Line Items Summary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All items with contact, garment, measurement, fabric, costs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Subtotal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Display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Sum of all line totals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Discount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Number 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Flat amount or percentage discount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Tax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Auto/Manual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Tax calculation if applicable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Grand 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Display (bold)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Final amount after discount and tax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--- STEP 4: FINALIZE ---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Payment 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Cash, M-Pesa, Bank Transfer, Credit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Amount Paid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Number 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Partial or full payment amount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Balance Due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Auto-calculated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Grand Total minus Amount Paid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Due 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Date Picker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Expected completion/delivery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Textarea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Special instructions for the workshop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Actions &amp; Behaviors: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Action/Button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Next 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Validates current step and advances to next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Previous 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Goes back without losing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+ Add Line 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Inserts new blank line item row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Contact 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Dropdown change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Reloads measurement options for that contact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Measurement 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Dropdown change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Auto-fills garment type, shows measurement summary tooltip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Fabric 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Dropdown change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Recalculates fabric 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Save as Draft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Saves invoice in Draft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Finalize &amp; Print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Saves invoice as Issued, generates printable receipt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Finalize &amp; Send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Saves and sends digital receipt via SMS/email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Validation Rules: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At least one line item is required to proceed past Step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Each line item must have: Contact, Measurement, Fabric, and Craftsmanship Fee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Craftsmanship Fee must be &gt;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Amount Paid cannot exceed Grand 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Client must be selected before adding line items</w:t>
      </w:r>
    </w:p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Each line item visually shows: Contact name → Measurement label → Fabric → Cost breakdown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Measurement dropdown shows preview: “Musa’s 2024 Kanzu (Chest:42, Length:58)”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Support adding multiple garments for the same contact in separate 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Show running total as items are added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Highlight if a contact has no saved measurements (prompt to add one)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b/>
          <w:bCs/>
        </w:rPr>
        <w:t xml:space="preserve">4.9 Invoice Detail / Receipt Screen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Read-only view of a finalized invoice. Can be printed or shared as a receipt.</w:t>
      </w:r>
    </w:p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Elements: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Invoice Header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Display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Invoice #, date, status badge (Draft/Issued/Paid/Overdue)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Client Info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Display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Client name, phone, email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Line Items 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Contact name, garment type, measurement ref, fabric, qty, craftsmanship, line total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Totals Section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Display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Subtotal, discount, tax, grand total, amount paid, balance due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Payment 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Table/List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Log of payments made (date, amount, method)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Workshop Notes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Display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Special instructions for the tailor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Actions &amp; Behaviors: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Action/Button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Print Receipt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Opens print dialog with formatted receipt layout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Download PDF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Generates and downloads PDF receipt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Send via SMS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Sends receipt summary to client phone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Send via 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Sends formatted receipt to client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Record Payment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Opens payment recording modal (amount, method, date)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Edit 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 (only if Draft)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Returns to Invoice Wizard in edit mode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Void 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Marks invoice as voided with reason (requires admin)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Receipt layout should include: business logo/name, invoice #, all line items with measurement 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Measurement details printed alongside each line item so workshop knows exact dimensions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Status badge color-coded: Draft=Gray, Issued=Blue, Paid=Green, Overdue=Red, Voided=Dark Gray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b/>
          <w:bCs/>
        </w:rPr>
        <w:t xml:space="preserve">4.10 Fabric &amp; Materials Management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Manage the inventory of available fabrics/materials that can be linked to invoice line items.</w:t>
      </w:r>
    </w:p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Elements: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Fabric 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Data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Columns: Name, Type, Color, Price/Unit, Stock Qty,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Text 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Filter by name or 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+ Add Fabric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Button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Opens Add Fabric modal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Category Filter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Linen, Cotton, Wool, Polyester, Silk, Custom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Actions &amp; Behaviors: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Action/Button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+ Add Fabric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Opens modal: Name, Type, Color, Price per unit, Stock quantity, Supplier,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Edit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Row action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Opens edit modal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Deactivate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Row action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Soft-disables fabric from invoice selection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Adjust Stock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Row action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Quick stock update (+/- quantity)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Validation Rules: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Name is required and unique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Price must be &gt;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Stock quantity cannot be negative</w:t>
      </w:r>
    </w:p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Show color swatch circle next to fabric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Low stock indicator when quantity &lt; threshold (configurable)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Most-used fabrics should appear first in invoice dropdowns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b/>
          <w:bCs/>
        </w:rPr>
        <w:t xml:space="preserve">4.11 Reports Dashboard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Business intelligence and operational reports for management.</w:t>
      </w:r>
    </w:p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Elements: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Date Range Picker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Date 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Filter all reports by date range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Revenue 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Chart +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Revenue by period with breakdown by garment 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Client 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Top clients by revenue, order 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Garment 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Chart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Orders by garment type (Kanzu vs Shirt vs Trouser vs Vest)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Outstanding Invoices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All unpaid/overdue invoices with aging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Fabric Usage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Chart +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Most used fabrics, stock consumption 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Tailor 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Orders completed per tailor/staff member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Actions &amp; Behaviors: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Action/Button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Export PDF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Generates full report as PDF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Export Excel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Downloads report data as Excel spreadsheet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Date Range 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Selection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Refreshes all report widgets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Drill Down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 chart segment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Opens detailed view for that data point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b/>
          <w:bCs/>
        </w:rPr>
        <w:t xml:space="preserve">4.12 Settings Screen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System configuration and business preferences.</w:t>
      </w:r>
    </w:p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Elements: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Business 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Form Section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Business name, logo, phone, address (appears on receipts)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Default Unit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Toggle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Default measurement unit: cm or inches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Currency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KES, USD, etc.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Tax Settings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Enable/disable tax, tax rate percentage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Invoice Numbering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Prefix and starting number (e.g., INV-0001)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User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Table + Forms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Add/edit/deactivate staff users with role assignment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Receipt Template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Preview + Edit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Customize receipt layout, footer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Low Stock 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Number 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Alert threshold for fabric inventory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SMS/Email Config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SMS gateway settings, email SMTP or provider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Backup &amp; Export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Button 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Full data export, database backup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Actions &amp; Behaviors: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Action/Button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Save Settings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Persists all changed settings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Upload Logo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File Upload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Uploads and displays business logo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Test SMS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Sends test SMS to verify configuration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Test 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Sends test email to verify configuration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Backup Now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Triggers immediate data backup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Validation Rules: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Business name is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Tax rate must be 0–100%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Logo must be image format (PNG, JPG) under 2MB</w:t>
      </w:r>
    </w:p>
    <w:p>
      <w:pPr>
        <w:spacing w:after="80"/>
      </w:pPr>
    </w:p>
    <w:p>
      <w:pPr>
        <w:pStyle w:val="Heading1"/>
        <w:spacing w:before="300" w:after="150"/>
      </w:pPr>
      <w:r>
        <w:rPr>
          <w:b/>
          <w:bCs/>
        </w:rPr>
        <w:t xml:space="preserve">5. Data Model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outlines the key entities and their relationships driving the system:</w:t>
      </w:r>
    </w:p>
    <w:p>
      <w:pPr>
        <w:spacing w:after="8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8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Entity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Fields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Relationships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id, name, phone, email, address, type, notes, status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Has many Contacts, Has many Invoices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Contact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id, client_id, name, relationship, gender, age_group, phone, notes, photo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Belongs to Client, Has many Measurements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Measurement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id, contact_id, garment_type, label, date, unit, values (JSON), measured_by, notes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Belongs to Contact, Referenced by Invoice Line Items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Invoice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id, client_id, invoice_number, date, status, subtotal, discount, tax, total, paid, balance, due_date, notes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Belongs to Client, Has many Line Items, Has many Payments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Invoice Line Item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id, invoice_id, contact_id, measurement_id, fabric_id, quantity, craftsmanship_fee, fabric_cost, line_total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Belongs to Invoice, References Contact + Measurement + Fabric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Fabric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id, name, type, color, price_per_unit, stock_qty, supplier, status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Referenced by Invoice Line Items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Payment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id, invoice_id, amount, method, date, reference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Belongs to Invoice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User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id, name, email, role, status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System access entity</w:t>
            </w:r>
          </w:p>
        </w:tc>
      </w:tr>
    </w:tbl>
    <w:p>
      <w:pPr>
        <w:spacing w:after="80"/>
      </w:pPr>
    </w:p>
    <w:p>
      <w:pPr>
        <w:pStyle w:val="Heading1"/>
        <w:spacing w:before="300" w:after="150"/>
      </w:pPr>
      <w:r>
        <w:rPr>
          <w:b/>
          <w:bCs/>
        </w:rPr>
        <w:t xml:space="preserve">6. Primary Workflow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measurement-first workflow follows this critical path: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400"/>
        <w:gridCol w:w="2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Screen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Client List / Detail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Identify or create the billing Client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Client record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Client Detail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Add Contact(s) under the Client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Contact records linked to Client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Measurement Form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Take measurements for each Contact by garment type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Measurement profiles in the Vault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Invoice Wizard — Step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Select the Client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Client linked to invoice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Invoice Wizard — Step 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Add line items: pick Contact → Measurement → Fabric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Line items with full traceability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Invoice Wizard — Step 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Review totals, apply discounts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Validated invoice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Invoice Wizard — Step 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Record payment, set due date, finalize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Issued invoice + receipt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Invoice Detail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Print/send receipt to client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Physical/digital receipt with measurement references</w:t>
            </w:r>
          </w:p>
        </w:tc>
      </w:tr>
    </w:tbl>
    <w:p>
      <w:pPr>
        <w:spacing w:after="80"/>
      </w:pPr>
    </w:p>
    <w:p>
      <w:pPr>
        <w:pStyle w:val="Heading1"/>
        <w:spacing w:before="300" w:after="150"/>
      </w:pPr>
      <w:r>
        <w:rPr>
          <w:b/>
          <w:bCs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Responsive Design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Must work on desktop (1920px), tablet (768px), and mobile (375px)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Page load &lt; 2 seconds, search results &lt; 500ms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Offline Capability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Measurement entry should work offline and sync when connected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Data Backup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Automatic daily backups with manual backup option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Print Support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Receipts and reports must render correctly on thermal and A4 printers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Browser Support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Chrome, Firefox, Safari, Edge (latest 2 versions)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English primary, with framework for Swahili localization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Role-based access, encrypted passwords, session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Accessibility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WCAG 2.1 AA compliance for core workflows</w:t>
            </w:r>
          </w:p>
        </w:tc>
      </w:tr>
    </w:tbl>
    <w:p>
      <w:pPr>
        <w:spacing w:after="80"/>
      </w:pPr>
    </w:p>
    <w:p>
      <w:pPr>
        <w:pStyle w:val="Heading1"/>
        <w:spacing w:before="300" w:after="150"/>
      </w:pPr>
      <w:r>
        <w:rPr>
          <w:b/>
          <w:bCs/>
        </w:rPr>
        <w:t xml:space="preserve">8. Measurement Attributes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measurement fields by garment type for implementation reference: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Garment 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Required Measurements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Optional Measurements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Kanzu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Length, Chest, Shoulder, Sleeve, Neck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Cross-Back, Pocket Depth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Shirt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Neck, Chest, Waist, Sleeve Length, Shirt Length, Sleeve Type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Cuff Width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Trouser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Waist, Hips, Outseam, Ankle/Bottom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Thigh, Knee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Vest/Full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Full Body Length, Waist Circumference, Shoulder to Waist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5C1E9" w:sz="2" w:space="1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Tailor Management System — Wireframe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2026-02-25T20:01:54.386Z</dcterms:created>
  <dcterms:modified xsi:type="dcterms:W3CDTF">2026-02-25T20:01:54.388Z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