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COLLEGE OF COMPUTER STUDIES</w:t>
      </w:r>
      <w:r>
        <w:rPr>
          <w:rFonts w:ascii="Arial Narrow" w:hAnsi="Arial Narrow"/>
        </w:rPr>
        <w:t xml:space="preserve"> AND MULTIMEDIA ARTS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9"/>
        <w:pBdr/>
        <w:tabs>
          <w:tab w:val="left" w:leader="none" w:pos="5180"/>
        </w:tabs>
        <w:spacing/>
        <w:ind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</w:r>
      <w:r>
        <w:rPr>
          <w:rFonts w:ascii="Arial Narrow" w:hAnsi="Arial Narrow"/>
          <w:sz w:val="28"/>
          <w:szCs w:val="28"/>
        </w:rPr>
      </w:r>
    </w:p>
    <w:p>
      <w:pPr>
        <w:pStyle w:val="837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b/>
          <w:sz w:val="56"/>
          <w:szCs w:val="40"/>
        </w:rPr>
      </w:pPr>
      <w:r>
        <w:rPr>
          <w:rFonts w:ascii="Arial Narrow" w:hAnsi="Arial Narrow"/>
          <w:b/>
          <w:sz w:val="56"/>
          <w:szCs w:val="40"/>
        </w:rPr>
        <w:t xml:space="preserve">CS0065</w:t>
      </w:r>
      <w:r>
        <w:rPr>
          <w:rFonts w:ascii="Arial Narrow" w:hAnsi="Arial Narrow"/>
          <w:b/>
          <w:sz w:val="56"/>
          <w:szCs w:val="40"/>
        </w:rPr>
      </w:r>
      <w:r>
        <w:rPr>
          <w:rFonts w:ascii="Arial Narrow" w:hAnsi="Arial Narrow"/>
          <w:b/>
          <w:sz w:val="56"/>
          <w:szCs w:val="40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56"/>
          <w:szCs w:val="40"/>
        </w:rPr>
        <w:t xml:space="preserve">(</w:t>
      </w:r>
      <w:r>
        <w:rPr>
          <w:rFonts w:ascii="Arial Narrow" w:hAnsi="Arial Narrow"/>
          <w:b/>
          <w:sz w:val="56"/>
          <w:szCs w:val="40"/>
        </w:rPr>
        <w:t xml:space="preserve">INTELLIGENT SYSTEMS)</w:t>
      </w:r>
      <w:r>
        <w:rPr>
          <w:rFonts w:ascii="Arial Narrow" w:hAnsi="Arial Narrow"/>
          <w:b/>
          <w:sz w:val="40"/>
        </w:rPr>
      </w:r>
      <w:r>
        <w:rPr>
          <w:rFonts w:ascii="Arial Narrow" w:hAnsi="Arial Narrow"/>
          <w:b/>
          <w:sz w:val="40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 xml:space="preserve">TECHNICAL ASSESSMENT</w:t>
      </w:r>
      <w:r>
        <w:rPr>
          <w:rFonts w:ascii="Arial Narrow" w:hAnsi="Arial Narrow"/>
          <w:b/>
          <w:sz w:val="40"/>
          <w:szCs w:val="40"/>
        </w:rPr>
      </w:r>
      <w:r>
        <w:rPr>
          <w:rFonts w:ascii="Arial Narrow" w:hAnsi="Arial Narrow"/>
          <w:b/>
          <w:sz w:val="40"/>
          <w:szCs w:val="40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b/>
          <w:sz w:val="144"/>
          <w:szCs w:val="14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2" name="_x0000_s2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972185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8241;o:allowoverlap:true;o:allowincell:true;mso-position-horizontal-relative:text;margin-left:168.75pt;mso-position-horizontal:absolute;mso-position-vertical-relative:text;margin-top:76.55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3" name="_x0000_s2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10160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524288;o:allowoverlap:true;o:allowincell:true;mso-position-horizontal-relative:text;margin-left:168.75pt;mso-position-horizontal:absolute;mso-position-vertical-relative:text;margin-top:0.80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w:rPr>
          <w:rFonts w:ascii="Arial Narrow" w:hAnsi="Arial Narrow"/>
          <w:b/>
          <w:sz w:val="144"/>
          <w:szCs w:val="144"/>
        </w:rPr>
        <w:t xml:space="preserve">2</w:t>
      </w:r>
      <w:r>
        <w:rPr>
          <w:rFonts w:ascii="Arial Narrow" w:hAnsi="Arial Narrow"/>
          <w:b/>
          <w:sz w:val="144"/>
          <w:szCs w:val="144"/>
        </w:rPr>
      </w:r>
      <w:r>
        <w:rPr>
          <w:rFonts w:ascii="Arial Narrow" w:hAnsi="Arial Narrow"/>
          <w:b/>
          <w:sz w:val="144"/>
          <w:szCs w:val="144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RULE</w:t>
      </w:r>
      <w:r>
        <w:rPr>
          <w:rFonts w:ascii="Arial Narrow" w:hAnsi="Arial Narrow"/>
          <w:b/>
          <w:sz w:val="36"/>
          <w:szCs w:val="36"/>
        </w:rPr>
        <w:t xml:space="preserve"> </w:t>
      </w:r>
      <w:r>
        <w:rPr>
          <w:rFonts w:ascii="Arial Narrow" w:hAnsi="Arial Narrow"/>
          <w:b/>
          <w:sz w:val="36"/>
          <w:szCs w:val="36"/>
        </w:rPr>
        <w:t xml:space="preserve">–</w:t>
      </w:r>
      <w:r>
        <w:rPr>
          <w:rFonts w:ascii="Arial Narrow" w:hAnsi="Arial Narrow"/>
          <w:b/>
          <w:sz w:val="36"/>
          <w:szCs w:val="36"/>
        </w:rPr>
        <w:t xml:space="preserve"> BASED </w:t>
      </w:r>
      <w:r>
        <w:rPr>
          <w:rFonts w:ascii="Arial Narrow" w:hAnsi="Arial Narrow"/>
          <w:b/>
          <w:sz w:val="36"/>
          <w:szCs w:val="36"/>
        </w:rPr>
        <w:t xml:space="preserve">AGENT</w:t>
      </w:r>
      <w:r>
        <w:rPr>
          <w:rFonts w:ascii="Arial Narrow" w:hAnsi="Arial Narrow"/>
          <w:b/>
          <w:sz w:val="36"/>
          <w:szCs w:val="36"/>
        </w:rPr>
      </w:r>
      <w:r>
        <w:rPr>
          <w:rFonts w:ascii="Arial Narrow" w:hAnsi="Arial Narrow"/>
          <w:b/>
          <w:sz w:val="36"/>
          <w:szCs w:val="36"/>
        </w:rPr>
      </w:r>
    </w:p>
    <w:p>
      <w:pPr>
        <w:pStyle w:val="837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281"/>
        <w:gridCol w:w="606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Student Name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 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Ibasco, Ezekiel M.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Section: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AN42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Professor: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Ms. Crisola Tan</w:t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Date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37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October 14, 2026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</w:tbl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 w14:paraId="2FDC8479">
      <w:pPr>
        <w:pStyle w:val="837"/>
        <w:pBdr/>
        <w:spacing/>
        <w:ind w:left="360"/>
        <w:jc w:val="both"/>
        <w:rPr>
          <w:rFonts w:ascii="Arial Narrow" w:hAnsi="Arial Narrow"/>
          <w:b/>
          <w:bCs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 w:left="360"/>
        <w:jc w:val="both"/>
        <w:rPr>
          <w:rFonts w:ascii="Arial Narrow" w:hAnsi="Arial Narrow"/>
          <w:b/>
          <w:bCs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numPr>
          <w:ilvl w:val="0"/>
          <w:numId w:val="2"/>
        </w:numPr>
        <w:pBdr/>
        <w:tabs>
          <w:tab w:val="left" w:leader="none" w:pos="360"/>
        </w:tabs>
        <w:spacing w:line="360" w:lineRule="auto"/>
        <w:ind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BACKGROUND INFORMATION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56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A Rule</w:t>
      </w:r>
      <w:r>
        <w:rPr>
          <w:rFonts w:ascii="Arial Narrow" w:hAnsi="Arial Narrow"/>
          <w:lang w:eastAsia="ar-SA"/>
        </w:rPr>
        <w:t xml:space="preserve">-Based Agent is a type of intelligent agent that operates by following predefined rules to decide its actions. In this lab, students will work with a vacuum cleaner agent that can clean rooms or move between rooms depending on their state (dirty or clean).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856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The goal is to understand how agents perceive the environment, act according to rules, and update the environment.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837"/>
        <w:numPr>
          <w:ilvl w:val="0"/>
          <w:numId w:val="2"/>
        </w:numPr>
        <w:pBdr/>
        <w:tabs>
          <w:tab w:val="left" w:leader="none" w:pos="360"/>
        </w:tabs>
        <w:spacing/>
        <w:ind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TECHNICAL ASSESSMENT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37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37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37"/>
        <w:pBdr/>
        <w:spacing/>
        <w:ind w:hanging="990" w:left="1440"/>
        <w:jc w:val="center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 xml:space="preserve">RULE </w:t>
      </w:r>
      <w:r>
        <w:rPr>
          <w:rFonts w:ascii="Arial Narrow" w:hAnsi="Arial Narrow"/>
          <w:b/>
          <w:u w:val="single"/>
        </w:rPr>
        <w:t xml:space="preserve">–</w:t>
      </w:r>
      <w:r>
        <w:rPr>
          <w:rFonts w:ascii="Arial Narrow" w:hAnsi="Arial Narrow"/>
          <w:b/>
          <w:u w:val="single"/>
        </w:rPr>
        <w:t xml:space="preserve"> BASED </w:t>
      </w:r>
      <w:r>
        <w:rPr>
          <w:rFonts w:ascii="Arial Narrow" w:hAnsi="Arial Narrow"/>
          <w:b/>
          <w:u w:val="single"/>
        </w:rPr>
        <w:t xml:space="preserve">AGENT </w:t>
      </w:r>
      <w:r>
        <w:rPr>
          <w:rFonts w:ascii="Arial Narrow" w:hAnsi="Arial Narrow"/>
          <w:b/>
          <w:u w:val="single"/>
        </w:rPr>
      </w:r>
      <w:r>
        <w:rPr>
          <w:rFonts w:ascii="Arial Narrow" w:hAnsi="Arial Narrow"/>
          <w:b/>
          <w:u w:val="single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/>
          <w:szCs w:val="20"/>
        </w:rPr>
      </w:pPr>
      <w:r>
        <w:rPr>
          <w:rFonts w:ascii="Arial Narrow" w:hAnsi="Arial Narrow"/>
          <w:b/>
          <w:i/>
          <w:szCs w:val="20"/>
        </w:rPr>
      </w:r>
      <w:r>
        <w:rPr>
          <w:rFonts w:ascii="Arial Narrow" w:hAnsi="Arial Narrow"/>
          <w:b/>
          <w:i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  <w:t xml:space="preserve">Objective</w:t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At the end of this laboratory activity, students are expected to:</w:t>
      </w:r>
      <w:r>
        <w:rPr>
          <w:rFonts w:ascii="Arial Narrow" w:hAnsi="Arial Narrow"/>
          <w:bCs/>
          <w:iCs/>
          <w:szCs w:val="20"/>
        </w:rPr>
      </w:r>
    </w:p>
    <w:p>
      <w:pPr>
        <w:pStyle w:val="858"/>
        <w:numPr>
          <w:ilvl w:val="0"/>
          <w:numId w:val="17"/>
        </w:num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Explain the concept of rule-based agents.</w:t>
      </w:r>
      <w:r>
        <w:rPr>
          <w:rFonts w:ascii="Arial Narrow" w:hAnsi="Arial Narrow"/>
        </w:rPr>
      </w:r>
    </w:p>
    <w:p>
      <w:pPr>
        <w:pStyle w:val="858"/>
        <w:numPr>
          <w:ilvl w:val="0"/>
          <w:numId w:val="17"/>
        </w:num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Implement a rule-based agent in Python.</w:t>
      </w:r>
      <w:r>
        <w:rPr>
          <w:rFonts w:ascii="Arial Narrow" w:hAnsi="Arial Narrow"/>
        </w:rPr>
      </w:r>
    </w:p>
    <w:p>
      <w:pPr>
        <w:pStyle w:val="858"/>
        <w:numPr>
          <w:ilvl w:val="0"/>
          <w:numId w:val="17"/>
        </w:num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Interact with an environment by perceiving and acting based on rules.</w:t>
      </w:r>
      <w:r>
        <w:rPr>
          <w:rFonts w:ascii="Arial Narrow" w:hAnsi="Arial Narrow"/>
        </w:rPr>
      </w:r>
    </w:p>
    <w:p>
      <w:pPr>
        <w:pStyle w:val="858"/>
        <w:numPr>
          <w:ilvl w:val="0"/>
          <w:numId w:val="17"/>
        </w:num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Observe and analyze the behavior of an agent in a controlled environment.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Materials Needed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2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Computer with Python 3.x installed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2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Text editor or IDE (e.g., VSCode, PyCharm)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2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Optional: Jupyter Notebook for interactive testing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General Instructions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This </w:t>
      </w:r>
      <w:r>
        <w:rPr>
          <w:rFonts w:ascii="Arial Narrow" w:hAnsi="Arial Narrow"/>
          <w:b/>
          <w:iCs/>
          <w:szCs w:val="20"/>
        </w:rPr>
        <w:t xml:space="preserve">Technical Assessment (TA</w:t>
      </w:r>
      <w:r>
        <w:rPr>
          <w:rFonts w:ascii="Arial Narrow" w:hAnsi="Arial Narrow"/>
          <w:b/>
          <w:iCs/>
          <w:szCs w:val="20"/>
        </w:rPr>
        <w:t xml:space="preserve">4</w:t>
      </w:r>
      <w:r>
        <w:rPr>
          <w:rFonts w:ascii="Arial Narrow" w:hAnsi="Arial Narrow"/>
          <w:b/>
          <w:iCs/>
          <w:szCs w:val="20"/>
        </w:rPr>
        <w:t xml:space="preserve">)</w:t>
      </w:r>
      <w:r>
        <w:rPr>
          <w:rFonts w:ascii="Arial Narrow" w:hAnsi="Arial Narrow"/>
          <w:bCs/>
          <w:iCs/>
          <w:szCs w:val="20"/>
        </w:rPr>
        <w:t xml:space="preserve"> must be completed individually.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Follow the </w:t>
      </w:r>
      <w:r>
        <w:rPr>
          <w:rFonts w:ascii="Arial Narrow" w:hAnsi="Arial Narrow"/>
          <w:bCs/>
          <w:iCs/>
          <w:szCs w:val="20"/>
        </w:rPr>
        <w:t xml:space="preserve">Task below.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Include clear comments in your code to describe its logic.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Each program should display the correct input, process, and output.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Ensure that your script displays clear and readable outputs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Compile all </w:t>
      </w:r>
      <w:r>
        <w:rPr>
          <w:rFonts w:ascii="Arial Narrow" w:hAnsi="Arial Narrow"/>
          <w:bCs/>
          <w:iCs/>
          <w:szCs w:val="20"/>
        </w:rPr>
        <w:t xml:space="preserve">Python</w:t>
      </w:r>
      <w:r>
        <w:rPr>
          <w:rFonts w:ascii="Arial Narrow" w:hAnsi="Arial Narrow"/>
          <w:bCs/>
          <w:iCs/>
          <w:szCs w:val="20"/>
        </w:rPr>
        <w:t xml:space="preserve"> codes and corresponding outputs into one PDF file.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</w:t>
      </w:r>
      <w:r>
        <w:rPr>
          <w:rFonts w:ascii="Arial Narrow" w:hAnsi="Arial Narrow"/>
          <w:bCs/>
          <w:iCs/>
          <w:szCs w:val="20"/>
        </w:rPr>
        <w:t xml:space="preserve">ave it as </w:t>
      </w:r>
      <w:r>
        <w:rPr>
          <w:rFonts w:ascii="Arial Narrow" w:hAnsi="Arial Narrow"/>
          <w:b/>
          <w:bCs/>
          <w:iCs/>
          <w:szCs w:val="20"/>
        </w:rPr>
        <w:t xml:space="preserve">TA</w:t>
      </w:r>
      <w:r>
        <w:rPr>
          <w:rFonts w:ascii="Arial Narrow" w:hAnsi="Arial Narrow"/>
          <w:b/>
          <w:bCs/>
          <w:iCs/>
          <w:szCs w:val="20"/>
        </w:rPr>
        <w:t xml:space="preserve">2</w:t>
      </w:r>
      <w:r>
        <w:rPr>
          <w:rFonts w:ascii="Arial Narrow" w:hAnsi="Arial Narrow"/>
          <w:b/>
          <w:bCs/>
          <w:iCs/>
          <w:szCs w:val="20"/>
        </w:rPr>
        <w:t xml:space="preserve">_l</w:t>
      </w:r>
      <w:r>
        <w:rPr>
          <w:rFonts w:ascii="Arial Narrow" w:hAnsi="Arial Narrow"/>
          <w:b/>
          <w:bCs/>
          <w:iCs/>
          <w:szCs w:val="20"/>
        </w:rPr>
        <w:t xml:space="preserve">astnam</w:t>
      </w:r>
      <w:r>
        <w:rPr>
          <w:rFonts w:ascii="Arial Narrow" w:hAnsi="Arial Narrow"/>
          <w:b/>
          <w:bCs/>
          <w:iCs/>
          <w:szCs w:val="20"/>
        </w:rPr>
        <w:t xml:space="preserve">e</w:t>
      </w:r>
      <w:r>
        <w:rPr>
          <w:rFonts w:ascii="Arial Narrow" w:hAnsi="Arial Narrow"/>
          <w:b/>
          <w:bCs/>
          <w:iCs/>
          <w:szCs w:val="20"/>
        </w:rPr>
        <w:t xml:space="preserve">.</w:t>
      </w:r>
      <w:r>
        <w:rPr>
          <w:rFonts w:ascii="Arial Narrow" w:hAnsi="Arial Narrow"/>
          <w:b/>
          <w:bCs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 w:left="1440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/>
          <w:iCs/>
          <w:szCs w:val="20"/>
        </w:rPr>
        <w:t xml:space="preserve">(Example: </w:t>
      </w:r>
      <w:r>
        <w:rPr>
          <w:rFonts w:ascii="Arial Narrow" w:hAnsi="Arial Narrow"/>
          <w:bCs/>
          <w:i/>
          <w:iCs/>
          <w:szCs w:val="20"/>
        </w:rPr>
        <w:t xml:space="preserve">TA</w:t>
      </w:r>
      <w:r>
        <w:rPr>
          <w:rFonts w:ascii="Arial Narrow" w:hAnsi="Arial Narrow"/>
          <w:bCs/>
          <w:i/>
          <w:iCs/>
          <w:szCs w:val="20"/>
        </w:rPr>
        <w:t xml:space="preserve">2</w:t>
      </w:r>
      <w:r>
        <w:rPr>
          <w:rFonts w:ascii="Arial Narrow" w:hAnsi="Arial Narrow"/>
          <w:bCs/>
          <w:i/>
          <w:iCs/>
          <w:szCs w:val="20"/>
        </w:rPr>
        <w:t xml:space="preserve">_</w:t>
      </w:r>
      <w:r>
        <w:rPr>
          <w:rFonts w:ascii="Arial Narrow" w:hAnsi="Arial Narrow"/>
          <w:bCs/>
          <w:i/>
          <w:iCs/>
          <w:szCs w:val="20"/>
        </w:rPr>
        <w:t xml:space="preserve">Patilano</w:t>
      </w:r>
      <w:r>
        <w:rPr>
          <w:rFonts w:ascii="Arial Narrow" w:hAnsi="Arial Narrow"/>
          <w:bCs/>
          <w:i/>
          <w:iCs/>
          <w:szCs w:val="20"/>
        </w:rPr>
        <w:t xml:space="preserve">.</w:t>
      </w:r>
      <w:r>
        <w:rPr>
          <w:rFonts w:ascii="Arial Narrow" w:hAnsi="Arial Narrow"/>
          <w:bCs/>
          <w:i/>
          <w:iCs/>
          <w:szCs w:val="20"/>
        </w:rPr>
        <w:t xml:space="preserve">pdf)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Submit the </w:t>
      </w:r>
      <w:r>
        <w:rPr>
          <w:rFonts w:ascii="Arial Narrow" w:hAnsi="Arial Narrow"/>
          <w:b/>
          <w:iCs/>
          <w:szCs w:val="20"/>
        </w:rPr>
        <w:t xml:space="preserve">python file</w:t>
      </w:r>
      <w:r>
        <w:rPr>
          <w:rFonts w:ascii="Arial Narrow" w:hAnsi="Arial Narrow"/>
          <w:bCs/>
          <w:iCs/>
          <w:szCs w:val="20"/>
        </w:rPr>
        <w:t xml:space="preserve"> and </w:t>
      </w:r>
      <w:r>
        <w:rPr>
          <w:rFonts w:ascii="Arial Narrow" w:hAnsi="Arial Narrow"/>
          <w:b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  <w:t xml:space="preserve"> file.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Laborat</w:t>
      </w:r>
      <w:r>
        <w:rPr>
          <w:rFonts w:ascii="Arial Narrow" w:hAnsi="Arial Narrow"/>
          <w:b/>
          <w:bCs/>
          <w:iCs/>
          <w:szCs w:val="20"/>
        </w:rPr>
        <w:t xml:space="preserve">or</w:t>
      </w:r>
      <w:r>
        <w:rPr>
          <w:rFonts w:ascii="Arial Narrow" w:hAnsi="Arial Narrow"/>
          <w:b/>
          <w:bCs/>
          <w:iCs/>
          <w:szCs w:val="20"/>
        </w:rPr>
        <w:t xml:space="preserve">y Task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Pre-Lab Preparation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Review the Python concepts: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Classes and objects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If-Else statements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Loops (for loop)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Functions / methods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Understand the environment: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Two rooms: </w:t>
      </w:r>
      <w:r>
        <w:rPr>
          <w:rFonts w:ascii="Arial Narrow" w:hAnsi="Arial Narrow"/>
          <w:bCs/>
          <w:iCs/>
          <w:szCs w:val="20"/>
        </w:rPr>
        <w:t xml:space="preserve">A</w:t>
      </w:r>
      <w:r>
        <w:rPr>
          <w:rFonts w:ascii="Arial Narrow" w:hAnsi="Arial Narrow"/>
          <w:bCs/>
          <w:iCs/>
          <w:szCs w:val="20"/>
        </w:rPr>
        <w:t xml:space="preserve"> and </w:t>
      </w:r>
      <w:r>
        <w:rPr>
          <w:rFonts w:ascii="Arial Narrow" w:hAnsi="Arial Narrow"/>
          <w:bCs/>
          <w:iCs/>
          <w:szCs w:val="20"/>
        </w:rPr>
        <w:t xml:space="preserve">B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Each room can be </w:t>
      </w:r>
      <w:r>
        <w:rPr>
          <w:rFonts w:ascii="Arial Narrow" w:hAnsi="Arial Narrow"/>
          <w:bCs/>
          <w:iCs/>
          <w:szCs w:val="20"/>
        </w:rPr>
        <w:t xml:space="preserve">Dirty</w:t>
      </w:r>
      <w:r>
        <w:rPr>
          <w:rFonts w:ascii="Arial Narrow" w:hAnsi="Arial Narrow"/>
          <w:bCs/>
          <w:iCs/>
          <w:szCs w:val="20"/>
        </w:rPr>
        <w:t xml:space="preserve"> or </w:t>
      </w:r>
      <w:r>
        <w:rPr>
          <w:rFonts w:ascii="Arial Narrow" w:hAnsi="Arial Narrow"/>
          <w:bCs/>
          <w:iCs/>
          <w:szCs w:val="20"/>
        </w:rPr>
        <w:t xml:space="preserve">Clean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1: Set Up the Environment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3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Initialize two rooms using a Python dictionary.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Allow the user to set the </w:t>
      </w:r>
      <w:r>
        <w:rPr>
          <w:rFonts w:ascii="Arial Narrow" w:hAnsi="Arial Narrow"/>
          <w:b/>
          <w:bCs/>
          <w:iCs/>
          <w:szCs w:val="20"/>
        </w:rPr>
        <w:t xml:space="preserve">initial state</w:t>
      </w:r>
      <w:r>
        <w:rPr>
          <w:rFonts w:ascii="Arial Narrow" w:hAnsi="Arial Narrow"/>
          <w:bCs/>
          <w:iCs/>
          <w:szCs w:val="20"/>
        </w:rPr>
        <w:t xml:space="preserve"> of each room (dirty or clean).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4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Write a function to </w:t>
      </w:r>
      <w:r>
        <w:rPr>
          <w:rFonts w:ascii="Arial Narrow" w:hAnsi="Arial Narrow"/>
          <w:b/>
          <w:bCs/>
          <w:iCs/>
          <w:szCs w:val="20"/>
        </w:rPr>
        <w:t xml:space="preserve">check if a room is dirty</w:t>
      </w:r>
      <w:r>
        <w:rPr>
          <w:rFonts w:ascii="Arial Narrow" w:hAnsi="Arial Narrow"/>
          <w:bCs/>
          <w:iCs/>
          <w:szCs w:val="20"/>
        </w:rPr>
        <w:t xml:space="preserve"> and a function to </w:t>
      </w:r>
      <w:r>
        <w:rPr>
          <w:rFonts w:ascii="Arial Narrow" w:hAnsi="Arial Narrow"/>
          <w:b/>
          <w:bCs/>
          <w:iCs/>
          <w:szCs w:val="20"/>
        </w:rPr>
        <w:t xml:space="preserve">clean a room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bfbfbf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37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Sample 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Ou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t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put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37"/>
              <w:pBdr/>
              <w:spacing/>
              <w:ind/>
              <w:jc w:val="center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35502" cy="4020795"/>
                      <wp:effectExtent l="0" t="0" r="0" b="0"/>
                      <wp:docPr id="4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35502" cy="402079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78.39pt;height:316.6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</w:tbl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</w:t>
      </w:r>
      <w:r>
        <w:rPr>
          <w:rFonts w:ascii="Arial Narrow" w:hAnsi="Arial Narrow"/>
          <w:b/>
          <w:bCs/>
          <w:iCs/>
          <w:szCs w:val="20"/>
        </w:rPr>
        <w:t xml:space="preserve">ask 2: Implement the Rule-Based Agent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3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Create a class for the agent.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Implement the </w:t>
      </w:r>
      <w:r>
        <w:rPr>
          <w:rFonts w:ascii="Arial Narrow" w:hAnsi="Arial Narrow"/>
          <w:b/>
          <w:bCs/>
          <w:iCs/>
          <w:szCs w:val="20"/>
        </w:rPr>
        <w:t xml:space="preserve">perceive-and-act method</w:t>
      </w:r>
      <w:r>
        <w:rPr>
          <w:rFonts w:ascii="Arial Narrow" w:hAnsi="Arial Narrow"/>
          <w:bCs/>
          <w:iCs/>
          <w:szCs w:val="20"/>
        </w:rPr>
        <w:t xml:space="preserve">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Rule 1: If the current room is dirty, clean it.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Rule 2: If the current room is clean, move to the other room.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Implement a </w:t>
      </w:r>
      <w:r>
        <w:rPr>
          <w:rFonts w:ascii="Arial Narrow" w:hAnsi="Arial Narrow"/>
          <w:b/>
          <w:bCs/>
          <w:iCs/>
          <w:szCs w:val="20"/>
        </w:rPr>
        <w:t xml:space="preserve">move method</w:t>
      </w:r>
      <w:r>
        <w:rPr>
          <w:rFonts w:ascii="Arial Narrow" w:hAnsi="Arial Narrow"/>
          <w:bCs/>
          <w:iCs/>
          <w:szCs w:val="20"/>
        </w:rPr>
        <w:t xml:space="preserve"> to switch rooms.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3: Run the Simulation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numPr>
          <w:ilvl w:val="0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Ask the user how many steps the simulation should run.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Run the agent in a loop for the specified steps.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After each step, print: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The agent’s current location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The action taken (cleaned/moved)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1"/>
          <w:numId w:val="36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Current state of the environment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Optional</w:t>
      </w:r>
      <w:r>
        <w:rPr>
          <w:rFonts w:ascii="Arial Narrow" w:hAnsi="Arial Narrow"/>
          <w:b/>
          <w:iCs/>
          <w:szCs w:val="20"/>
        </w:rPr>
        <w:t xml:space="preserve"> </w:t>
      </w:r>
      <w:r>
        <w:rPr>
          <w:rFonts w:ascii="Arial Narrow" w:hAnsi="Arial Narrow"/>
          <w:b/>
          <w:iCs/>
          <w:szCs w:val="20"/>
        </w:rPr>
        <w:t xml:space="preserve">(Bonus Task)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8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Add a </w:t>
      </w:r>
      <w:r>
        <w:rPr>
          <w:rFonts w:ascii="Arial Narrow" w:hAnsi="Arial Narrow"/>
          <w:b/>
          <w:bCs/>
          <w:iCs/>
          <w:szCs w:val="20"/>
        </w:rPr>
        <w:t xml:space="preserve">third room (C)</w:t>
      </w:r>
      <w:r>
        <w:rPr>
          <w:rFonts w:ascii="Arial Narrow" w:hAnsi="Arial Narrow"/>
          <w:bCs/>
          <w:iCs/>
          <w:szCs w:val="20"/>
        </w:rPr>
        <w:t xml:space="preserve"> and update the agent logic.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8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Make the agent </w:t>
      </w:r>
      <w:r>
        <w:rPr>
          <w:rFonts w:ascii="Arial Narrow" w:hAnsi="Arial Narrow"/>
          <w:b/>
          <w:bCs/>
          <w:iCs/>
          <w:szCs w:val="20"/>
        </w:rPr>
        <w:t xml:space="preserve">randomly choose which dirty room to clean next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8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Visualize the agent moving between rooms using a </w:t>
      </w:r>
      <w:r>
        <w:rPr>
          <w:rFonts w:ascii="Arial Narrow" w:hAnsi="Arial Narrow"/>
          <w:b/>
          <w:bCs/>
          <w:iCs/>
          <w:szCs w:val="20"/>
        </w:rPr>
        <w:t xml:space="preserve">text-based grid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bfbfbf"/>
            <w:tcBorders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37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Sample Ou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tput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(Bo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nus Task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)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468" w:type="dxa"/>
            <w:vAlign w:val="top"/>
            <w:textDirection w:val="lrTb"/>
          </w:tcPr>
          <w:p>
            <w:pPr>
              <w:pStyle w:val="837"/>
              <w:pBdr/>
              <w:spacing/>
              <w:ind/>
              <w:jc w:val="center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42452" cy="3677272"/>
                      <wp:effectExtent l="0" t="0" r="0" b="0"/>
                      <wp:docPr id="5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42452" cy="367727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76.57pt;height:289.5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</w:tbl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 w14:paraId="4FB7515B">
      <w:pPr>
        <w:pStyle w:val="837"/>
        <w:pBdr/>
        <w:spacing/>
        <w:ind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6C57CE18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3D900C3C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3745F0CD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58A432A4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7F294921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444529C7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28DEBD27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61F2551A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 w14:paraId="49041500">
      <w:pPr>
        <w:pStyle w:val="837"/>
        <w:pBdr/>
        <w:spacing/>
        <w:ind/>
        <w:jc w:val="both"/>
        <w:rPr>
          <w:rFonts w:ascii="Arial Narrow" w:hAnsi="Arial Narrow"/>
          <w:b/>
          <w:bCs/>
          <w:highlight w:val="none"/>
        </w:rPr>
      </w:pP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  <w:r>
        <w:rPr>
          <w:rFonts w:ascii="Arial Narrow" w:hAnsi="Arial Narrow"/>
          <w:b/>
          <w:iCs/>
          <w:szCs w:val="20"/>
          <w:highlight w:val="none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highlight w:val="none"/>
        </w:rPr>
      </w:pPr>
      <w:r>
        <w:rPr>
          <w:rFonts w:ascii="Arial Narrow" w:hAnsi="Arial Narrow"/>
          <w:b/>
          <w:iCs/>
          <w:szCs w:val="20"/>
        </w:rPr>
        <w:t xml:space="preserve">Your </w:t>
      </w:r>
      <w:r>
        <w:rPr>
          <w:rFonts w:ascii="Arial Narrow" w:hAnsi="Arial Narrow"/>
          <w:b/>
          <w:iCs/>
          <w:szCs w:val="20"/>
        </w:rPr>
        <w:t xml:space="preserve">Code - Laboratory </w:t>
      </w:r>
      <w:r>
        <w:rPr>
          <w:rFonts w:ascii="Arial Narrow" w:hAnsi="Arial Narrow"/>
          <w:b/>
          <w:iCs/>
          <w:szCs w:val="20"/>
        </w:rPr>
        <w:t xml:space="preserve">Tasks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Task 4: Analysis Questions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After running the simulation, answer the following: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What rules does the agent follow?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How does the agent decide when to clean and when to move?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What happens if both rooms are already clean at the start?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numPr>
          <w:ilvl w:val="0"/>
          <w:numId w:val="3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How would you modify the agent to handle </w:t>
      </w:r>
      <w:r>
        <w:rPr>
          <w:rFonts w:ascii="Arial Narrow" w:hAnsi="Arial Narrow"/>
          <w:b/>
          <w:bCs/>
          <w:iCs/>
          <w:szCs w:val="20"/>
        </w:rPr>
        <w:t xml:space="preserve">more than two rooms</w:t>
      </w:r>
      <w:r>
        <w:rPr>
          <w:rFonts w:ascii="Arial Narrow" w:hAnsi="Arial Narrow"/>
          <w:bCs/>
          <w:iCs/>
          <w:szCs w:val="20"/>
        </w:rPr>
        <w:t xml:space="preserve">?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  <w:t xml:space="preserve">Answer the Questions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37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sectPr>
      <w:headerReference w:type="default" r:id="rId9"/>
      <w:headerReference w:type="first" r:id="rId10"/>
      <w:footerReference w:type="default" r:id="rId11"/>
      <w:footnotePr/>
      <w:endnotePr>
        <w:numFmt w:val="decimal"/>
      </w:endnotePr>
      <w:type w:val="nextPage"/>
      <w:pgSz w:h="15840" w:orient="portrait" w:w="12240"/>
      <w:pgMar w:top="1440" w:right="1440" w:bottom="1440" w:left="1440" w:header="720" w:footer="978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Arial Narrow">
    <w:panose1 w:val="020B0604020202020204"/>
  </w:font>
  <w:font w:name="Times New Roman">
    <w:panose1 w:val="02020603050405020304"/>
  </w:font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8"/>
      <w:pBdr>
        <w:bottom w:val="single" w:color="000000" w:sz="6" w:space="1"/>
      </w:pBdr>
      <w:spacing/>
      <w:ind/>
      <w:jc w:val="right"/>
      <w:rPr>
        <w:rFonts w:ascii="Arial Narrow" w:hAnsi="Arial Narrow"/>
        <w:sz w:val="20"/>
      </w:rPr>
    </w:pP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848"/>
      <w:pBdr/>
      <w:tabs>
        <w:tab w:val="left" w:leader="none" w:pos="8280"/>
      </w:tabs>
      <w:spacing/>
      <w:ind/>
      <w:rPr>
        <w:rFonts w:ascii="Arial Narrow" w:hAnsi="Arial Narrow"/>
        <w:sz w:val="20"/>
      </w:rPr>
    </w:pPr>
    <w:r>
      <w:rPr>
        <w:rFonts w:ascii="Arial Narrow" w:hAnsi="Arial Narrow"/>
        <w:b/>
        <w:sz w:val="20"/>
      </w:rPr>
      <w:t xml:space="preserve">CS0</w:t>
    </w:r>
    <w:r>
      <w:rPr>
        <w:rFonts w:ascii="Arial Narrow" w:hAnsi="Arial Narrow"/>
        <w:b/>
        <w:sz w:val="20"/>
      </w:rPr>
      <w:t xml:space="preserve">065 – Intelligent System</w:t>
    </w:r>
    <w:r>
      <w:rPr>
        <w:rFonts w:ascii="Arial Narrow" w:hAnsi="Arial Narrow"/>
        <w:b/>
        <w:sz w:val="20"/>
      </w:rPr>
      <w:t xml:space="preserve">s</w:t>
      <w:tab/>
      <w:t xml:space="preserve"> </w:t>
      <w:tab/>
    </w:r>
    <w:r>
      <w:rPr>
        <w:rFonts w:ascii="Arial Narrow" w:hAnsi="Arial Narrow"/>
        <w:b/>
        <w:sz w:val="20"/>
      </w:rPr>
      <w:t xml:space="preserve">Page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PAGE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b/>
        <w:sz w:val="20"/>
      </w:rPr>
      <w:t xml:space="preserve"> of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NUMPAGES 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848"/>
      <w:pBdr/>
      <w:tabs>
        <w:tab w:val="left" w:leader="none" w:pos="3090"/>
        <w:tab w:val="clear" w:leader="none" w:pos="4320"/>
        <w:tab w:val="clear" w:leader="none" w:pos="8640"/>
      </w:tabs>
      <w:spacing/>
      <w:ind/>
      <w:rPr>
        <w:rFonts w:ascii="Arial Narrow" w:hAnsi="Arial Narrow"/>
        <w:b/>
        <w:sz w:val="20"/>
      </w:rPr>
    </w:pPr>
    <w:r>
      <w:rPr>
        <w:rFonts w:ascii="Arial Narrow" w:hAnsi="Arial Narrow"/>
        <w:b/>
        <w:sz w:val="20"/>
      </w:rPr>
      <w:tab/>
    </w:r>
    <w:r>
      <w:rPr>
        <w:rFonts w:ascii="Arial Narrow" w:hAnsi="Arial Narrow"/>
        <w:b/>
        <w:sz w:val="20"/>
      </w:rPr>
    </w:r>
    <w:r>
      <w:rPr>
        <w:rFonts w:ascii="Arial Narrow" w:hAnsi="Arial Narrow"/>
        <w:b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  <w:pBdr/>
      <w:spacing/>
      <w:ind/>
      <w:rPr/>
    </w:pPr>
    <w:r/>
    <w:r/>
  </w:p>
  <w:p>
    <w:pPr>
      <w:pStyle w:val="847"/>
      <w:pBdr/>
      <w:spacing/>
      <w:ind/>
      <w:rPr/>
    </w:pPr>
    <w:r/>
    <w:r/>
  </w:p>
  <w:p>
    <w:pPr>
      <w:pStyle w:val="847"/>
      <w:pBdr/>
      <w:spacing/>
      <w:ind/>
      <w:rPr/>
    </w:pPr>
    <w:r/>
    <w:r/>
  </w:p>
  <w:p>
    <w:pPr>
      <w:pStyle w:val="84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  <w:pBdr/>
      <w:spacing/>
      <w:ind/>
      <w:rPr/>
    </w:pPr>
    <w:r>
      <w:rPr>
        <w:lang w:val="en-PH" w:eastAsia="en-PH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727700" cy="737556"/>
              <wp:effectExtent l="0" t="0" r="0" b="0"/>
              <wp:docPr id="1" name="_x0000_i10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FEU%20TECH%20one%20liner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27700" cy="737556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00pt;height:58.0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lvl w:ilvl="0">
      <w:isLgl w:val="false"/>
      <w:lvlJc w:val="left"/>
      <w:lvlText w:val="%1."/>
      <w:numFmt w:val="upperRoman"/>
      <w:pPr>
        <w:pBdr/>
        <w:tabs>
          <w:tab w:val="num" w:leader="none" w:pos="360"/>
        </w:tabs>
        <w:spacing/>
        <w:ind w:hanging="360" w:left="360"/>
      </w:pPr>
      <w:rPr>
        <w:b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left"/>
      <w:lvlText w:val=""/>
      <w:numFmt w:val="bullet"/>
      <w:pPr>
        <w:pBdr/>
        <w:spacing/>
        <w:ind w:hanging="360" w:left="2160"/>
      </w:pPr>
      <w:rPr>
        <w:rFonts w:ascii="Wingdings" w:hAnsi="Wingdings" w:eastAsia="Times New Roman" w:cs="Times New Roman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03E22E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B0A23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">
    <w:nsid w:val="0BEB61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F0852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2062F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D0E60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7">
    <w:nsid w:val="202322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27066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9">
    <w:nsid w:val="22AC53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0">
    <w:nsid w:val="26A715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8B5703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2C241D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35B35C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3D1B02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5">
    <w:nsid w:val="428D4A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6">
    <w:nsid w:val="46C378F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4C5C2DB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18">
    <w:nsid w:val="502200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23A37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57C723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81440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2">
    <w:nsid w:val="5FF87A4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06E1DC7"/>
    <w:lvl w:ilvl="0">
      <w:isLgl w:val="false"/>
      <w:lvlJc w:val="left"/>
      <w:lvlText w:val="%1."/>
      <w:numFmt w:val="upperRoman"/>
      <w:pPr>
        <w:pBdr/>
        <w:tabs>
          <w:tab w:val="num" w:leader="none" w:pos="720"/>
        </w:tabs>
        <w:spacing/>
        <w:ind w:hanging="360" w:left="360"/>
      </w:pPr>
      <w:pStyle w:val="843"/>
      <w:rPr>
        <w:rFonts w:ascii="Tahoma" w:hAnsi="Tahoma"/>
        <w:b/>
        <w:i w:val="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nsid w:val="60850A3F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25">
    <w:nsid w:val="61D4509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644277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7">
    <w:nsid w:val="6A0C1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8">
    <w:nsid w:val="6BC11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9">
    <w:nsid w:val="6BCF3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6F432F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1">
    <w:nsid w:val="708457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2">
    <w:nsid w:val="71081A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3">
    <w:nsid w:val="71970D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4">
    <w:nsid w:val="73C17F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764A3C8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6">
    <w:nsid w:val="79EC16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7">
    <w:nsid w:val="7D8C2B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23"/>
  </w:num>
  <w:num w:numId="2">
    <w:abstractNumId w:val="0"/>
  </w:num>
  <w:num w:numId="3">
    <w:abstractNumId w:val="37"/>
  </w:num>
  <w:num w:numId="4">
    <w:abstractNumId w:val="30"/>
  </w:num>
  <w:num w:numId="5">
    <w:abstractNumId w:val="5"/>
  </w:num>
  <w:num w:numId="6">
    <w:abstractNumId w:val="31"/>
  </w:num>
  <w:num w:numId="7">
    <w:abstractNumId w:val="17"/>
  </w:num>
  <w:num w:numId="8">
    <w:abstractNumId w:val="20"/>
  </w:num>
  <w:num w:numId="9">
    <w:abstractNumId w:val="9"/>
  </w:num>
  <w:num w:numId="10">
    <w:abstractNumId w:val="34"/>
  </w:num>
  <w:num w:numId="11">
    <w:abstractNumId w:val="15"/>
  </w:num>
  <w:num w:numId="12">
    <w:abstractNumId w:val="10"/>
  </w:num>
  <w:num w:numId="13">
    <w:abstractNumId w:val="26"/>
  </w:num>
  <w:num w:numId="14">
    <w:abstractNumId w:val="13"/>
  </w:num>
  <w:num w:numId="15">
    <w:abstractNumId w:val="6"/>
  </w:num>
  <w:num w:numId="16">
    <w:abstractNumId w:val="32"/>
  </w:num>
  <w:num w:numId="17">
    <w:abstractNumId w:val="11"/>
  </w:num>
  <w:num w:numId="18">
    <w:abstractNumId w:val="7"/>
  </w:num>
  <w:num w:numId="19">
    <w:abstractNumId w:val="8"/>
  </w:num>
  <w:num w:numId="20">
    <w:abstractNumId w:val="36"/>
  </w:num>
  <w:num w:numId="21">
    <w:abstractNumId w:val="14"/>
  </w:num>
  <w:num w:numId="22">
    <w:abstractNumId w:val="2"/>
  </w:num>
  <w:num w:numId="23">
    <w:abstractNumId w:val="21"/>
  </w:num>
  <w:num w:numId="24">
    <w:abstractNumId w:val="27"/>
  </w:num>
  <w:num w:numId="25">
    <w:abstractNumId w:val="33"/>
  </w:num>
  <w:num w:numId="26">
    <w:abstractNumId w:val="19"/>
  </w:num>
  <w:num w:numId="27">
    <w:abstractNumId w:val="3"/>
  </w:num>
  <w:num w:numId="28">
    <w:abstractNumId w:val="1"/>
  </w:num>
  <w:num w:numId="29">
    <w:abstractNumId w:val="28"/>
  </w:num>
  <w:num w:numId="30">
    <w:abstractNumId w:val="16"/>
  </w:num>
  <w:num w:numId="31">
    <w:abstractNumId w:val="24"/>
  </w:num>
  <w:num w:numId="32">
    <w:abstractNumId w:val="22"/>
  </w:num>
  <w:num w:numId="33">
    <w:abstractNumId w:val="12"/>
  </w:num>
  <w:num w:numId="34">
    <w:abstractNumId w:val="29"/>
  </w:num>
  <w:num w:numId="35">
    <w:abstractNumId w:val="18"/>
  </w:num>
  <w:num w:numId="36">
    <w:abstractNumId w:val="4"/>
  </w:num>
  <w:num w:numId="37">
    <w:abstractNumId w:val="25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36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37"/>
    <w:next w:val="83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7"/>
    <w:next w:val="83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7"/>
    <w:next w:val="83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844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4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37"/>
    <w:next w:val="83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7"/>
    <w:next w:val="83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7"/>
    <w:next w:val="83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7"/>
    <w:next w:val="83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37"/>
    <w:next w:val="8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37"/>
    <w:next w:val="837"/>
    <w:uiPriority w:val="39"/>
    <w:unhideWhenUsed/>
    <w:pPr>
      <w:pBdr/>
      <w:spacing w:after="100"/>
      <w:ind/>
    </w:pPr>
  </w:style>
  <w:style w:type="paragraph" w:styleId="190">
    <w:name w:val="toc 2"/>
    <w:basedOn w:val="837"/>
    <w:next w:val="837"/>
    <w:uiPriority w:val="39"/>
    <w:unhideWhenUsed/>
    <w:pPr>
      <w:pBdr/>
      <w:spacing w:after="100"/>
      <w:ind w:left="220"/>
    </w:pPr>
  </w:style>
  <w:style w:type="paragraph" w:styleId="191">
    <w:name w:val="toc 3"/>
    <w:basedOn w:val="837"/>
    <w:next w:val="837"/>
    <w:uiPriority w:val="39"/>
    <w:unhideWhenUsed/>
    <w:pPr>
      <w:pBdr/>
      <w:spacing w:after="100"/>
      <w:ind w:left="440"/>
    </w:pPr>
  </w:style>
  <w:style w:type="paragraph" w:styleId="192">
    <w:name w:val="toc 4"/>
    <w:basedOn w:val="837"/>
    <w:next w:val="837"/>
    <w:uiPriority w:val="39"/>
    <w:unhideWhenUsed/>
    <w:pPr>
      <w:pBdr/>
      <w:spacing w:after="100"/>
      <w:ind w:left="660"/>
    </w:pPr>
  </w:style>
  <w:style w:type="paragraph" w:styleId="193">
    <w:name w:val="toc 5"/>
    <w:basedOn w:val="837"/>
    <w:next w:val="837"/>
    <w:uiPriority w:val="39"/>
    <w:unhideWhenUsed/>
    <w:pPr>
      <w:pBdr/>
      <w:spacing w:after="100"/>
      <w:ind w:left="880"/>
    </w:pPr>
  </w:style>
  <w:style w:type="paragraph" w:styleId="194">
    <w:name w:val="toc 6"/>
    <w:basedOn w:val="837"/>
    <w:next w:val="837"/>
    <w:uiPriority w:val="39"/>
    <w:unhideWhenUsed/>
    <w:pPr>
      <w:pBdr/>
      <w:spacing w:after="100"/>
      <w:ind w:left="1100"/>
    </w:pPr>
  </w:style>
  <w:style w:type="paragraph" w:styleId="195">
    <w:name w:val="toc 7"/>
    <w:basedOn w:val="837"/>
    <w:next w:val="837"/>
    <w:uiPriority w:val="39"/>
    <w:unhideWhenUsed/>
    <w:pPr>
      <w:pBdr/>
      <w:spacing w:after="100"/>
      <w:ind w:left="1320"/>
    </w:pPr>
  </w:style>
  <w:style w:type="paragraph" w:styleId="196">
    <w:name w:val="toc 8"/>
    <w:basedOn w:val="837"/>
    <w:next w:val="837"/>
    <w:uiPriority w:val="39"/>
    <w:unhideWhenUsed/>
    <w:pPr>
      <w:pBdr/>
      <w:spacing w:after="100"/>
      <w:ind w:left="1540"/>
    </w:pPr>
  </w:style>
  <w:style w:type="paragraph" w:styleId="197">
    <w:name w:val="toc 9"/>
    <w:basedOn w:val="837"/>
    <w:next w:val="83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7"/>
    <w:next w:val="837"/>
    <w:uiPriority w:val="99"/>
    <w:unhideWhenUsed/>
    <w:pPr>
      <w:pBdr/>
      <w:spacing w:after="0" w:afterAutospacing="0"/>
      <w:ind/>
    </w:pPr>
  </w:style>
  <w:style w:type="paragraph" w:styleId="837" w:default="1">
    <w:name w:val="Normal"/>
    <w:next w:val="837"/>
    <w:link w:val="837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838">
    <w:name w:val="Heading 1"/>
    <w:basedOn w:val="837"/>
    <w:next w:val="837"/>
    <w:link w:val="837"/>
    <w:qFormat/>
    <w:pPr>
      <w:keepNext w:val="true"/>
      <w:pBdr/>
      <w:spacing/>
      <w:ind/>
      <w:jc w:val="center"/>
      <w:outlineLvl w:val="0"/>
    </w:pPr>
    <w:rPr>
      <w:b/>
    </w:rPr>
  </w:style>
  <w:style w:type="paragraph" w:styleId="839">
    <w:name w:val="Heading 2"/>
    <w:basedOn w:val="837"/>
    <w:next w:val="837"/>
    <w:link w:val="837"/>
    <w:qFormat/>
    <w:pPr>
      <w:keepNext w:val="true"/>
      <w:pBdr/>
      <w:spacing/>
      <w:ind/>
      <w:jc w:val="center"/>
      <w:outlineLvl w:val="1"/>
    </w:pPr>
    <w:rPr>
      <w:b/>
      <w:sz w:val="22"/>
    </w:rPr>
  </w:style>
  <w:style w:type="paragraph" w:styleId="840">
    <w:name w:val="Heading 3"/>
    <w:basedOn w:val="837"/>
    <w:next w:val="837"/>
    <w:link w:val="837"/>
    <w:qFormat/>
    <w:pPr>
      <w:keepNext w:val="true"/>
      <w:pBdr/>
      <w:spacing/>
      <w:ind w:firstLine="720"/>
      <w:outlineLvl w:val="2"/>
    </w:pPr>
    <w:rPr>
      <w:i/>
      <w:sz w:val="22"/>
    </w:rPr>
  </w:style>
  <w:style w:type="paragraph" w:styleId="841">
    <w:name w:val="Heading 4"/>
    <w:basedOn w:val="837"/>
    <w:next w:val="837"/>
    <w:link w:val="837"/>
    <w:qFormat/>
    <w:pPr>
      <w:keepNext w:val="true"/>
      <w:pBdr/>
      <w:spacing/>
      <w:ind/>
      <w:jc w:val="center"/>
      <w:outlineLvl w:val="3"/>
    </w:pPr>
    <w:rPr>
      <w:rFonts w:ascii="Tahoma" w:hAnsi="Tahoma" w:eastAsia="Arial Unicode MS"/>
      <w:b/>
      <w:sz w:val="20"/>
    </w:rPr>
  </w:style>
  <w:style w:type="paragraph" w:styleId="842">
    <w:name w:val="Heading 5"/>
    <w:basedOn w:val="837"/>
    <w:next w:val="837"/>
    <w:link w:val="837"/>
    <w:qFormat/>
    <w:pPr>
      <w:keepNext w:val="true"/>
      <w:pBdr/>
      <w:spacing w:after="120"/>
      <w:ind w:firstLine="576" w:left="1584"/>
      <w:outlineLvl w:val="4"/>
    </w:pPr>
    <w:rPr>
      <w:rFonts w:ascii="Tahoma" w:hAnsi="Tahoma"/>
      <w:b/>
      <w:sz w:val="20"/>
    </w:rPr>
  </w:style>
  <w:style w:type="paragraph" w:styleId="843">
    <w:name w:val="Heading 6"/>
    <w:basedOn w:val="837"/>
    <w:next w:val="837"/>
    <w:link w:val="837"/>
    <w:qFormat/>
    <w:pPr>
      <w:keepNext w:val="true"/>
      <w:numPr>
        <w:ilvl w:val="0"/>
        <w:numId w:val="1"/>
      </w:numPr>
      <w:pBdr/>
      <w:spacing/>
      <w:ind w:hanging="720" w:left="720"/>
      <w:jc w:val="both"/>
      <w:outlineLvl w:val="5"/>
    </w:pPr>
    <w:rPr>
      <w:rFonts w:ascii="Tahoma" w:hAnsi="Tahoma"/>
      <w:b/>
      <w:sz w:val="22"/>
    </w:rPr>
  </w:style>
  <w:style w:type="character" w:styleId="844" w:default="1">
    <w:name w:val="Default Paragraph Font"/>
    <w:next w:val="844"/>
    <w:link w:val="837"/>
    <w:uiPriority w:val="1"/>
    <w:unhideWhenUsed/>
    <w:pPr>
      <w:pBdr/>
      <w:spacing/>
      <w:ind/>
    </w:pPr>
  </w:style>
  <w:style w:type="table" w:styleId="845">
    <w:name w:val="Table Normal"/>
    <w:next w:val="845"/>
    <w:link w:val="83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next w:val="846"/>
    <w:link w:val="837"/>
    <w:uiPriority w:val="99"/>
    <w:semiHidden/>
    <w:unhideWhenUsed/>
    <w:pPr>
      <w:pBdr/>
      <w:spacing/>
      <w:ind/>
    </w:pPr>
  </w:style>
  <w:style w:type="paragraph" w:styleId="847">
    <w:name w:val="Header"/>
    <w:basedOn w:val="837"/>
    <w:next w:val="847"/>
    <w:link w:val="86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48">
    <w:name w:val="Footer"/>
    <w:basedOn w:val="837"/>
    <w:next w:val="848"/>
    <w:link w:val="867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49">
    <w:name w:val="Page Number"/>
    <w:basedOn w:val="844"/>
    <w:next w:val="849"/>
    <w:link w:val="837"/>
    <w:pPr>
      <w:pBdr/>
      <w:spacing/>
      <w:ind/>
    </w:pPr>
  </w:style>
  <w:style w:type="paragraph" w:styleId="850">
    <w:name w:val="TOA Heading"/>
    <w:basedOn w:val="837"/>
    <w:next w:val="837"/>
    <w:link w:val="837"/>
    <w:semiHidden/>
    <w:pPr>
      <w:pBdr/>
      <w:tabs>
        <w:tab w:val="left" w:leader="none" w:pos="9000"/>
        <w:tab w:val="right" w:leader="none" w:pos="9360"/>
      </w:tabs>
      <w:spacing/>
      <w:ind/>
    </w:pPr>
    <w:rPr>
      <w:rFonts w:ascii="Courier New" w:hAnsi="Courier New"/>
    </w:rPr>
  </w:style>
  <w:style w:type="paragraph" w:styleId="851">
    <w:name w:val="Body Text Indent"/>
    <w:basedOn w:val="837"/>
    <w:next w:val="851"/>
    <w:link w:val="837"/>
    <w:pPr>
      <w:pBdr/>
      <w:spacing/>
      <w:ind w:hanging="1440" w:left="2160"/>
      <w:jc w:val="both"/>
    </w:pPr>
    <w:rPr>
      <w:rFonts w:ascii="Tahoma" w:hAnsi="Tahoma"/>
      <w:sz w:val="20"/>
    </w:rPr>
  </w:style>
  <w:style w:type="paragraph" w:styleId="852">
    <w:name w:val="Body Text Indent 2"/>
    <w:basedOn w:val="837"/>
    <w:next w:val="852"/>
    <w:link w:val="837"/>
    <w:pPr>
      <w:pBdr/>
      <w:spacing/>
      <w:ind w:left="720"/>
      <w:jc w:val="both"/>
    </w:pPr>
    <w:rPr>
      <w:rFonts w:ascii="Tahoma" w:hAnsi="Tahoma"/>
      <w:sz w:val="20"/>
    </w:rPr>
  </w:style>
  <w:style w:type="paragraph" w:styleId="853">
    <w:name w:val="Body Text Indent 3"/>
    <w:basedOn w:val="837"/>
    <w:next w:val="853"/>
    <w:link w:val="837"/>
    <w:pPr>
      <w:pBdr/>
      <w:spacing/>
      <w:ind w:left="1080"/>
      <w:jc w:val="both"/>
    </w:pPr>
    <w:rPr>
      <w:rFonts w:ascii="Tahoma" w:hAnsi="Tahoma"/>
      <w:sz w:val="20"/>
    </w:rPr>
  </w:style>
  <w:style w:type="character" w:styleId="854">
    <w:name w:val="Heading 1 Char"/>
    <w:next w:val="854"/>
    <w:link w:val="837"/>
    <w:pPr>
      <w:pBdr/>
      <w:spacing/>
      <w:ind/>
    </w:pPr>
    <w:rPr>
      <w:b/>
      <w:sz w:val="24"/>
      <w:szCs w:val="24"/>
    </w:rPr>
  </w:style>
  <w:style w:type="character" w:styleId="855">
    <w:name w:val="Heading 2 Char"/>
    <w:next w:val="855"/>
    <w:link w:val="837"/>
    <w:pPr>
      <w:pBdr/>
      <w:spacing/>
      <w:ind/>
    </w:pPr>
    <w:rPr>
      <w:b/>
      <w:sz w:val="22"/>
      <w:szCs w:val="24"/>
    </w:rPr>
  </w:style>
  <w:style w:type="paragraph" w:styleId="856">
    <w:name w:val="List Paragraph"/>
    <w:basedOn w:val="837"/>
    <w:next w:val="856"/>
    <w:link w:val="837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val="en-PH"/>
    </w:rPr>
  </w:style>
  <w:style w:type="paragraph" w:styleId="857">
    <w:name w:val="bp"/>
    <w:basedOn w:val="837"/>
    <w:next w:val="857"/>
    <w:link w:val="837"/>
    <w:pPr>
      <w:pBdr/>
      <w:spacing w:after="100" w:afterAutospacing="1" w:before="100" w:beforeAutospacing="1"/>
      <w:ind/>
    </w:pPr>
    <w:rPr>
      <w:lang w:val="fil-PH" w:eastAsia="fil-PH"/>
    </w:rPr>
  </w:style>
  <w:style w:type="paragraph" w:styleId="858">
    <w:name w:val="Normal (Web)"/>
    <w:basedOn w:val="837"/>
    <w:next w:val="858"/>
    <w:link w:val="837"/>
    <w:uiPriority w:val="99"/>
    <w:unhideWhenUsed/>
    <w:pPr>
      <w:pBdr/>
      <w:spacing w:after="100" w:afterAutospacing="1" w:before="100" w:beforeAutospacing="1"/>
      <w:ind/>
    </w:pPr>
  </w:style>
  <w:style w:type="character" w:styleId="859">
    <w:name w:val="Hyperlink"/>
    <w:next w:val="859"/>
    <w:link w:val="837"/>
    <w:uiPriority w:val="99"/>
    <w:unhideWhenUsed/>
    <w:pPr>
      <w:pBdr/>
      <w:spacing/>
      <w:ind/>
    </w:pPr>
    <w:rPr>
      <w:color w:val="0000ff"/>
      <w:u w:val="single"/>
    </w:rPr>
  </w:style>
  <w:style w:type="character" w:styleId="860">
    <w:name w:val="Strong"/>
    <w:next w:val="860"/>
    <w:link w:val="837"/>
    <w:uiPriority w:val="22"/>
    <w:qFormat/>
    <w:pPr>
      <w:pBdr/>
      <w:spacing/>
      <w:ind/>
    </w:pPr>
    <w:rPr>
      <w:b/>
      <w:bCs/>
    </w:rPr>
  </w:style>
  <w:style w:type="table" w:styleId="861">
    <w:name w:val="Table Grid"/>
    <w:basedOn w:val="845"/>
    <w:next w:val="861"/>
    <w:link w:val="837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Balloon Text"/>
    <w:basedOn w:val="837"/>
    <w:next w:val="862"/>
    <w:link w:val="863"/>
    <w:pPr>
      <w:pBdr/>
      <w:spacing/>
      <w:ind/>
    </w:pPr>
    <w:rPr>
      <w:rFonts w:ascii="Tahoma" w:hAnsi="Tahoma" w:cs="Tahoma"/>
      <w:sz w:val="16"/>
      <w:szCs w:val="16"/>
    </w:rPr>
  </w:style>
  <w:style w:type="character" w:styleId="863">
    <w:name w:val="Balloon Text Char"/>
    <w:next w:val="863"/>
    <w:link w:val="862"/>
    <w:pPr>
      <w:pBdr/>
      <w:spacing/>
      <w:ind/>
    </w:pPr>
    <w:rPr>
      <w:rFonts w:ascii="Tahoma" w:hAnsi="Tahoma" w:cs="Tahoma"/>
      <w:sz w:val="16"/>
      <w:szCs w:val="16"/>
      <w:lang w:val="en-US" w:eastAsia="en-US"/>
    </w:rPr>
  </w:style>
  <w:style w:type="paragraph" w:styleId="864">
    <w:name w:val="No Spacing"/>
    <w:next w:val="864"/>
    <w:link w:val="865"/>
    <w:uiPriority w:val="1"/>
    <w:qFormat/>
    <w:pPr>
      <w:pBdr/>
      <w:spacing/>
      <w:ind/>
    </w:pPr>
    <w:rPr>
      <w:rFonts w:ascii="Calibri" w:hAnsi="Calibri"/>
      <w:sz w:val="22"/>
      <w:szCs w:val="22"/>
      <w:lang w:val="en-US" w:eastAsia="ja-JP" w:bidi="ar-SA"/>
    </w:rPr>
  </w:style>
  <w:style w:type="character" w:styleId="865">
    <w:name w:val="No Spacing Char"/>
    <w:next w:val="865"/>
    <w:link w:val="864"/>
    <w:uiPriority w:val="1"/>
    <w:pPr>
      <w:pBdr/>
      <w:spacing/>
      <w:ind/>
    </w:pPr>
    <w:rPr>
      <w:rFonts w:ascii="Calibri" w:hAnsi="Calibri" w:eastAsia="Times New Roman" w:cs="Times New Roman"/>
      <w:sz w:val="22"/>
      <w:szCs w:val="22"/>
      <w:lang w:val="en-US" w:eastAsia="ja-JP"/>
    </w:rPr>
  </w:style>
  <w:style w:type="character" w:styleId="866">
    <w:name w:val="Header Char"/>
    <w:next w:val="866"/>
    <w:link w:val="847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867">
    <w:name w:val="Footer Char"/>
    <w:next w:val="867"/>
    <w:link w:val="848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868">
    <w:name w:val="Unresolved Mention"/>
    <w:next w:val="868"/>
    <w:link w:val="83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69">
    <w:name w:val="HTML Typewriter"/>
    <w:next w:val="869"/>
    <w:link w:val="837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2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FEU - East Asia College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creator>FEU - East Asia College</dc:creator>
  <cp:revision>15</cp:revision>
  <dcterms:created xsi:type="dcterms:W3CDTF">2025-12-04T04:55:00Z</dcterms:created>
  <dcterms:modified xsi:type="dcterms:W3CDTF">2026-10-13T21:44:13Z</dcterms:modified>
  <cp:version>1048576</cp:version>
</cp:coreProperties>
</file>