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BF459" w14:textId="77777777" w:rsidR="00E54E6E" w:rsidRPr="0032244B" w:rsidRDefault="00E54E6E" w:rsidP="00E54E6E">
      <w:pPr>
        <w:rPr>
          <w:b/>
          <w:bCs/>
        </w:rPr>
      </w:pPr>
      <w:r w:rsidRPr="0032244B">
        <w:rPr>
          <w:b/>
          <w:bCs/>
        </w:rPr>
        <w:t>From Clicks to Bricks: How Platforms Are Revolutionizing Offline Retail</w:t>
      </w:r>
    </w:p>
    <w:p w14:paraId="42B9E5EE" w14:textId="77777777" w:rsidR="00E54E6E" w:rsidRPr="0032244B" w:rsidRDefault="00E54E6E" w:rsidP="00E54E6E">
      <w:r w:rsidRPr="0032244B">
        <w:t>As we continue binge-shopping from the comfort of our couches, a curious trend has emerged: digital-first brands are bravely venturing into offline retail.</w:t>
      </w:r>
    </w:p>
    <w:p w14:paraId="70B6AF01" w14:textId="77777777" w:rsidR="00E54E6E" w:rsidRPr="0032244B" w:rsidRDefault="00E54E6E" w:rsidP="00E54E6E">
      <w:r w:rsidRPr="0032244B">
        <w:t>For years, online brands lived by the mantra: "Why rent a store when you can own a website?" But as it turns out, humans still love stepping into actual stores to browse, touch, and experience products. The problem? Setting up a physical store is a logistical and financial nightmare. This is where a new wave of platforms is changing the game, enabling online brands to seamlessly expand into offline retail with innovative, practical solutions.</w:t>
      </w:r>
    </w:p>
    <w:p w14:paraId="2B64A782" w14:textId="77777777" w:rsidR="00E54E6E" w:rsidRPr="0032244B" w:rsidRDefault="00E54E6E" w:rsidP="00E54E6E">
      <w:r w:rsidRPr="0032244B">
        <w:pict w14:anchorId="7C7E05C1">
          <v:rect id="_x0000_i1025" style="width:0;height:1.5pt" o:hralign="center" o:hrstd="t" o:hr="t" fillcolor="#a0a0a0" stroked="f"/>
        </w:pict>
      </w:r>
    </w:p>
    <w:p w14:paraId="4F7B00AA" w14:textId="77777777" w:rsidR="00E54E6E" w:rsidRPr="0032244B" w:rsidRDefault="00E54E6E" w:rsidP="00E54E6E">
      <w:pPr>
        <w:rPr>
          <w:b/>
          <w:bCs/>
        </w:rPr>
      </w:pPr>
      <w:r w:rsidRPr="0032244B">
        <w:rPr>
          <w:b/>
          <w:bCs/>
        </w:rPr>
        <w:t>Why Offline Retail Still Matters</w:t>
      </w:r>
    </w:p>
    <w:p w14:paraId="3CD55CD0" w14:textId="77777777" w:rsidR="00E54E6E" w:rsidRPr="0032244B" w:rsidRDefault="00E54E6E" w:rsidP="00E54E6E">
      <w:r w:rsidRPr="0032244B">
        <w:t>Let’s face it: the “add to cart” button can only do so much. Customers crave experiences, and physical retail offers something online platforms can’t: direct customer interaction, real-time feedback, and the satisfaction of seeing someone actually touch your product.</w:t>
      </w:r>
    </w:p>
    <w:p w14:paraId="60567658" w14:textId="77777777" w:rsidR="00E54E6E" w:rsidRPr="0032244B" w:rsidRDefault="00E54E6E" w:rsidP="00E54E6E">
      <w:pPr>
        <w:numPr>
          <w:ilvl w:val="0"/>
          <w:numId w:val="1"/>
        </w:numPr>
      </w:pPr>
      <w:r w:rsidRPr="0032244B">
        <w:rPr>
          <w:b/>
          <w:bCs/>
        </w:rPr>
        <w:t>Builds Brand Trust:</w:t>
      </w:r>
      <w:r w:rsidRPr="0032244B">
        <w:t xml:space="preserve"> Research by the International Council of Shopping </w:t>
      </w:r>
      <w:proofErr w:type="spellStart"/>
      <w:r w:rsidRPr="0032244B">
        <w:t>Centers</w:t>
      </w:r>
      <w:proofErr w:type="spellEnd"/>
      <w:r w:rsidRPr="0032244B">
        <w:t xml:space="preserve"> (ICSC) shows that a physical store not only deepens brand trust but can increase a brand’s </w:t>
      </w:r>
      <w:r w:rsidRPr="0032244B">
        <w:rPr>
          <w:b/>
          <w:bCs/>
        </w:rPr>
        <w:t>online traffic in that region by 37%</w:t>
      </w:r>
      <w:r w:rsidRPr="0032244B">
        <w:t xml:space="preserve">.   </w:t>
      </w:r>
    </w:p>
    <w:p w14:paraId="7007058D" w14:textId="77777777" w:rsidR="00E54E6E" w:rsidRPr="0032244B" w:rsidRDefault="00E54E6E" w:rsidP="00E54E6E">
      <w:pPr>
        <w:numPr>
          <w:ilvl w:val="0"/>
          <w:numId w:val="1"/>
        </w:numPr>
      </w:pPr>
      <w:r w:rsidRPr="0032244B">
        <w:rPr>
          <w:b/>
          <w:bCs/>
        </w:rPr>
        <w:t>Smart Acquisition Strategy:</w:t>
      </w:r>
      <w:r w:rsidRPr="0032244B">
        <w:t xml:space="preserve"> With the rising costs of digital advertising, offline stores are becoming a more efficient way to acquire new customers.</w:t>
      </w:r>
    </w:p>
    <w:p w14:paraId="586CEE87" w14:textId="77777777" w:rsidR="00E54E6E" w:rsidRPr="0032244B" w:rsidRDefault="00E54E6E" w:rsidP="00E54E6E">
      <w:r w:rsidRPr="0032244B">
        <w:pict w14:anchorId="09AFC4D0">
          <v:rect id="_x0000_i1026" style="width:0;height:1.5pt" o:hralign="center" o:hrstd="t" o:hr="t" fillcolor="#a0a0a0" stroked="f"/>
        </w:pict>
      </w:r>
    </w:p>
    <w:p w14:paraId="66079811" w14:textId="77777777" w:rsidR="00E54E6E" w:rsidRPr="0032244B" w:rsidRDefault="00E54E6E" w:rsidP="00E54E6E">
      <w:pPr>
        <w:rPr>
          <w:b/>
          <w:bCs/>
        </w:rPr>
      </w:pPr>
      <w:r w:rsidRPr="0032244B">
        <w:rPr>
          <w:b/>
          <w:bCs/>
        </w:rPr>
        <w:t>Platforms Bridging the Gap Between Online and Offline</w:t>
      </w:r>
    </w:p>
    <w:p w14:paraId="4C61BB03" w14:textId="77777777" w:rsidR="00E54E6E" w:rsidRPr="0032244B" w:rsidRDefault="00E54E6E" w:rsidP="00E54E6E">
      <w:r w:rsidRPr="0032244B">
        <w:t>Expanding offline isn't just about slapping a logo on a storefront—it’s an intricate dance of inventory management, customer engagement, and location strategy. With sky-high rents, long leases, and operational headaches, many online brands are stuck behind their screens.</w:t>
      </w:r>
    </w:p>
    <w:p w14:paraId="5C503F13" w14:textId="77777777" w:rsidR="00E54E6E" w:rsidRPr="0032244B" w:rsidRDefault="00E54E6E" w:rsidP="00E54E6E">
      <w:r w:rsidRPr="0032244B">
        <w:t>Platforms have stepped up to simplify this process and help businesses make the jump into offline retail without falling into a financial black hole.</w:t>
      </w:r>
    </w:p>
    <w:p w14:paraId="0D90A5B4" w14:textId="77777777" w:rsidR="00E54E6E" w:rsidRPr="0032244B" w:rsidRDefault="00E54E6E" w:rsidP="00E54E6E">
      <w:pPr>
        <w:numPr>
          <w:ilvl w:val="0"/>
          <w:numId w:val="2"/>
        </w:numPr>
      </w:pPr>
      <w:proofErr w:type="spellStart"/>
      <w:r w:rsidRPr="0032244B">
        <w:rPr>
          <w:b/>
          <w:bCs/>
        </w:rPr>
        <w:t>LiteStore</w:t>
      </w:r>
      <w:proofErr w:type="spellEnd"/>
      <w:r w:rsidRPr="0032244B">
        <w:rPr>
          <w:b/>
          <w:bCs/>
        </w:rPr>
        <w:t>:</w:t>
      </w:r>
      <w:r w:rsidRPr="0032244B">
        <w:t xml:space="preserve"> Focuses on creating modular micro-retail spaces with short-term leases and complete setup support.   </w:t>
      </w:r>
    </w:p>
    <w:p w14:paraId="0131B027" w14:textId="77777777" w:rsidR="00E54E6E" w:rsidRPr="0032244B" w:rsidRDefault="00E54E6E" w:rsidP="00E54E6E">
      <w:pPr>
        <w:numPr>
          <w:ilvl w:val="0"/>
          <w:numId w:val="2"/>
        </w:numPr>
      </w:pPr>
      <w:proofErr w:type="spellStart"/>
      <w:r w:rsidRPr="0032244B">
        <w:rPr>
          <w:b/>
          <w:bCs/>
        </w:rPr>
        <w:t>SmartShop</w:t>
      </w:r>
      <w:proofErr w:type="spellEnd"/>
      <w:r w:rsidRPr="0032244B">
        <w:rPr>
          <w:b/>
          <w:bCs/>
        </w:rPr>
        <w:t xml:space="preserve"> Digital:</w:t>
      </w:r>
      <w:r w:rsidRPr="0032244B">
        <w:t xml:space="preserve"> Simplifies the management of both online and offline operations.</w:t>
      </w:r>
    </w:p>
    <w:p w14:paraId="6A3F7FC3" w14:textId="77777777" w:rsidR="00E54E6E" w:rsidRPr="0032244B" w:rsidRDefault="00E54E6E" w:rsidP="00E54E6E">
      <w:pPr>
        <w:numPr>
          <w:ilvl w:val="0"/>
          <w:numId w:val="2"/>
        </w:numPr>
      </w:pPr>
      <w:proofErr w:type="spellStart"/>
      <w:r w:rsidRPr="0032244B">
        <w:rPr>
          <w:b/>
          <w:bCs/>
        </w:rPr>
        <w:t>PopupMart</w:t>
      </w:r>
      <w:proofErr w:type="spellEnd"/>
      <w:r w:rsidRPr="0032244B">
        <w:rPr>
          <w:b/>
          <w:bCs/>
        </w:rPr>
        <w:t>:</w:t>
      </w:r>
      <w:r w:rsidRPr="0032244B">
        <w:t xml:space="preserve"> Offers short-term pop-up spaces for low-risk market experimentation.</w:t>
      </w:r>
    </w:p>
    <w:p w14:paraId="21155381" w14:textId="77777777" w:rsidR="00E54E6E" w:rsidRPr="0032244B" w:rsidRDefault="00E54E6E" w:rsidP="00E54E6E">
      <w:r w:rsidRPr="0032244B">
        <w:lastRenderedPageBreak/>
        <w:pict w14:anchorId="371E113E">
          <v:rect id="_x0000_i1027" style="width:0;height:1.5pt" o:hralign="center" o:hrstd="t" o:hr="t" fillcolor="#a0a0a0" stroked="f"/>
        </w:pict>
      </w:r>
    </w:p>
    <w:p w14:paraId="4A313DE0" w14:textId="77777777" w:rsidR="00E54E6E" w:rsidRPr="0032244B" w:rsidRDefault="00E54E6E" w:rsidP="00E54E6E">
      <w:pPr>
        <w:rPr>
          <w:b/>
          <w:bCs/>
        </w:rPr>
      </w:pPr>
      <w:proofErr w:type="spellStart"/>
      <w:r w:rsidRPr="0032244B">
        <w:rPr>
          <w:b/>
          <w:bCs/>
        </w:rPr>
        <w:t>LiteStore</w:t>
      </w:r>
      <w:proofErr w:type="spellEnd"/>
      <w:r w:rsidRPr="0032244B">
        <w:rPr>
          <w:b/>
          <w:bCs/>
        </w:rPr>
        <w:t xml:space="preserve"> in the Spotlight: A Deeper Dive</w:t>
      </w:r>
    </w:p>
    <w:p w14:paraId="5E1F9530" w14:textId="77777777" w:rsidR="00E54E6E" w:rsidRPr="0032244B" w:rsidRDefault="00E54E6E" w:rsidP="00E54E6E">
      <w:r w:rsidRPr="0032244B">
        <w:t>This Bengaluru-based startup has turned the concept of physical retail on its head.</w:t>
      </w:r>
    </w:p>
    <w:p w14:paraId="7CAB31F8" w14:textId="77777777" w:rsidR="00E54E6E" w:rsidRPr="0032244B" w:rsidRDefault="00E54E6E" w:rsidP="00E54E6E">
      <w:proofErr w:type="spellStart"/>
      <w:r w:rsidRPr="0032244B">
        <w:rPr>
          <w:b/>
          <w:bCs/>
        </w:rPr>
        <w:t>LiteStore</w:t>
      </w:r>
      <w:proofErr w:type="spellEnd"/>
      <w:r w:rsidRPr="0032244B">
        <w:t xml:space="preserve"> provides modular, ready-to-use retail spaces for short-term leases, allowing brands to test offline markets without heavy financial commitments. Their </w:t>
      </w:r>
      <w:r w:rsidRPr="0032244B">
        <w:rPr>
          <w:b/>
          <w:bCs/>
        </w:rPr>
        <w:t>“plug-and-play”</w:t>
      </w:r>
      <w:r w:rsidRPr="0032244B">
        <w:t xml:space="preserve"> approach covers everything from store design and staffing to compliance management, effectively reducing the cost of setting up a store to </w:t>
      </w:r>
      <w:r w:rsidRPr="0032244B">
        <w:rPr>
          <w:b/>
          <w:bCs/>
        </w:rPr>
        <w:t>one-fourth of traditional expenses</w:t>
      </w:r>
      <w:r w:rsidRPr="0032244B">
        <w:t xml:space="preserve">.   </w:t>
      </w:r>
    </w:p>
    <w:p w14:paraId="4EA8E7A3" w14:textId="77777777" w:rsidR="00E54E6E" w:rsidRPr="0032244B" w:rsidRDefault="00E54E6E" w:rsidP="00E54E6E">
      <w:pPr>
        <w:rPr>
          <w:b/>
          <w:bCs/>
        </w:rPr>
      </w:pPr>
      <w:r w:rsidRPr="0032244B">
        <w:rPr>
          <w:b/>
          <w:bCs/>
        </w:rPr>
        <w:t>Who’s on Board?</w:t>
      </w:r>
    </w:p>
    <w:p w14:paraId="40CB2B76" w14:textId="77777777" w:rsidR="00E54E6E" w:rsidRPr="0032244B" w:rsidRDefault="00E54E6E" w:rsidP="00E54E6E">
      <w:proofErr w:type="spellStart"/>
      <w:r w:rsidRPr="0032244B">
        <w:t>LiteStore</w:t>
      </w:r>
      <w:proofErr w:type="spellEnd"/>
      <w:r w:rsidRPr="0032244B">
        <w:t xml:space="preserve"> has already helped several direct-to-consumer (D2C) brands like </w:t>
      </w:r>
      <w:r w:rsidRPr="0032244B">
        <w:rPr>
          <w:b/>
          <w:bCs/>
        </w:rPr>
        <w:t>Nomad Food Project</w:t>
      </w:r>
      <w:r w:rsidRPr="0032244B">
        <w:t xml:space="preserve"> and </w:t>
      </w:r>
      <w:proofErr w:type="spellStart"/>
      <w:r w:rsidRPr="0032244B">
        <w:rPr>
          <w:b/>
          <w:bCs/>
        </w:rPr>
        <w:t>Theka</w:t>
      </w:r>
      <w:proofErr w:type="spellEnd"/>
      <w:r w:rsidRPr="0032244B">
        <w:rPr>
          <w:b/>
          <w:bCs/>
        </w:rPr>
        <w:t xml:space="preserve"> Coffee</w:t>
      </w:r>
      <w:r w:rsidRPr="0032244B">
        <w:t xml:space="preserve"> test the offline waters in cities like Bengaluru, Mumbai, and Hyderabad. They’re also helping international brands ease into the Indian retail scene.</w:t>
      </w:r>
    </w:p>
    <w:p w14:paraId="4D4F2023" w14:textId="77777777" w:rsidR="00E54E6E" w:rsidRPr="0032244B" w:rsidRDefault="00E54E6E" w:rsidP="00E54E6E">
      <w:pPr>
        <w:rPr>
          <w:b/>
          <w:bCs/>
        </w:rPr>
      </w:pPr>
      <w:r w:rsidRPr="0032244B">
        <w:rPr>
          <w:b/>
          <w:bCs/>
        </w:rPr>
        <w:t>Funding Gossip</w:t>
      </w:r>
    </w:p>
    <w:p w14:paraId="6F90C97C" w14:textId="77777777" w:rsidR="00E54E6E" w:rsidRPr="0032244B" w:rsidRDefault="00E54E6E" w:rsidP="00E54E6E">
      <w:r w:rsidRPr="0032244B">
        <w:t xml:space="preserve">Backed by big players like </w:t>
      </w:r>
      <w:r w:rsidRPr="0032244B">
        <w:rPr>
          <w:b/>
          <w:bCs/>
        </w:rPr>
        <w:t>Accel</w:t>
      </w:r>
      <w:r w:rsidRPr="0032244B">
        <w:t xml:space="preserve"> and </w:t>
      </w:r>
      <w:r w:rsidRPr="0032244B">
        <w:rPr>
          <w:b/>
          <w:bCs/>
        </w:rPr>
        <w:t>Panthera Peak Capital</w:t>
      </w:r>
      <w:r w:rsidRPr="0032244B">
        <w:t xml:space="preserve">, </w:t>
      </w:r>
      <w:proofErr w:type="spellStart"/>
      <w:r w:rsidRPr="0032244B">
        <w:t>LiteStore</w:t>
      </w:r>
      <w:proofErr w:type="spellEnd"/>
      <w:r w:rsidRPr="0032244B">
        <w:t xml:space="preserve"> recently raised </w:t>
      </w:r>
      <w:r w:rsidRPr="0032244B">
        <w:rPr>
          <w:b/>
          <w:bCs/>
        </w:rPr>
        <w:t>$5.53 million</w:t>
      </w:r>
      <w:r w:rsidRPr="0032244B">
        <w:t xml:space="preserve"> in a Series A round, bringing its total funding to </w:t>
      </w:r>
      <w:r w:rsidRPr="0032244B">
        <w:rPr>
          <w:b/>
          <w:bCs/>
        </w:rPr>
        <w:t>$7.24 million</w:t>
      </w:r>
      <w:r w:rsidRPr="0032244B">
        <w:t xml:space="preserve">. The company is now valued at a cool </w:t>
      </w:r>
      <w:r w:rsidRPr="0032244B">
        <w:rPr>
          <w:b/>
          <w:bCs/>
        </w:rPr>
        <w:t>$21.1 million</w:t>
      </w:r>
      <w:r w:rsidRPr="0032244B">
        <w:t xml:space="preserve">. Not bad for a business that sells “store vibes” as a service.   </w:t>
      </w:r>
    </w:p>
    <w:p w14:paraId="208E9408" w14:textId="77777777" w:rsidR="00E54E6E" w:rsidRPr="0032244B" w:rsidRDefault="00E54E6E" w:rsidP="00E54E6E">
      <w:r w:rsidRPr="0032244B">
        <w:pict w14:anchorId="17883B69">
          <v:rect id="_x0000_i1028" style="width:0;height:1.5pt" o:hralign="center" o:hrstd="t" o:hr="t" fillcolor="#a0a0a0" stroked="f"/>
        </w:pict>
      </w:r>
    </w:p>
    <w:p w14:paraId="18D1C5A9" w14:textId="77777777" w:rsidR="00E54E6E" w:rsidRPr="0032244B" w:rsidRDefault="00E54E6E" w:rsidP="00E54E6E">
      <w:pPr>
        <w:rPr>
          <w:b/>
          <w:bCs/>
        </w:rPr>
      </w:pPr>
      <w:r w:rsidRPr="0032244B">
        <w:rPr>
          <w:b/>
          <w:bCs/>
        </w:rPr>
        <w:t>Why It Matters</w:t>
      </w:r>
    </w:p>
    <w:p w14:paraId="42989433" w14:textId="77777777" w:rsidR="00E54E6E" w:rsidRPr="0032244B" w:rsidRDefault="00E54E6E" w:rsidP="00E54E6E">
      <w:r w:rsidRPr="0032244B">
        <w:t xml:space="preserve">E-commerce might be booming, but the allure of strolling through a mall and impulse-buying overpriced candles hasn’t died. </w:t>
      </w:r>
      <w:proofErr w:type="spellStart"/>
      <w:r w:rsidRPr="0032244B">
        <w:t>LiteStore</w:t>
      </w:r>
      <w:proofErr w:type="spellEnd"/>
      <w:r w:rsidRPr="0032244B">
        <w:t xml:space="preserve"> is tapping into the </w:t>
      </w:r>
      <w:r w:rsidRPr="0032244B">
        <w:rPr>
          <w:b/>
          <w:bCs/>
        </w:rPr>
        <w:t>$60 billion omnichannel retail opportunity</w:t>
      </w:r>
      <w:r w:rsidRPr="0032244B">
        <w:t xml:space="preserve"> in India, helping brands transition offline while dodging financial disasters.</w:t>
      </w:r>
    </w:p>
    <w:p w14:paraId="727A3E05" w14:textId="77777777" w:rsidR="00E54E6E" w:rsidRDefault="00E54E6E" w:rsidP="00E54E6E"/>
    <w:p w14:paraId="56AA2952" w14:textId="77777777" w:rsidR="00E54E6E" w:rsidRDefault="00E54E6E" w:rsidP="00E54E6E"/>
    <w:p w14:paraId="59001105" w14:textId="77777777" w:rsidR="00E54E6E" w:rsidRDefault="00E54E6E" w:rsidP="00E54E6E"/>
    <w:p w14:paraId="7299CBAC" w14:textId="77777777" w:rsidR="00E54E6E" w:rsidRDefault="00E54E6E" w:rsidP="00E54E6E"/>
    <w:p w14:paraId="1127840B" w14:textId="77777777" w:rsidR="00E54E6E" w:rsidRDefault="00E54E6E" w:rsidP="00E54E6E"/>
    <w:p w14:paraId="34014588" w14:textId="77777777" w:rsidR="00E54E6E" w:rsidRDefault="00E54E6E" w:rsidP="00E54E6E"/>
    <w:p w14:paraId="49F8F4E7" w14:textId="77777777" w:rsidR="009C6A6A" w:rsidRDefault="009C6A6A"/>
    <w:sectPr w:rsidR="009C6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FE0071"/>
    <w:multiLevelType w:val="multilevel"/>
    <w:tmpl w:val="3FBEC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6B18F7"/>
    <w:multiLevelType w:val="multilevel"/>
    <w:tmpl w:val="FF6A3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8156573">
    <w:abstractNumId w:val="0"/>
  </w:num>
  <w:num w:numId="2" w16cid:durableId="586699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E6E"/>
    <w:rsid w:val="001419B7"/>
    <w:rsid w:val="009C6A6A"/>
    <w:rsid w:val="00CE4186"/>
    <w:rsid w:val="00E5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34D49"/>
  <w15:chartTrackingRefBased/>
  <w15:docId w15:val="{5B7255DE-8ED7-48AF-A6DD-CE68ACFD2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E6E"/>
  </w:style>
  <w:style w:type="paragraph" w:styleId="Heading1">
    <w:name w:val="heading 1"/>
    <w:basedOn w:val="Normal"/>
    <w:next w:val="Normal"/>
    <w:link w:val="Heading1Char"/>
    <w:uiPriority w:val="9"/>
    <w:qFormat/>
    <w:rsid w:val="00E54E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E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E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E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E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E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E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E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E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E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E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E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E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E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E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E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E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E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E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E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E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E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E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E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E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E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E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E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E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514</Words>
  <Characters>2933</Characters>
  <Application>Microsoft Office Word</Application>
  <DocSecurity>0</DocSecurity>
  <Lines>24</Lines>
  <Paragraphs>6</Paragraphs>
  <ScaleCrop>false</ScaleCrop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Porwal</dc:creator>
  <cp:keywords/>
  <dc:description/>
  <cp:lastModifiedBy>Atharv Porwal</cp:lastModifiedBy>
  <cp:revision>1</cp:revision>
  <dcterms:created xsi:type="dcterms:W3CDTF">2025-10-17T18:17:00Z</dcterms:created>
  <dcterms:modified xsi:type="dcterms:W3CDTF">2025-10-17T18:18:00Z</dcterms:modified>
</cp:coreProperties>
</file>