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EC4E8" w14:textId="77777777" w:rsidR="00D64045" w:rsidRPr="00554696" w:rsidRDefault="00D64045" w:rsidP="00D64045">
      <w:pPr>
        <w:rPr>
          <w:b/>
          <w:bCs/>
        </w:rPr>
      </w:pPr>
      <w:r w:rsidRPr="00554696">
        <w:rPr>
          <w:b/>
          <w:bCs/>
        </w:rPr>
        <w:t xml:space="preserve">From Garage to Warehouse: The 'Makerspaces' Turning Side Hustles </w:t>
      </w:r>
      <w:proofErr w:type="gramStart"/>
      <w:r w:rsidRPr="00554696">
        <w:rPr>
          <w:b/>
          <w:bCs/>
        </w:rPr>
        <w:t>Into</w:t>
      </w:r>
      <w:proofErr w:type="gramEnd"/>
      <w:r w:rsidRPr="00554696">
        <w:rPr>
          <w:b/>
          <w:bCs/>
        </w:rPr>
        <w:t xml:space="preserve"> Real Businesses</w:t>
      </w:r>
    </w:p>
    <w:p w14:paraId="5CA4AF34" w14:textId="77777777" w:rsidR="00D64045" w:rsidRPr="00554696" w:rsidRDefault="00D64045" w:rsidP="00D64045">
      <w:r w:rsidRPr="00554696">
        <w:t>You’ve seen them on Instagram: cool, direct-to-consumer brands for artisanal coffee, organic snacks, and handmade shoes. But how do they go from a passionate idea in a home kitchen to a product on a shelf? The secret isn't a magical unicorn—it's a new breed of industrial 'makerspaces' that are acting as a startup’s entire operations team.</w:t>
      </w:r>
    </w:p>
    <w:p w14:paraId="34E23D33" w14:textId="77777777" w:rsidR="00D64045" w:rsidRPr="00554696" w:rsidRDefault="00D64045" w:rsidP="00D64045">
      <w:r w:rsidRPr="00554696">
        <w:rPr>
          <w:i/>
          <w:iCs/>
        </w:rPr>
        <w:t>Fun Fact: The founder of a famous vegan cheese brand started by fermenting cashews in her studio apartment. She only scaled after finding a shared kitchen that handled compliance, packaging, and logistics.</w:t>
      </w:r>
    </w:p>
    <w:p w14:paraId="6652A92A" w14:textId="77777777" w:rsidR="00D64045" w:rsidRPr="00554696" w:rsidRDefault="00D64045" w:rsidP="00D64045">
      <w:r w:rsidRPr="00554696">
        <w:pict w14:anchorId="27A81316">
          <v:rect id="_x0000_i1025" style="width:0;height:1.5pt" o:hralign="center" o:hrstd="t" o:hr="t" fillcolor="#a0a0a0" stroked="f"/>
        </w:pict>
      </w:r>
    </w:p>
    <w:p w14:paraId="0C308FB8" w14:textId="77777777" w:rsidR="00D64045" w:rsidRPr="00554696" w:rsidRDefault="00D64045" w:rsidP="00D64045">
      <w:pPr>
        <w:rPr>
          <w:b/>
          <w:bCs/>
        </w:rPr>
      </w:pPr>
      <w:r w:rsidRPr="00554696">
        <w:rPr>
          <w:b/>
          <w:bCs/>
        </w:rPr>
        <w:t>Meet the Factory-</w:t>
      </w:r>
      <w:proofErr w:type="spellStart"/>
      <w:r w:rsidRPr="00554696">
        <w:rPr>
          <w:b/>
          <w:bCs/>
        </w:rPr>
        <w:t>Fying</w:t>
      </w:r>
      <w:proofErr w:type="spellEnd"/>
      <w:r w:rsidRPr="00554696">
        <w:rPr>
          <w:b/>
          <w:bCs/>
        </w:rPr>
        <w:t xml:space="preserve"> Forces</w:t>
      </w:r>
    </w:p>
    <w:p w14:paraId="3E06490E" w14:textId="77777777" w:rsidR="00D64045" w:rsidRPr="00554696" w:rsidRDefault="00D64045" w:rsidP="00D64045">
      <w:pPr>
        <w:numPr>
          <w:ilvl w:val="0"/>
          <w:numId w:val="1"/>
        </w:numPr>
      </w:pPr>
      <w:r w:rsidRPr="00554696">
        <w:rPr>
          <w:b/>
          <w:bCs/>
        </w:rPr>
        <w:t>Headways:</w:t>
      </w:r>
      <w:r w:rsidRPr="00554696">
        <w:t xml:space="preserve"> Your plug-and-play manufacturing partner. They handle everything from sourcing raw materials to final production for food and FMCG brands.</w:t>
      </w:r>
    </w:p>
    <w:p w14:paraId="122D754E" w14:textId="77777777" w:rsidR="00D64045" w:rsidRPr="00554696" w:rsidRDefault="00D64045" w:rsidP="00D64045">
      <w:pPr>
        <w:numPr>
          <w:ilvl w:val="0"/>
          <w:numId w:val="1"/>
        </w:numPr>
      </w:pPr>
      <w:proofErr w:type="spellStart"/>
      <w:r w:rsidRPr="00554696">
        <w:rPr>
          <w:b/>
          <w:bCs/>
        </w:rPr>
        <w:t>Groyyo</w:t>
      </w:r>
      <w:proofErr w:type="spellEnd"/>
      <w:r w:rsidRPr="00554696">
        <w:rPr>
          <w:b/>
          <w:bCs/>
        </w:rPr>
        <w:t>:</w:t>
      </w:r>
      <w:r w:rsidRPr="00554696">
        <w:t xml:space="preserve"> Revolutionizing fashion and apparel manufacturing by connecting brands with certified factories and managing the entire production lifecycle.</w:t>
      </w:r>
    </w:p>
    <w:p w14:paraId="74F9F54B" w14:textId="77777777" w:rsidR="00D64045" w:rsidRPr="00554696" w:rsidRDefault="00D64045" w:rsidP="00D64045">
      <w:pPr>
        <w:numPr>
          <w:ilvl w:val="0"/>
          <w:numId w:val="1"/>
        </w:numPr>
      </w:pPr>
      <w:proofErr w:type="spellStart"/>
      <w:r w:rsidRPr="00554696">
        <w:rPr>
          <w:b/>
          <w:bCs/>
        </w:rPr>
        <w:t>Zetwerk</w:t>
      </w:r>
      <w:proofErr w:type="spellEnd"/>
      <w:r w:rsidRPr="00554696">
        <w:rPr>
          <w:b/>
          <w:bCs/>
        </w:rPr>
        <w:t>:</w:t>
      </w:r>
      <w:r w:rsidRPr="00554696">
        <w:t xml:space="preserve"> The go-to for custom manufacturing and industrial goods, helping brands create everything from furniture to complex machinery parts.</w:t>
      </w:r>
    </w:p>
    <w:p w14:paraId="344434C9" w14:textId="77777777" w:rsidR="00D64045" w:rsidRPr="00554696" w:rsidRDefault="00D64045" w:rsidP="00D64045">
      <w:pPr>
        <w:numPr>
          <w:ilvl w:val="0"/>
          <w:numId w:val="1"/>
        </w:numPr>
      </w:pPr>
      <w:r w:rsidRPr="00554696">
        <w:rPr>
          <w:b/>
          <w:bCs/>
        </w:rPr>
        <w:t>IOB:</w:t>
      </w:r>
      <w:r w:rsidRPr="00554696">
        <w:t xml:space="preserve"> The infrastructure backbone for beauty and personal care brands, offering end-to-end solutions from formulation to filling and packaging.</w:t>
      </w:r>
    </w:p>
    <w:p w14:paraId="37A9C448" w14:textId="77777777" w:rsidR="00D64045" w:rsidRPr="00554696" w:rsidRDefault="00D64045" w:rsidP="00D64045">
      <w:pPr>
        <w:rPr>
          <w:b/>
          <w:bCs/>
        </w:rPr>
      </w:pPr>
      <w:r w:rsidRPr="00554696">
        <w:rPr>
          <w:b/>
          <w:bCs/>
        </w:rPr>
        <w:t>The Spark</w:t>
      </w:r>
    </w:p>
    <w:p w14:paraId="06DBE004" w14:textId="77777777" w:rsidR="00D64045" w:rsidRPr="00554696" w:rsidRDefault="00D64045" w:rsidP="00D64045">
      <w:r w:rsidRPr="00554696">
        <w:t>The concept took off when D2C founders, drowning in the complexities of manufacturing, realized they were better at marketing than managing factory foremen. They needed a plug-and-play solution for the physical world.</w:t>
      </w:r>
    </w:p>
    <w:p w14:paraId="3C2DB579" w14:textId="77777777" w:rsidR="00D64045" w:rsidRPr="00554696" w:rsidRDefault="00D64045" w:rsidP="00D64045">
      <w:r w:rsidRPr="00554696">
        <w:pict w14:anchorId="75F0F59A">
          <v:rect id="_x0000_i1026" style="width:0;height:1.5pt" o:hralign="center" o:hrstd="t" o:hr="t" fillcolor="#a0a0a0" stroked="f"/>
        </w:pict>
      </w:r>
    </w:p>
    <w:p w14:paraId="4097A964" w14:textId="77777777" w:rsidR="00D64045" w:rsidRPr="00554696" w:rsidRDefault="00D64045" w:rsidP="00D64045">
      <w:pPr>
        <w:rPr>
          <w:b/>
          <w:bCs/>
        </w:rPr>
      </w:pPr>
      <w:r w:rsidRPr="00554696">
        <w:rPr>
          <w:b/>
          <w:bCs/>
        </w:rPr>
        <w:t>The Numbers Don't Lie</w:t>
      </w:r>
    </w:p>
    <w:p w14:paraId="154A3148" w14:textId="77777777" w:rsidR="00D64045" w:rsidRPr="00554696" w:rsidRDefault="00D64045" w:rsidP="00D64045">
      <w:r w:rsidRPr="00554696">
        <w:t xml:space="preserve">The shared manufacturing economy is booming, with the market for these services in India expected to cross </w:t>
      </w:r>
      <w:r w:rsidRPr="00554696">
        <w:rPr>
          <w:b/>
          <w:bCs/>
        </w:rPr>
        <w:t>$5 BILLION by 2026</w:t>
      </w:r>
      <w:r w:rsidRPr="00554696">
        <w:t>.</w:t>
      </w:r>
    </w:p>
    <w:p w14:paraId="5A51435D" w14:textId="77777777" w:rsidR="00D64045" w:rsidRPr="00554696" w:rsidRDefault="00D64045" w:rsidP="00D64045">
      <w:pPr>
        <w:numPr>
          <w:ilvl w:val="0"/>
          <w:numId w:val="2"/>
        </w:numPr>
      </w:pPr>
      <w:r w:rsidRPr="00554696">
        <w:t xml:space="preserve">Brands using these services report a </w:t>
      </w:r>
      <w:r w:rsidRPr="00554696">
        <w:rPr>
          <w:b/>
          <w:bCs/>
        </w:rPr>
        <w:t>30-40% reduction</w:t>
      </w:r>
      <w:r w:rsidRPr="00554696">
        <w:t xml:space="preserve"> in initial setup costs versus building their own facility.</w:t>
      </w:r>
    </w:p>
    <w:p w14:paraId="7A922711" w14:textId="77777777" w:rsidR="00D64045" w:rsidRPr="00554696" w:rsidRDefault="00D64045" w:rsidP="00D64045">
      <w:pPr>
        <w:numPr>
          <w:ilvl w:val="0"/>
          <w:numId w:val="2"/>
        </w:numPr>
      </w:pPr>
      <w:r w:rsidRPr="00554696">
        <w:t xml:space="preserve">They can bring products to market </w:t>
      </w:r>
      <w:r w:rsidRPr="00554696">
        <w:rPr>
          <w:b/>
          <w:bCs/>
        </w:rPr>
        <w:t>50% faster</w:t>
      </w:r>
      <w:r w:rsidRPr="00554696">
        <w:t xml:space="preserve"> by skipping the tedious vendor-discovery phase.</w:t>
      </w:r>
    </w:p>
    <w:p w14:paraId="53F1A0AD" w14:textId="77777777" w:rsidR="00D64045" w:rsidRPr="00554696" w:rsidRDefault="00D64045" w:rsidP="00D64045">
      <w:pPr>
        <w:numPr>
          <w:ilvl w:val="0"/>
          <w:numId w:val="2"/>
        </w:numPr>
      </w:pPr>
      <w:proofErr w:type="spellStart"/>
      <w:r w:rsidRPr="00554696">
        <w:rPr>
          <w:b/>
          <w:bCs/>
        </w:rPr>
        <w:t>Groyyo</w:t>
      </w:r>
      <w:proofErr w:type="spellEnd"/>
      <w:r w:rsidRPr="00554696">
        <w:t xml:space="preserve"> alone works with over 15,000 manufacturers and has helped produce millions of units for fashion brands.</w:t>
      </w:r>
    </w:p>
    <w:p w14:paraId="77ADDD18" w14:textId="77777777" w:rsidR="00D64045" w:rsidRPr="00554696" w:rsidRDefault="00D64045" w:rsidP="00D64045">
      <w:r w:rsidRPr="00554696">
        <w:lastRenderedPageBreak/>
        <w:pict w14:anchorId="380B0124">
          <v:rect id="_x0000_i1027" style="width:0;height:1.5pt" o:hralign="center" o:hrstd="t" o:hr="t" fillcolor="#a0a0a0" stroked="f"/>
        </w:pict>
      </w:r>
    </w:p>
    <w:p w14:paraId="6407D029" w14:textId="77777777" w:rsidR="00D64045" w:rsidRPr="00554696" w:rsidRDefault="00D64045" w:rsidP="00D64045">
      <w:pPr>
        <w:rPr>
          <w:b/>
          <w:bCs/>
        </w:rPr>
      </w:pPr>
      <w:r w:rsidRPr="00554696">
        <w:rPr>
          <w:b/>
          <w:bCs/>
        </w:rPr>
        <w:t xml:space="preserve">Success Story: </w:t>
      </w:r>
      <w:proofErr w:type="spellStart"/>
      <w:r w:rsidRPr="00554696">
        <w:rPr>
          <w:b/>
          <w:bCs/>
        </w:rPr>
        <w:t>Theka</w:t>
      </w:r>
      <w:proofErr w:type="spellEnd"/>
      <w:r w:rsidRPr="00554696">
        <w:rPr>
          <w:b/>
          <w:bCs/>
        </w:rPr>
        <w:t xml:space="preserve"> Coffee</w:t>
      </w:r>
    </w:p>
    <w:p w14:paraId="1AC9AB35" w14:textId="77777777" w:rsidR="00D64045" w:rsidRPr="00554696" w:rsidRDefault="00D64045" w:rsidP="00D64045">
      <w:proofErr w:type="spellStart"/>
      <w:r w:rsidRPr="00554696">
        <w:t>Theka</w:t>
      </w:r>
      <w:proofErr w:type="spellEnd"/>
      <w:r w:rsidRPr="00554696">
        <w:t xml:space="preserve"> Coffee, a premium cold brew brand, was brewing batches in a tiny commercial kitchen. They partnered with a shared kitchen platform that allowed them to:</w:t>
      </w:r>
    </w:p>
    <w:p w14:paraId="45B9E2D3" w14:textId="77777777" w:rsidR="00D64045" w:rsidRPr="00554696" w:rsidRDefault="00D64045" w:rsidP="00D64045">
      <w:pPr>
        <w:numPr>
          <w:ilvl w:val="0"/>
          <w:numId w:val="3"/>
        </w:numPr>
      </w:pPr>
      <w:r w:rsidRPr="00554696">
        <w:t xml:space="preserve">Scale production </w:t>
      </w:r>
      <w:r w:rsidRPr="00554696">
        <w:rPr>
          <w:b/>
          <w:bCs/>
        </w:rPr>
        <w:t>10x</w:t>
      </w:r>
      <w:r w:rsidRPr="00554696">
        <w:t xml:space="preserve"> without investing in expensive equipment.</w:t>
      </w:r>
    </w:p>
    <w:p w14:paraId="073F98F0" w14:textId="77777777" w:rsidR="00D64045" w:rsidRPr="00554696" w:rsidRDefault="00D64045" w:rsidP="00D64045">
      <w:pPr>
        <w:numPr>
          <w:ilvl w:val="0"/>
          <w:numId w:val="3"/>
        </w:numPr>
      </w:pPr>
      <w:r w:rsidRPr="00554696">
        <w:t>Get their products certified for sale in large retail chains.</w:t>
      </w:r>
    </w:p>
    <w:p w14:paraId="2DDAF253" w14:textId="77777777" w:rsidR="00D64045" w:rsidRPr="00554696" w:rsidRDefault="00D64045" w:rsidP="00D64045">
      <w:pPr>
        <w:numPr>
          <w:ilvl w:val="0"/>
          <w:numId w:val="3"/>
        </w:numPr>
      </w:pPr>
      <w:r w:rsidRPr="00554696">
        <w:t>Focus entirely on building their brand and community.</w:t>
      </w:r>
    </w:p>
    <w:p w14:paraId="438F2A67" w14:textId="77777777" w:rsidR="00D64045" w:rsidRPr="00554696" w:rsidRDefault="00D64045" w:rsidP="00D64045">
      <w:r w:rsidRPr="00554696">
        <w:pict w14:anchorId="1937A702">
          <v:rect id="_x0000_i1028" style="width:0;height:1.5pt" o:hralign="center" o:hrstd="t" o:hr="t" fillcolor="#a0a0a0" stroked="f"/>
        </w:pict>
      </w:r>
    </w:p>
    <w:p w14:paraId="665A797F" w14:textId="77777777" w:rsidR="00D64045" w:rsidRPr="00554696" w:rsidRDefault="00D64045" w:rsidP="00D64045">
      <w:pPr>
        <w:rPr>
          <w:b/>
          <w:bCs/>
        </w:rPr>
      </w:pPr>
      <w:r w:rsidRPr="00554696">
        <w:rPr>
          <w:b/>
          <w:bCs/>
        </w:rPr>
        <w:t>Why This Matters</w:t>
      </w:r>
    </w:p>
    <w:p w14:paraId="37F3F34D" w14:textId="77777777" w:rsidR="00D64045" w:rsidRPr="00554696" w:rsidRDefault="00D64045" w:rsidP="00D64045">
      <w:r w:rsidRPr="00554696">
        <w:t>These platforms are doing for manufacturing what AWS did for tech—democratizing access to world-class infrastructure. You no longer need a family business or massive inheritance to build a physical product brand. All you need is a great idea and the drive to make it happen.</w:t>
      </w:r>
    </w:p>
    <w:p w14:paraId="24C9959C" w14:textId="77777777" w:rsidR="00D64045" w:rsidRPr="00554696" w:rsidRDefault="00D64045" w:rsidP="00D64045">
      <w:r w:rsidRPr="00554696">
        <w:t>For consumers, this means more innovation, better products, and authentic brands that actually stand for something. The next time you buy that beautifully packaged granola or that perfectly tailored shirt, remember—there's a good chance it was born in a makerspace, not a massive factory.</w:t>
      </w:r>
    </w:p>
    <w:p w14:paraId="647D43D5" w14:textId="77777777" w:rsidR="00D64045" w:rsidRPr="00554696" w:rsidRDefault="00D64045" w:rsidP="00D64045">
      <w:pPr>
        <w:rPr>
          <w:b/>
          <w:bCs/>
        </w:rPr>
      </w:pPr>
      <w:r w:rsidRPr="00554696">
        <w:rPr>
          <w:b/>
          <w:bCs/>
        </w:rPr>
        <w:t>MAKERSPACES: WHERE IDEAS GET THEIR FIRST PRODUCTION RUN</w:t>
      </w:r>
    </w:p>
    <w:p w14:paraId="5C992C5A" w14:textId="77777777" w:rsidR="009C6A6A" w:rsidRDefault="009C6A6A"/>
    <w:sectPr w:rsidR="009C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40E4D"/>
    <w:multiLevelType w:val="multilevel"/>
    <w:tmpl w:val="7FC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55C8"/>
    <w:multiLevelType w:val="multilevel"/>
    <w:tmpl w:val="4B0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578A7"/>
    <w:multiLevelType w:val="multilevel"/>
    <w:tmpl w:val="E50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043485">
    <w:abstractNumId w:val="0"/>
  </w:num>
  <w:num w:numId="2" w16cid:durableId="969870392">
    <w:abstractNumId w:val="1"/>
  </w:num>
  <w:num w:numId="3" w16cid:durableId="1767845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5"/>
    <w:rsid w:val="001419B7"/>
    <w:rsid w:val="009C6A6A"/>
    <w:rsid w:val="00CE4186"/>
    <w:rsid w:val="00D6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2D9F"/>
  <w15:chartTrackingRefBased/>
  <w15:docId w15:val="{697152D1-5C09-4B80-9FB6-BC66FC10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45"/>
  </w:style>
  <w:style w:type="paragraph" w:styleId="Heading1">
    <w:name w:val="heading 1"/>
    <w:basedOn w:val="Normal"/>
    <w:next w:val="Normal"/>
    <w:link w:val="Heading1Char"/>
    <w:uiPriority w:val="9"/>
    <w:qFormat/>
    <w:rsid w:val="00D64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045"/>
    <w:rPr>
      <w:rFonts w:eastAsiaTheme="majorEastAsia" w:cstheme="majorBidi"/>
      <w:color w:val="272727" w:themeColor="text1" w:themeTint="D8"/>
    </w:rPr>
  </w:style>
  <w:style w:type="paragraph" w:styleId="Title">
    <w:name w:val="Title"/>
    <w:basedOn w:val="Normal"/>
    <w:next w:val="Normal"/>
    <w:link w:val="TitleChar"/>
    <w:uiPriority w:val="10"/>
    <w:qFormat/>
    <w:rsid w:val="00D64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045"/>
    <w:pPr>
      <w:spacing w:before="160"/>
      <w:jc w:val="center"/>
    </w:pPr>
    <w:rPr>
      <w:i/>
      <w:iCs/>
      <w:color w:val="404040" w:themeColor="text1" w:themeTint="BF"/>
    </w:rPr>
  </w:style>
  <w:style w:type="character" w:customStyle="1" w:styleId="QuoteChar">
    <w:name w:val="Quote Char"/>
    <w:basedOn w:val="DefaultParagraphFont"/>
    <w:link w:val="Quote"/>
    <w:uiPriority w:val="29"/>
    <w:rsid w:val="00D64045"/>
    <w:rPr>
      <w:i/>
      <w:iCs/>
      <w:color w:val="404040" w:themeColor="text1" w:themeTint="BF"/>
    </w:rPr>
  </w:style>
  <w:style w:type="paragraph" w:styleId="ListParagraph">
    <w:name w:val="List Paragraph"/>
    <w:basedOn w:val="Normal"/>
    <w:uiPriority w:val="34"/>
    <w:qFormat/>
    <w:rsid w:val="00D64045"/>
    <w:pPr>
      <w:ind w:left="720"/>
      <w:contextualSpacing/>
    </w:pPr>
  </w:style>
  <w:style w:type="character" w:styleId="IntenseEmphasis">
    <w:name w:val="Intense Emphasis"/>
    <w:basedOn w:val="DefaultParagraphFont"/>
    <w:uiPriority w:val="21"/>
    <w:qFormat/>
    <w:rsid w:val="00D64045"/>
    <w:rPr>
      <w:i/>
      <w:iCs/>
      <w:color w:val="0F4761" w:themeColor="accent1" w:themeShade="BF"/>
    </w:rPr>
  </w:style>
  <w:style w:type="paragraph" w:styleId="IntenseQuote">
    <w:name w:val="Intense Quote"/>
    <w:basedOn w:val="Normal"/>
    <w:next w:val="Normal"/>
    <w:link w:val="IntenseQuoteChar"/>
    <w:uiPriority w:val="30"/>
    <w:qFormat/>
    <w:rsid w:val="00D64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045"/>
    <w:rPr>
      <w:i/>
      <w:iCs/>
      <w:color w:val="0F4761" w:themeColor="accent1" w:themeShade="BF"/>
    </w:rPr>
  </w:style>
  <w:style w:type="character" w:styleId="IntenseReference">
    <w:name w:val="Intense Reference"/>
    <w:basedOn w:val="DefaultParagraphFont"/>
    <w:uiPriority w:val="32"/>
    <w:qFormat/>
    <w:rsid w:val="00D64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Porwal</dc:creator>
  <cp:keywords/>
  <dc:description/>
  <cp:lastModifiedBy>Atharv Porwal</cp:lastModifiedBy>
  <cp:revision>1</cp:revision>
  <dcterms:created xsi:type="dcterms:W3CDTF">2025-10-17T18:20:00Z</dcterms:created>
  <dcterms:modified xsi:type="dcterms:W3CDTF">2025-10-17T18:21:00Z</dcterms:modified>
</cp:coreProperties>
</file>