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042" w:rsidRDefault="00700B35" w:rsidP="00700B35">
      <w:pPr>
        <w:pStyle w:val="Titel"/>
        <w:rPr>
          <w:lang w:val="en-US"/>
        </w:rPr>
      </w:pPr>
      <w:proofErr w:type="spellStart"/>
      <w:proofErr w:type="gramStart"/>
      <w:r>
        <w:rPr>
          <w:lang w:val="en-US"/>
        </w:rPr>
        <w:t>domibus</w:t>
      </w:r>
      <w:r w:rsidR="00763F56">
        <w:rPr>
          <w:lang w:val="en-US"/>
        </w:rPr>
        <w:t>Connector</w:t>
      </w:r>
      <w:proofErr w:type="spellEnd"/>
      <w:proofErr w:type="gramEnd"/>
      <w:r w:rsidR="00763F56">
        <w:rPr>
          <w:lang w:val="en-US"/>
        </w:rPr>
        <w:t xml:space="preserve"> Monitoring Interfaces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 xml:space="preserve">The </w:t>
      </w:r>
      <w:proofErr w:type="spellStart"/>
      <w:r w:rsidR="00700B35">
        <w:rPr>
          <w:lang w:val="en-US"/>
        </w:rPr>
        <w:t>domibusC</w:t>
      </w:r>
      <w:r w:rsidRPr="007052D4">
        <w:rPr>
          <w:lang w:val="en-US"/>
        </w:rPr>
        <w:t>onnector</w:t>
      </w:r>
      <w:proofErr w:type="spellEnd"/>
      <w:r w:rsidRPr="007052D4">
        <w:rPr>
          <w:lang w:val="en-US"/>
        </w:rPr>
        <w:t xml:space="preserve"> framework</w:t>
      </w:r>
      <w:r w:rsidR="00A32CAA">
        <w:rPr>
          <w:lang w:val="en-US"/>
        </w:rPr>
        <w:t xml:space="preserve"> offers functionality to pub</w:t>
      </w:r>
      <w:r w:rsidRPr="007052D4">
        <w:rPr>
          <w:lang w:val="en-US"/>
        </w:rPr>
        <w:t>lish basic monitoring information on different interfaces.</w:t>
      </w:r>
    </w:p>
    <w:p w:rsidR="008771A8" w:rsidRPr="007052D4" w:rsidRDefault="008771A8" w:rsidP="008771A8">
      <w:pPr>
        <w:rPr>
          <w:lang w:val="en-US"/>
        </w:rPr>
      </w:pPr>
      <w:r w:rsidRPr="007052D4">
        <w:rPr>
          <w:lang w:val="en-US"/>
        </w:rPr>
        <w:t xml:space="preserve">This is controlled by a property in your </w:t>
      </w:r>
      <w:proofErr w:type="spellStart"/>
      <w:r w:rsidRPr="007052D4">
        <w:rPr>
          <w:lang w:val="en-US"/>
        </w:rPr>
        <w:t>connector.properties</w:t>
      </w:r>
      <w:proofErr w:type="spellEnd"/>
      <w:r w:rsidRPr="007052D4">
        <w:rPr>
          <w:lang w:val="en-US"/>
        </w:rPr>
        <w:t xml:space="preserve"> file called „</w:t>
      </w:r>
      <w:proofErr w:type="spellStart"/>
      <w:r w:rsidRPr="007052D4">
        <w:rPr>
          <w:lang w:val="en-US"/>
        </w:rPr>
        <w:t>monitoring.type</w:t>
      </w:r>
      <w:proofErr w:type="spellEnd"/>
      <w:r w:rsidRPr="007052D4">
        <w:rPr>
          <w:lang w:val="en-US"/>
        </w:rPr>
        <w:t xml:space="preserve">“. The monitoring information can be published by JMX or exposed as REST </w:t>
      </w:r>
      <w:proofErr w:type="spellStart"/>
      <w:r w:rsidRPr="007052D4">
        <w:rPr>
          <w:lang w:val="en-US"/>
        </w:rPr>
        <w:t>webservice</w:t>
      </w:r>
      <w:proofErr w:type="spellEnd"/>
      <w:r>
        <w:rPr>
          <w:lang w:val="en-US"/>
        </w:rPr>
        <w:t xml:space="preserve"> or simply by database requests</w:t>
      </w:r>
      <w:r w:rsidRPr="007052D4">
        <w:rPr>
          <w:lang w:val="en-US"/>
        </w:rPr>
        <w:t>, resulting in the possible values „JMX“</w:t>
      </w:r>
      <w:r>
        <w:rPr>
          <w:lang w:val="en-US"/>
        </w:rPr>
        <w:t>,</w:t>
      </w:r>
      <w:r w:rsidRPr="007052D4">
        <w:rPr>
          <w:lang w:val="en-US"/>
        </w:rPr>
        <w:t xml:space="preserve">  „REST“</w:t>
      </w:r>
      <w:r>
        <w:rPr>
          <w:lang w:val="en-US"/>
        </w:rPr>
        <w:t xml:space="preserve"> or “DB”</w:t>
      </w:r>
      <w:r w:rsidRPr="007052D4">
        <w:rPr>
          <w:lang w:val="en-US"/>
        </w:rPr>
        <w:t>.</w:t>
      </w:r>
    </w:p>
    <w:p w:rsidR="008771A8" w:rsidRPr="007052D4" w:rsidRDefault="008771A8" w:rsidP="008771A8">
      <w:pPr>
        <w:rPr>
          <w:lang w:val="en-US"/>
        </w:rPr>
      </w:pPr>
      <w:r w:rsidRPr="007052D4">
        <w:rPr>
          <w:lang w:val="en-US"/>
        </w:rPr>
        <w:t xml:space="preserve">e.g.: </w:t>
      </w:r>
      <w:proofErr w:type="spellStart"/>
      <w:r w:rsidRPr="007052D4">
        <w:rPr>
          <w:lang w:val="en-US"/>
        </w:rPr>
        <w:t>monitoring.type</w:t>
      </w:r>
      <w:proofErr w:type="spellEnd"/>
      <w:r w:rsidRPr="007052D4">
        <w:rPr>
          <w:lang w:val="en-US"/>
        </w:rPr>
        <w:t>=REST</w:t>
      </w:r>
    </w:p>
    <w:p w:rsidR="008771A8" w:rsidRPr="007052D4" w:rsidRDefault="008771A8" w:rsidP="008771A8">
      <w:pPr>
        <w:rPr>
          <w:lang w:val="en-US"/>
        </w:rPr>
      </w:pPr>
      <w:r w:rsidRPr="007052D4">
        <w:rPr>
          <w:lang w:val="en-US"/>
        </w:rPr>
        <w:t xml:space="preserve">If no information is specified, then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domibusConnector</w:t>
      </w:r>
      <w:proofErr w:type="spellEnd"/>
      <w:r>
        <w:rPr>
          <w:lang w:val="en-US"/>
        </w:rPr>
        <w:t xml:space="preserve"> chooses “DB” as monitoring interface</w:t>
      </w:r>
      <w:r w:rsidRPr="007052D4">
        <w:rPr>
          <w:lang w:val="en-US"/>
        </w:rPr>
        <w:t>.</w:t>
      </w:r>
    </w:p>
    <w:p w:rsidR="00763F56" w:rsidRDefault="00763F56" w:rsidP="00CE1B0B">
      <w:pPr>
        <w:rPr>
          <w:lang w:val="en-US"/>
        </w:rPr>
      </w:pPr>
    </w:p>
    <w:p w:rsidR="00763F56" w:rsidRDefault="00763F56" w:rsidP="00763F56">
      <w:pPr>
        <w:pStyle w:val="berschrift2"/>
        <w:rPr>
          <w:lang w:val="en-US"/>
        </w:rPr>
      </w:pPr>
      <w:r>
        <w:rPr>
          <w:lang w:val="en-US"/>
        </w:rPr>
        <w:t>REST Interface</w:t>
      </w:r>
    </w:p>
    <w:p w:rsidR="00C308FF" w:rsidRDefault="00C308FF" w:rsidP="00CE1B0B">
      <w:pPr>
        <w:rPr>
          <w:lang w:val="en-US"/>
        </w:rPr>
      </w:pPr>
      <w:r>
        <w:rPr>
          <w:lang w:val="en-US"/>
        </w:rPr>
        <w:t>To configure your national connector instance to expose its monitoring methods as REST service, the following configuration steps have to be done:</w:t>
      </w:r>
    </w:p>
    <w:p w:rsidR="00C308FF" w:rsidRDefault="00C308FF" w:rsidP="00CE1B0B">
      <w:pPr>
        <w:rPr>
          <w:lang w:val="en-US"/>
        </w:rPr>
      </w:pPr>
      <w:r>
        <w:rPr>
          <w:lang w:val="en-US"/>
        </w:rPr>
        <w:t xml:space="preserve">Add the following line to your </w:t>
      </w:r>
      <w:proofErr w:type="spellStart"/>
      <w:r>
        <w:rPr>
          <w:lang w:val="en-US"/>
        </w:rPr>
        <w:t>connector.properties</w:t>
      </w:r>
      <w:proofErr w:type="spellEnd"/>
      <w:r>
        <w:rPr>
          <w:lang w:val="en-US"/>
        </w:rPr>
        <w:t xml:space="preserve"> file: </w:t>
      </w:r>
      <w:proofErr w:type="spellStart"/>
      <w:r>
        <w:rPr>
          <w:lang w:val="en-US"/>
        </w:rPr>
        <w:t>monitoring.type</w:t>
      </w:r>
      <w:proofErr w:type="spellEnd"/>
      <w:r>
        <w:rPr>
          <w:lang w:val="en-US"/>
        </w:rPr>
        <w:t>=REST</w:t>
      </w:r>
    </w:p>
    <w:p w:rsidR="00C308FF" w:rsidRDefault="00C308FF" w:rsidP="00CE1B0B">
      <w:pPr>
        <w:rPr>
          <w:lang w:val="en-US"/>
        </w:rPr>
      </w:pPr>
      <w:r>
        <w:rPr>
          <w:lang w:val="en-US"/>
        </w:rPr>
        <w:t>Add the following configuration to your web.xml file:</w:t>
      </w:r>
    </w:p>
    <w:p w:rsidR="00C308FF" w:rsidRPr="00C308FF" w:rsidRDefault="00C308FF" w:rsidP="00C308FF">
      <w:pPr>
        <w:rPr>
          <w:sz w:val="16"/>
          <w:szCs w:val="16"/>
          <w:lang w:val="en-US"/>
        </w:rPr>
      </w:pPr>
      <w:r w:rsidRPr="00C308FF">
        <w:rPr>
          <w:sz w:val="16"/>
          <w:szCs w:val="16"/>
          <w:lang w:val="en-US"/>
        </w:rPr>
        <w:tab/>
        <w:t>&lt;</w:t>
      </w:r>
      <w:proofErr w:type="gramStart"/>
      <w:r w:rsidRPr="00C308FF">
        <w:rPr>
          <w:sz w:val="16"/>
          <w:szCs w:val="16"/>
          <w:lang w:val="en-US"/>
        </w:rPr>
        <w:t>servlet</w:t>
      </w:r>
      <w:proofErr w:type="gramEnd"/>
      <w:r w:rsidRPr="00C308FF">
        <w:rPr>
          <w:sz w:val="16"/>
          <w:szCs w:val="16"/>
          <w:lang w:val="en-US"/>
        </w:rPr>
        <w:t>&gt;</w:t>
      </w:r>
    </w:p>
    <w:p w:rsidR="00C308FF" w:rsidRPr="00C308FF" w:rsidRDefault="00C308FF" w:rsidP="00C308FF">
      <w:pPr>
        <w:rPr>
          <w:sz w:val="16"/>
          <w:szCs w:val="16"/>
          <w:lang w:val="en-US"/>
        </w:rPr>
      </w:pPr>
      <w:r w:rsidRPr="00C308FF">
        <w:rPr>
          <w:sz w:val="16"/>
          <w:szCs w:val="16"/>
          <w:lang w:val="en-US"/>
        </w:rPr>
        <w:tab/>
      </w:r>
      <w:r w:rsidRPr="00C308FF">
        <w:rPr>
          <w:sz w:val="16"/>
          <w:szCs w:val="16"/>
          <w:lang w:val="en-US"/>
        </w:rPr>
        <w:tab/>
        <w:t>&lt;servlet-name&gt;</w:t>
      </w:r>
      <w:proofErr w:type="spellStart"/>
      <w:r w:rsidRPr="00C308FF">
        <w:rPr>
          <w:sz w:val="16"/>
          <w:szCs w:val="16"/>
          <w:lang w:val="en-US"/>
        </w:rPr>
        <w:t>CXFServlet</w:t>
      </w:r>
      <w:proofErr w:type="spellEnd"/>
      <w:r w:rsidRPr="00C308FF">
        <w:rPr>
          <w:sz w:val="16"/>
          <w:szCs w:val="16"/>
          <w:lang w:val="en-US"/>
        </w:rPr>
        <w:t>&lt;/servlet-name&gt;</w:t>
      </w:r>
    </w:p>
    <w:p w:rsidR="00C308FF" w:rsidRPr="00C308FF" w:rsidRDefault="00C308FF" w:rsidP="00C308FF">
      <w:pPr>
        <w:rPr>
          <w:sz w:val="16"/>
          <w:szCs w:val="16"/>
          <w:lang w:val="en-US"/>
        </w:rPr>
      </w:pPr>
      <w:r w:rsidRPr="00C308FF">
        <w:rPr>
          <w:sz w:val="16"/>
          <w:szCs w:val="16"/>
          <w:lang w:val="en-US"/>
        </w:rPr>
        <w:tab/>
      </w:r>
      <w:r w:rsidRPr="00C308FF">
        <w:rPr>
          <w:sz w:val="16"/>
          <w:szCs w:val="16"/>
          <w:lang w:val="en-US"/>
        </w:rPr>
        <w:tab/>
        <w:t>&lt;servlet-class&gt;org.apache.cxf.transport.servlet.CXFServlet&lt;/servlet-class&gt;</w:t>
      </w:r>
    </w:p>
    <w:p w:rsidR="00C308FF" w:rsidRPr="00C308FF" w:rsidRDefault="00C308FF" w:rsidP="00C308FF">
      <w:pPr>
        <w:rPr>
          <w:sz w:val="16"/>
          <w:szCs w:val="16"/>
          <w:lang w:val="en-US"/>
        </w:rPr>
      </w:pPr>
      <w:r w:rsidRPr="00C308FF">
        <w:rPr>
          <w:sz w:val="16"/>
          <w:szCs w:val="16"/>
          <w:lang w:val="en-US"/>
        </w:rPr>
        <w:tab/>
      </w:r>
      <w:r w:rsidRPr="00C308FF">
        <w:rPr>
          <w:sz w:val="16"/>
          <w:szCs w:val="16"/>
          <w:lang w:val="en-US"/>
        </w:rPr>
        <w:tab/>
        <w:t>&lt;load-on-startup&gt;1&lt;/load-on-startup&gt;</w:t>
      </w:r>
    </w:p>
    <w:p w:rsidR="00C308FF" w:rsidRPr="00C308FF" w:rsidRDefault="00C308FF" w:rsidP="00C308FF">
      <w:pPr>
        <w:rPr>
          <w:sz w:val="16"/>
          <w:szCs w:val="16"/>
          <w:lang w:val="en-US"/>
        </w:rPr>
      </w:pPr>
      <w:r w:rsidRPr="00C308FF">
        <w:rPr>
          <w:sz w:val="16"/>
          <w:szCs w:val="16"/>
          <w:lang w:val="en-US"/>
        </w:rPr>
        <w:tab/>
        <w:t>&lt;/servlet&gt;</w:t>
      </w:r>
    </w:p>
    <w:p w:rsidR="00C308FF" w:rsidRPr="00C308FF" w:rsidRDefault="00C308FF" w:rsidP="00C308FF">
      <w:pPr>
        <w:rPr>
          <w:sz w:val="16"/>
          <w:szCs w:val="16"/>
          <w:lang w:val="en-US"/>
        </w:rPr>
      </w:pPr>
    </w:p>
    <w:p w:rsidR="00C308FF" w:rsidRPr="00C308FF" w:rsidRDefault="00C308FF" w:rsidP="00C308FF">
      <w:pPr>
        <w:rPr>
          <w:sz w:val="16"/>
          <w:szCs w:val="16"/>
          <w:lang w:val="en-US"/>
        </w:rPr>
      </w:pPr>
      <w:r w:rsidRPr="00C308FF">
        <w:rPr>
          <w:sz w:val="16"/>
          <w:szCs w:val="16"/>
          <w:lang w:val="en-US"/>
        </w:rPr>
        <w:tab/>
        <w:t>&lt;</w:t>
      </w:r>
      <w:proofErr w:type="gramStart"/>
      <w:r w:rsidRPr="00C308FF">
        <w:rPr>
          <w:sz w:val="16"/>
          <w:szCs w:val="16"/>
          <w:lang w:val="en-US"/>
        </w:rPr>
        <w:t>servlet-mapping</w:t>
      </w:r>
      <w:proofErr w:type="gramEnd"/>
      <w:r w:rsidRPr="00C308FF">
        <w:rPr>
          <w:sz w:val="16"/>
          <w:szCs w:val="16"/>
          <w:lang w:val="en-US"/>
        </w:rPr>
        <w:t>&gt;</w:t>
      </w:r>
    </w:p>
    <w:p w:rsidR="00C308FF" w:rsidRPr="00C308FF" w:rsidRDefault="00C308FF" w:rsidP="00C308FF">
      <w:pPr>
        <w:rPr>
          <w:sz w:val="16"/>
          <w:szCs w:val="16"/>
          <w:lang w:val="en-US"/>
        </w:rPr>
      </w:pPr>
      <w:r w:rsidRPr="00C308FF">
        <w:rPr>
          <w:sz w:val="16"/>
          <w:szCs w:val="16"/>
          <w:lang w:val="en-US"/>
        </w:rPr>
        <w:tab/>
      </w:r>
      <w:r w:rsidRPr="00C308FF">
        <w:rPr>
          <w:sz w:val="16"/>
          <w:szCs w:val="16"/>
          <w:lang w:val="en-US"/>
        </w:rPr>
        <w:tab/>
        <w:t>&lt;servlet-name&gt;</w:t>
      </w:r>
      <w:proofErr w:type="spellStart"/>
      <w:r w:rsidRPr="00C308FF">
        <w:rPr>
          <w:sz w:val="16"/>
          <w:szCs w:val="16"/>
          <w:lang w:val="en-US"/>
        </w:rPr>
        <w:t>CXFServlet</w:t>
      </w:r>
      <w:proofErr w:type="spellEnd"/>
      <w:r w:rsidRPr="00C308FF">
        <w:rPr>
          <w:sz w:val="16"/>
          <w:szCs w:val="16"/>
          <w:lang w:val="en-US"/>
        </w:rPr>
        <w:t>&lt;/servlet-name&gt;</w:t>
      </w:r>
    </w:p>
    <w:p w:rsidR="00C308FF" w:rsidRPr="00C308FF" w:rsidRDefault="00C308FF" w:rsidP="00C308FF">
      <w:pPr>
        <w:rPr>
          <w:sz w:val="16"/>
          <w:szCs w:val="16"/>
          <w:lang w:val="en-US"/>
        </w:rPr>
      </w:pPr>
      <w:r w:rsidRPr="00C308FF">
        <w:rPr>
          <w:sz w:val="16"/>
          <w:szCs w:val="16"/>
          <w:lang w:val="en-US"/>
        </w:rPr>
        <w:tab/>
      </w:r>
      <w:r w:rsidRPr="00C308FF">
        <w:rPr>
          <w:sz w:val="16"/>
          <w:szCs w:val="16"/>
          <w:lang w:val="en-US"/>
        </w:rPr>
        <w:tab/>
        <w:t>&lt;</w:t>
      </w:r>
      <w:proofErr w:type="spellStart"/>
      <w:r w:rsidRPr="00C308FF">
        <w:rPr>
          <w:sz w:val="16"/>
          <w:szCs w:val="16"/>
          <w:lang w:val="en-US"/>
        </w:rPr>
        <w:t>url</w:t>
      </w:r>
      <w:proofErr w:type="spellEnd"/>
      <w:r w:rsidRPr="00C308FF">
        <w:rPr>
          <w:sz w:val="16"/>
          <w:szCs w:val="16"/>
          <w:lang w:val="en-US"/>
        </w:rPr>
        <w:t>-pattern&gt;/services/*&lt;/</w:t>
      </w:r>
      <w:proofErr w:type="spellStart"/>
      <w:r w:rsidRPr="00C308FF">
        <w:rPr>
          <w:sz w:val="16"/>
          <w:szCs w:val="16"/>
          <w:lang w:val="en-US"/>
        </w:rPr>
        <w:t>url</w:t>
      </w:r>
      <w:proofErr w:type="spellEnd"/>
      <w:r w:rsidRPr="00C308FF">
        <w:rPr>
          <w:sz w:val="16"/>
          <w:szCs w:val="16"/>
          <w:lang w:val="en-US"/>
        </w:rPr>
        <w:t>-pattern&gt;</w:t>
      </w:r>
    </w:p>
    <w:p w:rsidR="00C308FF" w:rsidRPr="00C308FF" w:rsidRDefault="00C308FF" w:rsidP="00C308FF">
      <w:pPr>
        <w:rPr>
          <w:sz w:val="16"/>
          <w:szCs w:val="16"/>
          <w:lang w:val="en-US"/>
        </w:rPr>
      </w:pPr>
      <w:r w:rsidRPr="00C308FF">
        <w:rPr>
          <w:sz w:val="16"/>
          <w:szCs w:val="16"/>
          <w:lang w:val="en-US"/>
        </w:rPr>
        <w:tab/>
        <w:t>&lt;/servlet-mapping&gt;</w:t>
      </w:r>
    </w:p>
    <w:p w:rsidR="00C308FF" w:rsidRDefault="00C308FF" w:rsidP="00CE1B0B">
      <w:pPr>
        <w:rPr>
          <w:lang w:val="en-US"/>
        </w:rPr>
      </w:pPr>
    </w:p>
    <w:p w:rsidR="00D72D27" w:rsidRDefault="00C308FF" w:rsidP="00CE1B0B">
      <w:pPr>
        <w:rPr>
          <w:lang w:val="en-US"/>
        </w:rPr>
      </w:pPr>
      <w:r>
        <w:rPr>
          <w:lang w:val="en-US"/>
        </w:rPr>
        <w:t>T</w:t>
      </w:r>
      <w:r w:rsidR="00C7169A">
        <w:rPr>
          <w:lang w:val="en-US"/>
        </w:rPr>
        <w:t>he monitoring methods are</w:t>
      </w:r>
      <w:r>
        <w:rPr>
          <w:lang w:val="en-US"/>
        </w:rPr>
        <w:t xml:space="preserve"> afterwards</w:t>
      </w:r>
      <w:r w:rsidR="00D72D27">
        <w:rPr>
          <w:lang w:val="en-US"/>
        </w:rPr>
        <w:t xml:space="preserve"> exposed as a REST Service available under the following URL:</w:t>
      </w:r>
    </w:p>
    <w:p w:rsidR="00797042" w:rsidRPr="00C7169A" w:rsidRDefault="00D72D27" w:rsidP="00CE1B0B">
      <w:pPr>
        <w:rPr>
          <w:b/>
          <w:lang w:val="en-US"/>
        </w:rPr>
      </w:pPr>
      <w:r w:rsidRPr="00D72D27">
        <w:rPr>
          <w:b/>
          <w:lang w:val="en-US"/>
        </w:rPr>
        <w:t xml:space="preserve">http://Host:Port/NationalConnector/services/rest/monitor/ </w:t>
      </w:r>
    </w:p>
    <w:p w:rsidR="00C308FF" w:rsidRDefault="00C308FF" w:rsidP="006D5FB9">
      <w:pPr>
        <w:rPr>
          <w:lang w:val="en-US"/>
        </w:rPr>
      </w:pPr>
    </w:p>
    <w:p w:rsidR="00CE1B0B" w:rsidRDefault="00D72D27" w:rsidP="006D5FB9">
      <w:pPr>
        <w:rPr>
          <w:lang w:val="en-US"/>
        </w:rPr>
      </w:pPr>
      <w:r>
        <w:rPr>
          <w:lang w:val="en-US"/>
        </w:rPr>
        <w:t>These are the available methods (all monitoring methods expect an empty JSON Object as parameter):</w:t>
      </w:r>
    </w:p>
    <w:p w:rsidR="00D72D27" w:rsidRDefault="00D72D27" w:rsidP="006D5FB9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62"/>
        <w:gridCol w:w="4662"/>
      </w:tblGrid>
      <w:tr w:rsidR="00D72D27" w:rsidTr="00D72D27">
        <w:tc>
          <w:tcPr>
            <w:tcW w:w="4662" w:type="dxa"/>
          </w:tcPr>
          <w:p w:rsidR="00D72D27" w:rsidRPr="00D72D27" w:rsidRDefault="00D72D27" w:rsidP="006D5FB9">
            <w:pPr>
              <w:rPr>
                <w:b/>
                <w:lang w:val="en-US"/>
              </w:rPr>
            </w:pPr>
            <w:r w:rsidRPr="00D72D27">
              <w:rPr>
                <w:b/>
                <w:lang w:val="en-US"/>
              </w:rPr>
              <w:t>Method</w:t>
            </w:r>
          </w:p>
        </w:tc>
        <w:tc>
          <w:tcPr>
            <w:tcW w:w="4662" w:type="dxa"/>
          </w:tcPr>
          <w:p w:rsidR="00D72D27" w:rsidRPr="00D72D27" w:rsidRDefault="00D72D27" w:rsidP="006D5FB9">
            <w:pPr>
              <w:rPr>
                <w:b/>
                <w:lang w:val="en-US"/>
              </w:rPr>
            </w:pPr>
            <w:r w:rsidRPr="00D72D27">
              <w:rPr>
                <w:b/>
                <w:lang w:val="en-US"/>
              </w:rPr>
              <w:t>Return type</w:t>
            </w:r>
          </w:p>
        </w:tc>
      </w:tr>
      <w:tr w:rsidR="00D72D27" w:rsidTr="00D72D27">
        <w:tc>
          <w:tcPr>
            <w:tcW w:w="4662" w:type="dxa"/>
          </w:tcPr>
          <w:p w:rsidR="00D72D27" w:rsidRDefault="00D72D27" w:rsidP="006D5FB9">
            <w:pPr>
              <w:rPr>
                <w:lang w:val="en-US"/>
              </w:rPr>
            </w:pPr>
            <w:r w:rsidRPr="00D72D27">
              <w:rPr>
                <w:lang w:val="en-US"/>
              </w:rPr>
              <w:t>/</w:t>
            </w:r>
            <w:proofErr w:type="spellStart"/>
            <w:r w:rsidRPr="00D72D27">
              <w:rPr>
                <w:lang w:val="en-US"/>
              </w:rPr>
              <w:t>getOutgoingRepeatInterval</w:t>
            </w:r>
            <w:proofErr w:type="spellEnd"/>
            <w:r w:rsidRPr="00D72D27">
              <w:rPr>
                <w:lang w:val="en-US"/>
              </w:rPr>
              <w:t>/</w:t>
            </w:r>
          </w:p>
        </w:tc>
        <w:tc>
          <w:tcPr>
            <w:tcW w:w="4662" w:type="dxa"/>
          </w:tcPr>
          <w:p w:rsidR="00D72D27" w:rsidRDefault="00D72D27" w:rsidP="006D5FB9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D72D27" w:rsidTr="00D72D27">
        <w:tc>
          <w:tcPr>
            <w:tcW w:w="4662" w:type="dxa"/>
          </w:tcPr>
          <w:p w:rsidR="00D72D27" w:rsidRDefault="00D72D27" w:rsidP="006D5FB9">
            <w:pPr>
              <w:rPr>
                <w:lang w:val="en-US"/>
              </w:rPr>
            </w:pPr>
            <w:r w:rsidRPr="00D72D27">
              <w:rPr>
                <w:lang w:val="en-US"/>
              </w:rPr>
              <w:t>/</w:t>
            </w:r>
            <w:proofErr w:type="spellStart"/>
            <w:r w:rsidRPr="00D72D27">
              <w:rPr>
                <w:lang w:val="en-US"/>
              </w:rPr>
              <w:t>getLastCalledIncoming</w:t>
            </w:r>
            <w:proofErr w:type="spellEnd"/>
            <w:r w:rsidRPr="00D72D27">
              <w:rPr>
                <w:lang w:val="en-US"/>
              </w:rPr>
              <w:t>/</w:t>
            </w:r>
          </w:p>
        </w:tc>
        <w:tc>
          <w:tcPr>
            <w:tcW w:w="4662" w:type="dxa"/>
          </w:tcPr>
          <w:p w:rsidR="00D72D27" w:rsidRDefault="00D72D27" w:rsidP="006D5FB9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D72D27" w:rsidTr="00D72D27">
        <w:tc>
          <w:tcPr>
            <w:tcW w:w="4662" w:type="dxa"/>
          </w:tcPr>
          <w:p w:rsidR="00D72D27" w:rsidRDefault="00D72D27" w:rsidP="006D5FB9">
            <w:pPr>
              <w:rPr>
                <w:lang w:val="en-US"/>
              </w:rPr>
            </w:pPr>
            <w:r w:rsidRPr="00D72D27">
              <w:rPr>
                <w:lang w:val="en-US"/>
              </w:rPr>
              <w:lastRenderedPageBreak/>
              <w:t>/</w:t>
            </w:r>
            <w:proofErr w:type="spellStart"/>
            <w:r w:rsidRPr="00D72D27">
              <w:rPr>
                <w:lang w:val="en-US"/>
              </w:rPr>
              <w:t>getLastCalledOutgoing</w:t>
            </w:r>
            <w:proofErr w:type="spellEnd"/>
            <w:r w:rsidRPr="00D72D27">
              <w:rPr>
                <w:lang w:val="en-US"/>
              </w:rPr>
              <w:t>/</w:t>
            </w:r>
          </w:p>
        </w:tc>
        <w:tc>
          <w:tcPr>
            <w:tcW w:w="4662" w:type="dxa"/>
          </w:tcPr>
          <w:p w:rsidR="00D72D27" w:rsidRDefault="00D72D27" w:rsidP="006D5FB9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D72D27" w:rsidTr="00D72D27">
        <w:tc>
          <w:tcPr>
            <w:tcW w:w="4662" w:type="dxa"/>
          </w:tcPr>
          <w:p w:rsidR="00D72D27" w:rsidRDefault="00D72D27" w:rsidP="006D5FB9">
            <w:pPr>
              <w:rPr>
                <w:lang w:val="en-US"/>
              </w:rPr>
            </w:pPr>
            <w:r w:rsidRPr="00D72D27">
              <w:rPr>
                <w:lang w:val="en-US"/>
              </w:rPr>
              <w:t>/</w:t>
            </w:r>
            <w:proofErr w:type="spellStart"/>
            <w:r w:rsidRPr="00D72D27">
              <w:rPr>
                <w:lang w:val="en-US"/>
              </w:rPr>
              <w:t>getLastCalledCheckEvidencesTimeout</w:t>
            </w:r>
            <w:proofErr w:type="spellEnd"/>
            <w:r w:rsidRPr="00D72D27">
              <w:rPr>
                <w:lang w:val="en-US"/>
              </w:rPr>
              <w:t>/</w:t>
            </w:r>
          </w:p>
        </w:tc>
        <w:tc>
          <w:tcPr>
            <w:tcW w:w="4662" w:type="dxa"/>
          </w:tcPr>
          <w:p w:rsidR="00D72D27" w:rsidRDefault="00D72D27" w:rsidP="006D5FB9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D72D27" w:rsidTr="00D72D27">
        <w:tc>
          <w:tcPr>
            <w:tcW w:w="4662" w:type="dxa"/>
          </w:tcPr>
          <w:p w:rsidR="00D72D27" w:rsidRPr="00D72D27" w:rsidRDefault="00D72D27" w:rsidP="006D5FB9">
            <w:pPr>
              <w:rPr>
                <w:lang w:val="en-US"/>
              </w:rPr>
            </w:pPr>
            <w:r w:rsidRPr="00D72D27">
              <w:rPr>
                <w:lang w:val="en-US"/>
              </w:rPr>
              <w:t>/</w:t>
            </w:r>
            <w:proofErr w:type="spellStart"/>
            <w:r w:rsidRPr="00D72D27">
              <w:rPr>
                <w:lang w:val="en-US"/>
              </w:rPr>
              <w:t>getJobStatusIncoming</w:t>
            </w:r>
            <w:proofErr w:type="spellEnd"/>
            <w:r w:rsidRPr="00D72D27">
              <w:rPr>
                <w:lang w:val="en-US"/>
              </w:rPr>
              <w:t>/</w:t>
            </w:r>
          </w:p>
        </w:tc>
        <w:tc>
          <w:tcPr>
            <w:tcW w:w="4662" w:type="dxa"/>
          </w:tcPr>
          <w:p w:rsidR="00D72D27" w:rsidRDefault="00D72D27" w:rsidP="006D5F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72D27" w:rsidTr="00D72D27">
        <w:tc>
          <w:tcPr>
            <w:tcW w:w="4662" w:type="dxa"/>
          </w:tcPr>
          <w:p w:rsidR="00D72D27" w:rsidRPr="00D72D27" w:rsidRDefault="00D72D27" w:rsidP="006D5FB9">
            <w:pPr>
              <w:rPr>
                <w:lang w:val="en-US"/>
              </w:rPr>
            </w:pPr>
            <w:r w:rsidRPr="00D72D27">
              <w:rPr>
                <w:lang w:val="en-US"/>
              </w:rPr>
              <w:t>/</w:t>
            </w:r>
            <w:proofErr w:type="spellStart"/>
            <w:r w:rsidRPr="00D72D27">
              <w:rPr>
                <w:lang w:val="en-US"/>
              </w:rPr>
              <w:t>getJobStatusOutgoing</w:t>
            </w:r>
            <w:proofErr w:type="spellEnd"/>
            <w:r w:rsidRPr="00D72D27">
              <w:rPr>
                <w:lang w:val="en-US"/>
              </w:rPr>
              <w:t>/</w:t>
            </w:r>
          </w:p>
        </w:tc>
        <w:tc>
          <w:tcPr>
            <w:tcW w:w="4662" w:type="dxa"/>
          </w:tcPr>
          <w:p w:rsidR="00D72D27" w:rsidRDefault="00D72D27" w:rsidP="006D5F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72D27" w:rsidTr="00D72D27">
        <w:tc>
          <w:tcPr>
            <w:tcW w:w="4662" w:type="dxa"/>
          </w:tcPr>
          <w:p w:rsidR="00D72D27" w:rsidRPr="00D72D27" w:rsidRDefault="00C7169A" w:rsidP="006D5FB9">
            <w:pPr>
              <w:rPr>
                <w:lang w:val="en-US"/>
              </w:rPr>
            </w:pPr>
            <w:r w:rsidRPr="00C7169A">
              <w:rPr>
                <w:lang w:val="en-US"/>
              </w:rPr>
              <w:t>/</w:t>
            </w:r>
            <w:proofErr w:type="spellStart"/>
            <w:r w:rsidRPr="00C7169A">
              <w:rPr>
                <w:lang w:val="en-US"/>
              </w:rPr>
              <w:t>getJobStatusEvidencesTimeout</w:t>
            </w:r>
            <w:proofErr w:type="spellEnd"/>
            <w:r w:rsidRPr="00C7169A">
              <w:rPr>
                <w:lang w:val="en-US"/>
              </w:rPr>
              <w:t>/</w:t>
            </w:r>
          </w:p>
        </w:tc>
        <w:tc>
          <w:tcPr>
            <w:tcW w:w="4662" w:type="dxa"/>
          </w:tcPr>
          <w:p w:rsidR="00D72D27" w:rsidRDefault="00C7169A" w:rsidP="006D5F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C7169A" w:rsidTr="00D72D27">
        <w:tc>
          <w:tcPr>
            <w:tcW w:w="4662" w:type="dxa"/>
          </w:tcPr>
          <w:p w:rsidR="00C7169A" w:rsidRPr="00D72D27" w:rsidRDefault="00C7169A" w:rsidP="006D5FB9">
            <w:pPr>
              <w:rPr>
                <w:lang w:val="en-US"/>
              </w:rPr>
            </w:pPr>
            <w:r w:rsidRPr="00C7169A">
              <w:rPr>
                <w:lang w:val="en-US"/>
              </w:rPr>
              <w:t>/</w:t>
            </w:r>
            <w:proofErr w:type="spellStart"/>
            <w:r w:rsidRPr="00C7169A">
              <w:rPr>
                <w:lang w:val="en-US"/>
              </w:rPr>
              <w:t>getRejectedConnectorMessagesCount</w:t>
            </w:r>
            <w:proofErr w:type="spellEnd"/>
            <w:r w:rsidRPr="00C7169A">
              <w:rPr>
                <w:lang w:val="en-US"/>
              </w:rPr>
              <w:t>/</w:t>
            </w:r>
          </w:p>
        </w:tc>
        <w:tc>
          <w:tcPr>
            <w:tcW w:w="4662" w:type="dxa"/>
          </w:tcPr>
          <w:p w:rsidR="00C7169A" w:rsidRDefault="00C7169A" w:rsidP="006D5FB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C7169A" w:rsidTr="00D72D27">
        <w:tc>
          <w:tcPr>
            <w:tcW w:w="4662" w:type="dxa"/>
          </w:tcPr>
          <w:p w:rsidR="00C7169A" w:rsidRPr="00D72D27" w:rsidRDefault="00C7169A" w:rsidP="006D5FB9">
            <w:pPr>
              <w:rPr>
                <w:lang w:val="en-US"/>
              </w:rPr>
            </w:pPr>
            <w:r w:rsidRPr="00C7169A">
              <w:rPr>
                <w:lang w:val="en-US"/>
              </w:rPr>
              <w:t>/</w:t>
            </w:r>
            <w:proofErr w:type="spellStart"/>
            <w:r w:rsidRPr="00C7169A">
              <w:rPr>
                <w:lang w:val="en-US"/>
              </w:rPr>
              <w:t>getNoReceiptMessagesGateway</w:t>
            </w:r>
            <w:proofErr w:type="spellEnd"/>
            <w:r w:rsidRPr="00C7169A">
              <w:rPr>
                <w:lang w:val="en-US"/>
              </w:rPr>
              <w:t>/</w:t>
            </w:r>
          </w:p>
        </w:tc>
        <w:tc>
          <w:tcPr>
            <w:tcW w:w="4662" w:type="dxa"/>
          </w:tcPr>
          <w:p w:rsidR="00C7169A" w:rsidRDefault="00C7169A" w:rsidP="006D5FB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C7169A" w:rsidTr="00D72D27">
        <w:tc>
          <w:tcPr>
            <w:tcW w:w="4662" w:type="dxa"/>
          </w:tcPr>
          <w:p w:rsidR="00C7169A" w:rsidRPr="00D72D27" w:rsidRDefault="00C7169A" w:rsidP="006D5FB9">
            <w:pPr>
              <w:rPr>
                <w:lang w:val="en-US"/>
              </w:rPr>
            </w:pPr>
            <w:r w:rsidRPr="00C7169A">
              <w:rPr>
                <w:lang w:val="en-US"/>
              </w:rPr>
              <w:t>/</w:t>
            </w:r>
            <w:proofErr w:type="spellStart"/>
            <w:r w:rsidRPr="00C7169A">
              <w:rPr>
                <w:lang w:val="en-US"/>
              </w:rPr>
              <w:t>getPendingGatewayMessagesCount</w:t>
            </w:r>
            <w:proofErr w:type="spellEnd"/>
            <w:r w:rsidRPr="00C7169A">
              <w:rPr>
                <w:lang w:val="en-US"/>
              </w:rPr>
              <w:t>/</w:t>
            </w:r>
          </w:p>
        </w:tc>
        <w:tc>
          <w:tcPr>
            <w:tcW w:w="4662" w:type="dxa"/>
          </w:tcPr>
          <w:p w:rsidR="00C7169A" w:rsidRDefault="00C7169A" w:rsidP="006D5FB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D72D27" w:rsidRDefault="00D72D27" w:rsidP="006D5FB9">
      <w:pPr>
        <w:rPr>
          <w:lang w:val="en-US"/>
        </w:rPr>
      </w:pPr>
    </w:p>
    <w:p w:rsidR="00C7169A" w:rsidRDefault="00C7169A" w:rsidP="006D5FB9">
      <w:pPr>
        <w:rPr>
          <w:lang w:val="en-US"/>
        </w:rPr>
      </w:pPr>
      <w:r>
        <w:rPr>
          <w:lang w:val="en-US"/>
        </w:rPr>
        <w:t>This would be an example for a call on a local connector instance:</w:t>
      </w:r>
    </w:p>
    <w:p w:rsidR="00C7169A" w:rsidRDefault="00826E5A" w:rsidP="006D5FB9">
      <w:pPr>
        <w:rPr>
          <w:lang w:val="en-US"/>
        </w:rPr>
      </w:pPr>
      <w:hyperlink r:id="rId7" w:history="1">
        <w:r w:rsidRPr="000A7841">
          <w:rPr>
            <w:rStyle w:val="Hyperlink"/>
            <w:rFonts w:ascii="Verdana" w:hAnsi="Verdana"/>
            <w:sz w:val="20"/>
            <w:lang w:val="en-US"/>
          </w:rPr>
          <w:t>http://localhost:8080/domibusConnector/services/rest/monitor/getPendingGatewayMessagesCount/</w:t>
        </w:r>
      </w:hyperlink>
    </w:p>
    <w:p w:rsidR="00C7169A" w:rsidRDefault="00C7169A" w:rsidP="00C7169A">
      <w:pPr>
        <w:rPr>
          <w:lang w:val="en-US"/>
        </w:rPr>
      </w:pPr>
    </w:p>
    <w:p w:rsidR="00C308FF" w:rsidRDefault="00C308FF" w:rsidP="00C308FF">
      <w:pPr>
        <w:pStyle w:val="berschrift2"/>
        <w:rPr>
          <w:lang w:val="en-US"/>
        </w:rPr>
      </w:pPr>
      <w:r>
        <w:rPr>
          <w:lang w:val="en-US"/>
        </w:rPr>
        <w:t>JMX Interface</w:t>
      </w:r>
    </w:p>
    <w:p w:rsidR="00C308FF" w:rsidRDefault="00C308FF" w:rsidP="00C7169A">
      <w:pPr>
        <w:rPr>
          <w:lang w:val="en-US"/>
        </w:rPr>
      </w:pPr>
      <w:r>
        <w:rPr>
          <w:lang w:val="en-US"/>
        </w:rPr>
        <w:t>The monitoring information can alternatively be configured to be accessed via JMX.</w:t>
      </w:r>
    </w:p>
    <w:p w:rsidR="00C308FF" w:rsidRDefault="00C308FF" w:rsidP="00C308FF">
      <w:pPr>
        <w:rPr>
          <w:lang w:val="en-US"/>
        </w:rPr>
      </w:pPr>
      <w:r>
        <w:rPr>
          <w:lang w:val="en-US"/>
        </w:rPr>
        <w:t>To configure your national connector instance to expose its monitoring methods as JMX service, the following configuration steps have to be done:</w:t>
      </w:r>
    </w:p>
    <w:p w:rsidR="00C308FF" w:rsidRDefault="00C308FF" w:rsidP="00C308FF">
      <w:pPr>
        <w:rPr>
          <w:lang w:val="en-US"/>
        </w:rPr>
      </w:pPr>
      <w:r>
        <w:rPr>
          <w:lang w:val="en-US"/>
        </w:rPr>
        <w:t xml:space="preserve">Add the following line to your </w:t>
      </w:r>
      <w:proofErr w:type="spellStart"/>
      <w:r>
        <w:rPr>
          <w:lang w:val="en-US"/>
        </w:rPr>
        <w:t>connector.properties</w:t>
      </w:r>
      <w:proofErr w:type="spellEnd"/>
      <w:r>
        <w:rPr>
          <w:lang w:val="en-US"/>
        </w:rPr>
        <w:t xml:space="preserve"> file: </w:t>
      </w:r>
      <w:proofErr w:type="spellStart"/>
      <w:r>
        <w:rPr>
          <w:lang w:val="en-US"/>
        </w:rPr>
        <w:t>moni</w:t>
      </w:r>
      <w:r w:rsidR="00BE421D">
        <w:rPr>
          <w:lang w:val="en-US"/>
        </w:rPr>
        <w:t>toring.type</w:t>
      </w:r>
      <w:proofErr w:type="spellEnd"/>
      <w:r w:rsidR="00BE421D">
        <w:rPr>
          <w:lang w:val="en-US"/>
        </w:rPr>
        <w:t>=JMX</w:t>
      </w:r>
    </w:p>
    <w:p w:rsidR="00C212F2" w:rsidRDefault="00C212F2" w:rsidP="00C308FF">
      <w:pPr>
        <w:rPr>
          <w:lang w:val="en-US"/>
        </w:rPr>
      </w:pPr>
      <w:r>
        <w:rPr>
          <w:lang w:val="en-US"/>
        </w:rPr>
        <w:t>Your Web applicati</w:t>
      </w:r>
      <w:r w:rsidR="003F35A9">
        <w:rPr>
          <w:lang w:val="en-US"/>
        </w:rPr>
        <w:t>on server must have an activated JMX port. Please read the according documentation for enabling it.</w:t>
      </w:r>
    </w:p>
    <w:p w:rsidR="003F35A9" w:rsidRDefault="003F35A9" w:rsidP="00C308FF">
      <w:pPr>
        <w:rPr>
          <w:lang w:val="en-US"/>
        </w:rPr>
      </w:pPr>
    </w:p>
    <w:p w:rsidR="003F35A9" w:rsidRDefault="00BE421D" w:rsidP="00C308FF">
      <w:pPr>
        <w:rPr>
          <w:lang w:val="en-US"/>
        </w:rPr>
      </w:pPr>
      <w:r>
        <w:rPr>
          <w:lang w:val="en-US"/>
        </w:rPr>
        <w:t>The JMX monitoring information is accessible by the following address after server start:</w:t>
      </w:r>
    </w:p>
    <w:p w:rsidR="00BE421D" w:rsidRPr="007A4E37" w:rsidRDefault="007A4E37" w:rsidP="00C308FF">
      <w:pPr>
        <w:rPr>
          <w:b/>
          <w:lang w:val="en-US"/>
        </w:rPr>
      </w:pPr>
      <w:proofErr w:type="spellStart"/>
      <w:proofErr w:type="gramStart"/>
      <w:r w:rsidRPr="007A4E37">
        <w:rPr>
          <w:b/>
          <w:lang w:val="en-US"/>
        </w:rPr>
        <w:t>ser</w:t>
      </w:r>
      <w:r>
        <w:rPr>
          <w:b/>
          <w:lang w:val="en-US"/>
        </w:rPr>
        <w:t>vice:</w:t>
      </w:r>
      <w:proofErr w:type="gramEnd"/>
      <w:r>
        <w:rPr>
          <w:b/>
          <w:lang w:val="en-US"/>
        </w:rPr>
        <w:t>jmx:rmi</w:t>
      </w:r>
      <w:proofErr w:type="spellEnd"/>
      <w:r>
        <w:rPr>
          <w:b/>
          <w:lang w:val="en-US"/>
        </w:rPr>
        <w:t>:///</w:t>
      </w:r>
      <w:proofErr w:type="spellStart"/>
      <w:r>
        <w:rPr>
          <w:b/>
          <w:lang w:val="en-US"/>
        </w:rPr>
        <w:t>jndi</w:t>
      </w:r>
      <w:proofErr w:type="spellEnd"/>
      <w:r>
        <w:rPr>
          <w:b/>
          <w:lang w:val="en-US"/>
        </w:rPr>
        <w:t>/rmi://:Port</w:t>
      </w:r>
      <w:r w:rsidRPr="007A4E37">
        <w:rPr>
          <w:b/>
          <w:lang w:val="en-US"/>
        </w:rPr>
        <w:t>/jmxrmi</w:t>
      </w:r>
    </w:p>
    <w:p w:rsidR="00C308FF" w:rsidRDefault="00C308FF" w:rsidP="00C7169A">
      <w:pPr>
        <w:rPr>
          <w:lang w:val="en-US"/>
        </w:rPr>
      </w:pPr>
      <w:bookmarkStart w:id="0" w:name="_GoBack"/>
      <w:bookmarkEnd w:id="0"/>
    </w:p>
    <w:p w:rsidR="00C7169A" w:rsidRDefault="00396239" w:rsidP="006D5FB9">
      <w:pPr>
        <w:rPr>
          <w:lang w:val="en-US"/>
        </w:rPr>
      </w:pPr>
      <w:r>
        <w:rPr>
          <w:lang w:val="en-US"/>
        </w:rPr>
        <w:t>It offers the same methods as shown in the REST table above.</w:t>
      </w:r>
    </w:p>
    <w:p w:rsidR="00C7169A" w:rsidRDefault="00C7169A" w:rsidP="006D5FB9">
      <w:pPr>
        <w:rPr>
          <w:lang w:val="en-US"/>
        </w:rPr>
      </w:pPr>
    </w:p>
    <w:p w:rsidR="00C7169A" w:rsidRPr="007052D4" w:rsidRDefault="00C7169A" w:rsidP="006D5FB9">
      <w:pPr>
        <w:rPr>
          <w:lang w:val="en-US"/>
        </w:rPr>
      </w:pPr>
    </w:p>
    <w:sectPr w:rsidR="00C7169A" w:rsidRPr="007052D4" w:rsidSect="006010D3">
      <w:pgSz w:w="11906" w:h="16838" w:code="9"/>
      <w:pgMar w:top="1588" w:right="1361" w:bottom="1134" w:left="136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2202998"/>
    <w:lvl w:ilvl="0">
      <w:start w:val="1"/>
      <w:numFmt w:val="decimal"/>
      <w:pStyle w:val="Listennummer5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">
    <w:nsid w:val="FFFFFF7D"/>
    <w:multiLevelType w:val="singleLevel"/>
    <w:tmpl w:val="4606DBDA"/>
    <w:lvl w:ilvl="0">
      <w:start w:val="1"/>
      <w:numFmt w:val="decimal"/>
      <w:pStyle w:val="Listennummer4"/>
      <w:lvlText w:val="%1."/>
      <w:lvlJc w:val="left"/>
      <w:pPr>
        <w:tabs>
          <w:tab w:val="num" w:pos="1208"/>
        </w:tabs>
        <w:ind w:left="1208" w:hanging="357"/>
      </w:pPr>
      <w:rPr>
        <w:rFonts w:hint="default"/>
      </w:rPr>
    </w:lvl>
  </w:abstractNum>
  <w:abstractNum w:abstractNumId="2">
    <w:nsid w:val="FFFFFF7E"/>
    <w:multiLevelType w:val="singleLevel"/>
    <w:tmpl w:val="4B06941A"/>
    <w:lvl w:ilvl="0">
      <w:start w:val="1"/>
      <w:numFmt w:val="decimal"/>
      <w:pStyle w:val="Listennummer3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FFFFFF7F"/>
    <w:multiLevelType w:val="singleLevel"/>
    <w:tmpl w:val="418E3DCE"/>
    <w:lvl w:ilvl="0">
      <w:start w:val="1"/>
      <w:numFmt w:val="decimal"/>
      <w:pStyle w:val="Listennummer2"/>
      <w:lvlText w:val="%1."/>
      <w:lvlJc w:val="left"/>
      <w:pPr>
        <w:tabs>
          <w:tab w:val="num" w:pos="641"/>
        </w:tabs>
        <w:ind w:left="641" w:hanging="357"/>
      </w:pPr>
      <w:rPr>
        <w:rFonts w:hint="default"/>
      </w:rPr>
    </w:lvl>
  </w:abstractNum>
  <w:abstractNum w:abstractNumId="4">
    <w:nsid w:val="FFFFFF80"/>
    <w:multiLevelType w:val="singleLevel"/>
    <w:tmpl w:val="55CCFF8E"/>
    <w:lvl w:ilvl="0">
      <w:start w:val="1"/>
      <w:numFmt w:val="bullet"/>
      <w:pStyle w:val="Aufzhlungszeichen5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C04347E"/>
    <w:lvl w:ilvl="0">
      <w:start w:val="1"/>
      <w:numFmt w:val="bullet"/>
      <w:pStyle w:val="Aufzhlungszeichen4"/>
      <w:lvlText w:val="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61906"/>
    <w:lvl w:ilvl="0">
      <w:start w:val="1"/>
      <w:numFmt w:val="bullet"/>
      <w:pStyle w:val="Aufzhlungszeichen3"/>
      <w:lvlText w:val=""/>
      <w:lvlJc w:val="left"/>
      <w:pPr>
        <w:tabs>
          <w:tab w:val="num" w:pos="924"/>
        </w:tabs>
        <w:ind w:left="924" w:hanging="357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4E62FC"/>
    <w:lvl w:ilvl="0">
      <w:start w:val="1"/>
      <w:numFmt w:val="bullet"/>
      <w:pStyle w:val="Aufzhlungszeichen2"/>
      <w:lvlText w:val=""/>
      <w:lvlJc w:val="left"/>
      <w:pPr>
        <w:tabs>
          <w:tab w:val="num" w:pos="641"/>
        </w:tabs>
        <w:ind w:left="641" w:hanging="357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40666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C4C9DF0"/>
    <w:lvl w:ilvl="0">
      <w:start w:val="1"/>
      <w:numFmt w:val="bullet"/>
      <w:pStyle w:val="Aufzhlungszeichen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>
    <w:nsid w:val="168C2A11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6F240D20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7ACA5CB6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B0B"/>
    <w:rsid w:val="000040F7"/>
    <w:rsid w:val="0012695E"/>
    <w:rsid w:val="0018642D"/>
    <w:rsid w:val="00263D0B"/>
    <w:rsid w:val="0027175C"/>
    <w:rsid w:val="002975FB"/>
    <w:rsid w:val="00394358"/>
    <w:rsid w:val="00396239"/>
    <w:rsid w:val="003F35A9"/>
    <w:rsid w:val="00456BE8"/>
    <w:rsid w:val="004B0486"/>
    <w:rsid w:val="006010D3"/>
    <w:rsid w:val="006A0AAD"/>
    <w:rsid w:val="006D5FB9"/>
    <w:rsid w:val="00700B35"/>
    <w:rsid w:val="007052D4"/>
    <w:rsid w:val="00763F56"/>
    <w:rsid w:val="00797042"/>
    <w:rsid w:val="007A4E37"/>
    <w:rsid w:val="00826E5A"/>
    <w:rsid w:val="008771A8"/>
    <w:rsid w:val="00910F85"/>
    <w:rsid w:val="00A32CAA"/>
    <w:rsid w:val="00AE6F74"/>
    <w:rsid w:val="00B016FD"/>
    <w:rsid w:val="00B27E07"/>
    <w:rsid w:val="00BE3608"/>
    <w:rsid w:val="00BE421D"/>
    <w:rsid w:val="00C212F2"/>
    <w:rsid w:val="00C308FF"/>
    <w:rsid w:val="00C7169A"/>
    <w:rsid w:val="00CE1B0B"/>
    <w:rsid w:val="00D64B62"/>
    <w:rsid w:val="00D72D27"/>
    <w:rsid w:val="00D96A64"/>
    <w:rsid w:val="00E12743"/>
    <w:rsid w:val="00E72B52"/>
    <w:rsid w:val="00E75996"/>
    <w:rsid w:val="00F6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sz w:val="24"/>
    </w:rPr>
  </w:style>
  <w:style w:type="paragraph" w:styleId="Verzeichnis3">
    <w:name w:val="toc 3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</w:style>
  <w:style w:type="paragraph" w:styleId="Verzeichnis4">
    <w:name w:val="toc 4"/>
    <w:basedOn w:val="Verzeichnis3"/>
    <w:next w:val="Standard"/>
    <w:autoRedefine/>
    <w:semiHidden/>
    <w:rsid w:val="00910F85"/>
  </w:style>
  <w:style w:type="paragraph" w:styleId="Verzeichnis5">
    <w:name w:val="toc 5"/>
    <w:basedOn w:val="Verzeichnis3"/>
    <w:next w:val="Standard"/>
    <w:autoRedefine/>
    <w:semiHidden/>
    <w:rsid w:val="00910F85"/>
  </w:style>
  <w:style w:type="paragraph" w:styleId="Verzeichnis6">
    <w:name w:val="toc 6"/>
    <w:basedOn w:val="Verzeichnis3"/>
    <w:next w:val="Standard"/>
    <w:autoRedefine/>
    <w:semiHidden/>
    <w:rsid w:val="00910F85"/>
  </w:style>
  <w:style w:type="paragraph" w:styleId="Verzeichnis7">
    <w:name w:val="toc 7"/>
    <w:basedOn w:val="Verzeichnis3"/>
    <w:next w:val="Standard"/>
    <w:autoRedefine/>
    <w:semiHidden/>
    <w:rsid w:val="00910F85"/>
  </w:style>
  <w:style w:type="paragraph" w:styleId="Verzeichnis8">
    <w:name w:val="toc 8"/>
    <w:basedOn w:val="Verzeichnis3"/>
    <w:next w:val="Standard"/>
    <w:autoRedefine/>
    <w:semiHidden/>
    <w:rsid w:val="00910F85"/>
  </w:style>
  <w:style w:type="paragraph" w:styleId="Verzeichnis9">
    <w:name w:val="toc 9"/>
    <w:basedOn w:val="Verzeichnis3"/>
    <w:next w:val="Standard"/>
    <w:autoRedefine/>
    <w:semiHidden/>
    <w:rsid w:val="00910F85"/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sz w:val="24"/>
    </w:rPr>
  </w:style>
  <w:style w:type="paragraph" w:styleId="Verzeichnis3">
    <w:name w:val="toc 3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</w:style>
  <w:style w:type="paragraph" w:styleId="Verzeichnis4">
    <w:name w:val="toc 4"/>
    <w:basedOn w:val="Verzeichnis3"/>
    <w:next w:val="Standard"/>
    <w:autoRedefine/>
    <w:semiHidden/>
    <w:rsid w:val="00910F85"/>
  </w:style>
  <w:style w:type="paragraph" w:styleId="Verzeichnis5">
    <w:name w:val="toc 5"/>
    <w:basedOn w:val="Verzeichnis3"/>
    <w:next w:val="Standard"/>
    <w:autoRedefine/>
    <w:semiHidden/>
    <w:rsid w:val="00910F85"/>
  </w:style>
  <w:style w:type="paragraph" w:styleId="Verzeichnis6">
    <w:name w:val="toc 6"/>
    <w:basedOn w:val="Verzeichnis3"/>
    <w:next w:val="Standard"/>
    <w:autoRedefine/>
    <w:semiHidden/>
    <w:rsid w:val="00910F85"/>
  </w:style>
  <w:style w:type="paragraph" w:styleId="Verzeichnis7">
    <w:name w:val="toc 7"/>
    <w:basedOn w:val="Verzeichnis3"/>
    <w:next w:val="Standard"/>
    <w:autoRedefine/>
    <w:semiHidden/>
    <w:rsid w:val="00910F85"/>
  </w:style>
  <w:style w:type="paragraph" w:styleId="Verzeichnis8">
    <w:name w:val="toc 8"/>
    <w:basedOn w:val="Verzeichnis3"/>
    <w:next w:val="Standard"/>
    <w:autoRedefine/>
    <w:semiHidden/>
    <w:rsid w:val="00910F85"/>
  </w:style>
  <w:style w:type="paragraph" w:styleId="Verzeichnis9">
    <w:name w:val="toc 9"/>
    <w:basedOn w:val="Verzeichnis3"/>
    <w:next w:val="Standard"/>
    <w:autoRedefine/>
    <w:semiHidden/>
    <w:rsid w:val="00910F85"/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domibusConnector/services/rest/monitor/getPendingGatewayMessagesCoun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GPS.XSL" StyleName="Harvard - AGPS*"/>
</file>

<file path=customXml/itemProps1.xml><?xml version="1.0" encoding="utf-8"?>
<ds:datastoreItem xmlns:ds="http://schemas.openxmlformats.org/officeDocument/2006/customXml" ds:itemID="{5A5632FB-74D6-4003-94CF-7437D6D34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BRZ GmbH</Company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MICHALITSCH</dc:creator>
  <cp:lastModifiedBy>Rieder</cp:lastModifiedBy>
  <cp:revision>26</cp:revision>
  <dcterms:created xsi:type="dcterms:W3CDTF">2014-07-15T10:43:00Z</dcterms:created>
  <dcterms:modified xsi:type="dcterms:W3CDTF">2016-01-19T08:19:00Z</dcterms:modified>
</cp:coreProperties>
</file>