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BF0185" w:rsidRDefault="00906339" w:rsidP="00906339">
      <w:pPr>
        <w:rPr>
          <w:rFonts w:cs="Calibri"/>
        </w:rPr>
      </w:pPr>
    </w:p>
    <w:p w:rsidR="00DC6CF6" w:rsidRPr="00BF0185" w:rsidRDefault="00DC6CF6" w:rsidP="00906339">
      <w:pPr>
        <w:pStyle w:val="Titel"/>
        <w:rPr>
          <w:rFonts w:cs="Calibri"/>
          <w:sz w:val="26"/>
        </w:rPr>
      </w:pPr>
    </w:p>
    <w:p w:rsidR="008F64A5" w:rsidRPr="00BF0185" w:rsidRDefault="00200DA8" w:rsidP="00200DA8">
      <w:pPr>
        <w:pStyle w:val="Titel"/>
        <w:rPr>
          <w:rFonts w:cs="Calibri"/>
          <w:sz w:val="48"/>
          <w:szCs w:val="48"/>
        </w:rPr>
      </w:pPr>
      <w:r>
        <w:rPr>
          <w:rFonts w:cs="Calibri"/>
          <w:sz w:val="48"/>
          <w:szCs w:val="48"/>
        </w:rPr>
        <w:t xml:space="preserve">Required certificates, key- and </w:t>
      </w:r>
      <w:proofErr w:type="spellStart"/>
      <w:r>
        <w:rPr>
          <w:rFonts w:cs="Calibri"/>
          <w:sz w:val="48"/>
          <w:szCs w:val="48"/>
        </w:rPr>
        <w:t>truststores</w:t>
      </w:r>
      <w:proofErr w:type="spellEnd"/>
      <w:r>
        <w:rPr>
          <w:rFonts w:cs="Calibri"/>
          <w:sz w:val="48"/>
          <w:szCs w:val="48"/>
        </w:rPr>
        <w:t xml:space="preserve"> in the e-Codex environment</w:t>
      </w:r>
    </w:p>
    <w:p w:rsidR="00906339" w:rsidRPr="00BF0185" w:rsidRDefault="00906339" w:rsidP="00906339">
      <w:pPr>
        <w:pStyle w:val="Titel"/>
        <w:rPr>
          <w:rFonts w:cs="Calibri"/>
          <w:sz w:val="26"/>
        </w:rPr>
      </w:pPr>
      <w:bookmarkStart w:id="0" w:name="_GoBack"/>
      <w:bookmarkEnd w:id="0"/>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8F64A5" w:rsidRPr="00BF0185" w:rsidRDefault="008F64A5" w:rsidP="00906339">
      <w:pPr>
        <w:pStyle w:val="Titel"/>
        <w:rPr>
          <w:rFonts w:cs="Calibri"/>
          <w:sz w:val="26"/>
        </w:rPr>
      </w:pPr>
    </w:p>
    <w:p w:rsidR="00906339" w:rsidRPr="00BF0185" w:rsidRDefault="00906339" w:rsidP="00906339">
      <w:pPr>
        <w:pStyle w:val="Titel"/>
        <w:rPr>
          <w:rFonts w:cs="Calibri"/>
          <w:b w:val="0"/>
          <w:bCs w:val="0"/>
          <w:sz w:val="32"/>
          <w:szCs w:val="32"/>
          <w:lang w:eastAsia="nl-NL"/>
        </w:rPr>
      </w:pPr>
    </w:p>
    <w:p w:rsidR="00906339" w:rsidRPr="00BF0185" w:rsidRDefault="00906339" w:rsidP="00906339">
      <w:pPr>
        <w:widowControl w:val="0"/>
        <w:spacing w:after="0"/>
        <w:jc w:val="center"/>
        <w:rPr>
          <w:rFonts w:cs="Calibri"/>
          <w:b/>
          <w:sz w:val="18"/>
        </w:rPr>
      </w:pPr>
    </w:p>
    <w:p w:rsidR="00906339" w:rsidRPr="00BF0185" w:rsidRDefault="00906339" w:rsidP="00D723EF">
      <w:pPr>
        <w:pStyle w:val="Heading1Unumbered"/>
      </w:pPr>
      <w:bookmarkStart w:id="1" w:name="_Toc284064446"/>
      <w:bookmarkStart w:id="2" w:name="_Toc529863683"/>
      <w:r w:rsidRPr="00BF0185">
        <w:lastRenderedPageBreak/>
        <w:t>Table of contents</w:t>
      </w:r>
      <w:bookmarkEnd w:id="1"/>
      <w:bookmarkEnd w:id="2"/>
    </w:p>
    <w:p w:rsidR="00FD771A"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BF0185">
        <w:rPr>
          <w:rFonts w:ascii="Arial" w:hAnsi="Arial" w:cs="Arial"/>
          <w:b w:val="0"/>
          <w:bCs w:val="0"/>
          <w:caps w:val="0"/>
        </w:rPr>
        <w:fldChar w:fldCharType="begin"/>
      </w:r>
      <w:r w:rsidRPr="00BF0185">
        <w:rPr>
          <w:rFonts w:ascii="Arial" w:hAnsi="Arial" w:cs="Arial"/>
          <w:b w:val="0"/>
          <w:bCs w:val="0"/>
          <w:caps w:val="0"/>
        </w:rPr>
        <w:instrText xml:space="preserve"> TOC \o "1-3" \h \z </w:instrText>
      </w:r>
      <w:r w:rsidRPr="00BF0185">
        <w:rPr>
          <w:rFonts w:ascii="Arial" w:hAnsi="Arial" w:cs="Arial"/>
          <w:b w:val="0"/>
          <w:bCs w:val="0"/>
          <w:caps w:val="0"/>
        </w:rPr>
        <w:fldChar w:fldCharType="separate"/>
      </w:r>
      <w:hyperlink w:anchor="_Toc529863683" w:history="1">
        <w:r w:rsidR="00FD771A" w:rsidRPr="00F43E26">
          <w:rPr>
            <w:rStyle w:val="Hyperlink"/>
            <w:noProof/>
          </w:rPr>
          <w:t>Table of contents</w:t>
        </w:r>
        <w:r w:rsidR="00FD771A">
          <w:rPr>
            <w:noProof/>
            <w:webHidden/>
          </w:rPr>
          <w:tab/>
        </w:r>
        <w:r w:rsidR="00FD771A">
          <w:rPr>
            <w:noProof/>
            <w:webHidden/>
          </w:rPr>
          <w:fldChar w:fldCharType="begin"/>
        </w:r>
        <w:r w:rsidR="00FD771A">
          <w:rPr>
            <w:noProof/>
            <w:webHidden/>
          </w:rPr>
          <w:instrText xml:space="preserve"> PAGEREF _Toc529863683 \h </w:instrText>
        </w:r>
        <w:r w:rsidR="00FD771A">
          <w:rPr>
            <w:noProof/>
            <w:webHidden/>
          </w:rPr>
        </w:r>
        <w:r w:rsidR="00FD771A">
          <w:rPr>
            <w:noProof/>
            <w:webHidden/>
          </w:rPr>
          <w:fldChar w:fldCharType="separate"/>
        </w:r>
        <w:r w:rsidR="009E4004">
          <w:rPr>
            <w:noProof/>
            <w:webHidden/>
          </w:rPr>
          <w:t>2</w:t>
        </w:r>
        <w:r w:rsidR="00FD771A">
          <w:rPr>
            <w:noProof/>
            <w:webHidden/>
          </w:rPr>
          <w:fldChar w:fldCharType="end"/>
        </w:r>
      </w:hyperlink>
    </w:p>
    <w:p w:rsidR="00FD771A" w:rsidRDefault="00FD771A">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63684" w:history="1">
        <w:r w:rsidRPr="00F43E26">
          <w:rPr>
            <w:rStyle w:val="Hyperlink"/>
            <w:noProof/>
          </w:rPr>
          <w:t>1.</w:t>
        </w:r>
        <w:r>
          <w:rPr>
            <w:rFonts w:asciiTheme="minorHAnsi" w:eastAsiaTheme="minorEastAsia" w:hAnsiTheme="minorHAnsi" w:cstheme="minorBidi"/>
            <w:b w:val="0"/>
            <w:bCs w:val="0"/>
            <w:caps w:val="0"/>
            <w:noProof/>
            <w:szCs w:val="22"/>
            <w:lang w:val="de-AT" w:eastAsia="de-AT"/>
          </w:rPr>
          <w:tab/>
        </w:r>
        <w:r w:rsidRPr="00F43E26">
          <w:rPr>
            <w:rStyle w:val="Hyperlink"/>
            <w:noProof/>
          </w:rPr>
          <w:t>Introduction</w:t>
        </w:r>
        <w:r>
          <w:rPr>
            <w:noProof/>
            <w:webHidden/>
          </w:rPr>
          <w:tab/>
        </w:r>
        <w:r>
          <w:rPr>
            <w:noProof/>
            <w:webHidden/>
          </w:rPr>
          <w:fldChar w:fldCharType="begin"/>
        </w:r>
        <w:r>
          <w:rPr>
            <w:noProof/>
            <w:webHidden/>
          </w:rPr>
          <w:instrText xml:space="preserve"> PAGEREF _Toc529863684 \h </w:instrText>
        </w:r>
        <w:r>
          <w:rPr>
            <w:noProof/>
            <w:webHidden/>
          </w:rPr>
        </w:r>
        <w:r>
          <w:rPr>
            <w:noProof/>
            <w:webHidden/>
          </w:rPr>
          <w:fldChar w:fldCharType="separate"/>
        </w:r>
        <w:r w:rsidR="009E4004">
          <w:rPr>
            <w:noProof/>
            <w:webHidden/>
          </w:rPr>
          <w:t>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85" w:history="1">
        <w:r w:rsidRPr="00F43E26">
          <w:rPr>
            <w:rStyle w:val="Hyperlink"/>
            <w:noProof/>
          </w:rPr>
          <w:t>1.1.</w:t>
        </w:r>
        <w:r>
          <w:rPr>
            <w:rFonts w:asciiTheme="minorHAnsi" w:eastAsiaTheme="minorEastAsia" w:hAnsiTheme="minorHAnsi" w:cstheme="minorBidi"/>
            <w:smallCaps w:val="0"/>
            <w:noProof/>
            <w:szCs w:val="22"/>
            <w:lang w:val="de-AT" w:eastAsia="de-AT"/>
          </w:rPr>
          <w:tab/>
        </w:r>
        <w:r w:rsidRPr="00F43E26">
          <w:rPr>
            <w:rStyle w:val="Hyperlink"/>
            <w:noProof/>
          </w:rPr>
          <w:t>Scope and Objective of this document</w:t>
        </w:r>
        <w:r>
          <w:rPr>
            <w:noProof/>
            <w:webHidden/>
          </w:rPr>
          <w:tab/>
        </w:r>
        <w:r>
          <w:rPr>
            <w:noProof/>
            <w:webHidden/>
          </w:rPr>
          <w:fldChar w:fldCharType="begin"/>
        </w:r>
        <w:r>
          <w:rPr>
            <w:noProof/>
            <w:webHidden/>
          </w:rPr>
          <w:instrText xml:space="preserve"> PAGEREF _Toc529863685 \h </w:instrText>
        </w:r>
        <w:r>
          <w:rPr>
            <w:noProof/>
            <w:webHidden/>
          </w:rPr>
        </w:r>
        <w:r>
          <w:rPr>
            <w:noProof/>
            <w:webHidden/>
          </w:rPr>
          <w:fldChar w:fldCharType="separate"/>
        </w:r>
        <w:r w:rsidR="009E4004">
          <w:rPr>
            <w:noProof/>
            <w:webHidden/>
          </w:rPr>
          <w:t>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86" w:history="1">
        <w:r w:rsidRPr="00F43E26">
          <w:rPr>
            <w:rStyle w:val="Hyperlink"/>
            <w:noProof/>
          </w:rPr>
          <w:t>1.2.</w:t>
        </w:r>
        <w:r>
          <w:rPr>
            <w:rFonts w:asciiTheme="minorHAnsi" w:eastAsiaTheme="minorEastAsia" w:hAnsiTheme="minorHAnsi" w:cstheme="minorBidi"/>
            <w:smallCaps w:val="0"/>
            <w:noProof/>
            <w:szCs w:val="22"/>
            <w:lang w:val="de-AT" w:eastAsia="de-AT"/>
          </w:rPr>
          <w:tab/>
        </w:r>
        <w:r w:rsidRPr="00F43E26">
          <w:rPr>
            <w:rStyle w:val="Hyperlink"/>
            <w:noProof/>
          </w:rPr>
          <w:t>Transport layer security (TLS/SSL)</w:t>
        </w:r>
        <w:r>
          <w:rPr>
            <w:noProof/>
            <w:webHidden/>
          </w:rPr>
          <w:tab/>
        </w:r>
        <w:r>
          <w:rPr>
            <w:noProof/>
            <w:webHidden/>
          </w:rPr>
          <w:fldChar w:fldCharType="begin"/>
        </w:r>
        <w:r>
          <w:rPr>
            <w:noProof/>
            <w:webHidden/>
          </w:rPr>
          <w:instrText xml:space="preserve"> PAGEREF _Toc529863686 \h </w:instrText>
        </w:r>
        <w:r>
          <w:rPr>
            <w:noProof/>
            <w:webHidden/>
          </w:rPr>
        </w:r>
        <w:r>
          <w:rPr>
            <w:noProof/>
            <w:webHidden/>
          </w:rPr>
          <w:fldChar w:fldCharType="separate"/>
        </w:r>
        <w:r w:rsidR="009E4004">
          <w:rPr>
            <w:noProof/>
            <w:webHidden/>
          </w:rPr>
          <w:t>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87" w:history="1">
        <w:r w:rsidRPr="00F43E26">
          <w:rPr>
            <w:rStyle w:val="Hyperlink"/>
            <w:noProof/>
          </w:rPr>
          <w:t>1.3.</w:t>
        </w:r>
        <w:r>
          <w:rPr>
            <w:rFonts w:asciiTheme="minorHAnsi" w:eastAsiaTheme="minorEastAsia" w:hAnsiTheme="minorHAnsi" w:cstheme="minorBidi"/>
            <w:smallCaps w:val="0"/>
            <w:noProof/>
            <w:szCs w:val="22"/>
            <w:lang w:val="de-AT" w:eastAsia="de-AT"/>
          </w:rPr>
          <w:tab/>
        </w:r>
        <w:r w:rsidRPr="00F43E26">
          <w:rPr>
            <w:rStyle w:val="Hyperlink"/>
            <w:noProof/>
          </w:rPr>
          <w:t>The gateway component</w:t>
        </w:r>
        <w:r>
          <w:rPr>
            <w:noProof/>
            <w:webHidden/>
          </w:rPr>
          <w:tab/>
        </w:r>
        <w:r>
          <w:rPr>
            <w:noProof/>
            <w:webHidden/>
          </w:rPr>
          <w:fldChar w:fldCharType="begin"/>
        </w:r>
        <w:r>
          <w:rPr>
            <w:noProof/>
            <w:webHidden/>
          </w:rPr>
          <w:instrText xml:space="preserve"> PAGEREF _Toc529863687 \h </w:instrText>
        </w:r>
        <w:r>
          <w:rPr>
            <w:noProof/>
            <w:webHidden/>
          </w:rPr>
        </w:r>
        <w:r>
          <w:rPr>
            <w:noProof/>
            <w:webHidden/>
          </w:rPr>
          <w:fldChar w:fldCharType="separate"/>
        </w:r>
        <w:r w:rsidR="009E4004">
          <w:rPr>
            <w:noProof/>
            <w:webHidden/>
          </w:rPr>
          <w:t>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88" w:history="1">
        <w:r w:rsidRPr="00F43E26">
          <w:rPr>
            <w:rStyle w:val="Hyperlink"/>
            <w:noProof/>
          </w:rPr>
          <w:t>1.4.</w:t>
        </w:r>
        <w:r>
          <w:rPr>
            <w:rFonts w:asciiTheme="minorHAnsi" w:eastAsiaTheme="minorEastAsia" w:hAnsiTheme="minorHAnsi" w:cstheme="minorBidi"/>
            <w:smallCaps w:val="0"/>
            <w:noProof/>
            <w:szCs w:val="22"/>
            <w:lang w:val="de-AT" w:eastAsia="de-AT"/>
          </w:rPr>
          <w:tab/>
        </w:r>
        <w:r w:rsidRPr="00F43E26">
          <w:rPr>
            <w:rStyle w:val="Hyperlink"/>
            <w:noProof/>
          </w:rPr>
          <w:t>Types of certificates/key pairs</w:t>
        </w:r>
        <w:r>
          <w:rPr>
            <w:noProof/>
            <w:webHidden/>
          </w:rPr>
          <w:tab/>
        </w:r>
        <w:r>
          <w:rPr>
            <w:noProof/>
            <w:webHidden/>
          </w:rPr>
          <w:fldChar w:fldCharType="begin"/>
        </w:r>
        <w:r>
          <w:rPr>
            <w:noProof/>
            <w:webHidden/>
          </w:rPr>
          <w:instrText xml:space="preserve"> PAGEREF _Toc529863688 \h </w:instrText>
        </w:r>
        <w:r>
          <w:rPr>
            <w:noProof/>
            <w:webHidden/>
          </w:rPr>
        </w:r>
        <w:r>
          <w:rPr>
            <w:noProof/>
            <w:webHidden/>
          </w:rPr>
          <w:fldChar w:fldCharType="separate"/>
        </w:r>
        <w:r w:rsidR="009E4004">
          <w:rPr>
            <w:noProof/>
            <w:webHidden/>
          </w:rPr>
          <w:t>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89" w:history="1">
        <w:r w:rsidRPr="00F43E26">
          <w:rPr>
            <w:rStyle w:val="Hyperlink"/>
            <w:noProof/>
          </w:rPr>
          <w:t>1.5.</w:t>
        </w:r>
        <w:r>
          <w:rPr>
            <w:rFonts w:asciiTheme="minorHAnsi" w:eastAsiaTheme="minorEastAsia" w:hAnsiTheme="minorHAnsi" w:cstheme="minorBidi"/>
            <w:smallCaps w:val="0"/>
            <w:noProof/>
            <w:szCs w:val="22"/>
            <w:lang w:val="de-AT" w:eastAsia="de-AT"/>
          </w:rPr>
          <w:tab/>
        </w:r>
        <w:r w:rsidRPr="00F43E26">
          <w:rPr>
            <w:rStyle w:val="Hyperlink"/>
            <w:noProof/>
          </w:rPr>
          <w:t>How to gather certificates/key pairs</w:t>
        </w:r>
        <w:r>
          <w:rPr>
            <w:noProof/>
            <w:webHidden/>
          </w:rPr>
          <w:tab/>
        </w:r>
        <w:r>
          <w:rPr>
            <w:noProof/>
            <w:webHidden/>
          </w:rPr>
          <w:fldChar w:fldCharType="begin"/>
        </w:r>
        <w:r>
          <w:rPr>
            <w:noProof/>
            <w:webHidden/>
          </w:rPr>
          <w:instrText xml:space="preserve"> PAGEREF _Toc529863689 \h </w:instrText>
        </w:r>
        <w:r>
          <w:rPr>
            <w:noProof/>
            <w:webHidden/>
          </w:rPr>
        </w:r>
        <w:r>
          <w:rPr>
            <w:noProof/>
            <w:webHidden/>
          </w:rPr>
          <w:fldChar w:fldCharType="separate"/>
        </w:r>
        <w:r w:rsidR="009E4004">
          <w:rPr>
            <w:noProof/>
            <w:webHidden/>
          </w:rPr>
          <w:t>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0" w:history="1">
        <w:r w:rsidRPr="00F43E26">
          <w:rPr>
            <w:rStyle w:val="Hyperlink"/>
            <w:noProof/>
          </w:rPr>
          <w:t>1.6.</w:t>
        </w:r>
        <w:r>
          <w:rPr>
            <w:rFonts w:asciiTheme="minorHAnsi" w:eastAsiaTheme="minorEastAsia" w:hAnsiTheme="minorHAnsi" w:cstheme="minorBidi"/>
            <w:smallCaps w:val="0"/>
            <w:noProof/>
            <w:szCs w:val="22"/>
            <w:lang w:val="de-AT" w:eastAsia="de-AT"/>
          </w:rPr>
          <w:tab/>
        </w:r>
        <w:r w:rsidRPr="00F43E26">
          <w:rPr>
            <w:rStyle w:val="Hyperlink"/>
            <w:noProof/>
          </w:rPr>
          <w:t>Certificate/key pair algorithms/strength</w:t>
        </w:r>
        <w:r>
          <w:rPr>
            <w:noProof/>
            <w:webHidden/>
          </w:rPr>
          <w:tab/>
        </w:r>
        <w:r>
          <w:rPr>
            <w:noProof/>
            <w:webHidden/>
          </w:rPr>
          <w:fldChar w:fldCharType="begin"/>
        </w:r>
        <w:r>
          <w:rPr>
            <w:noProof/>
            <w:webHidden/>
          </w:rPr>
          <w:instrText xml:space="preserve"> PAGEREF _Toc529863690 \h </w:instrText>
        </w:r>
        <w:r>
          <w:rPr>
            <w:noProof/>
            <w:webHidden/>
          </w:rPr>
        </w:r>
        <w:r>
          <w:rPr>
            <w:noProof/>
            <w:webHidden/>
          </w:rPr>
          <w:fldChar w:fldCharType="separate"/>
        </w:r>
        <w:r w:rsidR="009E4004">
          <w:rPr>
            <w:noProof/>
            <w:webHidden/>
          </w:rPr>
          <w:t>4</w:t>
        </w:r>
        <w:r>
          <w:rPr>
            <w:noProof/>
            <w:webHidden/>
          </w:rPr>
          <w:fldChar w:fldCharType="end"/>
        </w:r>
      </w:hyperlink>
    </w:p>
    <w:p w:rsidR="00FD771A" w:rsidRDefault="00FD771A">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63691" w:history="1">
        <w:r w:rsidRPr="00F43E26">
          <w:rPr>
            <w:rStyle w:val="Hyperlink"/>
            <w:noProof/>
          </w:rPr>
          <w:t>2.</w:t>
        </w:r>
        <w:r>
          <w:rPr>
            <w:rFonts w:asciiTheme="minorHAnsi" w:eastAsiaTheme="minorEastAsia" w:hAnsiTheme="minorHAnsi" w:cstheme="minorBidi"/>
            <w:b w:val="0"/>
            <w:bCs w:val="0"/>
            <w:caps w:val="0"/>
            <w:noProof/>
            <w:szCs w:val="22"/>
            <w:lang w:val="de-AT" w:eastAsia="de-AT"/>
          </w:rPr>
          <w:tab/>
        </w:r>
        <w:r w:rsidRPr="00F43E26">
          <w:rPr>
            <w:rStyle w:val="Hyperlink"/>
            <w:noProof/>
          </w:rPr>
          <w:t>Overview</w:t>
        </w:r>
        <w:r>
          <w:rPr>
            <w:noProof/>
            <w:webHidden/>
          </w:rPr>
          <w:tab/>
        </w:r>
        <w:r>
          <w:rPr>
            <w:noProof/>
            <w:webHidden/>
          </w:rPr>
          <w:fldChar w:fldCharType="begin"/>
        </w:r>
        <w:r>
          <w:rPr>
            <w:noProof/>
            <w:webHidden/>
          </w:rPr>
          <w:instrText xml:space="preserve"> PAGEREF _Toc529863691 \h </w:instrText>
        </w:r>
        <w:r>
          <w:rPr>
            <w:noProof/>
            <w:webHidden/>
          </w:rPr>
        </w:r>
        <w:r>
          <w:rPr>
            <w:noProof/>
            <w:webHidden/>
          </w:rPr>
          <w:fldChar w:fldCharType="separate"/>
        </w:r>
        <w:r w:rsidR="009E4004">
          <w:rPr>
            <w:noProof/>
            <w:webHidden/>
          </w:rPr>
          <w:t>5</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2" w:history="1">
        <w:r w:rsidRPr="00F43E26">
          <w:rPr>
            <w:rStyle w:val="Hyperlink"/>
            <w:noProof/>
          </w:rPr>
          <w:t>2.1.</w:t>
        </w:r>
        <w:r>
          <w:rPr>
            <w:rFonts w:asciiTheme="minorHAnsi" w:eastAsiaTheme="minorEastAsia" w:hAnsiTheme="minorHAnsi" w:cstheme="minorBidi"/>
            <w:smallCaps w:val="0"/>
            <w:noProof/>
            <w:szCs w:val="22"/>
            <w:lang w:val="de-AT" w:eastAsia="de-AT"/>
          </w:rPr>
          <w:tab/>
        </w:r>
        <w:r w:rsidRPr="00F43E26">
          <w:rPr>
            <w:rStyle w:val="Hyperlink"/>
            <w:noProof/>
          </w:rPr>
          <w:t>Architectural overview</w:t>
        </w:r>
        <w:r>
          <w:rPr>
            <w:noProof/>
            <w:webHidden/>
          </w:rPr>
          <w:tab/>
        </w:r>
        <w:r>
          <w:rPr>
            <w:noProof/>
            <w:webHidden/>
          </w:rPr>
          <w:fldChar w:fldCharType="begin"/>
        </w:r>
        <w:r>
          <w:rPr>
            <w:noProof/>
            <w:webHidden/>
          </w:rPr>
          <w:instrText xml:space="preserve"> PAGEREF _Toc529863692 \h </w:instrText>
        </w:r>
        <w:r>
          <w:rPr>
            <w:noProof/>
            <w:webHidden/>
          </w:rPr>
        </w:r>
        <w:r>
          <w:rPr>
            <w:noProof/>
            <w:webHidden/>
          </w:rPr>
          <w:fldChar w:fldCharType="separate"/>
        </w:r>
        <w:r w:rsidR="009E4004">
          <w:rPr>
            <w:noProof/>
            <w:webHidden/>
          </w:rPr>
          <w:t>6</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3" w:history="1">
        <w:r w:rsidRPr="00F43E26">
          <w:rPr>
            <w:rStyle w:val="Hyperlink"/>
            <w:noProof/>
          </w:rPr>
          <w:t>2.2.</w:t>
        </w:r>
        <w:r>
          <w:rPr>
            <w:rFonts w:asciiTheme="minorHAnsi" w:eastAsiaTheme="minorEastAsia" w:hAnsiTheme="minorHAnsi" w:cstheme="minorBidi"/>
            <w:smallCaps w:val="0"/>
            <w:noProof/>
            <w:szCs w:val="22"/>
            <w:lang w:val="de-AT" w:eastAsia="de-AT"/>
          </w:rPr>
          <w:tab/>
        </w:r>
        <w:r w:rsidRPr="00F43E26">
          <w:rPr>
            <w:rStyle w:val="Hyperlink"/>
            <w:noProof/>
          </w:rPr>
          <w:t>Multi-backend example</w:t>
        </w:r>
        <w:r>
          <w:rPr>
            <w:noProof/>
            <w:webHidden/>
          </w:rPr>
          <w:tab/>
        </w:r>
        <w:r>
          <w:rPr>
            <w:noProof/>
            <w:webHidden/>
          </w:rPr>
          <w:fldChar w:fldCharType="begin"/>
        </w:r>
        <w:r>
          <w:rPr>
            <w:noProof/>
            <w:webHidden/>
          </w:rPr>
          <w:instrText xml:space="preserve"> PAGEREF _Toc529863693 \h </w:instrText>
        </w:r>
        <w:r>
          <w:rPr>
            <w:noProof/>
            <w:webHidden/>
          </w:rPr>
        </w:r>
        <w:r>
          <w:rPr>
            <w:noProof/>
            <w:webHidden/>
          </w:rPr>
          <w:fldChar w:fldCharType="separate"/>
        </w:r>
        <w:r w:rsidR="009E4004">
          <w:rPr>
            <w:noProof/>
            <w:webHidden/>
          </w:rPr>
          <w:t>7</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4" w:history="1">
        <w:r w:rsidRPr="00F43E26">
          <w:rPr>
            <w:rStyle w:val="Hyperlink"/>
            <w:noProof/>
          </w:rPr>
          <w:t>2.3.</w:t>
        </w:r>
        <w:r>
          <w:rPr>
            <w:rFonts w:asciiTheme="minorHAnsi" w:eastAsiaTheme="minorEastAsia" w:hAnsiTheme="minorHAnsi" w:cstheme="minorBidi"/>
            <w:smallCaps w:val="0"/>
            <w:noProof/>
            <w:szCs w:val="22"/>
            <w:lang w:val="de-AT" w:eastAsia="de-AT"/>
          </w:rPr>
          <w:tab/>
        </w:r>
        <w:r w:rsidRPr="00F43E26">
          <w:rPr>
            <w:rStyle w:val="Hyperlink"/>
            <w:noProof/>
          </w:rPr>
          <w:t>Required key pairs</w:t>
        </w:r>
        <w:r>
          <w:rPr>
            <w:noProof/>
            <w:webHidden/>
          </w:rPr>
          <w:tab/>
        </w:r>
        <w:r>
          <w:rPr>
            <w:noProof/>
            <w:webHidden/>
          </w:rPr>
          <w:fldChar w:fldCharType="begin"/>
        </w:r>
        <w:r>
          <w:rPr>
            <w:noProof/>
            <w:webHidden/>
          </w:rPr>
          <w:instrText xml:space="preserve"> PAGEREF _Toc529863694 \h </w:instrText>
        </w:r>
        <w:r>
          <w:rPr>
            <w:noProof/>
            <w:webHidden/>
          </w:rPr>
        </w:r>
        <w:r>
          <w:rPr>
            <w:noProof/>
            <w:webHidden/>
          </w:rPr>
          <w:fldChar w:fldCharType="separate"/>
        </w:r>
        <w:r w:rsidR="009E4004">
          <w:rPr>
            <w:noProof/>
            <w:webHidden/>
          </w:rPr>
          <w:t>7</w:t>
        </w:r>
        <w:r>
          <w:rPr>
            <w:noProof/>
            <w:webHidden/>
          </w:rPr>
          <w:fldChar w:fldCharType="end"/>
        </w:r>
      </w:hyperlink>
    </w:p>
    <w:p w:rsidR="00FD771A" w:rsidRDefault="00FD771A">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63695" w:history="1">
        <w:r w:rsidRPr="00F43E26">
          <w:rPr>
            <w:rStyle w:val="Hyperlink"/>
            <w:noProof/>
          </w:rPr>
          <w:t>3.</w:t>
        </w:r>
        <w:r>
          <w:rPr>
            <w:rFonts w:asciiTheme="minorHAnsi" w:eastAsiaTheme="minorEastAsia" w:hAnsiTheme="minorHAnsi" w:cstheme="minorBidi"/>
            <w:b w:val="0"/>
            <w:bCs w:val="0"/>
            <w:caps w:val="0"/>
            <w:noProof/>
            <w:szCs w:val="22"/>
            <w:lang w:val="de-AT" w:eastAsia="de-AT"/>
          </w:rPr>
          <w:tab/>
        </w:r>
        <w:r w:rsidRPr="00F43E26">
          <w:rPr>
            <w:rStyle w:val="Hyperlink"/>
            <w:noProof/>
          </w:rPr>
          <w:t>Backend security</w:t>
        </w:r>
        <w:r>
          <w:rPr>
            <w:noProof/>
            <w:webHidden/>
          </w:rPr>
          <w:tab/>
        </w:r>
        <w:r>
          <w:rPr>
            <w:noProof/>
            <w:webHidden/>
          </w:rPr>
          <w:fldChar w:fldCharType="begin"/>
        </w:r>
        <w:r>
          <w:rPr>
            <w:noProof/>
            <w:webHidden/>
          </w:rPr>
          <w:instrText xml:space="preserve"> PAGEREF _Toc529863695 \h </w:instrText>
        </w:r>
        <w:r>
          <w:rPr>
            <w:noProof/>
            <w:webHidden/>
          </w:rPr>
        </w:r>
        <w:r>
          <w:rPr>
            <w:noProof/>
            <w:webHidden/>
          </w:rPr>
          <w:fldChar w:fldCharType="separate"/>
        </w:r>
        <w:r w:rsidR="009E4004">
          <w:rPr>
            <w:noProof/>
            <w:webHidden/>
          </w:rPr>
          <w:t>8</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6" w:history="1">
        <w:r w:rsidRPr="00F43E26">
          <w:rPr>
            <w:rStyle w:val="Hyperlink"/>
            <w:noProof/>
          </w:rPr>
          <w:t>3.1.</w:t>
        </w:r>
        <w:r>
          <w:rPr>
            <w:rFonts w:asciiTheme="minorHAnsi" w:eastAsiaTheme="minorEastAsia" w:hAnsiTheme="minorHAnsi" w:cstheme="minorBidi"/>
            <w:smallCaps w:val="0"/>
            <w:noProof/>
            <w:szCs w:val="22"/>
            <w:lang w:val="de-AT" w:eastAsia="de-AT"/>
          </w:rPr>
          <w:tab/>
        </w:r>
        <w:r w:rsidRPr="00F43E26">
          <w:rPr>
            <w:rStyle w:val="Hyperlink"/>
            <w:noProof/>
          </w:rPr>
          <w:t>Security level at the backend of the domibusConnector</w:t>
        </w:r>
        <w:r>
          <w:rPr>
            <w:noProof/>
            <w:webHidden/>
          </w:rPr>
          <w:tab/>
        </w:r>
        <w:r>
          <w:rPr>
            <w:noProof/>
            <w:webHidden/>
          </w:rPr>
          <w:fldChar w:fldCharType="begin"/>
        </w:r>
        <w:r>
          <w:rPr>
            <w:noProof/>
            <w:webHidden/>
          </w:rPr>
          <w:instrText xml:space="preserve"> PAGEREF _Toc529863696 \h </w:instrText>
        </w:r>
        <w:r>
          <w:rPr>
            <w:noProof/>
            <w:webHidden/>
          </w:rPr>
        </w:r>
        <w:r>
          <w:rPr>
            <w:noProof/>
            <w:webHidden/>
          </w:rPr>
          <w:fldChar w:fldCharType="separate"/>
        </w:r>
        <w:r w:rsidR="009E4004">
          <w:rPr>
            <w:noProof/>
            <w:webHidden/>
          </w:rPr>
          <w:t>8</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7" w:history="1">
        <w:r w:rsidRPr="00F43E26">
          <w:rPr>
            <w:rStyle w:val="Hyperlink"/>
            <w:noProof/>
          </w:rPr>
          <w:t>3.2.</w:t>
        </w:r>
        <w:r>
          <w:rPr>
            <w:rFonts w:asciiTheme="minorHAnsi" w:eastAsiaTheme="minorEastAsia" w:hAnsiTheme="minorHAnsi" w:cstheme="minorBidi"/>
            <w:smallCaps w:val="0"/>
            <w:noProof/>
            <w:szCs w:val="22"/>
            <w:lang w:val="de-AT" w:eastAsia="de-AT"/>
          </w:rPr>
          <w:tab/>
        </w:r>
        <w:r w:rsidRPr="00F43E26">
          <w:rPr>
            <w:rStyle w:val="Hyperlink"/>
            <w:noProof/>
          </w:rPr>
          <w:t>The connector client keystore</w:t>
        </w:r>
        <w:r>
          <w:rPr>
            <w:noProof/>
            <w:webHidden/>
          </w:rPr>
          <w:tab/>
        </w:r>
        <w:r>
          <w:rPr>
            <w:noProof/>
            <w:webHidden/>
          </w:rPr>
          <w:fldChar w:fldCharType="begin"/>
        </w:r>
        <w:r>
          <w:rPr>
            <w:noProof/>
            <w:webHidden/>
          </w:rPr>
          <w:instrText xml:space="preserve"> PAGEREF _Toc529863697 \h </w:instrText>
        </w:r>
        <w:r>
          <w:rPr>
            <w:noProof/>
            <w:webHidden/>
          </w:rPr>
        </w:r>
        <w:r>
          <w:rPr>
            <w:noProof/>
            <w:webHidden/>
          </w:rPr>
          <w:fldChar w:fldCharType="separate"/>
        </w:r>
        <w:r w:rsidR="009E4004">
          <w:rPr>
            <w:noProof/>
            <w:webHidden/>
          </w:rPr>
          <w:t>9</w:t>
        </w:r>
        <w:r>
          <w:rPr>
            <w:noProof/>
            <w:webHidden/>
          </w:rPr>
          <w:fldChar w:fldCharType="end"/>
        </w:r>
      </w:hyperlink>
    </w:p>
    <w:p w:rsidR="00FD771A" w:rsidRDefault="00FD771A">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63698" w:history="1">
        <w:r w:rsidRPr="00F43E26">
          <w:rPr>
            <w:rStyle w:val="Hyperlink"/>
            <w:noProof/>
            <w:lang w:eastAsia="de-DE"/>
          </w:rPr>
          <w:t>4.</w:t>
        </w:r>
        <w:r>
          <w:rPr>
            <w:rFonts w:asciiTheme="minorHAnsi" w:eastAsiaTheme="minorEastAsia" w:hAnsiTheme="minorHAnsi" w:cstheme="minorBidi"/>
            <w:b w:val="0"/>
            <w:bCs w:val="0"/>
            <w:caps w:val="0"/>
            <w:noProof/>
            <w:szCs w:val="22"/>
            <w:lang w:val="de-AT" w:eastAsia="de-AT"/>
          </w:rPr>
          <w:tab/>
        </w:r>
        <w:r w:rsidRPr="00F43E26">
          <w:rPr>
            <w:rStyle w:val="Hyperlink"/>
            <w:noProof/>
            <w:lang w:eastAsia="de-DE"/>
          </w:rPr>
          <w:t>Security on the domibusConnector level</w:t>
        </w:r>
        <w:r>
          <w:rPr>
            <w:noProof/>
            <w:webHidden/>
          </w:rPr>
          <w:tab/>
        </w:r>
        <w:r>
          <w:rPr>
            <w:noProof/>
            <w:webHidden/>
          </w:rPr>
          <w:fldChar w:fldCharType="begin"/>
        </w:r>
        <w:r>
          <w:rPr>
            <w:noProof/>
            <w:webHidden/>
          </w:rPr>
          <w:instrText xml:space="preserve"> PAGEREF _Toc529863698 \h </w:instrText>
        </w:r>
        <w:r>
          <w:rPr>
            <w:noProof/>
            <w:webHidden/>
          </w:rPr>
        </w:r>
        <w:r>
          <w:rPr>
            <w:noProof/>
            <w:webHidden/>
          </w:rPr>
          <w:fldChar w:fldCharType="separate"/>
        </w:r>
        <w:r w:rsidR="009E4004">
          <w:rPr>
            <w:noProof/>
            <w:webHidden/>
          </w:rPr>
          <w:t>10</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699" w:history="1">
        <w:r w:rsidRPr="00F43E26">
          <w:rPr>
            <w:rStyle w:val="Hyperlink"/>
            <w:noProof/>
          </w:rPr>
          <w:t>4.1.</w:t>
        </w:r>
        <w:r>
          <w:rPr>
            <w:rFonts w:asciiTheme="minorHAnsi" w:eastAsiaTheme="minorEastAsia" w:hAnsiTheme="minorHAnsi" w:cstheme="minorBidi"/>
            <w:smallCaps w:val="0"/>
            <w:noProof/>
            <w:szCs w:val="22"/>
            <w:lang w:val="de-AT" w:eastAsia="de-AT"/>
          </w:rPr>
          <w:tab/>
        </w:r>
        <w:r w:rsidRPr="00F43E26">
          <w:rPr>
            <w:rStyle w:val="Hyperlink"/>
            <w:noProof/>
          </w:rPr>
          <w:t>Connector backend keystore</w:t>
        </w:r>
        <w:r>
          <w:rPr>
            <w:noProof/>
            <w:webHidden/>
          </w:rPr>
          <w:tab/>
        </w:r>
        <w:r>
          <w:rPr>
            <w:noProof/>
            <w:webHidden/>
          </w:rPr>
          <w:fldChar w:fldCharType="begin"/>
        </w:r>
        <w:r>
          <w:rPr>
            <w:noProof/>
            <w:webHidden/>
          </w:rPr>
          <w:instrText xml:space="preserve"> PAGEREF _Toc529863699 \h </w:instrText>
        </w:r>
        <w:r>
          <w:rPr>
            <w:noProof/>
            <w:webHidden/>
          </w:rPr>
        </w:r>
        <w:r>
          <w:rPr>
            <w:noProof/>
            <w:webHidden/>
          </w:rPr>
          <w:fldChar w:fldCharType="separate"/>
        </w:r>
        <w:r w:rsidR="009E4004">
          <w:rPr>
            <w:noProof/>
            <w:webHidden/>
          </w:rPr>
          <w:t>10</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700" w:history="1">
        <w:r w:rsidRPr="00F43E26">
          <w:rPr>
            <w:rStyle w:val="Hyperlink"/>
            <w:noProof/>
          </w:rPr>
          <w:t>4.2.</w:t>
        </w:r>
        <w:r>
          <w:rPr>
            <w:rFonts w:asciiTheme="minorHAnsi" w:eastAsiaTheme="minorEastAsia" w:hAnsiTheme="minorHAnsi" w:cstheme="minorBidi"/>
            <w:smallCaps w:val="0"/>
            <w:noProof/>
            <w:szCs w:val="22"/>
            <w:lang w:val="de-AT" w:eastAsia="de-AT"/>
          </w:rPr>
          <w:tab/>
        </w:r>
        <w:r w:rsidRPr="00F43E26">
          <w:rPr>
            <w:rStyle w:val="Hyperlink"/>
            <w:noProof/>
          </w:rPr>
          <w:t>Connector evidences keystore</w:t>
        </w:r>
        <w:r>
          <w:rPr>
            <w:noProof/>
            <w:webHidden/>
          </w:rPr>
          <w:tab/>
        </w:r>
        <w:r>
          <w:rPr>
            <w:noProof/>
            <w:webHidden/>
          </w:rPr>
          <w:fldChar w:fldCharType="begin"/>
        </w:r>
        <w:r>
          <w:rPr>
            <w:noProof/>
            <w:webHidden/>
          </w:rPr>
          <w:instrText xml:space="preserve"> PAGEREF _Toc529863700 \h </w:instrText>
        </w:r>
        <w:r>
          <w:rPr>
            <w:noProof/>
            <w:webHidden/>
          </w:rPr>
        </w:r>
        <w:r>
          <w:rPr>
            <w:noProof/>
            <w:webHidden/>
          </w:rPr>
          <w:fldChar w:fldCharType="separate"/>
        </w:r>
        <w:r w:rsidR="009E4004">
          <w:rPr>
            <w:noProof/>
            <w:webHidden/>
          </w:rPr>
          <w:t>11</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701" w:history="1">
        <w:r w:rsidRPr="00F43E26">
          <w:rPr>
            <w:rStyle w:val="Hyperlink"/>
            <w:noProof/>
          </w:rPr>
          <w:t>4.3.</w:t>
        </w:r>
        <w:r>
          <w:rPr>
            <w:rFonts w:asciiTheme="minorHAnsi" w:eastAsiaTheme="minorEastAsia" w:hAnsiTheme="minorHAnsi" w:cstheme="minorBidi"/>
            <w:smallCaps w:val="0"/>
            <w:noProof/>
            <w:szCs w:val="22"/>
            <w:lang w:val="de-AT" w:eastAsia="de-AT"/>
          </w:rPr>
          <w:tab/>
        </w:r>
        <w:r w:rsidRPr="00F43E26">
          <w:rPr>
            <w:rStyle w:val="Hyperlink"/>
            <w:noProof/>
          </w:rPr>
          <w:t>Connector security keystore</w:t>
        </w:r>
        <w:r>
          <w:rPr>
            <w:noProof/>
            <w:webHidden/>
          </w:rPr>
          <w:tab/>
        </w:r>
        <w:r>
          <w:rPr>
            <w:noProof/>
            <w:webHidden/>
          </w:rPr>
          <w:fldChar w:fldCharType="begin"/>
        </w:r>
        <w:r>
          <w:rPr>
            <w:noProof/>
            <w:webHidden/>
          </w:rPr>
          <w:instrText xml:space="preserve"> PAGEREF _Toc529863701 \h </w:instrText>
        </w:r>
        <w:r>
          <w:rPr>
            <w:noProof/>
            <w:webHidden/>
          </w:rPr>
        </w:r>
        <w:r>
          <w:rPr>
            <w:noProof/>
            <w:webHidden/>
          </w:rPr>
          <w:fldChar w:fldCharType="separate"/>
        </w:r>
        <w:r w:rsidR="009E4004">
          <w:rPr>
            <w:noProof/>
            <w:webHidden/>
          </w:rPr>
          <w:t>11</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702" w:history="1">
        <w:r w:rsidRPr="00F43E26">
          <w:rPr>
            <w:rStyle w:val="Hyperlink"/>
            <w:noProof/>
          </w:rPr>
          <w:t>4.4.</w:t>
        </w:r>
        <w:r>
          <w:rPr>
            <w:rFonts w:asciiTheme="minorHAnsi" w:eastAsiaTheme="minorEastAsia" w:hAnsiTheme="minorHAnsi" w:cstheme="minorBidi"/>
            <w:smallCaps w:val="0"/>
            <w:noProof/>
            <w:szCs w:val="22"/>
            <w:lang w:val="de-AT" w:eastAsia="de-AT"/>
          </w:rPr>
          <w:tab/>
        </w:r>
        <w:r w:rsidRPr="00F43E26">
          <w:rPr>
            <w:rStyle w:val="Hyperlink"/>
            <w:noProof/>
          </w:rPr>
          <w:t>Connector security truststore</w:t>
        </w:r>
        <w:r>
          <w:rPr>
            <w:noProof/>
            <w:webHidden/>
          </w:rPr>
          <w:tab/>
        </w:r>
        <w:r>
          <w:rPr>
            <w:noProof/>
            <w:webHidden/>
          </w:rPr>
          <w:fldChar w:fldCharType="begin"/>
        </w:r>
        <w:r>
          <w:rPr>
            <w:noProof/>
            <w:webHidden/>
          </w:rPr>
          <w:instrText xml:space="preserve"> PAGEREF _Toc529863702 \h </w:instrText>
        </w:r>
        <w:r>
          <w:rPr>
            <w:noProof/>
            <w:webHidden/>
          </w:rPr>
        </w:r>
        <w:r>
          <w:rPr>
            <w:noProof/>
            <w:webHidden/>
          </w:rPr>
          <w:fldChar w:fldCharType="separate"/>
        </w:r>
        <w:r w:rsidR="009E4004">
          <w:rPr>
            <w:noProof/>
            <w:webHidden/>
          </w:rPr>
          <w:t>12</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703" w:history="1">
        <w:r w:rsidRPr="00F43E26">
          <w:rPr>
            <w:rStyle w:val="Hyperlink"/>
            <w:noProof/>
          </w:rPr>
          <w:t>4.5.</w:t>
        </w:r>
        <w:r>
          <w:rPr>
            <w:rFonts w:asciiTheme="minorHAnsi" w:eastAsiaTheme="minorEastAsia" w:hAnsiTheme="minorHAnsi" w:cstheme="minorBidi"/>
            <w:smallCaps w:val="0"/>
            <w:noProof/>
            <w:szCs w:val="22"/>
            <w:lang w:val="de-AT" w:eastAsia="de-AT"/>
          </w:rPr>
          <w:tab/>
        </w:r>
        <w:r w:rsidRPr="00F43E26">
          <w:rPr>
            <w:rStyle w:val="Hyperlink"/>
            <w:noProof/>
          </w:rPr>
          <w:t>Connector gatewaylink keystore</w:t>
        </w:r>
        <w:r>
          <w:rPr>
            <w:noProof/>
            <w:webHidden/>
          </w:rPr>
          <w:tab/>
        </w:r>
        <w:r>
          <w:rPr>
            <w:noProof/>
            <w:webHidden/>
          </w:rPr>
          <w:fldChar w:fldCharType="begin"/>
        </w:r>
        <w:r>
          <w:rPr>
            <w:noProof/>
            <w:webHidden/>
          </w:rPr>
          <w:instrText xml:space="preserve"> PAGEREF _Toc529863703 \h </w:instrText>
        </w:r>
        <w:r>
          <w:rPr>
            <w:noProof/>
            <w:webHidden/>
          </w:rPr>
        </w:r>
        <w:r>
          <w:rPr>
            <w:noProof/>
            <w:webHidden/>
          </w:rPr>
          <w:fldChar w:fldCharType="separate"/>
        </w:r>
        <w:r w:rsidR="009E4004">
          <w:rPr>
            <w:noProof/>
            <w:webHidden/>
          </w:rPr>
          <w:t>12</w:t>
        </w:r>
        <w:r>
          <w:rPr>
            <w:noProof/>
            <w:webHidden/>
          </w:rPr>
          <w:fldChar w:fldCharType="end"/>
        </w:r>
      </w:hyperlink>
    </w:p>
    <w:p w:rsidR="00FD771A" w:rsidRDefault="00FD771A">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63704" w:history="1">
        <w:r w:rsidRPr="00F43E26">
          <w:rPr>
            <w:rStyle w:val="Hyperlink"/>
            <w:noProof/>
            <w:lang w:eastAsia="de-DE"/>
          </w:rPr>
          <w:t>5.</w:t>
        </w:r>
        <w:r>
          <w:rPr>
            <w:rFonts w:asciiTheme="minorHAnsi" w:eastAsiaTheme="minorEastAsia" w:hAnsiTheme="minorHAnsi" w:cstheme="minorBidi"/>
            <w:b w:val="0"/>
            <w:bCs w:val="0"/>
            <w:caps w:val="0"/>
            <w:noProof/>
            <w:szCs w:val="22"/>
            <w:lang w:val="de-AT" w:eastAsia="de-AT"/>
          </w:rPr>
          <w:tab/>
        </w:r>
        <w:r w:rsidRPr="00F43E26">
          <w:rPr>
            <w:rStyle w:val="Hyperlink"/>
            <w:noProof/>
            <w:lang w:eastAsia="de-DE"/>
          </w:rPr>
          <w:t>Gateway security</w:t>
        </w:r>
        <w:r>
          <w:rPr>
            <w:noProof/>
            <w:webHidden/>
          </w:rPr>
          <w:tab/>
        </w:r>
        <w:r>
          <w:rPr>
            <w:noProof/>
            <w:webHidden/>
          </w:rPr>
          <w:fldChar w:fldCharType="begin"/>
        </w:r>
        <w:r>
          <w:rPr>
            <w:noProof/>
            <w:webHidden/>
          </w:rPr>
          <w:instrText xml:space="preserve"> PAGEREF _Toc529863704 \h </w:instrText>
        </w:r>
        <w:r>
          <w:rPr>
            <w:noProof/>
            <w:webHidden/>
          </w:rPr>
        </w:r>
        <w:r>
          <w:rPr>
            <w:noProof/>
            <w:webHidden/>
          </w:rPr>
          <w:fldChar w:fldCharType="separate"/>
        </w:r>
        <w:r w:rsidR="009E4004">
          <w:rPr>
            <w:noProof/>
            <w:webHidden/>
          </w:rPr>
          <w:t>13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705" w:history="1">
        <w:r w:rsidRPr="00F43E26">
          <w:rPr>
            <w:rStyle w:val="Hyperlink"/>
            <w:noProof/>
          </w:rPr>
          <w:t>5.1.</w:t>
        </w:r>
        <w:r>
          <w:rPr>
            <w:rFonts w:asciiTheme="minorHAnsi" w:eastAsiaTheme="minorEastAsia" w:hAnsiTheme="minorHAnsi" w:cstheme="minorBidi"/>
            <w:smallCaps w:val="0"/>
            <w:noProof/>
            <w:szCs w:val="22"/>
            <w:lang w:val="de-AT" w:eastAsia="de-AT"/>
          </w:rPr>
          <w:tab/>
        </w:r>
        <w:r w:rsidRPr="00F43E26">
          <w:rPr>
            <w:rStyle w:val="Hyperlink"/>
            <w:noProof/>
          </w:rPr>
          <w:t>Domibus-connector-plugin</w:t>
        </w:r>
        <w:r>
          <w:rPr>
            <w:noProof/>
            <w:webHidden/>
          </w:rPr>
          <w:tab/>
        </w:r>
        <w:r>
          <w:rPr>
            <w:noProof/>
            <w:webHidden/>
          </w:rPr>
          <w:fldChar w:fldCharType="begin"/>
        </w:r>
        <w:r>
          <w:rPr>
            <w:noProof/>
            <w:webHidden/>
          </w:rPr>
          <w:instrText xml:space="preserve"> PAGEREF _Toc529863705 \h </w:instrText>
        </w:r>
        <w:r>
          <w:rPr>
            <w:noProof/>
            <w:webHidden/>
          </w:rPr>
        </w:r>
        <w:r>
          <w:rPr>
            <w:noProof/>
            <w:webHidden/>
          </w:rPr>
          <w:fldChar w:fldCharType="separate"/>
        </w:r>
        <w:r w:rsidR="009E4004">
          <w:rPr>
            <w:noProof/>
            <w:webHidden/>
          </w:rPr>
          <w:t>13</w:t>
        </w:r>
        <w:r>
          <w:rPr>
            <w:noProof/>
            <w:webHidden/>
          </w:rPr>
          <w:fldChar w:fldCharType="end"/>
        </w:r>
      </w:hyperlink>
    </w:p>
    <w:p w:rsidR="00FD771A" w:rsidRDefault="00FD771A">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29863706" w:history="1">
        <w:r w:rsidRPr="00F43E26">
          <w:rPr>
            <w:rStyle w:val="Hyperlink"/>
            <w:noProof/>
          </w:rPr>
          <w:t>5.2.</w:t>
        </w:r>
        <w:r>
          <w:rPr>
            <w:rFonts w:asciiTheme="minorHAnsi" w:eastAsiaTheme="minorEastAsia" w:hAnsiTheme="minorHAnsi" w:cstheme="minorBidi"/>
            <w:smallCaps w:val="0"/>
            <w:noProof/>
            <w:szCs w:val="22"/>
            <w:lang w:val="de-AT" w:eastAsia="de-AT"/>
          </w:rPr>
          <w:tab/>
        </w:r>
        <w:r w:rsidRPr="00F43E26">
          <w:rPr>
            <w:rStyle w:val="Hyperlink"/>
            <w:noProof/>
          </w:rPr>
          <w:t>Gateway to gateway security</w:t>
        </w:r>
        <w:r>
          <w:rPr>
            <w:noProof/>
            <w:webHidden/>
          </w:rPr>
          <w:tab/>
        </w:r>
        <w:r>
          <w:rPr>
            <w:noProof/>
            <w:webHidden/>
          </w:rPr>
          <w:fldChar w:fldCharType="begin"/>
        </w:r>
        <w:r>
          <w:rPr>
            <w:noProof/>
            <w:webHidden/>
          </w:rPr>
          <w:instrText xml:space="preserve"> PAGEREF _Toc529863706 \h </w:instrText>
        </w:r>
        <w:r>
          <w:rPr>
            <w:noProof/>
            <w:webHidden/>
          </w:rPr>
        </w:r>
        <w:r>
          <w:rPr>
            <w:noProof/>
            <w:webHidden/>
          </w:rPr>
          <w:fldChar w:fldCharType="separate"/>
        </w:r>
        <w:r w:rsidR="009E4004">
          <w:rPr>
            <w:noProof/>
            <w:webHidden/>
          </w:rPr>
          <w:t>14</w:t>
        </w:r>
        <w:r>
          <w:rPr>
            <w:noProof/>
            <w:webHidden/>
          </w:rPr>
          <w:fldChar w:fldCharType="end"/>
        </w:r>
      </w:hyperlink>
    </w:p>
    <w:p w:rsidR="00FD771A" w:rsidRDefault="00FD771A">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29863707" w:history="1">
        <w:r w:rsidRPr="00F43E26">
          <w:rPr>
            <w:rStyle w:val="Hyperlink"/>
            <w:noProof/>
            <w:lang w:eastAsia="de-DE"/>
          </w:rPr>
          <w:t>6.</w:t>
        </w:r>
        <w:r>
          <w:rPr>
            <w:rFonts w:asciiTheme="minorHAnsi" w:eastAsiaTheme="minorEastAsia" w:hAnsiTheme="minorHAnsi" w:cstheme="minorBidi"/>
            <w:b w:val="0"/>
            <w:bCs w:val="0"/>
            <w:caps w:val="0"/>
            <w:noProof/>
            <w:szCs w:val="22"/>
            <w:lang w:val="de-AT" w:eastAsia="de-AT"/>
          </w:rPr>
          <w:tab/>
        </w:r>
        <w:r w:rsidRPr="00F43E26">
          <w:rPr>
            <w:rStyle w:val="Hyperlink"/>
            <w:noProof/>
            <w:lang w:eastAsia="de-DE"/>
          </w:rPr>
          <w:t>e-Codex configuration management</w:t>
        </w:r>
        <w:r>
          <w:rPr>
            <w:noProof/>
            <w:webHidden/>
          </w:rPr>
          <w:tab/>
        </w:r>
        <w:r>
          <w:rPr>
            <w:noProof/>
            <w:webHidden/>
          </w:rPr>
          <w:fldChar w:fldCharType="begin"/>
        </w:r>
        <w:r>
          <w:rPr>
            <w:noProof/>
            <w:webHidden/>
          </w:rPr>
          <w:instrText xml:space="preserve"> PAGEREF _Toc529863707 \h </w:instrText>
        </w:r>
        <w:r>
          <w:rPr>
            <w:noProof/>
            <w:webHidden/>
          </w:rPr>
        </w:r>
        <w:r>
          <w:rPr>
            <w:noProof/>
            <w:webHidden/>
          </w:rPr>
          <w:fldChar w:fldCharType="separate"/>
        </w:r>
        <w:r w:rsidR="009E4004">
          <w:rPr>
            <w:noProof/>
            <w:webHidden/>
          </w:rPr>
          <w:t>15</w:t>
        </w:r>
        <w:r>
          <w:rPr>
            <w:noProof/>
            <w:webHidden/>
          </w:rPr>
          <w:fldChar w:fldCharType="end"/>
        </w:r>
      </w:hyperlink>
    </w:p>
    <w:p w:rsidR="00906339" w:rsidRPr="00BF0185" w:rsidRDefault="00906339" w:rsidP="006900AD">
      <w:r w:rsidRPr="00BF0185">
        <w:rPr>
          <w:rFonts w:ascii="Arial" w:hAnsi="Arial"/>
          <w:b/>
          <w:bCs/>
          <w:caps/>
          <w:szCs w:val="28"/>
        </w:rPr>
        <w:fldChar w:fldCharType="end"/>
      </w:r>
    </w:p>
    <w:p w:rsidR="00906339" w:rsidRPr="00BF0185" w:rsidRDefault="00906339" w:rsidP="00906339">
      <w:pPr>
        <w:rPr>
          <w:rFonts w:cs="Arial"/>
          <w:szCs w:val="22"/>
        </w:rPr>
      </w:pPr>
    </w:p>
    <w:p w:rsidR="00906339" w:rsidRPr="00BF0185" w:rsidRDefault="00906339" w:rsidP="00D723EF">
      <w:pPr>
        <w:pStyle w:val="berschrift1"/>
      </w:pPr>
      <w:bookmarkStart w:id="3" w:name="_Toc262563087"/>
      <w:bookmarkStart w:id="4" w:name="_Toc262563088"/>
      <w:bookmarkStart w:id="5" w:name="_Toc262563089"/>
      <w:bookmarkStart w:id="6" w:name="_Toc262563090"/>
      <w:bookmarkStart w:id="7" w:name="_Toc262563091"/>
      <w:bookmarkStart w:id="8" w:name="_Toc262563092"/>
      <w:bookmarkStart w:id="9" w:name="_Toc262563093"/>
      <w:bookmarkStart w:id="10" w:name="_Toc262563094"/>
      <w:bookmarkStart w:id="11" w:name="_Toc237761099"/>
      <w:bookmarkStart w:id="12" w:name="_Toc262563095"/>
      <w:bookmarkStart w:id="13" w:name="_Toc262563096"/>
      <w:bookmarkStart w:id="14" w:name="_Toc262563097"/>
      <w:bookmarkStart w:id="15" w:name="_Toc237761101"/>
      <w:bookmarkStart w:id="16" w:name="_Toc237761102"/>
      <w:bookmarkStart w:id="17" w:name="_Toc237761103"/>
      <w:bookmarkStart w:id="18" w:name="_Toc237761104"/>
      <w:bookmarkStart w:id="19" w:name="_Toc237761225"/>
      <w:bookmarkStart w:id="20" w:name="_Toc237761232"/>
      <w:bookmarkStart w:id="21" w:name="_Toc262563098"/>
      <w:bookmarkStart w:id="22" w:name="_Toc262563099"/>
      <w:bookmarkStart w:id="23" w:name="_Toc262563100"/>
      <w:bookmarkStart w:id="24" w:name="_Ref249346667"/>
      <w:bookmarkStart w:id="25" w:name="_Toc253127250"/>
      <w:bookmarkStart w:id="26" w:name="_Toc284064451"/>
      <w:bookmarkStart w:id="27" w:name="_Toc529863684"/>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F0185">
        <w:lastRenderedPageBreak/>
        <w:t>Introduction</w:t>
      </w:r>
      <w:bookmarkEnd w:id="24"/>
      <w:bookmarkEnd w:id="25"/>
      <w:bookmarkEnd w:id="26"/>
      <w:bookmarkEnd w:id="27"/>
    </w:p>
    <w:p w:rsidR="00906339" w:rsidRPr="00BF0185" w:rsidRDefault="00906339" w:rsidP="003B7770">
      <w:pPr>
        <w:pStyle w:val="berschrift2"/>
      </w:pPr>
      <w:bookmarkStart w:id="28" w:name="_Toc126034722"/>
      <w:bookmarkStart w:id="29" w:name="_Toc253127251"/>
      <w:bookmarkStart w:id="30" w:name="_Toc284064452"/>
      <w:bookmarkStart w:id="31" w:name="_Toc529863685"/>
      <w:r w:rsidRPr="00BF0185">
        <w:t>Scope and Objective</w:t>
      </w:r>
      <w:bookmarkEnd w:id="28"/>
      <w:r w:rsidRPr="00BF0185">
        <w:t xml:space="preserve"> of </w:t>
      </w:r>
      <w:bookmarkEnd w:id="29"/>
      <w:bookmarkEnd w:id="30"/>
      <w:r w:rsidR="00E528D8" w:rsidRPr="00BF0185">
        <w:t>this document</w:t>
      </w:r>
      <w:bookmarkEnd w:id="31"/>
    </w:p>
    <w:p w:rsidR="00B16BC0" w:rsidRDefault="007F705D" w:rsidP="00475F33">
      <w:pPr>
        <w:spacing w:before="120" w:after="120"/>
        <w:rPr>
          <w:rFonts w:cs="Calibri"/>
        </w:rPr>
      </w:pPr>
      <w:r>
        <w:rPr>
          <w:rFonts w:cs="Calibri"/>
        </w:rPr>
        <w:t>As there are several levels of security within the e-Codex environment, there is also the requirement to use different certificates to fulfil those security requirements. This document explains in examples what certificates, keys and stores are used within the e-Codex building blocks. It also explains some basic security features and what the purposes of those are.</w:t>
      </w:r>
    </w:p>
    <w:p w:rsidR="007F705D" w:rsidRDefault="007F705D" w:rsidP="00475F33">
      <w:pPr>
        <w:spacing w:before="120" w:after="120"/>
        <w:rPr>
          <w:rFonts w:cs="Calibri"/>
        </w:rPr>
      </w:pPr>
      <w:r>
        <w:rPr>
          <w:rFonts w:cs="Calibri"/>
        </w:rPr>
        <w:t>After reading this document clarity should be given on what certificates are required, how to gain them and which stores should hold them.</w:t>
      </w:r>
    </w:p>
    <w:p w:rsidR="00906339" w:rsidRPr="00BF0185" w:rsidRDefault="008D77BE" w:rsidP="003B7770">
      <w:pPr>
        <w:pStyle w:val="berschrift2"/>
      </w:pPr>
      <w:bookmarkStart w:id="32" w:name="_Toc529863686"/>
      <w:r>
        <w:t>Transport layer security (TLS/SSL)</w:t>
      </w:r>
      <w:bookmarkEnd w:id="32"/>
    </w:p>
    <w:p w:rsidR="00257340" w:rsidRDefault="008D77BE" w:rsidP="008D77BE">
      <w:pPr>
        <w:spacing w:before="120" w:after="120"/>
        <w:rPr>
          <w:rFonts w:cs="Calibri"/>
        </w:rPr>
      </w:pPr>
      <w:r w:rsidRPr="008D77BE">
        <w:rPr>
          <w:rFonts w:cs="Calibri"/>
        </w:rPr>
        <w:t xml:space="preserve">This document does not describe in detail how the transport layer security (TLS/SSL) works. This is mostly dependent on the infrastructure used and mostly terminated by the web containers or web servers. </w:t>
      </w:r>
      <w:r>
        <w:rPr>
          <w:rFonts w:cs="Calibri"/>
        </w:rPr>
        <w:t>With applications not running in web servers, like the “</w:t>
      </w:r>
      <w:proofErr w:type="spellStart"/>
      <w:r>
        <w:rPr>
          <w:rFonts w:cs="Calibri"/>
        </w:rPr>
        <w:t>domibusConnectorClient</w:t>
      </w:r>
      <w:proofErr w:type="spellEnd"/>
      <w:r>
        <w:rPr>
          <w:rFonts w:cs="Calibri"/>
        </w:rPr>
        <w:t xml:space="preserve">-Standalone”, the Java Runtime Environment (JRE) handles the certificate handling for transport layer security. </w:t>
      </w:r>
      <w:r w:rsidRPr="008D77BE">
        <w:rPr>
          <w:rFonts w:cs="Calibri"/>
        </w:rPr>
        <w:t xml:space="preserve">Therefore a basic knowledge on </w:t>
      </w:r>
      <w:r>
        <w:rPr>
          <w:rFonts w:cs="Calibri"/>
        </w:rPr>
        <w:t>TLS/</w:t>
      </w:r>
      <w:r w:rsidRPr="008D77BE">
        <w:rPr>
          <w:rFonts w:cs="Calibri"/>
        </w:rPr>
        <w:t>SSL security mechanisms should be given.</w:t>
      </w:r>
      <w:r w:rsidR="00257340">
        <w:rPr>
          <w:rFonts w:cs="Calibri"/>
        </w:rPr>
        <w:t xml:space="preserve"> </w:t>
      </w:r>
    </w:p>
    <w:p w:rsidR="00B16BC0" w:rsidRPr="00257340" w:rsidRDefault="00257340" w:rsidP="008D77BE">
      <w:pPr>
        <w:spacing w:before="120" w:after="120"/>
        <w:rPr>
          <w:rFonts w:cs="Calibri"/>
          <w:b/>
          <w:color w:val="FF0000"/>
        </w:rPr>
      </w:pPr>
      <w:r w:rsidRPr="00257340">
        <w:rPr>
          <w:rFonts w:cs="Calibri"/>
          <w:b/>
          <w:color w:val="FF0000"/>
        </w:rPr>
        <w:t>The strength of transport layer security (1-way SSL/2-way SSL) is defined by the business use case.</w:t>
      </w:r>
    </w:p>
    <w:p w:rsidR="00906339" w:rsidRPr="00BF0185" w:rsidRDefault="00601844" w:rsidP="003B7770">
      <w:pPr>
        <w:pStyle w:val="berschrift2"/>
      </w:pPr>
      <w:bookmarkStart w:id="33" w:name="_Toc237761084"/>
      <w:bookmarkStart w:id="34" w:name="_Toc237761085"/>
      <w:bookmarkStart w:id="35" w:name="_Toc237761088"/>
      <w:bookmarkStart w:id="36" w:name="_Toc237761091"/>
      <w:bookmarkStart w:id="37" w:name="_Toc237761093"/>
      <w:bookmarkStart w:id="38" w:name="_Toc237761095"/>
      <w:bookmarkStart w:id="39" w:name="_The_gateway_component"/>
      <w:bookmarkStart w:id="40" w:name="_Toc529863687"/>
      <w:bookmarkEnd w:id="33"/>
      <w:bookmarkEnd w:id="34"/>
      <w:bookmarkEnd w:id="35"/>
      <w:bookmarkEnd w:id="36"/>
      <w:bookmarkEnd w:id="37"/>
      <w:bookmarkEnd w:id="38"/>
      <w:bookmarkEnd w:id="39"/>
      <w:r>
        <w:t>The gateway component</w:t>
      </w:r>
      <w:bookmarkEnd w:id="40"/>
    </w:p>
    <w:p w:rsidR="00211297" w:rsidRDefault="00601844" w:rsidP="00B16BC0">
      <w:pPr>
        <w:rPr>
          <w:rFonts w:cs="Calibri"/>
        </w:rPr>
      </w:pPr>
      <w:r>
        <w:rPr>
          <w:rFonts w:cs="Calibri"/>
        </w:rPr>
        <w:t>In this document also keys and stores used within the gateway are described. As an example for the gateway, the e-Codex gateway “</w:t>
      </w:r>
      <w:r w:rsidR="0034272F">
        <w:rPr>
          <w:rFonts w:cs="Calibri"/>
        </w:rPr>
        <w:t>DOMIBUS</w:t>
      </w:r>
      <w:r>
        <w:rPr>
          <w:rFonts w:cs="Calibri"/>
        </w:rPr>
        <w:t xml:space="preserve">” is used. </w:t>
      </w:r>
    </w:p>
    <w:p w:rsidR="00601844" w:rsidRDefault="00601844" w:rsidP="00B16BC0">
      <w:pPr>
        <w:rPr>
          <w:rFonts w:cs="Calibri"/>
        </w:rPr>
      </w:pPr>
      <w:r>
        <w:rPr>
          <w:rFonts w:cs="Calibri"/>
        </w:rPr>
        <w:t>There are other AS4/ebms3 compliant gateway vendors available that can be used in the e-Codex environment.</w:t>
      </w:r>
    </w:p>
    <w:p w:rsidR="00601844" w:rsidRDefault="00601844" w:rsidP="00B16BC0">
      <w:pPr>
        <w:rPr>
          <w:rFonts w:cs="Calibri"/>
        </w:rPr>
      </w:pPr>
      <w:r>
        <w:rPr>
          <w:rFonts w:cs="Calibri"/>
        </w:rPr>
        <w:t>While describing the usage and purposes of stores and keys on the gateway level, this document does not describe how to install and configure them on the gateway.</w:t>
      </w:r>
    </w:p>
    <w:p w:rsidR="00601844" w:rsidRDefault="00601844" w:rsidP="00B16BC0">
      <w:pPr>
        <w:rPr>
          <w:rFonts w:cs="Calibri"/>
        </w:rPr>
      </w:pPr>
      <w:r>
        <w:rPr>
          <w:rFonts w:cs="Calibri"/>
        </w:rPr>
        <w:t>Please use the documentation of the gateway vendor used within your environment.</w:t>
      </w:r>
    </w:p>
    <w:p w:rsidR="00601844" w:rsidRDefault="00601844" w:rsidP="00B16BC0">
      <w:pPr>
        <w:rPr>
          <w:rFonts w:cs="Calibri"/>
        </w:rPr>
      </w:pPr>
      <w:r>
        <w:rPr>
          <w:rFonts w:cs="Calibri"/>
        </w:rPr>
        <w:t xml:space="preserve">For the </w:t>
      </w:r>
      <w:proofErr w:type="spellStart"/>
      <w:r>
        <w:rPr>
          <w:rFonts w:cs="Calibri"/>
        </w:rPr>
        <w:t>domibus</w:t>
      </w:r>
      <w:proofErr w:type="spellEnd"/>
      <w:r>
        <w:rPr>
          <w:rFonts w:cs="Calibri"/>
        </w:rPr>
        <w:t xml:space="preserve"> gateway such documentation can be found following this link:</w:t>
      </w:r>
    </w:p>
    <w:p w:rsidR="00601844" w:rsidRDefault="00F618AF" w:rsidP="00B16BC0">
      <w:pPr>
        <w:rPr>
          <w:rFonts w:cs="Calibri"/>
        </w:rPr>
      </w:pPr>
      <w:hyperlink r:id="rId9" w:history="1">
        <w:r w:rsidR="00601844" w:rsidRPr="007E6D65">
          <w:rPr>
            <w:rStyle w:val="Hyperlink"/>
            <w:rFonts w:cs="Calibri"/>
            <w:sz w:val="22"/>
          </w:rPr>
          <w:t>https://ec.europa.eu/cefdigital/wiki/display/CEFDIGITAL/Domibus</w:t>
        </w:r>
      </w:hyperlink>
    </w:p>
    <w:p w:rsidR="00211297" w:rsidRPr="00BF0185" w:rsidRDefault="008D7B0D" w:rsidP="00211297">
      <w:pPr>
        <w:pStyle w:val="berschrift2"/>
      </w:pPr>
      <w:bookmarkStart w:id="41" w:name="_Toc529863688"/>
      <w:r>
        <w:t>Types of certificates</w:t>
      </w:r>
      <w:r w:rsidR="00722C39">
        <w:t>/key pairs</w:t>
      </w:r>
      <w:bookmarkEnd w:id="41"/>
    </w:p>
    <w:p w:rsidR="008A73BD" w:rsidRDefault="008D7B0D" w:rsidP="00211297">
      <w:pPr>
        <w:rPr>
          <w:lang w:eastAsia="de-DE"/>
        </w:rPr>
      </w:pPr>
      <w:r>
        <w:rPr>
          <w:lang w:eastAsia="de-DE"/>
        </w:rPr>
        <w:t>Software security is a fast living topic.</w:t>
      </w:r>
    </w:p>
    <w:p w:rsidR="008D7B0D" w:rsidRDefault="008D7B0D" w:rsidP="00211297">
      <w:pPr>
        <w:rPr>
          <w:lang w:eastAsia="de-DE"/>
        </w:rPr>
      </w:pPr>
      <w:r>
        <w:rPr>
          <w:lang w:eastAsia="de-DE"/>
        </w:rPr>
        <w:t>Therefore also requirements for certificates are changing very fast. To be a long term useable documentation, this document does not describe types of certificates</w:t>
      </w:r>
      <w:r w:rsidR="00722C39">
        <w:rPr>
          <w:lang w:eastAsia="de-DE"/>
        </w:rPr>
        <w:t xml:space="preserve"> or key pairs</w:t>
      </w:r>
      <w:r>
        <w:rPr>
          <w:lang w:eastAsia="de-DE"/>
        </w:rPr>
        <w:t>.</w:t>
      </w:r>
    </w:p>
    <w:p w:rsidR="00372D3A" w:rsidRPr="00BF0185" w:rsidRDefault="008D7B0D" w:rsidP="00372D3A">
      <w:pPr>
        <w:pStyle w:val="berschrift2"/>
      </w:pPr>
      <w:bookmarkStart w:id="42" w:name="_Toc529863689"/>
      <w:r>
        <w:t>How to gather certificates</w:t>
      </w:r>
      <w:r w:rsidR="00245B9F">
        <w:t>/key pairs</w:t>
      </w:r>
      <w:bookmarkEnd w:id="42"/>
    </w:p>
    <w:p w:rsidR="00301A55" w:rsidRDefault="008D7B0D" w:rsidP="00372D3A">
      <w:pPr>
        <w:rPr>
          <w:lang w:eastAsia="de-DE"/>
        </w:rPr>
      </w:pPr>
      <w:r>
        <w:rPr>
          <w:lang w:eastAsia="de-DE"/>
        </w:rPr>
        <w:t>Within this document mostly self-signed certificates</w:t>
      </w:r>
      <w:r w:rsidR="009975A2">
        <w:rPr>
          <w:lang w:eastAsia="de-DE"/>
        </w:rPr>
        <w:t xml:space="preserve"> and key pairs</w:t>
      </w:r>
      <w:r>
        <w:rPr>
          <w:lang w:eastAsia="de-DE"/>
        </w:rPr>
        <w:t xml:space="preserve"> are used as examples.</w:t>
      </w:r>
    </w:p>
    <w:p w:rsidR="008D7B0D" w:rsidRPr="00BF0185" w:rsidRDefault="008D7B0D" w:rsidP="00372D3A">
      <w:pPr>
        <w:rPr>
          <w:lang w:eastAsia="de-DE"/>
        </w:rPr>
      </w:pPr>
      <w:r>
        <w:rPr>
          <w:lang w:eastAsia="de-DE"/>
        </w:rPr>
        <w:t>Whereas this is sufficient for the purpose of documentation, this is mostly not sufficient when it comes to exchange messages</w:t>
      </w:r>
      <w:r w:rsidR="00C67D5F">
        <w:rPr>
          <w:lang w:eastAsia="de-DE"/>
        </w:rPr>
        <w:t xml:space="preserve"> over the internet, or even over the intranet (depending on your infrastructure and security policies).</w:t>
      </w:r>
    </w:p>
    <w:p w:rsidR="00301A55" w:rsidRPr="00BF0185" w:rsidRDefault="00C67D5F" w:rsidP="00372D3A">
      <w:pPr>
        <w:rPr>
          <w:lang w:eastAsia="de-DE"/>
        </w:rPr>
      </w:pPr>
      <w:r>
        <w:rPr>
          <w:lang w:eastAsia="de-DE"/>
        </w:rPr>
        <w:lastRenderedPageBreak/>
        <w:t>This document shows how to use self-signed certificates</w:t>
      </w:r>
      <w:r w:rsidR="009975A2">
        <w:rPr>
          <w:lang w:eastAsia="de-DE"/>
        </w:rPr>
        <w:t xml:space="preserve"> and key pairs</w:t>
      </w:r>
      <w:r>
        <w:rPr>
          <w:lang w:eastAsia="de-DE"/>
        </w:rPr>
        <w:t>. It does NOT describe how you can gather certificates from trusted certification authorities.</w:t>
      </w:r>
    </w:p>
    <w:p w:rsidR="00D25EB9" w:rsidRDefault="00D25EB9" w:rsidP="00D25EB9">
      <w:pPr>
        <w:pStyle w:val="berschrift2"/>
      </w:pPr>
      <w:bookmarkStart w:id="43" w:name="_Toc529863690"/>
      <w:r>
        <w:t>Certificate/key pair algorithms/strength</w:t>
      </w:r>
      <w:bookmarkEnd w:id="43"/>
    </w:p>
    <w:p w:rsidR="00D25EB9" w:rsidRDefault="00D25EB9" w:rsidP="00D25EB9">
      <w:pPr>
        <w:rPr>
          <w:lang w:eastAsia="de-DE"/>
        </w:rPr>
      </w:pPr>
      <w:r>
        <w:rPr>
          <w:lang w:eastAsia="de-DE"/>
        </w:rPr>
        <w:t>The required minimum algorithm of key pairs used for several levels, especially the ones used between gateways, is defined by the business use case.</w:t>
      </w:r>
    </w:p>
    <w:p w:rsidR="00D25EB9" w:rsidRPr="00257340" w:rsidRDefault="00D25EB9" w:rsidP="00D25EB9">
      <w:pPr>
        <w:rPr>
          <w:lang w:eastAsia="de-DE"/>
        </w:rPr>
      </w:pPr>
      <w:r>
        <w:rPr>
          <w:lang w:eastAsia="de-DE"/>
        </w:rPr>
        <w:t>Also the allowed usage of self-signed keys or which level the certification authority (CA) must have is a definition given by the business use case.</w:t>
      </w:r>
    </w:p>
    <w:p w:rsidR="00211297" w:rsidRPr="00BF0185" w:rsidRDefault="00211297" w:rsidP="00211297">
      <w:pPr>
        <w:rPr>
          <w:lang w:eastAsia="de-DE"/>
        </w:rPr>
      </w:pPr>
    </w:p>
    <w:p w:rsidR="00F90179" w:rsidRPr="00BF0185" w:rsidRDefault="006C1AB3" w:rsidP="009E294E">
      <w:pPr>
        <w:pStyle w:val="berschrift1"/>
      </w:pPr>
      <w:bookmarkStart w:id="44" w:name="_Overview"/>
      <w:bookmarkStart w:id="45" w:name="_Toc529863691"/>
      <w:bookmarkEnd w:id="44"/>
      <w:r>
        <w:lastRenderedPageBreak/>
        <w:t>Overview</w:t>
      </w:r>
      <w:bookmarkEnd w:id="45"/>
    </w:p>
    <w:p w:rsidR="009E294E" w:rsidRDefault="006C1AB3" w:rsidP="009E294E">
      <w:r>
        <w:t>This chapter gives an overview on what is described in detail within this document.</w:t>
      </w:r>
    </w:p>
    <w:p w:rsidR="007A6E48" w:rsidRDefault="006C1AB3" w:rsidP="006C1AB3">
      <w:r>
        <w:t>Also the examples used in this document are introduced.</w:t>
      </w:r>
    </w:p>
    <w:p w:rsidR="004274C7" w:rsidRDefault="004274C7" w:rsidP="006C1AB3">
      <w:pPr>
        <w:sectPr w:rsidR="004274C7" w:rsidSect="006B5DC4">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418" w:header="709" w:footer="709" w:gutter="0"/>
          <w:cols w:space="708"/>
          <w:titlePg/>
          <w:docGrid w:linePitch="360"/>
        </w:sectPr>
      </w:pPr>
    </w:p>
    <w:p w:rsidR="004274C7" w:rsidRPr="00BF0185" w:rsidRDefault="004274C7" w:rsidP="004274C7">
      <w:pPr>
        <w:pStyle w:val="berschrift2"/>
      </w:pPr>
      <w:bookmarkStart w:id="46" w:name="_Toc529863692"/>
      <w:r>
        <w:lastRenderedPageBreak/>
        <w:t>Architectural overview</w:t>
      </w:r>
      <w:bookmarkEnd w:id="46"/>
    </w:p>
    <w:p w:rsidR="004274C7" w:rsidRDefault="004274C7" w:rsidP="006C1AB3">
      <w:pPr>
        <w:rPr>
          <w:lang w:eastAsia="de-DE"/>
        </w:rPr>
        <w:sectPr w:rsidR="004274C7" w:rsidSect="007A6E48">
          <w:pgSz w:w="16838" w:h="11906" w:orient="landscape"/>
          <w:pgMar w:top="720" w:right="720" w:bottom="720" w:left="720" w:header="709" w:footer="709" w:gutter="0"/>
          <w:cols w:space="708"/>
          <w:titlePg/>
          <w:docGrid w:linePitch="360"/>
        </w:sectPr>
      </w:pPr>
      <w:r>
        <w:rPr>
          <w:noProof/>
          <w:lang w:val="de-AT" w:eastAsia="de-AT"/>
        </w:rPr>
        <w:drawing>
          <wp:inline distT="0" distB="0" distL="0" distR="0" wp14:anchorId="52083CA1" wp14:editId="210AD3F7">
            <wp:extent cx="9724852" cy="460375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TrustStores.bmp"/>
                    <pic:cNvPicPr/>
                  </pic:nvPicPr>
                  <pic:blipFill>
                    <a:blip r:embed="rId16">
                      <a:extLst>
                        <a:ext uri="{28A0092B-C50C-407E-A947-70E740481C1C}">
                          <a14:useLocalDpi xmlns:a14="http://schemas.microsoft.com/office/drawing/2010/main" val="0"/>
                        </a:ext>
                      </a:extLst>
                    </a:blip>
                    <a:stretch>
                      <a:fillRect/>
                    </a:stretch>
                  </pic:blipFill>
                  <pic:spPr>
                    <a:xfrm>
                      <a:off x="0" y="0"/>
                      <a:ext cx="9732770" cy="4607498"/>
                    </a:xfrm>
                    <a:prstGeom prst="rect">
                      <a:avLst/>
                    </a:prstGeom>
                  </pic:spPr>
                </pic:pic>
              </a:graphicData>
            </a:graphic>
          </wp:inline>
        </w:drawing>
      </w:r>
    </w:p>
    <w:p w:rsidR="009E294E" w:rsidRPr="00BF0185" w:rsidRDefault="003E4752" w:rsidP="009E294E">
      <w:pPr>
        <w:pStyle w:val="berschrift2"/>
      </w:pPr>
      <w:bookmarkStart w:id="47" w:name="_Toc529863693"/>
      <w:r>
        <w:lastRenderedPageBreak/>
        <w:t>Multi-backend example</w:t>
      </w:r>
      <w:bookmarkEnd w:id="47"/>
    </w:p>
    <w:p w:rsidR="009E294E" w:rsidRDefault="003E4752" w:rsidP="009E294E">
      <w:pPr>
        <w:rPr>
          <w:lang w:eastAsia="de-DE"/>
        </w:rPr>
      </w:pPr>
      <w:r>
        <w:rPr>
          <w:lang w:eastAsia="de-DE"/>
        </w:rPr>
        <w:t xml:space="preserve">To show how the security between the </w:t>
      </w:r>
      <w:proofErr w:type="spellStart"/>
      <w:r>
        <w:rPr>
          <w:lang w:eastAsia="de-DE"/>
        </w:rPr>
        <w:t>domibusConnector</w:t>
      </w:r>
      <w:proofErr w:type="spellEnd"/>
      <w:r>
        <w:rPr>
          <w:lang w:eastAsia="de-DE"/>
        </w:rPr>
        <w:t xml:space="preserve"> and backend clients works, the introduced example in this document has two backend applications in place. They are called “Alice” and “Bob”.</w:t>
      </w:r>
    </w:p>
    <w:p w:rsidR="003E4752" w:rsidRDefault="00353CF1" w:rsidP="009E294E">
      <w:pPr>
        <w:rPr>
          <w:lang w:eastAsia="de-DE"/>
        </w:rPr>
      </w:pPr>
      <w:r>
        <w:rPr>
          <w:lang w:eastAsia="de-DE"/>
        </w:rPr>
        <w:t>Whereas the example backend “Alice” is a</w:t>
      </w:r>
      <w:r w:rsidR="003E4752">
        <w:rPr>
          <w:lang w:eastAsia="de-DE"/>
        </w:rPr>
        <w:t xml:space="preserve"> </w:t>
      </w:r>
      <w:proofErr w:type="spellStart"/>
      <w:r w:rsidR="003E4752">
        <w:rPr>
          <w:lang w:eastAsia="de-DE"/>
        </w:rPr>
        <w:t>domibusConnectorClient</w:t>
      </w:r>
      <w:proofErr w:type="spellEnd"/>
      <w:r>
        <w:rPr>
          <w:lang w:eastAsia="de-DE"/>
        </w:rPr>
        <w:t xml:space="preserve"> using the distributed client library</w:t>
      </w:r>
      <w:r w:rsidR="003E4752">
        <w:rPr>
          <w:lang w:eastAsia="de-DE"/>
        </w:rPr>
        <w:t xml:space="preserve"> </w:t>
      </w:r>
      <w:r>
        <w:rPr>
          <w:lang w:eastAsia="de-DE"/>
        </w:rPr>
        <w:t xml:space="preserve">“Bob” is a backend application completely self-developed using the public interfaces of the </w:t>
      </w:r>
      <w:proofErr w:type="spellStart"/>
      <w:r>
        <w:rPr>
          <w:lang w:eastAsia="de-DE"/>
        </w:rPr>
        <w:t>domibusConnectorAPI</w:t>
      </w:r>
      <w:proofErr w:type="spellEnd"/>
      <w:r w:rsidR="003E4752">
        <w:rPr>
          <w:lang w:eastAsia="de-DE"/>
        </w:rPr>
        <w:t xml:space="preserve">. The names should help to </w:t>
      </w:r>
      <w:r>
        <w:rPr>
          <w:lang w:eastAsia="de-DE"/>
        </w:rPr>
        <w:t>separate</w:t>
      </w:r>
      <w:r w:rsidR="003E4752">
        <w:rPr>
          <w:lang w:eastAsia="de-DE"/>
        </w:rPr>
        <w:t xml:space="preserve"> the two </w:t>
      </w:r>
      <w:proofErr w:type="spellStart"/>
      <w:r w:rsidR="003E4752">
        <w:rPr>
          <w:lang w:eastAsia="de-DE"/>
        </w:rPr>
        <w:t>backends</w:t>
      </w:r>
      <w:proofErr w:type="spellEnd"/>
      <w:r w:rsidR="003E4752">
        <w:rPr>
          <w:lang w:eastAsia="de-DE"/>
        </w:rPr>
        <w:t xml:space="preserve"> from each other.</w:t>
      </w:r>
    </w:p>
    <w:p w:rsidR="00183D2F" w:rsidRDefault="00183D2F" w:rsidP="00183D2F">
      <w:pPr>
        <w:pStyle w:val="berschrift2"/>
      </w:pPr>
      <w:bookmarkStart w:id="48" w:name="_Required_certificates"/>
      <w:bookmarkStart w:id="49" w:name="_Required_key_pairs"/>
      <w:bookmarkStart w:id="50" w:name="_Toc529863694"/>
      <w:bookmarkEnd w:id="48"/>
      <w:bookmarkEnd w:id="49"/>
      <w:r>
        <w:t xml:space="preserve">Required </w:t>
      </w:r>
      <w:r w:rsidR="009975A2">
        <w:t>key pairs</w:t>
      </w:r>
      <w:bookmarkEnd w:id="50"/>
    </w:p>
    <w:p w:rsidR="00183D2F" w:rsidRDefault="009975A2" w:rsidP="00183D2F">
      <w:pPr>
        <w:rPr>
          <w:lang w:eastAsia="de-DE"/>
        </w:rPr>
      </w:pPr>
      <w:r>
        <w:rPr>
          <w:lang w:eastAsia="de-DE"/>
        </w:rPr>
        <w:t xml:space="preserve">Key pairs are a couple of a private and a public key. While the public key must be shared with the respective communication partner (which in this documentation could also be another component) the private key (from the view of the component or partner using the key pair) should never be shared. </w:t>
      </w:r>
      <w:r w:rsidR="00183D2F">
        <w:rPr>
          <w:lang w:eastAsia="de-DE"/>
        </w:rPr>
        <w:t xml:space="preserve">Going through the process from the back to the front, the following </w:t>
      </w:r>
      <w:r>
        <w:rPr>
          <w:lang w:eastAsia="de-DE"/>
        </w:rPr>
        <w:t>key pairs</w:t>
      </w:r>
      <w:r w:rsidR="00183D2F">
        <w:rPr>
          <w:lang w:eastAsia="de-DE"/>
        </w:rPr>
        <w:t xml:space="preserve"> are required:</w:t>
      </w:r>
    </w:p>
    <w:p w:rsidR="00183D2F" w:rsidRDefault="00183D2F" w:rsidP="00183D2F">
      <w:pPr>
        <w:pStyle w:val="Listenabsatz"/>
        <w:numPr>
          <w:ilvl w:val="0"/>
          <w:numId w:val="35"/>
        </w:numPr>
        <w:rPr>
          <w:lang w:eastAsia="de-DE"/>
        </w:rPr>
      </w:pPr>
      <w:r w:rsidRPr="003878BE">
        <w:rPr>
          <w:b/>
          <w:lang w:eastAsia="de-DE"/>
        </w:rPr>
        <w:t xml:space="preserve">Backend </w:t>
      </w:r>
      <w:r w:rsidR="009975A2">
        <w:rPr>
          <w:b/>
          <w:lang w:eastAsia="de-DE"/>
        </w:rPr>
        <w:t>key</w:t>
      </w:r>
      <w:r>
        <w:rPr>
          <w:lang w:eastAsia="de-DE"/>
        </w:rPr>
        <w:t>: Every backend requires a</w:t>
      </w:r>
      <w:r w:rsidR="009975A2">
        <w:rPr>
          <w:lang w:eastAsia="de-DE"/>
        </w:rPr>
        <w:t xml:space="preserve"> separate</w:t>
      </w:r>
      <w:r>
        <w:rPr>
          <w:lang w:eastAsia="de-DE"/>
        </w:rPr>
        <w:t xml:space="preserve"> </w:t>
      </w:r>
      <w:r w:rsidR="009975A2">
        <w:rPr>
          <w:lang w:eastAsia="de-DE"/>
        </w:rPr>
        <w:t>key pair</w:t>
      </w:r>
      <w:r>
        <w:rPr>
          <w:lang w:eastAsia="de-DE"/>
        </w:rPr>
        <w:t>. The keys are used to encrypt/decrypt message</w:t>
      </w:r>
      <w:r w:rsidR="009975A2">
        <w:rPr>
          <w:lang w:eastAsia="de-DE"/>
        </w:rPr>
        <w:t>s</w:t>
      </w:r>
      <w:r>
        <w:rPr>
          <w:lang w:eastAsia="de-DE"/>
        </w:rPr>
        <w:t xml:space="preserve"> when exchanged </w:t>
      </w:r>
      <w:r w:rsidR="009975A2">
        <w:rPr>
          <w:lang w:eastAsia="de-DE"/>
        </w:rPr>
        <w:t>with</w:t>
      </w:r>
      <w:r>
        <w:rPr>
          <w:lang w:eastAsia="de-DE"/>
        </w:rPr>
        <w:t xml:space="preserve"> the </w:t>
      </w:r>
      <w:proofErr w:type="spellStart"/>
      <w:r>
        <w:rPr>
          <w:lang w:eastAsia="de-DE"/>
        </w:rPr>
        <w:t>domibusConnector</w:t>
      </w:r>
      <w:proofErr w:type="spellEnd"/>
      <w:r>
        <w:rPr>
          <w:lang w:eastAsia="de-DE"/>
        </w:rPr>
        <w:t xml:space="preserve">. They are also used for signing the messages in exchange. Furthermore the backend certificate is also used to configure the backend on the </w:t>
      </w:r>
      <w:proofErr w:type="spellStart"/>
      <w:r>
        <w:rPr>
          <w:lang w:eastAsia="de-DE"/>
        </w:rPr>
        <w:t>domibusConnector</w:t>
      </w:r>
      <w:proofErr w:type="spellEnd"/>
      <w:r>
        <w:rPr>
          <w:lang w:eastAsia="de-DE"/>
        </w:rPr>
        <w:t xml:space="preserve"> and authenticate the backend when </w:t>
      </w:r>
      <w:r w:rsidR="000453B6">
        <w:rPr>
          <w:lang w:eastAsia="de-DE"/>
        </w:rPr>
        <w:t xml:space="preserve">it connects with the </w:t>
      </w:r>
      <w:proofErr w:type="spellStart"/>
      <w:r w:rsidR="000453B6">
        <w:rPr>
          <w:lang w:eastAsia="de-DE"/>
        </w:rPr>
        <w:t>domibusConnector</w:t>
      </w:r>
      <w:proofErr w:type="spellEnd"/>
      <w:r w:rsidR="000453B6">
        <w:rPr>
          <w:lang w:eastAsia="de-DE"/>
        </w:rPr>
        <w:t>.</w:t>
      </w:r>
    </w:p>
    <w:p w:rsidR="000453B6" w:rsidRDefault="000453B6" w:rsidP="00183D2F">
      <w:pPr>
        <w:pStyle w:val="Listenabsatz"/>
        <w:numPr>
          <w:ilvl w:val="0"/>
          <w:numId w:val="35"/>
        </w:numPr>
        <w:rPr>
          <w:lang w:eastAsia="de-DE"/>
        </w:rPr>
      </w:pPr>
      <w:r w:rsidRPr="003878BE">
        <w:rPr>
          <w:b/>
          <w:lang w:eastAsia="de-DE"/>
        </w:rPr>
        <w:t xml:space="preserve">Connector backend </w:t>
      </w:r>
      <w:r w:rsidR="009975A2">
        <w:rPr>
          <w:b/>
          <w:lang w:eastAsia="de-DE"/>
        </w:rPr>
        <w:t>key</w:t>
      </w:r>
      <w:r>
        <w:rPr>
          <w:lang w:eastAsia="de-DE"/>
        </w:rPr>
        <w:t xml:space="preserve">: This </w:t>
      </w:r>
      <w:r w:rsidR="009975A2">
        <w:rPr>
          <w:lang w:eastAsia="de-DE"/>
        </w:rPr>
        <w:t>key pair</w:t>
      </w:r>
      <w:r>
        <w:rPr>
          <w:lang w:eastAsia="de-DE"/>
        </w:rPr>
        <w:t xml:space="preserve"> is the counterpart of the backend </w:t>
      </w:r>
      <w:r w:rsidR="009975A2">
        <w:rPr>
          <w:lang w:eastAsia="de-DE"/>
        </w:rPr>
        <w:t>key pair</w:t>
      </w:r>
      <w:r>
        <w:rPr>
          <w:lang w:eastAsia="de-DE"/>
        </w:rPr>
        <w:t>. It also signs and encrypts/decrypts messages exchanged with each backend.</w:t>
      </w:r>
    </w:p>
    <w:p w:rsidR="00724FCD" w:rsidRDefault="000453B6" w:rsidP="00724FCD">
      <w:pPr>
        <w:pStyle w:val="Listenabsatz"/>
        <w:numPr>
          <w:ilvl w:val="0"/>
          <w:numId w:val="35"/>
        </w:numPr>
        <w:rPr>
          <w:lang w:eastAsia="de-DE"/>
        </w:rPr>
      </w:pPr>
      <w:r w:rsidRPr="003878BE">
        <w:rPr>
          <w:b/>
          <w:lang w:eastAsia="de-DE"/>
        </w:rPr>
        <w:t xml:space="preserve">Connector evidences </w:t>
      </w:r>
      <w:r w:rsidR="009975A2">
        <w:rPr>
          <w:b/>
          <w:lang w:eastAsia="de-DE"/>
        </w:rPr>
        <w:t>key</w:t>
      </w:r>
      <w:r>
        <w:rPr>
          <w:lang w:eastAsia="de-DE"/>
        </w:rPr>
        <w:t xml:space="preserve">: While processing messages, the </w:t>
      </w:r>
      <w:proofErr w:type="spellStart"/>
      <w:r>
        <w:rPr>
          <w:lang w:eastAsia="de-DE"/>
        </w:rPr>
        <w:t>domibusConnector</w:t>
      </w:r>
      <w:proofErr w:type="spellEnd"/>
      <w:r>
        <w:rPr>
          <w:lang w:eastAsia="de-DE"/>
        </w:rPr>
        <w:t xml:space="preserve"> at </w:t>
      </w:r>
      <w:r w:rsidR="003C4589">
        <w:rPr>
          <w:lang w:eastAsia="de-DE"/>
        </w:rPr>
        <w:t xml:space="preserve">a </w:t>
      </w:r>
      <w:r>
        <w:rPr>
          <w:lang w:eastAsia="de-DE"/>
        </w:rPr>
        <w:t xml:space="preserve">certain point creates and distributes confirmations on the status of the message processing. The </w:t>
      </w:r>
      <w:proofErr w:type="spellStart"/>
      <w:r>
        <w:rPr>
          <w:lang w:eastAsia="de-DE"/>
        </w:rPr>
        <w:t>domibusConnector</w:t>
      </w:r>
      <w:proofErr w:type="spellEnd"/>
      <w:r>
        <w:rPr>
          <w:lang w:eastAsia="de-DE"/>
        </w:rPr>
        <w:t xml:space="preserve"> uses ETSI-REM evidences for this purpose. When creating such evidences a hash code of the main document of the message is created. To encrypt this hash code also a private key is used.</w:t>
      </w:r>
    </w:p>
    <w:p w:rsidR="000453B6" w:rsidRDefault="000453B6" w:rsidP="00183D2F">
      <w:pPr>
        <w:pStyle w:val="Listenabsatz"/>
        <w:numPr>
          <w:ilvl w:val="0"/>
          <w:numId w:val="35"/>
        </w:numPr>
        <w:rPr>
          <w:lang w:eastAsia="de-DE"/>
        </w:rPr>
      </w:pPr>
      <w:r w:rsidRPr="003878BE">
        <w:rPr>
          <w:b/>
          <w:lang w:eastAsia="de-DE"/>
        </w:rPr>
        <w:t xml:space="preserve">Connector security </w:t>
      </w:r>
      <w:r w:rsidR="00BA3A5F">
        <w:rPr>
          <w:b/>
          <w:lang w:eastAsia="de-DE"/>
        </w:rPr>
        <w:t>key</w:t>
      </w:r>
      <w:r>
        <w:rPr>
          <w:lang w:eastAsia="de-DE"/>
        </w:rPr>
        <w:t xml:space="preserve">: The </w:t>
      </w:r>
      <w:proofErr w:type="spellStart"/>
      <w:r>
        <w:rPr>
          <w:lang w:eastAsia="de-DE"/>
        </w:rPr>
        <w:t>domibusConnector</w:t>
      </w:r>
      <w:proofErr w:type="spellEnd"/>
      <w:r>
        <w:rPr>
          <w:lang w:eastAsia="de-DE"/>
        </w:rPr>
        <w:t xml:space="preserve"> has a security toolkit integrated that packs and signs the documents and attachments of messages together and signs the created container. This container is called the “ASIC-S” container. To create the signature of that container the connector security certificate</w:t>
      </w:r>
      <w:r w:rsidR="007818A4">
        <w:rPr>
          <w:lang w:eastAsia="de-DE"/>
        </w:rPr>
        <w:t>’s private key</w:t>
      </w:r>
      <w:r>
        <w:rPr>
          <w:lang w:eastAsia="de-DE"/>
        </w:rPr>
        <w:t xml:space="preserve"> is used.</w:t>
      </w:r>
    </w:p>
    <w:p w:rsidR="00724FCD" w:rsidRDefault="00724FCD" w:rsidP="00183D2F">
      <w:pPr>
        <w:pStyle w:val="Listenabsatz"/>
        <w:numPr>
          <w:ilvl w:val="0"/>
          <w:numId w:val="35"/>
        </w:numPr>
        <w:rPr>
          <w:lang w:eastAsia="de-DE"/>
        </w:rPr>
      </w:pPr>
      <w:r>
        <w:rPr>
          <w:b/>
          <w:lang w:eastAsia="de-DE"/>
        </w:rPr>
        <w:t xml:space="preserve">Connector </w:t>
      </w:r>
      <w:proofErr w:type="spellStart"/>
      <w:r>
        <w:rPr>
          <w:b/>
          <w:lang w:eastAsia="de-DE"/>
        </w:rPr>
        <w:t>gatewaylink</w:t>
      </w:r>
      <w:proofErr w:type="spellEnd"/>
      <w:r>
        <w:rPr>
          <w:b/>
          <w:lang w:eastAsia="de-DE"/>
        </w:rPr>
        <w:t xml:space="preserve"> key</w:t>
      </w:r>
      <w:r w:rsidRPr="00724FCD">
        <w:rPr>
          <w:lang w:eastAsia="de-DE"/>
        </w:rPr>
        <w:t>:</w:t>
      </w:r>
      <w:r>
        <w:rPr>
          <w:lang w:eastAsia="de-DE"/>
        </w:rPr>
        <w:t xml:space="preserve"> This key pair is used to sing messages that are submitted towards the backend of the gateway and also to decrypt messages received from the backend of the gateway.</w:t>
      </w:r>
    </w:p>
    <w:p w:rsidR="00724FCD" w:rsidRDefault="00724FCD" w:rsidP="00183D2F">
      <w:pPr>
        <w:pStyle w:val="Listenabsatz"/>
        <w:numPr>
          <w:ilvl w:val="0"/>
          <w:numId w:val="35"/>
        </w:numPr>
        <w:rPr>
          <w:lang w:eastAsia="de-DE"/>
        </w:rPr>
      </w:pPr>
      <w:r>
        <w:rPr>
          <w:b/>
          <w:lang w:eastAsia="de-DE"/>
        </w:rPr>
        <w:t>Gateway backend key</w:t>
      </w:r>
      <w:r w:rsidRPr="00724FCD">
        <w:rPr>
          <w:lang w:eastAsia="de-DE"/>
        </w:rPr>
        <w:t>:</w:t>
      </w:r>
      <w:r>
        <w:rPr>
          <w:lang w:eastAsia="de-DE"/>
        </w:rPr>
        <w:t xml:space="preserve"> This key pair is the counterpart of the connector </w:t>
      </w:r>
      <w:proofErr w:type="spellStart"/>
      <w:r>
        <w:rPr>
          <w:lang w:eastAsia="de-DE"/>
        </w:rPr>
        <w:t>gatewaylink</w:t>
      </w:r>
      <w:proofErr w:type="spellEnd"/>
      <w:r>
        <w:rPr>
          <w:lang w:eastAsia="de-DE"/>
        </w:rPr>
        <w:t xml:space="preserve"> key pair. It is used to decrypt messages received from the connector and also to sign messages sent to the connector. </w:t>
      </w:r>
    </w:p>
    <w:p w:rsidR="000453B6" w:rsidRDefault="000453B6" w:rsidP="00183D2F">
      <w:pPr>
        <w:pStyle w:val="Listenabsatz"/>
        <w:numPr>
          <w:ilvl w:val="0"/>
          <w:numId w:val="35"/>
        </w:numPr>
        <w:rPr>
          <w:lang w:eastAsia="de-DE"/>
        </w:rPr>
      </w:pPr>
      <w:r w:rsidRPr="003878BE">
        <w:rPr>
          <w:b/>
          <w:lang w:eastAsia="de-DE"/>
        </w:rPr>
        <w:t xml:space="preserve">Gateway </w:t>
      </w:r>
      <w:r w:rsidR="007818A4">
        <w:rPr>
          <w:b/>
          <w:lang w:eastAsia="de-DE"/>
        </w:rPr>
        <w:t>key</w:t>
      </w:r>
      <w:r>
        <w:rPr>
          <w:lang w:eastAsia="de-DE"/>
        </w:rPr>
        <w:t xml:space="preserve">: Exchanging messages between AS4 compliant gateways require, dependent on the configuration agreed upon per use-case, that messages are signed and/or encrypted on different levels. For that purpose the gateway also needs a </w:t>
      </w:r>
      <w:r w:rsidR="007818A4">
        <w:rPr>
          <w:lang w:eastAsia="de-DE"/>
        </w:rPr>
        <w:t>key pair</w:t>
      </w:r>
      <w:r>
        <w:rPr>
          <w:lang w:eastAsia="de-DE"/>
        </w:rPr>
        <w:t>.</w:t>
      </w:r>
    </w:p>
    <w:p w:rsidR="000453B6" w:rsidRPr="00A71B66" w:rsidRDefault="00A71B66" w:rsidP="000453B6">
      <w:pPr>
        <w:rPr>
          <w:b/>
          <w:color w:val="FF0000"/>
          <w:lang w:eastAsia="de-DE"/>
        </w:rPr>
      </w:pPr>
      <w:r w:rsidRPr="00A71B66">
        <w:rPr>
          <w:b/>
          <w:color w:val="FF0000"/>
          <w:lang w:eastAsia="de-DE"/>
        </w:rPr>
        <w:t xml:space="preserve">We strongly recommend using different </w:t>
      </w:r>
      <w:r w:rsidR="00722DC6">
        <w:rPr>
          <w:b/>
          <w:color w:val="FF0000"/>
          <w:lang w:eastAsia="de-DE"/>
        </w:rPr>
        <w:t>key pairs</w:t>
      </w:r>
      <w:r w:rsidRPr="00A71B66">
        <w:rPr>
          <w:b/>
          <w:color w:val="FF0000"/>
          <w:lang w:eastAsia="de-DE"/>
        </w:rPr>
        <w:t xml:space="preserve"> for all those different purposes.</w:t>
      </w:r>
    </w:p>
    <w:p w:rsidR="00A71B66" w:rsidRDefault="00A71B66" w:rsidP="000453B6">
      <w:pPr>
        <w:rPr>
          <w:lang w:eastAsia="de-DE"/>
        </w:rPr>
      </w:pPr>
      <w:r>
        <w:rPr>
          <w:lang w:eastAsia="de-DE"/>
        </w:rPr>
        <w:t xml:space="preserve">Anyway, besides the backend </w:t>
      </w:r>
      <w:r w:rsidR="00722DC6">
        <w:rPr>
          <w:lang w:eastAsia="de-DE"/>
        </w:rPr>
        <w:t>key</w:t>
      </w:r>
      <w:r>
        <w:rPr>
          <w:lang w:eastAsia="de-DE"/>
        </w:rPr>
        <w:t xml:space="preserve">(s) which must definitely be different ones, all other </w:t>
      </w:r>
      <w:r w:rsidR="00722DC6">
        <w:rPr>
          <w:lang w:eastAsia="de-DE"/>
        </w:rPr>
        <w:t>keys</w:t>
      </w:r>
      <w:r>
        <w:rPr>
          <w:lang w:eastAsia="de-DE"/>
        </w:rPr>
        <w:t xml:space="preserve"> may be the same one.</w:t>
      </w:r>
    </w:p>
    <w:p w:rsidR="00D46203" w:rsidRDefault="00A92771" w:rsidP="00911370">
      <w:pPr>
        <w:pStyle w:val="berschrift1"/>
      </w:pPr>
      <w:bookmarkStart w:id="51" w:name="_Installation"/>
      <w:bookmarkStart w:id="52" w:name="_Database_Installation"/>
      <w:bookmarkStart w:id="53" w:name="_Backend_security"/>
      <w:bookmarkStart w:id="54" w:name="_Toc529863695"/>
      <w:bookmarkEnd w:id="51"/>
      <w:bookmarkEnd w:id="52"/>
      <w:bookmarkEnd w:id="53"/>
      <w:r>
        <w:lastRenderedPageBreak/>
        <w:t>Backend security</w:t>
      </w:r>
      <w:bookmarkEnd w:id="54"/>
    </w:p>
    <w:p w:rsidR="00415464" w:rsidRDefault="00415464" w:rsidP="00415464">
      <w:r>
        <w:t xml:space="preserve">From version 4.0.0 onwards, the </w:t>
      </w:r>
      <w:proofErr w:type="spellStart"/>
      <w:r>
        <w:t>domibusConnector</w:t>
      </w:r>
      <w:proofErr w:type="spellEnd"/>
      <w:r>
        <w:t xml:space="preserve"> is capable to handle multiple backend applications.</w:t>
      </w:r>
    </w:p>
    <w:p w:rsidR="00415464" w:rsidRDefault="00415464" w:rsidP="00415464">
      <w:r>
        <w:t xml:space="preserve">To be able to authenticate the backend connecting to the </w:t>
      </w:r>
      <w:proofErr w:type="spellStart"/>
      <w:r>
        <w:t>domibusConnector</w:t>
      </w:r>
      <w:proofErr w:type="spellEnd"/>
      <w:r>
        <w:t xml:space="preserve">, and also to handle message security between the backend and the </w:t>
      </w:r>
      <w:proofErr w:type="spellStart"/>
      <w:r>
        <w:t>domibusConnector</w:t>
      </w:r>
      <w:proofErr w:type="spellEnd"/>
      <w:r>
        <w:t xml:space="preserve">, every backend needs a certificate and a </w:t>
      </w:r>
      <w:proofErr w:type="spellStart"/>
      <w:r>
        <w:t>keystore</w:t>
      </w:r>
      <w:proofErr w:type="spellEnd"/>
      <w:r>
        <w:t>.</w:t>
      </w:r>
    </w:p>
    <w:p w:rsidR="00415464" w:rsidRDefault="00415464" w:rsidP="00415464">
      <w:r>
        <w:t xml:space="preserve">The example used in this document and introduced in the chapter </w:t>
      </w:r>
      <w:hyperlink w:anchor="_Overview" w:history="1">
        <w:r w:rsidRPr="00415464">
          <w:rPr>
            <w:rStyle w:val="Hyperlink"/>
            <w:sz w:val="22"/>
          </w:rPr>
          <w:t>Overview</w:t>
        </w:r>
      </w:hyperlink>
      <w:r>
        <w:t xml:space="preserve"> uses two backend applications connecting to the </w:t>
      </w:r>
      <w:proofErr w:type="spellStart"/>
      <w:r>
        <w:t>domibusConnector</w:t>
      </w:r>
      <w:proofErr w:type="spellEnd"/>
      <w:r>
        <w:t xml:space="preserve">: </w:t>
      </w:r>
      <w:r w:rsidR="007B2DCD">
        <w:t>“</w:t>
      </w:r>
      <w:r>
        <w:t>Alice</w:t>
      </w:r>
      <w:r w:rsidR="007B2DCD">
        <w:t>”</w:t>
      </w:r>
      <w:r>
        <w:t xml:space="preserve"> and </w:t>
      </w:r>
      <w:r w:rsidR="007B2DCD">
        <w:t>“</w:t>
      </w:r>
      <w:r>
        <w:t>Bob</w:t>
      </w:r>
      <w:r w:rsidR="007B2DCD">
        <w:t>”</w:t>
      </w:r>
      <w:r>
        <w:t>.</w:t>
      </w:r>
    </w:p>
    <w:p w:rsidR="00071CAF" w:rsidRDefault="007B2DCD" w:rsidP="00415464">
      <w:r w:rsidRPr="007B2DCD">
        <w:rPr>
          <w:noProof/>
          <w:lang w:eastAsia="de-AT"/>
        </w:rPr>
        <w:t xml:space="preserve"> </w:t>
      </w:r>
      <w:r>
        <w:rPr>
          <w:noProof/>
          <w:lang w:val="de-AT" w:eastAsia="de-AT"/>
        </w:rPr>
        <w:drawing>
          <wp:inline distT="0" distB="0" distL="0" distR="0" wp14:anchorId="269907BB" wp14:editId="088F20B6">
            <wp:extent cx="1712445" cy="329565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5624" cy="3301768"/>
                    </a:xfrm>
                    <a:prstGeom prst="rect">
                      <a:avLst/>
                    </a:prstGeom>
                  </pic:spPr>
                </pic:pic>
              </a:graphicData>
            </a:graphic>
          </wp:inline>
        </w:drawing>
      </w:r>
    </w:p>
    <w:p w:rsidR="00415464" w:rsidRDefault="00415464" w:rsidP="00415464">
      <w:r>
        <w:t xml:space="preserve">Let’s assume that both of them own a certificate. The certificate for backend Alice also has “Alice” as its common name (CN) defined. This is important for configuring backend Alice in the </w:t>
      </w:r>
      <w:proofErr w:type="spellStart"/>
      <w:r>
        <w:t>domibusConnector</w:t>
      </w:r>
      <w:proofErr w:type="spellEnd"/>
      <w:r>
        <w:t xml:space="preserve"> database. Also the certificate for backend Bob has the CN “Bob” defined.</w:t>
      </w:r>
    </w:p>
    <w:p w:rsidR="00071CAF" w:rsidRDefault="00500E5A" w:rsidP="00415464">
      <w:r>
        <w:t xml:space="preserve">Also, to handle security with the </w:t>
      </w:r>
      <w:proofErr w:type="spellStart"/>
      <w:r>
        <w:t>domibusConnector</w:t>
      </w:r>
      <w:proofErr w:type="spellEnd"/>
      <w:r>
        <w:t xml:space="preserve">, the public key of the connector backend certificate is required. This is one certificate used </w:t>
      </w:r>
      <w:r w:rsidR="00AB5BB0">
        <w:t>for</w:t>
      </w:r>
      <w:r>
        <w:t xml:space="preserve"> every backend </w:t>
      </w:r>
      <w:r w:rsidR="00AB5BB0">
        <w:t xml:space="preserve">connecting to </w:t>
      </w:r>
      <w:r>
        <w:t xml:space="preserve">the </w:t>
      </w:r>
      <w:proofErr w:type="spellStart"/>
      <w:r>
        <w:t>domibusConnector</w:t>
      </w:r>
      <w:proofErr w:type="spellEnd"/>
      <w:r>
        <w:t>.</w:t>
      </w:r>
    </w:p>
    <w:p w:rsidR="00500E5A" w:rsidRDefault="00500E5A" w:rsidP="00500E5A">
      <w:pPr>
        <w:pStyle w:val="berschrift2"/>
      </w:pPr>
      <w:bookmarkStart w:id="55" w:name="_Toc529863696"/>
      <w:r>
        <w:t xml:space="preserve">Security level at the backend of the </w:t>
      </w:r>
      <w:proofErr w:type="spellStart"/>
      <w:r>
        <w:t>domibusConnector</w:t>
      </w:r>
      <w:bookmarkEnd w:id="55"/>
      <w:proofErr w:type="spellEnd"/>
    </w:p>
    <w:p w:rsidR="00500E5A" w:rsidRDefault="00500E5A" w:rsidP="00500E5A">
      <w:pPr>
        <w:rPr>
          <w:lang w:eastAsia="de-DE"/>
        </w:rPr>
      </w:pPr>
      <w:r>
        <w:rPr>
          <w:lang w:eastAsia="de-DE"/>
        </w:rPr>
        <w:t xml:space="preserve">The web service interfaces used between the backend(s) and the </w:t>
      </w:r>
      <w:proofErr w:type="spellStart"/>
      <w:r>
        <w:rPr>
          <w:lang w:eastAsia="de-DE"/>
        </w:rPr>
        <w:t>domibusConnector</w:t>
      </w:r>
      <w:proofErr w:type="spellEnd"/>
      <w:r>
        <w:rPr>
          <w:lang w:eastAsia="de-DE"/>
        </w:rPr>
        <w:t xml:space="preserve"> are defined as SOAP messages using the “</w:t>
      </w:r>
      <w:proofErr w:type="spellStart"/>
      <w:r>
        <w:rPr>
          <w:lang w:eastAsia="de-DE"/>
        </w:rPr>
        <w:t>ws</w:t>
      </w:r>
      <w:proofErr w:type="spellEnd"/>
      <w:r>
        <w:rPr>
          <w:lang w:eastAsia="de-DE"/>
        </w:rPr>
        <w:t>-security-policy” standard by OASIS.</w:t>
      </w:r>
    </w:p>
    <w:p w:rsidR="00500E5A" w:rsidRDefault="00500E5A" w:rsidP="00500E5A">
      <w:pPr>
        <w:rPr>
          <w:lang w:eastAsia="de-DE"/>
        </w:rPr>
      </w:pPr>
      <w:r>
        <w:rPr>
          <w:lang w:eastAsia="de-DE"/>
        </w:rPr>
        <w:t xml:space="preserve">This implies that messages exchanged over those interfaces are SOAP messages that are signed by the sender of the message. This signature is validated by the receiver of the message. </w:t>
      </w:r>
    </w:p>
    <w:p w:rsidR="00500E5A" w:rsidRDefault="00500E5A" w:rsidP="00500E5A">
      <w:pPr>
        <w:rPr>
          <w:lang w:eastAsia="de-DE"/>
        </w:rPr>
      </w:pPr>
      <w:r>
        <w:rPr>
          <w:lang w:eastAsia="de-DE"/>
        </w:rPr>
        <w:t xml:space="preserve">It further means that </w:t>
      </w:r>
      <w:r w:rsidR="003C4589">
        <w:rPr>
          <w:lang w:eastAsia="de-DE"/>
        </w:rPr>
        <w:t xml:space="preserve">the </w:t>
      </w:r>
      <w:r>
        <w:rPr>
          <w:lang w:eastAsia="de-DE"/>
        </w:rPr>
        <w:t>messages’ header and contents are encrypted.</w:t>
      </w:r>
    </w:p>
    <w:p w:rsidR="00A67B3F" w:rsidRDefault="00A67B3F" w:rsidP="00500E5A">
      <w:pPr>
        <w:rPr>
          <w:lang w:eastAsia="de-DE"/>
        </w:rPr>
      </w:pPr>
    </w:p>
    <w:p w:rsidR="00A67B3F" w:rsidRDefault="00A67B3F" w:rsidP="00500E5A">
      <w:pPr>
        <w:rPr>
          <w:lang w:eastAsia="de-DE"/>
        </w:rPr>
      </w:pPr>
    </w:p>
    <w:p w:rsidR="00A67B3F" w:rsidRDefault="00A67B3F" w:rsidP="00500E5A">
      <w:pPr>
        <w:rPr>
          <w:lang w:eastAsia="de-DE"/>
        </w:rPr>
      </w:pPr>
    </w:p>
    <w:p w:rsidR="00A67B3F" w:rsidRPr="00500E5A" w:rsidRDefault="00A67B3F" w:rsidP="00500E5A">
      <w:pPr>
        <w:rPr>
          <w:lang w:eastAsia="de-DE"/>
        </w:rPr>
      </w:pPr>
    </w:p>
    <w:p w:rsidR="00500E5A" w:rsidRDefault="00500E5A" w:rsidP="00500E5A">
      <w:pPr>
        <w:pStyle w:val="berschrift2"/>
      </w:pPr>
      <w:bookmarkStart w:id="56" w:name="_Toc529863697"/>
      <w:r>
        <w:t xml:space="preserve">The connector client </w:t>
      </w:r>
      <w:proofErr w:type="spellStart"/>
      <w:r>
        <w:t>keystore</w:t>
      </w:r>
      <w:bookmarkEnd w:id="56"/>
      <w:proofErr w:type="spellEnd"/>
    </w:p>
    <w:p w:rsidR="00500E5A" w:rsidRDefault="00500E5A" w:rsidP="00500E5A">
      <w:pPr>
        <w:rPr>
          <w:lang w:eastAsia="de-DE"/>
        </w:rPr>
      </w:pPr>
      <w:r>
        <w:rPr>
          <w:lang w:eastAsia="de-DE"/>
        </w:rPr>
        <w:t>Two Java-</w:t>
      </w:r>
      <w:proofErr w:type="spellStart"/>
      <w:r>
        <w:rPr>
          <w:lang w:eastAsia="de-DE"/>
        </w:rPr>
        <w:t>Keystores</w:t>
      </w:r>
      <w:proofErr w:type="spellEnd"/>
      <w:r>
        <w:rPr>
          <w:lang w:eastAsia="de-DE"/>
        </w:rPr>
        <w:t xml:space="preserve"> have to be created:</w:t>
      </w:r>
    </w:p>
    <w:p w:rsidR="00500E5A" w:rsidRDefault="00500E5A" w:rsidP="00500E5A">
      <w:pPr>
        <w:pStyle w:val="Listenabsatz"/>
        <w:numPr>
          <w:ilvl w:val="0"/>
          <w:numId w:val="35"/>
        </w:numPr>
        <w:rPr>
          <w:lang w:eastAsia="de-DE"/>
        </w:rPr>
      </w:pPr>
      <w:r>
        <w:rPr>
          <w:lang w:eastAsia="de-DE"/>
        </w:rPr>
        <w:t xml:space="preserve">Connector client </w:t>
      </w:r>
      <w:proofErr w:type="spellStart"/>
      <w:r>
        <w:rPr>
          <w:lang w:eastAsia="de-DE"/>
        </w:rPr>
        <w:t>keystore</w:t>
      </w:r>
      <w:proofErr w:type="spellEnd"/>
      <w:r>
        <w:rPr>
          <w:lang w:eastAsia="de-DE"/>
        </w:rPr>
        <w:t xml:space="preserve"> “Alice” contains:</w:t>
      </w:r>
    </w:p>
    <w:p w:rsidR="00500E5A" w:rsidRDefault="00500E5A" w:rsidP="00500E5A">
      <w:pPr>
        <w:pStyle w:val="Listenabsatz"/>
        <w:numPr>
          <w:ilvl w:val="1"/>
          <w:numId w:val="35"/>
        </w:numPr>
        <w:rPr>
          <w:lang w:eastAsia="de-DE"/>
        </w:rPr>
      </w:pPr>
      <w:r>
        <w:rPr>
          <w:lang w:eastAsia="de-DE"/>
        </w:rPr>
        <w:t xml:space="preserve">The public key of the </w:t>
      </w:r>
      <w:proofErr w:type="spellStart"/>
      <w:r>
        <w:rPr>
          <w:lang w:eastAsia="de-DE"/>
        </w:rPr>
        <w:t>domibusConnector</w:t>
      </w:r>
      <w:proofErr w:type="spellEnd"/>
      <w:r>
        <w:rPr>
          <w:lang w:eastAsia="de-DE"/>
        </w:rPr>
        <w:t xml:space="preserve"> backend certificate. It is used to validate signatures of messages received from the </w:t>
      </w:r>
      <w:proofErr w:type="spellStart"/>
      <w:r>
        <w:rPr>
          <w:lang w:eastAsia="de-DE"/>
        </w:rPr>
        <w:t>domibusConnector</w:t>
      </w:r>
      <w:proofErr w:type="spellEnd"/>
      <w:r>
        <w:rPr>
          <w:lang w:eastAsia="de-DE"/>
        </w:rPr>
        <w:t xml:space="preserve"> and also to encrypt messages that are sent to the </w:t>
      </w:r>
      <w:proofErr w:type="spellStart"/>
      <w:r>
        <w:rPr>
          <w:lang w:eastAsia="de-DE"/>
        </w:rPr>
        <w:t>domibusConnector</w:t>
      </w:r>
      <w:proofErr w:type="spellEnd"/>
      <w:r>
        <w:rPr>
          <w:lang w:eastAsia="de-DE"/>
        </w:rPr>
        <w:t>.</w:t>
      </w:r>
    </w:p>
    <w:p w:rsidR="00500E5A" w:rsidRPr="00500E5A" w:rsidRDefault="00500E5A" w:rsidP="00500E5A">
      <w:pPr>
        <w:pStyle w:val="Listenabsatz"/>
        <w:numPr>
          <w:ilvl w:val="1"/>
          <w:numId w:val="35"/>
        </w:numPr>
        <w:rPr>
          <w:lang w:eastAsia="de-DE"/>
        </w:rPr>
      </w:pPr>
      <w:r>
        <w:rPr>
          <w:lang w:eastAsia="de-DE"/>
        </w:rPr>
        <w:t xml:space="preserve">The private key of the certificate “Alice”. It is used to sign messages that are sent to the </w:t>
      </w:r>
      <w:proofErr w:type="spellStart"/>
      <w:r>
        <w:rPr>
          <w:lang w:eastAsia="de-DE"/>
        </w:rPr>
        <w:t>domibusConnector</w:t>
      </w:r>
      <w:proofErr w:type="spellEnd"/>
      <w:r>
        <w:rPr>
          <w:lang w:eastAsia="de-DE"/>
        </w:rPr>
        <w:t xml:space="preserve"> and also to decrypt messages received from the </w:t>
      </w:r>
      <w:proofErr w:type="spellStart"/>
      <w:r>
        <w:rPr>
          <w:lang w:eastAsia="de-DE"/>
        </w:rPr>
        <w:t>domibusConnector</w:t>
      </w:r>
      <w:proofErr w:type="spellEnd"/>
      <w:r>
        <w:rPr>
          <w:lang w:eastAsia="de-DE"/>
        </w:rPr>
        <w:t>.</w:t>
      </w:r>
    </w:p>
    <w:p w:rsidR="00500E5A" w:rsidRDefault="00500E5A" w:rsidP="00500E5A">
      <w:pPr>
        <w:pStyle w:val="Listenabsatz"/>
        <w:numPr>
          <w:ilvl w:val="0"/>
          <w:numId w:val="35"/>
        </w:numPr>
        <w:rPr>
          <w:lang w:eastAsia="de-DE"/>
        </w:rPr>
      </w:pPr>
      <w:r>
        <w:rPr>
          <w:lang w:eastAsia="de-DE"/>
        </w:rPr>
        <w:t xml:space="preserve">Connector client </w:t>
      </w:r>
      <w:proofErr w:type="spellStart"/>
      <w:r>
        <w:rPr>
          <w:lang w:eastAsia="de-DE"/>
        </w:rPr>
        <w:t>keystore</w:t>
      </w:r>
      <w:proofErr w:type="spellEnd"/>
      <w:r>
        <w:rPr>
          <w:lang w:eastAsia="de-DE"/>
        </w:rPr>
        <w:t xml:space="preserve"> “Bob” contains:</w:t>
      </w:r>
    </w:p>
    <w:p w:rsidR="00500E5A" w:rsidRDefault="00500E5A" w:rsidP="00500E5A">
      <w:pPr>
        <w:pStyle w:val="Listenabsatz"/>
        <w:numPr>
          <w:ilvl w:val="1"/>
          <w:numId w:val="35"/>
        </w:numPr>
        <w:rPr>
          <w:lang w:eastAsia="de-DE"/>
        </w:rPr>
      </w:pPr>
      <w:r>
        <w:rPr>
          <w:lang w:eastAsia="de-DE"/>
        </w:rPr>
        <w:t xml:space="preserve">The public key of the </w:t>
      </w:r>
      <w:proofErr w:type="spellStart"/>
      <w:r>
        <w:rPr>
          <w:lang w:eastAsia="de-DE"/>
        </w:rPr>
        <w:t>domibusConnector</w:t>
      </w:r>
      <w:proofErr w:type="spellEnd"/>
      <w:r>
        <w:rPr>
          <w:lang w:eastAsia="de-DE"/>
        </w:rPr>
        <w:t xml:space="preserve"> backend certificate. It is used to validate signatures of messages received from the </w:t>
      </w:r>
      <w:proofErr w:type="spellStart"/>
      <w:r>
        <w:rPr>
          <w:lang w:eastAsia="de-DE"/>
        </w:rPr>
        <w:t>domibusConnector</w:t>
      </w:r>
      <w:proofErr w:type="spellEnd"/>
      <w:r>
        <w:rPr>
          <w:lang w:eastAsia="de-DE"/>
        </w:rPr>
        <w:t xml:space="preserve"> and also to encrypt messages that are sent to the </w:t>
      </w:r>
      <w:proofErr w:type="spellStart"/>
      <w:r>
        <w:rPr>
          <w:lang w:eastAsia="de-DE"/>
        </w:rPr>
        <w:t>domibusConnector</w:t>
      </w:r>
      <w:proofErr w:type="spellEnd"/>
      <w:r>
        <w:rPr>
          <w:lang w:eastAsia="de-DE"/>
        </w:rPr>
        <w:t>.</w:t>
      </w:r>
    </w:p>
    <w:p w:rsidR="004A64CF" w:rsidRDefault="00500E5A" w:rsidP="00500E5A">
      <w:pPr>
        <w:pStyle w:val="Listenabsatz"/>
        <w:numPr>
          <w:ilvl w:val="1"/>
          <w:numId w:val="35"/>
        </w:numPr>
        <w:rPr>
          <w:lang w:eastAsia="de-DE"/>
        </w:rPr>
      </w:pPr>
      <w:r>
        <w:rPr>
          <w:lang w:eastAsia="de-DE"/>
        </w:rPr>
        <w:t xml:space="preserve">The private key of the certificate “Bob”. It is used to sign messages that are sent to the </w:t>
      </w:r>
      <w:proofErr w:type="spellStart"/>
      <w:r>
        <w:rPr>
          <w:lang w:eastAsia="de-DE"/>
        </w:rPr>
        <w:t>domibusConnector</w:t>
      </w:r>
      <w:proofErr w:type="spellEnd"/>
      <w:r>
        <w:rPr>
          <w:lang w:eastAsia="de-DE"/>
        </w:rPr>
        <w:t xml:space="preserve"> and also to decrypt messages received from the </w:t>
      </w:r>
      <w:proofErr w:type="spellStart"/>
      <w:r>
        <w:rPr>
          <w:lang w:eastAsia="de-DE"/>
        </w:rPr>
        <w:t>domibusConnector</w:t>
      </w:r>
      <w:proofErr w:type="spellEnd"/>
      <w:r>
        <w:rPr>
          <w:lang w:eastAsia="de-DE"/>
        </w:rPr>
        <w:t>.</w:t>
      </w:r>
    </w:p>
    <w:p w:rsidR="004A64CF" w:rsidRDefault="004A64CF">
      <w:pPr>
        <w:spacing w:after="0"/>
        <w:jc w:val="left"/>
        <w:rPr>
          <w:lang w:eastAsia="de-DE"/>
        </w:rPr>
      </w:pPr>
      <w:r>
        <w:rPr>
          <w:lang w:eastAsia="de-DE"/>
        </w:rPr>
        <w:br w:type="page"/>
      </w:r>
    </w:p>
    <w:p w:rsidR="00452FBD" w:rsidRPr="00BF0185" w:rsidRDefault="000D7B87" w:rsidP="008058D7">
      <w:pPr>
        <w:pStyle w:val="berschrift1"/>
        <w:numPr>
          <w:ilvl w:val="0"/>
          <w:numId w:val="33"/>
        </w:numPr>
        <w:rPr>
          <w:lang w:eastAsia="de-DE"/>
        </w:rPr>
      </w:pPr>
      <w:bookmarkStart w:id="57" w:name="_Toc529863698"/>
      <w:r>
        <w:rPr>
          <w:lang w:eastAsia="de-DE"/>
        </w:rPr>
        <w:lastRenderedPageBreak/>
        <w:t xml:space="preserve">Security on the </w:t>
      </w:r>
      <w:proofErr w:type="spellStart"/>
      <w:r>
        <w:rPr>
          <w:lang w:eastAsia="de-DE"/>
        </w:rPr>
        <w:t>domibusConnector</w:t>
      </w:r>
      <w:proofErr w:type="spellEnd"/>
      <w:r>
        <w:rPr>
          <w:lang w:eastAsia="de-DE"/>
        </w:rPr>
        <w:t xml:space="preserve"> level</w:t>
      </w:r>
      <w:bookmarkEnd w:id="57"/>
    </w:p>
    <w:p w:rsidR="009E5110" w:rsidRPr="00BF0185" w:rsidRDefault="009E5110" w:rsidP="00452FBD">
      <w:pPr>
        <w:rPr>
          <w:lang w:eastAsia="de-DE"/>
        </w:rPr>
      </w:pPr>
    </w:p>
    <w:p w:rsidR="00FA3D64" w:rsidRPr="00BF0185" w:rsidRDefault="006D0D46" w:rsidP="00FA3D64">
      <w:pPr>
        <w:rPr>
          <w:lang w:eastAsia="de-DE"/>
        </w:rPr>
      </w:pPr>
      <w:r>
        <w:rPr>
          <w:lang w:eastAsia="de-DE"/>
        </w:rPr>
        <w:t xml:space="preserve">The </w:t>
      </w:r>
      <w:proofErr w:type="spellStart"/>
      <w:r>
        <w:rPr>
          <w:lang w:eastAsia="de-DE"/>
        </w:rPr>
        <w:t>domibusConnector</w:t>
      </w:r>
      <w:proofErr w:type="spellEnd"/>
      <w:r>
        <w:rPr>
          <w:lang w:eastAsia="de-DE"/>
        </w:rPr>
        <w:t xml:space="preserve"> itself requires the most key- and </w:t>
      </w:r>
      <w:proofErr w:type="spellStart"/>
      <w:r>
        <w:rPr>
          <w:lang w:eastAsia="de-DE"/>
        </w:rPr>
        <w:t>truststores</w:t>
      </w:r>
      <w:proofErr w:type="spellEnd"/>
      <w:r>
        <w:rPr>
          <w:lang w:eastAsia="de-DE"/>
        </w:rPr>
        <w:t>:</w:t>
      </w:r>
    </w:p>
    <w:p w:rsidR="009E5110" w:rsidRPr="00BF0185" w:rsidRDefault="000C47DA" w:rsidP="00FA3D64">
      <w:pPr>
        <w:rPr>
          <w:i/>
          <w:lang w:eastAsia="de-DE"/>
        </w:rPr>
      </w:pPr>
      <w:r>
        <w:rPr>
          <w:noProof/>
          <w:lang w:val="de-AT" w:eastAsia="de-AT"/>
        </w:rPr>
        <w:drawing>
          <wp:inline distT="0" distB="0" distL="0" distR="0" wp14:anchorId="47A015B5" wp14:editId="662E6060">
            <wp:extent cx="5759450" cy="3159554"/>
            <wp:effectExtent l="0" t="0" r="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59450" cy="3159554"/>
                    </a:xfrm>
                    <a:prstGeom prst="rect">
                      <a:avLst/>
                    </a:prstGeom>
                  </pic:spPr>
                </pic:pic>
              </a:graphicData>
            </a:graphic>
          </wp:inline>
        </w:drawing>
      </w:r>
    </w:p>
    <w:p w:rsidR="009E5110" w:rsidRPr="00BF0185" w:rsidRDefault="009E5110" w:rsidP="00FA3D64">
      <w:pPr>
        <w:rPr>
          <w:lang w:eastAsia="de-DE"/>
        </w:rPr>
      </w:pPr>
    </w:p>
    <w:p w:rsidR="009E5110" w:rsidRDefault="0049559F" w:rsidP="00FA3D64">
      <w:pPr>
        <w:rPr>
          <w:lang w:eastAsia="de-DE"/>
        </w:rPr>
      </w:pPr>
      <w:r>
        <w:rPr>
          <w:lang w:eastAsia="de-DE"/>
        </w:rPr>
        <w:t xml:space="preserve">The reason for this is that the </w:t>
      </w:r>
      <w:proofErr w:type="spellStart"/>
      <w:r>
        <w:rPr>
          <w:lang w:eastAsia="de-DE"/>
        </w:rPr>
        <w:t>domibusConnector</w:t>
      </w:r>
      <w:proofErr w:type="spellEnd"/>
      <w:r>
        <w:rPr>
          <w:lang w:eastAsia="de-DE"/>
        </w:rPr>
        <w:t xml:space="preserve"> covers the workflow process of a business message. This means handling of the documents, attachments, routing information and also creating and handling of the confirmation messages, in the case of the </w:t>
      </w:r>
      <w:proofErr w:type="spellStart"/>
      <w:r>
        <w:rPr>
          <w:lang w:eastAsia="de-DE"/>
        </w:rPr>
        <w:t>domibusConnector</w:t>
      </w:r>
      <w:proofErr w:type="spellEnd"/>
      <w:r>
        <w:rPr>
          <w:lang w:eastAsia="de-DE"/>
        </w:rPr>
        <w:t xml:space="preserve"> ETSI-REM evidences.</w:t>
      </w:r>
    </w:p>
    <w:p w:rsidR="0049559F" w:rsidRDefault="0049559F" w:rsidP="00FA3D64">
      <w:pPr>
        <w:rPr>
          <w:lang w:eastAsia="de-DE"/>
        </w:rPr>
      </w:pPr>
      <w:r>
        <w:rPr>
          <w:lang w:eastAsia="de-DE"/>
        </w:rPr>
        <w:t xml:space="preserve">Additionally the </w:t>
      </w:r>
      <w:proofErr w:type="spellStart"/>
      <w:r>
        <w:rPr>
          <w:lang w:eastAsia="de-DE"/>
        </w:rPr>
        <w:t>domibusConnector</w:t>
      </w:r>
      <w:proofErr w:type="spellEnd"/>
      <w:r>
        <w:rPr>
          <w:lang w:eastAsia="de-DE"/>
        </w:rPr>
        <w:t xml:space="preserve"> administers information on the backend(s) connecting to the </w:t>
      </w:r>
      <w:proofErr w:type="spellStart"/>
      <w:r>
        <w:rPr>
          <w:lang w:eastAsia="de-DE"/>
        </w:rPr>
        <w:t>domibusConnector</w:t>
      </w:r>
      <w:proofErr w:type="spellEnd"/>
      <w:r>
        <w:rPr>
          <w:lang w:eastAsia="de-DE"/>
        </w:rPr>
        <w:t>.</w:t>
      </w:r>
    </w:p>
    <w:p w:rsidR="009E5110" w:rsidRPr="00BF0185" w:rsidRDefault="009E5110" w:rsidP="00FA3D64">
      <w:pPr>
        <w:rPr>
          <w:lang w:eastAsia="de-DE"/>
        </w:rPr>
      </w:pPr>
    </w:p>
    <w:p w:rsidR="00C5116A" w:rsidRPr="00BF0185" w:rsidRDefault="00C5116A" w:rsidP="00C5116A">
      <w:pPr>
        <w:pStyle w:val="berschrift2"/>
      </w:pPr>
      <w:bookmarkStart w:id="58" w:name="_Toc529863699"/>
      <w:r w:rsidRPr="00BF0185">
        <w:t xml:space="preserve">Connector </w:t>
      </w:r>
      <w:r w:rsidR="00692D4A" w:rsidRPr="00BF0185">
        <w:t>b</w:t>
      </w:r>
      <w:r w:rsidRPr="00BF0185">
        <w:t xml:space="preserve">ackend </w:t>
      </w:r>
      <w:proofErr w:type="spellStart"/>
      <w:r w:rsidR="00692D4A" w:rsidRPr="00BF0185">
        <w:t>k</w:t>
      </w:r>
      <w:r w:rsidRPr="00BF0185">
        <w:t>ey</w:t>
      </w:r>
      <w:r w:rsidR="00692D4A" w:rsidRPr="00BF0185">
        <w:t>s</w:t>
      </w:r>
      <w:r w:rsidRPr="00BF0185">
        <w:t>tore</w:t>
      </w:r>
      <w:bookmarkEnd w:id="58"/>
      <w:proofErr w:type="spellEnd"/>
    </w:p>
    <w:p w:rsidR="009E5110" w:rsidRDefault="00B0330E" w:rsidP="00B0330E">
      <w:pPr>
        <w:rPr>
          <w:lang w:eastAsia="de-DE"/>
        </w:rPr>
      </w:pPr>
      <w:r>
        <w:rPr>
          <w:lang w:eastAsia="de-DE"/>
        </w:rPr>
        <w:t xml:space="preserve">Just like at the backend side, described in chapter </w:t>
      </w:r>
      <w:hyperlink w:anchor="_Backend_security" w:history="1">
        <w:r w:rsidRPr="00B0330E">
          <w:rPr>
            <w:rStyle w:val="Hyperlink"/>
            <w:sz w:val="22"/>
            <w:lang w:eastAsia="de-DE"/>
          </w:rPr>
          <w:t>Backend security</w:t>
        </w:r>
      </w:hyperlink>
      <w:r>
        <w:rPr>
          <w:lang w:eastAsia="de-DE"/>
        </w:rPr>
        <w:t>, t</w:t>
      </w:r>
      <w:r w:rsidR="00C5116A" w:rsidRPr="00BF0185">
        <w:rPr>
          <w:lang w:eastAsia="de-DE"/>
        </w:rPr>
        <w:t>he</w:t>
      </w:r>
      <w:r>
        <w:rPr>
          <w:lang w:eastAsia="de-DE"/>
        </w:rPr>
        <w:t xml:space="preserve"> </w:t>
      </w:r>
      <w:proofErr w:type="spellStart"/>
      <w:r>
        <w:rPr>
          <w:lang w:eastAsia="de-DE"/>
        </w:rPr>
        <w:t>domibusConnector</w:t>
      </w:r>
      <w:proofErr w:type="spellEnd"/>
      <w:r>
        <w:rPr>
          <w:lang w:eastAsia="de-DE"/>
        </w:rPr>
        <w:t xml:space="preserve"> also needs a </w:t>
      </w:r>
      <w:proofErr w:type="spellStart"/>
      <w:r>
        <w:rPr>
          <w:lang w:eastAsia="de-DE"/>
        </w:rPr>
        <w:t>keystore</w:t>
      </w:r>
      <w:proofErr w:type="spellEnd"/>
      <w:r>
        <w:rPr>
          <w:lang w:eastAsia="de-DE"/>
        </w:rPr>
        <w:t xml:space="preserve"> holding certificates to handle security with the backend(s). </w:t>
      </w:r>
      <w:r w:rsidR="00C5116A" w:rsidRPr="00BF0185">
        <w:rPr>
          <w:lang w:eastAsia="de-DE"/>
        </w:rPr>
        <w:t xml:space="preserve"> </w:t>
      </w:r>
    </w:p>
    <w:p w:rsidR="00B0330E" w:rsidRDefault="00B0330E" w:rsidP="00B0330E">
      <w:pPr>
        <w:rPr>
          <w:lang w:eastAsia="de-DE"/>
        </w:rPr>
      </w:pPr>
      <w:r>
        <w:rPr>
          <w:lang w:eastAsia="de-DE"/>
        </w:rPr>
        <w:t xml:space="preserve">Also here this document refers to the introduced example of two backend applications connecting to the </w:t>
      </w:r>
      <w:proofErr w:type="spellStart"/>
      <w:r>
        <w:rPr>
          <w:lang w:eastAsia="de-DE"/>
        </w:rPr>
        <w:t>domibusConnector</w:t>
      </w:r>
      <w:proofErr w:type="spellEnd"/>
      <w:r>
        <w:rPr>
          <w:lang w:eastAsia="de-DE"/>
        </w:rPr>
        <w:t>: “Alice” and “Bob”.</w:t>
      </w:r>
    </w:p>
    <w:p w:rsidR="0007120A" w:rsidRDefault="0007120A" w:rsidP="00B0330E">
      <w:pPr>
        <w:rPr>
          <w:lang w:eastAsia="de-DE"/>
        </w:rPr>
      </w:pPr>
      <w:r>
        <w:rPr>
          <w:noProof/>
          <w:lang w:val="de-AT" w:eastAsia="de-AT"/>
        </w:rPr>
        <w:lastRenderedPageBreak/>
        <w:drawing>
          <wp:inline distT="0" distB="0" distL="0" distR="0" wp14:anchorId="5E87A168" wp14:editId="1447F684">
            <wp:extent cx="1028700" cy="16050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030026" cy="1607088"/>
                    </a:xfrm>
                    <a:prstGeom prst="rect">
                      <a:avLst/>
                    </a:prstGeom>
                  </pic:spPr>
                </pic:pic>
              </a:graphicData>
            </a:graphic>
          </wp:inline>
        </w:drawing>
      </w:r>
    </w:p>
    <w:p w:rsidR="00B0330E" w:rsidRDefault="00B0330E" w:rsidP="00B0330E">
      <w:pPr>
        <w:rPr>
          <w:lang w:eastAsia="de-DE"/>
        </w:rPr>
      </w:pPr>
      <w:r>
        <w:rPr>
          <w:lang w:eastAsia="de-DE"/>
        </w:rPr>
        <w:t xml:space="preserve">Therefore the connector backend </w:t>
      </w:r>
      <w:proofErr w:type="spellStart"/>
      <w:r>
        <w:rPr>
          <w:lang w:eastAsia="de-DE"/>
        </w:rPr>
        <w:t>keystore</w:t>
      </w:r>
      <w:proofErr w:type="spellEnd"/>
      <w:r>
        <w:rPr>
          <w:lang w:eastAsia="de-DE"/>
        </w:rPr>
        <w:t xml:space="preserve"> must contain the following keys:</w:t>
      </w:r>
    </w:p>
    <w:p w:rsidR="007900FD" w:rsidRPr="00500E5A" w:rsidRDefault="007900FD" w:rsidP="007900FD">
      <w:pPr>
        <w:pStyle w:val="Listenabsatz"/>
        <w:numPr>
          <w:ilvl w:val="0"/>
          <w:numId w:val="35"/>
        </w:numPr>
        <w:rPr>
          <w:lang w:eastAsia="de-DE"/>
        </w:rPr>
      </w:pPr>
      <w:r>
        <w:rPr>
          <w:lang w:eastAsia="de-DE"/>
        </w:rPr>
        <w:t xml:space="preserve">The private key of the </w:t>
      </w:r>
      <w:proofErr w:type="spellStart"/>
      <w:r>
        <w:rPr>
          <w:lang w:eastAsia="de-DE"/>
        </w:rPr>
        <w:t>domibusConnector</w:t>
      </w:r>
      <w:proofErr w:type="spellEnd"/>
      <w:r>
        <w:rPr>
          <w:lang w:eastAsia="de-DE"/>
        </w:rPr>
        <w:t xml:space="preserve"> backend certificate. It is used to sign messages that are sent to the </w:t>
      </w:r>
      <w:proofErr w:type="spellStart"/>
      <w:r>
        <w:rPr>
          <w:lang w:eastAsia="de-DE"/>
        </w:rPr>
        <w:t>backends</w:t>
      </w:r>
      <w:proofErr w:type="spellEnd"/>
      <w:r>
        <w:rPr>
          <w:lang w:eastAsia="de-DE"/>
        </w:rPr>
        <w:t xml:space="preserve"> “Alice” and “Bob” and also to decrypt messages received from the </w:t>
      </w:r>
      <w:proofErr w:type="spellStart"/>
      <w:r>
        <w:rPr>
          <w:lang w:eastAsia="de-DE"/>
        </w:rPr>
        <w:t>backends</w:t>
      </w:r>
      <w:proofErr w:type="spellEnd"/>
      <w:r>
        <w:rPr>
          <w:lang w:eastAsia="de-DE"/>
        </w:rPr>
        <w:t>.</w:t>
      </w:r>
    </w:p>
    <w:p w:rsidR="007900FD" w:rsidRDefault="007900FD" w:rsidP="007900FD">
      <w:pPr>
        <w:pStyle w:val="Listenabsatz"/>
        <w:numPr>
          <w:ilvl w:val="0"/>
          <w:numId w:val="35"/>
        </w:numPr>
        <w:rPr>
          <w:lang w:eastAsia="de-DE"/>
        </w:rPr>
      </w:pPr>
      <w:r>
        <w:rPr>
          <w:lang w:eastAsia="de-DE"/>
        </w:rPr>
        <w:t>The public key of backend “Alice”. It is used to validate signatures of messages received from “Alice” and also to encrypt messages that are sent to the backend “Alice”.</w:t>
      </w:r>
    </w:p>
    <w:p w:rsidR="007900FD" w:rsidRDefault="007900FD" w:rsidP="007900FD">
      <w:pPr>
        <w:pStyle w:val="Listenabsatz"/>
        <w:numPr>
          <w:ilvl w:val="0"/>
          <w:numId w:val="35"/>
        </w:numPr>
        <w:rPr>
          <w:lang w:eastAsia="de-DE"/>
        </w:rPr>
      </w:pPr>
      <w:r>
        <w:rPr>
          <w:lang w:eastAsia="de-DE"/>
        </w:rPr>
        <w:t>The public key of backend “Bob”. It is used to validate signatures of messages received from “Bob” and also to encrypt messages that are sent to the backend “Bob”.</w:t>
      </w:r>
    </w:p>
    <w:p w:rsidR="004A64CF" w:rsidRPr="004A64CF" w:rsidRDefault="004A64CF" w:rsidP="004A64CF">
      <w:pPr>
        <w:rPr>
          <w:lang w:eastAsia="de-DE"/>
        </w:rPr>
      </w:pPr>
    </w:p>
    <w:p w:rsidR="0007120A" w:rsidRPr="00BF0185" w:rsidRDefault="0007120A" w:rsidP="0007120A">
      <w:pPr>
        <w:pStyle w:val="berschrift2"/>
      </w:pPr>
      <w:bookmarkStart w:id="59" w:name="_Toc529863700"/>
      <w:r>
        <w:t>Connector e</w:t>
      </w:r>
      <w:r w:rsidRPr="00BF0185">
        <w:t>vidence</w:t>
      </w:r>
      <w:r>
        <w:t>s</w:t>
      </w:r>
      <w:r w:rsidRPr="00BF0185">
        <w:t xml:space="preserve"> </w:t>
      </w:r>
      <w:proofErr w:type="spellStart"/>
      <w:r>
        <w:t>k</w:t>
      </w:r>
      <w:r w:rsidRPr="00BF0185">
        <w:t>ey</w:t>
      </w:r>
      <w:r>
        <w:t>s</w:t>
      </w:r>
      <w:r w:rsidRPr="00BF0185">
        <w:t>tore</w:t>
      </w:r>
      <w:bookmarkEnd w:id="59"/>
      <w:proofErr w:type="spellEnd"/>
    </w:p>
    <w:p w:rsidR="0007120A" w:rsidRDefault="00F9400F" w:rsidP="0007120A">
      <w:pPr>
        <w:rPr>
          <w:lang w:eastAsia="de-DE"/>
        </w:rPr>
      </w:pPr>
      <w:r>
        <w:rPr>
          <w:lang w:eastAsia="de-DE"/>
        </w:rPr>
        <w:t xml:space="preserve">As already described, the </w:t>
      </w:r>
      <w:proofErr w:type="spellStart"/>
      <w:r>
        <w:rPr>
          <w:lang w:eastAsia="de-DE"/>
        </w:rPr>
        <w:t>domibusConnector</w:t>
      </w:r>
      <w:proofErr w:type="spellEnd"/>
      <w:r>
        <w:rPr>
          <w:lang w:eastAsia="de-DE"/>
        </w:rPr>
        <w:t xml:space="preserve"> generates confirmations at different points in message processing to distribute information to the sender/receiver of the business message on the status of the message.</w:t>
      </w:r>
    </w:p>
    <w:p w:rsidR="00F9400F" w:rsidRDefault="00F9400F" w:rsidP="0007120A">
      <w:pPr>
        <w:rPr>
          <w:lang w:eastAsia="de-DE"/>
        </w:rPr>
      </w:pPr>
      <w:r>
        <w:rPr>
          <w:lang w:eastAsia="de-DE"/>
        </w:rPr>
        <w:t>In the case of e-Codex the ETSI-REM standard is used to produce evidences.</w:t>
      </w:r>
    </w:p>
    <w:p w:rsidR="00F9400F" w:rsidRDefault="00F9400F" w:rsidP="0007120A">
      <w:pPr>
        <w:rPr>
          <w:lang w:eastAsia="de-DE"/>
        </w:rPr>
      </w:pPr>
      <w:r>
        <w:rPr>
          <w:lang w:eastAsia="de-DE"/>
        </w:rPr>
        <w:t>Those evidences contain information on the document of the business message that can be validated at any time to proof that the document is still the same as when creating the message.</w:t>
      </w:r>
    </w:p>
    <w:p w:rsidR="00F9400F" w:rsidRDefault="00F9400F" w:rsidP="0007120A">
      <w:pPr>
        <w:rPr>
          <w:lang w:eastAsia="de-DE"/>
        </w:rPr>
      </w:pPr>
      <w:r>
        <w:rPr>
          <w:lang w:eastAsia="de-DE"/>
        </w:rPr>
        <w:t xml:space="preserve">For this purpose a hash code of the main document is generated and put into the ETSI-REM evidence. The evidence furthermore is signed by the </w:t>
      </w:r>
      <w:proofErr w:type="spellStart"/>
      <w:r>
        <w:rPr>
          <w:lang w:eastAsia="de-DE"/>
        </w:rPr>
        <w:t>domibusConnector</w:t>
      </w:r>
      <w:proofErr w:type="spellEnd"/>
      <w:r>
        <w:rPr>
          <w:lang w:eastAsia="de-DE"/>
        </w:rPr>
        <w:t>.</w:t>
      </w:r>
    </w:p>
    <w:p w:rsidR="00B43A24" w:rsidRPr="00BF0185" w:rsidRDefault="00F9400F" w:rsidP="00B43A24">
      <w:pPr>
        <w:rPr>
          <w:lang w:eastAsia="de-DE"/>
        </w:rPr>
      </w:pPr>
      <w:r>
        <w:rPr>
          <w:lang w:eastAsia="de-DE"/>
        </w:rPr>
        <w:t xml:space="preserve">This signature has to be created using a </w:t>
      </w:r>
      <w:r w:rsidR="00AA672E">
        <w:rPr>
          <w:lang w:eastAsia="de-DE"/>
        </w:rPr>
        <w:t xml:space="preserve">certificate. </w:t>
      </w:r>
      <w:r w:rsidR="00B43A24">
        <w:rPr>
          <w:lang w:eastAsia="de-DE"/>
        </w:rPr>
        <w:t xml:space="preserve">In chapter </w:t>
      </w:r>
      <w:hyperlink w:anchor="_Required_certificates" w:history="1">
        <w:proofErr w:type="gramStart"/>
        <w:r w:rsidR="000A15FF" w:rsidRPr="000A15FF">
          <w:rPr>
            <w:rStyle w:val="Hyperlink"/>
            <w:sz w:val="22"/>
            <w:lang w:eastAsia="de-DE"/>
          </w:rPr>
          <w:t>Required</w:t>
        </w:r>
        <w:proofErr w:type="gramEnd"/>
        <w:r w:rsidR="000A15FF" w:rsidRPr="000A15FF">
          <w:rPr>
            <w:rStyle w:val="Hyperlink"/>
            <w:sz w:val="22"/>
            <w:lang w:eastAsia="de-DE"/>
          </w:rPr>
          <w:t xml:space="preserve"> key pairs</w:t>
        </w:r>
      </w:hyperlink>
      <w:r w:rsidR="000A15FF">
        <w:rPr>
          <w:lang w:eastAsia="de-DE"/>
        </w:rPr>
        <w:t xml:space="preserve"> </w:t>
      </w:r>
      <w:r w:rsidR="00B43A24">
        <w:rPr>
          <w:lang w:eastAsia="de-DE"/>
        </w:rPr>
        <w:t>it is called “connector evidences certificate”.</w:t>
      </w:r>
    </w:p>
    <w:p w:rsidR="00F9400F" w:rsidRDefault="00AA672E" w:rsidP="0007120A">
      <w:pPr>
        <w:rPr>
          <w:lang w:eastAsia="de-DE"/>
        </w:rPr>
      </w:pPr>
      <w:r>
        <w:rPr>
          <w:lang w:eastAsia="de-DE"/>
        </w:rPr>
        <w:t>The private key of this certificate has to be placed inside a Java-</w:t>
      </w:r>
      <w:proofErr w:type="spellStart"/>
      <w:r>
        <w:rPr>
          <w:lang w:eastAsia="de-DE"/>
        </w:rPr>
        <w:t>Keystore</w:t>
      </w:r>
      <w:proofErr w:type="spellEnd"/>
      <w:r>
        <w:rPr>
          <w:lang w:eastAsia="de-DE"/>
        </w:rPr>
        <w:t>:</w:t>
      </w:r>
    </w:p>
    <w:p w:rsidR="00B0330E" w:rsidRDefault="00AA672E" w:rsidP="007900FD">
      <w:pPr>
        <w:rPr>
          <w:lang w:eastAsia="de-DE"/>
        </w:rPr>
      </w:pPr>
      <w:r>
        <w:rPr>
          <w:noProof/>
          <w:lang w:val="de-AT" w:eastAsia="de-AT"/>
        </w:rPr>
        <w:drawing>
          <wp:inline distT="0" distB="0" distL="0" distR="0" wp14:anchorId="27C8D05D" wp14:editId="5DEE5248">
            <wp:extent cx="2228850" cy="76924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46950" cy="775495"/>
                    </a:xfrm>
                    <a:prstGeom prst="rect">
                      <a:avLst/>
                    </a:prstGeom>
                  </pic:spPr>
                </pic:pic>
              </a:graphicData>
            </a:graphic>
          </wp:inline>
        </w:drawing>
      </w:r>
    </w:p>
    <w:p w:rsidR="00AA672E" w:rsidRPr="00BF0185" w:rsidRDefault="00AA672E" w:rsidP="007900FD">
      <w:pPr>
        <w:rPr>
          <w:lang w:eastAsia="de-DE"/>
        </w:rPr>
      </w:pPr>
    </w:p>
    <w:p w:rsidR="00C5116A" w:rsidRDefault="00C5116A" w:rsidP="00C5116A">
      <w:pPr>
        <w:pStyle w:val="berschrift2"/>
      </w:pPr>
      <w:bookmarkStart w:id="60" w:name="_Toc529863701"/>
      <w:r w:rsidRPr="00BF0185">
        <w:t>Connector</w:t>
      </w:r>
      <w:r w:rsidR="00692D4A" w:rsidRPr="00BF0185">
        <w:t xml:space="preserve"> security</w:t>
      </w:r>
      <w:r w:rsidRPr="00BF0185">
        <w:t xml:space="preserve"> </w:t>
      </w:r>
      <w:proofErr w:type="spellStart"/>
      <w:r w:rsidR="00692D4A" w:rsidRPr="00BF0185">
        <w:t>k</w:t>
      </w:r>
      <w:r w:rsidRPr="00BF0185">
        <w:t>ey</w:t>
      </w:r>
      <w:r w:rsidR="00692D4A" w:rsidRPr="00BF0185">
        <w:t>s</w:t>
      </w:r>
      <w:r w:rsidRPr="00BF0185">
        <w:t>tore</w:t>
      </w:r>
      <w:bookmarkEnd w:id="60"/>
      <w:proofErr w:type="spellEnd"/>
    </w:p>
    <w:p w:rsidR="00B43A24" w:rsidRDefault="00B43A24" w:rsidP="00B43A24">
      <w:pPr>
        <w:rPr>
          <w:lang w:eastAsia="de-DE"/>
        </w:rPr>
      </w:pPr>
      <w:r>
        <w:rPr>
          <w:lang w:eastAsia="de-DE"/>
        </w:rPr>
        <w:t>It is part of the workflow for business messages that the main document of the message together with most of the attached documents are packed to a secure container.</w:t>
      </w:r>
    </w:p>
    <w:p w:rsidR="00B43A24" w:rsidRPr="00B43A24" w:rsidRDefault="00B43A24" w:rsidP="00B43A24">
      <w:pPr>
        <w:rPr>
          <w:lang w:eastAsia="de-DE"/>
        </w:rPr>
      </w:pPr>
      <w:r>
        <w:rPr>
          <w:lang w:eastAsia="de-DE"/>
        </w:rPr>
        <w:t>This secure container gets signed and is then a so called “ASIC-S” container.</w:t>
      </w:r>
    </w:p>
    <w:p w:rsidR="00C5116A" w:rsidRDefault="00B43A24" w:rsidP="00C5116A">
      <w:pPr>
        <w:rPr>
          <w:lang w:eastAsia="de-DE"/>
        </w:rPr>
      </w:pPr>
      <w:r>
        <w:rPr>
          <w:lang w:eastAsia="de-DE"/>
        </w:rPr>
        <w:t xml:space="preserve">To create the signature of the ASIC-S container, a certificate is needed. In chapter </w:t>
      </w:r>
      <w:hyperlink w:anchor="_Required_certificates" w:history="1">
        <w:proofErr w:type="gramStart"/>
        <w:r w:rsidR="000A15FF" w:rsidRPr="000A15FF">
          <w:rPr>
            <w:rStyle w:val="Hyperlink"/>
            <w:sz w:val="22"/>
            <w:lang w:eastAsia="de-DE"/>
          </w:rPr>
          <w:t>Required</w:t>
        </w:r>
        <w:proofErr w:type="gramEnd"/>
        <w:r w:rsidR="000A15FF" w:rsidRPr="000A15FF">
          <w:rPr>
            <w:rStyle w:val="Hyperlink"/>
            <w:sz w:val="22"/>
            <w:lang w:eastAsia="de-DE"/>
          </w:rPr>
          <w:t xml:space="preserve"> key pairs</w:t>
        </w:r>
      </w:hyperlink>
      <w:r>
        <w:rPr>
          <w:lang w:eastAsia="de-DE"/>
        </w:rPr>
        <w:t xml:space="preserve"> it is called “connector security certificate”.</w:t>
      </w:r>
    </w:p>
    <w:p w:rsidR="003E6848" w:rsidRPr="00BF0185" w:rsidRDefault="003E6848" w:rsidP="00C5116A">
      <w:pPr>
        <w:rPr>
          <w:lang w:eastAsia="de-DE"/>
        </w:rPr>
      </w:pPr>
      <w:r>
        <w:rPr>
          <w:noProof/>
          <w:lang w:val="de-AT" w:eastAsia="de-AT"/>
        </w:rPr>
        <w:lastRenderedPageBreak/>
        <w:drawing>
          <wp:inline distT="0" distB="0" distL="0" distR="0" wp14:anchorId="1AD76D79" wp14:editId="558F8236">
            <wp:extent cx="1022349" cy="768350"/>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27296" cy="772068"/>
                    </a:xfrm>
                    <a:prstGeom prst="rect">
                      <a:avLst/>
                    </a:prstGeom>
                  </pic:spPr>
                </pic:pic>
              </a:graphicData>
            </a:graphic>
          </wp:inline>
        </w:drawing>
      </w:r>
    </w:p>
    <w:p w:rsidR="00C5116A" w:rsidRPr="00BF0185" w:rsidRDefault="003E6848" w:rsidP="00C5116A">
      <w:pPr>
        <w:rPr>
          <w:lang w:eastAsia="de-DE"/>
        </w:rPr>
      </w:pPr>
      <w:r>
        <w:rPr>
          <w:lang w:eastAsia="de-DE"/>
        </w:rPr>
        <w:t xml:space="preserve">The private key of this certificate needs to be added to the “connector security </w:t>
      </w:r>
      <w:proofErr w:type="spellStart"/>
      <w:r>
        <w:rPr>
          <w:lang w:eastAsia="de-DE"/>
        </w:rPr>
        <w:t>keystore</w:t>
      </w:r>
      <w:proofErr w:type="spellEnd"/>
      <w:r>
        <w:rPr>
          <w:lang w:eastAsia="de-DE"/>
        </w:rPr>
        <w:t>”.</w:t>
      </w:r>
    </w:p>
    <w:p w:rsidR="00076212" w:rsidRPr="00BF0185" w:rsidRDefault="00076212" w:rsidP="00C5116A">
      <w:pPr>
        <w:rPr>
          <w:lang w:eastAsia="de-DE"/>
        </w:rPr>
      </w:pPr>
    </w:p>
    <w:p w:rsidR="00076212" w:rsidRPr="00BF0185" w:rsidRDefault="006E30F3" w:rsidP="006E30F3">
      <w:pPr>
        <w:pStyle w:val="berschrift2"/>
      </w:pPr>
      <w:bookmarkStart w:id="61" w:name="_Connector_security_truststore"/>
      <w:bookmarkStart w:id="62" w:name="_Toc529863702"/>
      <w:bookmarkEnd w:id="61"/>
      <w:r w:rsidRPr="00BF0185">
        <w:t xml:space="preserve">Connector </w:t>
      </w:r>
      <w:r w:rsidR="00A5378A">
        <w:t xml:space="preserve">security </w:t>
      </w:r>
      <w:proofErr w:type="spellStart"/>
      <w:r w:rsidRPr="00BF0185">
        <w:t>truststore</w:t>
      </w:r>
      <w:bookmarkEnd w:id="62"/>
      <w:proofErr w:type="spellEnd"/>
    </w:p>
    <w:p w:rsidR="005E396F" w:rsidRDefault="005E396F" w:rsidP="006E30F3">
      <w:pPr>
        <w:rPr>
          <w:lang w:eastAsia="de-DE"/>
        </w:rPr>
      </w:pPr>
      <w:r>
        <w:rPr>
          <w:lang w:eastAsia="de-DE"/>
        </w:rPr>
        <w:t xml:space="preserve">The connector security </w:t>
      </w:r>
      <w:proofErr w:type="spellStart"/>
      <w:r>
        <w:rPr>
          <w:lang w:eastAsia="de-DE"/>
        </w:rPr>
        <w:t>truststore</w:t>
      </w:r>
      <w:proofErr w:type="spellEnd"/>
      <w:r>
        <w:rPr>
          <w:lang w:eastAsia="de-DE"/>
        </w:rPr>
        <w:t xml:space="preserve"> is mostly provided by the e-Codex configuration management.</w:t>
      </w:r>
    </w:p>
    <w:p w:rsidR="005E396F" w:rsidRDefault="005E396F" w:rsidP="006E30F3">
      <w:pPr>
        <w:rPr>
          <w:lang w:eastAsia="de-DE"/>
        </w:rPr>
      </w:pPr>
      <w:r>
        <w:rPr>
          <w:noProof/>
          <w:lang w:val="de-AT" w:eastAsia="de-AT"/>
        </w:rPr>
        <w:drawing>
          <wp:inline distT="0" distB="0" distL="0" distR="0" wp14:anchorId="7D8347DA" wp14:editId="3068682A">
            <wp:extent cx="1803400" cy="895118"/>
            <wp:effectExtent l="0" t="0" r="635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03400" cy="895118"/>
                    </a:xfrm>
                    <a:prstGeom prst="rect">
                      <a:avLst/>
                    </a:prstGeom>
                  </pic:spPr>
                </pic:pic>
              </a:graphicData>
            </a:graphic>
          </wp:inline>
        </w:drawing>
      </w:r>
    </w:p>
    <w:p w:rsidR="005E396F" w:rsidRDefault="005E396F" w:rsidP="006E30F3">
      <w:pPr>
        <w:rPr>
          <w:lang w:eastAsia="de-DE"/>
        </w:rPr>
      </w:pPr>
    </w:p>
    <w:p w:rsidR="006E30F3" w:rsidRPr="00BF0185" w:rsidRDefault="006E30F3" w:rsidP="006E30F3">
      <w:pPr>
        <w:rPr>
          <w:lang w:eastAsia="de-DE"/>
        </w:rPr>
      </w:pPr>
      <w:r w:rsidRPr="00BF0185">
        <w:rPr>
          <w:lang w:eastAsia="de-DE"/>
        </w:rPr>
        <w:t xml:space="preserve">This </w:t>
      </w:r>
      <w:proofErr w:type="spellStart"/>
      <w:r w:rsidRPr="00BF0185">
        <w:rPr>
          <w:lang w:eastAsia="de-DE"/>
        </w:rPr>
        <w:t>truststore</w:t>
      </w:r>
      <w:proofErr w:type="spellEnd"/>
      <w:r w:rsidRPr="00BF0185">
        <w:rPr>
          <w:lang w:eastAsia="de-DE"/>
        </w:rPr>
        <w:t xml:space="preserve"> only holds public keys. The connector </w:t>
      </w:r>
      <w:proofErr w:type="spellStart"/>
      <w:r w:rsidRPr="00BF0185">
        <w:rPr>
          <w:lang w:eastAsia="de-DE"/>
        </w:rPr>
        <w:t>truststore</w:t>
      </w:r>
      <w:proofErr w:type="spellEnd"/>
      <w:r w:rsidRPr="00BF0185">
        <w:rPr>
          <w:lang w:eastAsia="de-DE"/>
        </w:rPr>
        <w:t xml:space="preserve"> (in configuration management called the “</w:t>
      </w:r>
      <w:proofErr w:type="spellStart"/>
      <w:r w:rsidRPr="00BF0185">
        <w:rPr>
          <w:lang w:eastAsia="de-DE"/>
        </w:rPr>
        <w:t>connectorstore</w:t>
      </w:r>
      <w:proofErr w:type="spellEnd"/>
      <w:r w:rsidRPr="00BF0185">
        <w:rPr>
          <w:lang w:eastAsia="de-DE"/>
        </w:rPr>
        <w:t>”) is provided by the configuration management of the project and contains the public keys of the e-CODEX partners. They are used to verify the signature of the ASIC-S container</w:t>
      </w:r>
      <w:r w:rsidR="005E396F">
        <w:rPr>
          <w:lang w:eastAsia="de-DE"/>
        </w:rPr>
        <w:t>,</w:t>
      </w:r>
      <w:r w:rsidRPr="00BF0185">
        <w:rPr>
          <w:lang w:eastAsia="de-DE"/>
        </w:rPr>
        <w:t xml:space="preserve"> </w:t>
      </w:r>
      <w:r w:rsidR="005E396F">
        <w:rPr>
          <w:lang w:eastAsia="de-DE"/>
        </w:rPr>
        <w:t xml:space="preserve">previously described, </w:t>
      </w:r>
      <w:r w:rsidRPr="00BF0185">
        <w:rPr>
          <w:lang w:eastAsia="de-DE"/>
        </w:rPr>
        <w:t>received from an e-CODEX partner.</w:t>
      </w:r>
    </w:p>
    <w:p w:rsidR="006E30F3" w:rsidRPr="00BF0185" w:rsidRDefault="006E30F3" w:rsidP="006E30F3">
      <w:pPr>
        <w:rPr>
          <w:lang w:eastAsia="de-DE"/>
        </w:rPr>
      </w:pPr>
      <w:r w:rsidRPr="00BF0185">
        <w:rPr>
          <w:lang w:eastAsia="de-DE"/>
        </w:rPr>
        <w:t xml:space="preserve">Additionally, if your organization uses signed documents (mostly PDF) as the main </w:t>
      </w:r>
      <w:r w:rsidR="005E396F">
        <w:rPr>
          <w:lang w:eastAsia="de-DE"/>
        </w:rPr>
        <w:t>document</w:t>
      </w:r>
      <w:r w:rsidRPr="00BF0185">
        <w:rPr>
          <w:lang w:eastAsia="de-DE"/>
        </w:rPr>
        <w:t xml:space="preserve"> of the </w:t>
      </w:r>
      <w:r w:rsidR="005E396F">
        <w:rPr>
          <w:lang w:eastAsia="de-DE"/>
        </w:rPr>
        <w:t xml:space="preserve">business </w:t>
      </w:r>
      <w:r w:rsidRPr="00BF0185">
        <w:rPr>
          <w:lang w:eastAsia="de-DE"/>
        </w:rPr>
        <w:t xml:space="preserve">message when sending a message to an e-CODEX partner, the public key of the certificate with which the document was signed with should be imported into this </w:t>
      </w:r>
      <w:proofErr w:type="spellStart"/>
      <w:r w:rsidRPr="00BF0185">
        <w:rPr>
          <w:lang w:eastAsia="de-DE"/>
        </w:rPr>
        <w:t>truststore</w:t>
      </w:r>
      <w:proofErr w:type="spellEnd"/>
      <w:r w:rsidRPr="00BF0185">
        <w:rPr>
          <w:lang w:eastAsia="de-DE"/>
        </w:rPr>
        <w:t>. The security library uses this public key to verify the signature of the document then (configured as SIGNATURE_BASED).</w:t>
      </w:r>
    </w:p>
    <w:p w:rsidR="000C47DA" w:rsidRDefault="000C47DA" w:rsidP="000C47DA">
      <w:pPr>
        <w:pStyle w:val="berschrift2"/>
      </w:pPr>
      <w:bookmarkStart w:id="63" w:name="_Toc529863703"/>
      <w:r>
        <w:t xml:space="preserve">Connector </w:t>
      </w:r>
      <w:proofErr w:type="spellStart"/>
      <w:r>
        <w:t>gateway</w:t>
      </w:r>
      <w:r w:rsidR="00675262">
        <w:t>link</w:t>
      </w:r>
      <w:proofErr w:type="spellEnd"/>
      <w:r>
        <w:t xml:space="preserve"> </w:t>
      </w:r>
      <w:proofErr w:type="spellStart"/>
      <w:r>
        <w:t>keystore</w:t>
      </w:r>
      <w:bookmarkEnd w:id="63"/>
      <w:proofErr w:type="spellEnd"/>
    </w:p>
    <w:p w:rsidR="000C47DA" w:rsidRDefault="000C47DA" w:rsidP="000C47DA">
      <w:pPr>
        <w:rPr>
          <w:lang w:eastAsia="de-DE"/>
        </w:rPr>
      </w:pPr>
      <w:r>
        <w:rPr>
          <w:lang w:eastAsia="de-DE"/>
        </w:rPr>
        <w:t xml:space="preserve">The connector also has a </w:t>
      </w:r>
      <w:proofErr w:type="spellStart"/>
      <w:r>
        <w:rPr>
          <w:lang w:eastAsia="de-DE"/>
        </w:rPr>
        <w:t>keystore</w:t>
      </w:r>
      <w:proofErr w:type="spellEnd"/>
      <w:r>
        <w:rPr>
          <w:lang w:eastAsia="de-DE"/>
        </w:rPr>
        <w:t xml:space="preserve"> which contains the private key for signing web service messages </w:t>
      </w:r>
      <w:r w:rsidR="00C5704F">
        <w:rPr>
          <w:lang w:eastAsia="de-DE"/>
        </w:rPr>
        <w:t>(</w:t>
      </w:r>
      <w:proofErr w:type="spellStart"/>
      <w:r w:rsidR="00C5704F">
        <w:rPr>
          <w:lang w:eastAsia="de-DE"/>
        </w:rPr>
        <w:t>ws</w:t>
      </w:r>
      <w:proofErr w:type="spellEnd"/>
      <w:r w:rsidR="00C5704F">
        <w:rPr>
          <w:lang w:eastAsia="de-DE"/>
        </w:rPr>
        <w:t xml:space="preserve">-security standard) </w:t>
      </w:r>
      <w:r>
        <w:rPr>
          <w:lang w:eastAsia="de-DE"/>
        </w:rPr>
        <w:t>which are sent to the gateway.</w:t>
      </w:r>
      <w:r w:rsidR="00675262">
        <w:rPr>
          <w:lang w:eastAsia="de-DE"/>
        </w:rPr>
        <w:t xml:space="preserve"> This </w:t>
      </w:r>
      <w:proofErr w:type="spellStart"/>
      <w:r w:rsidR="00675262">
        <w:rPr>
          <w:lang w:eastAsia="de-DE"/>
        </w:rPr>
        <w:t>keystore</w:t>
      </w:r>
      <w:proofErr w:type="spellEnd"/>
      <w:r w:rsidR="00675262">
        <w:rPr>
          <w:lang w:eastAsia="de-DE"/>
        </w:rPr>
        <w:t xml:space="preserve"> also contains the public key of the </w:t>
      </w:r>
      <w:proofErr w:type="spellStart"/>
      <w:r w:rsidR="00675262">
        <w:rPr>
          <w:lang w:eastAsia="de-DE"/>
        </w:rPr>
        <w:t>keypair</w:t>
      </w:r>
      <w:proofErr w:type="spellEnd"/>
      <w:r w:rsidR="00675262">
        <w:rPr>
          <w:lang w:eastAsia="de-DE"/>
        </w:rPr>
        <w:t xml:space="preserve"> used on the gateway’s backend side.</w:t>
      </w:r>
    </w:p>
    <w:p w:rsidR="006E30F3" w:rsidRPr="00BF0185" w:rsidRDefault="00C5704F" w:rsidP="006E30F3">
      <w:pPr>
        <w:rPr>
          <w:lang w:eastAsia="de-DE"/>
        </w:rPr>
      </w:pPr>
      <w:r>
        <w:rPr>
          <w:noProof/>
          <w:lang w:val="de-AT" w:eastAsia="de-AT"/>
        </w:rPr>
        <w:drawing>
          <wp:inline distT="0" distB="0" distL="0" distR="0" wp14:anchorId="776ADBF3" wp14:editId="5A449962">
            <wp:extent cx="1048657" cy="2374900"/>
            <wp:effectExtent l="0" t="0" r="0" b="635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052686" cy="2384024"/>
                    </a:xfrm>
                    <a:prstGeom prst="rect">
                      <a:avLst/>
                    </a:prstGeom>
                  </pic:spPr>
                </pic:pic>
              </a:graphicData>
            </a:graphic>
          </wp:inline>
        </w:drawing>
      </w:r>
    </w:p>
    <w:p w:rsidR="006E30F3" w:rsidRPr="00BF0185" w:rsidRDefault="006E30F3" w:rsidP="006E30F3">
      <w:pPr>
        <w:rPr>
          <w:lang w:eastAsia="de-DE"/>
        </w:rPr>
      </w:pPr>
    </w:p>
    <w:p w:rsidR="008058D7" w:rsidRDefault="000D7B87" w:rsidP="008058D7">
      <w:pPr>
        <w:pStyle w:val="berschrift1"/>
        <w:numPr>
          <w:ilvl w:val="0"/>
          <w:numId w:val="32"/>
        </w:numPr>
        <w:rPr>
          <w:lang w:eastAsia="de-DE"/>
        </w:rPr>
      </w:pPr>
      <w:bookmarkStart w:id="64" w:name="_Configuration_properties"/>
      <w:bookmarkStart w:id="65" w:name="_Gateway_security"/>
      <w:bookmarkStart w:id="66" w:name="_Toc529863704"/>
      <w:bookmarkEnd w:id="64"/>
      <w:bookmarkEnd w:id="65"/>
      <w:r>
        <w:rPr>
          <w:lang w:eastAsia="de-DE"/>
        </w:rPr>
        <w:lastRenderedPageBreak/>
        <w:t>Gateway security</w:t>
      </w:r>
      <w:bookmarkEnd w:id="66"/>
    </w:p>
    <w:p w:rsidR="007F3810" w:rsidRPr="007F3810" w:rsidRDefault="007F3810" w:rsidP="007F3810">
      <w:pPr>
        <w:rPr>
          <w:lang w:eastAsia="de-DE"/>
        </w:rPr>
      </w:pPr>
      <w:r>
        <w:rPr>
          <w:noProof/>
          <w:lang w:val="de-AT" w:eastAsia="de-AT"/>
        </w:rPr>
        <w:drawing>
          <wp:inline distT="0" distB="0" distL="0" distR="0" wp14:anchorId="5D746DF4" wp14:editId="7CBC544E">
            <wp:extent cx="2151481" cy="3270250"/>
            <wp:effectExtent l="0" t="0" r="1270" b="635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56297" cy="3277570"/>
                    </a:xfrm>
                    <a:prstGeom prst="rect">
                      <a:avLst/>
                    </a:prstGeom>
                  </pic:spPr>
                </pic:pic>
              </a:graphicData>
            </a:graphic>
          </wp:inline>
        </w:drawing>
      </w:r>
    </w:p>
    <w:p w:rsidR="00CA48D6" w:rsidRDefault="00CA48D6" w:rsidP="00CA48D6">
      <w:pPr>
        <w:pStyle w:val="berschrift2"/>
      </w:pPr>
      <w:bookmarkStart w:id="67" w:name="_Toc529863705"/>
      <w:proofErr w:type="spellStart"/>
      <w:r>
        <w:t>Domibus</w:t>
      </w:r>
      <w:proofErr w:type="spellEnd"/>
      <w:r>
        <w:t>-connector-plugin</w:t>
      </w:r>
      <w:bookmarkEnd w:id="67"/>
    </w:p>
    <w:p w:rsidR="00CA48D6" w:rsidRDefault="00CA48D6" w:rsidP="00CA48D6">
      <w:pPr>
        <w:rPr>
          <w:lang w:eastAsia="de-DE"/>
        </w:rPr>
      </w:pPr>
      <w:r>
        <w:rPr>
          <w:lang w:eastAsia="de-DE"/>
        </w:rPr>
        <w:t xml:space="preserve">Also between the connector and the gateway the web service </w:t>
      </w:r>
      <w:proofErr w:type="gramStart"/>
      <w:r>
        <w:rPr>
          <w:lang w:eastAsia="de-DE"/>
        </w:rPr>
        <w:t>security  is</w:t>
      </w:r>
      <w:proofErr w:type="gramEnd"/>
      <w:r>
        <w:rPr>
          <w:lang w:eastAsia="de-DE"/>
        </w:rPr>
        <w:t xml:space="preserve"> used. In case of the usage of the DOMIBUS gateway a “</w:t>
      </w:r>
      <w:proofErr w:type="spellStart"/>
      <w:r>
        <w:rPr>
          <w:lang w:eastAsia="de-DE"/>
        </w:rPr>
        <w:t>domibus</w:t>
      </w:r>
      <w:proofErr w:type="spellEnd"/>
      <w:r>
        <w:rPr>
          <w:lang w:eastAsia="de-DE"/>
        </w:rPr>
        <w:t xml:space="preserve">-connector-plugin” is distributed that handles the interface between the </w:t>
      </w:r>
      <w:proofErr w:type="spellStart"/>
      <w:r>
        <w:rPr>
          <w:lang w:eastAsia="de-DE"/>
        </w:rPr>
        <w:t>domibusConnector</w:t>
      </w:r>
      <w:proofErr w:type="spellEnd"/>
      <w:r>
        <w:rPr>
          <w:lang w:eastAsia="de-DE"/>
        </w:rPr>
        <w:t xml:space="preserve"> and the DOMIBUS gateway and also the security on that level. For this purpose the </w:t>
      </w:r>
      <w:proofErr w:type="spellStart"/>
      <w:r>
        <w:rPr>
          <w:lang w:eastAsia="de-DE"/>
        </w:rPr>
        <w:t>domibus</w:t>
      </w:r>
      <w:proofErr w:type="spellEnd"/>
      <w:r>
        <w:rPr>
          <w:lang w:eastAsia="de-DE"/>
        </w:rPr>
        <w:t xml:space="preserve">-connector-plugin configures its own key and </w:t>
      </w:r>
      <w:proofErr w:type="spellStart"/>
      <w:r>
        <w:rPr>
          <w:lang w:eastAsia="de-DE"/>
        </w:rPr>
        <w:t>truststore</w:t>
      </w:r>
      <w:proofErr w:type="spellEnd"/>
      <w:r>
        <w:rPr>
          <w:lang w:eastAsia="de-DE"/>
        </w:rPr>
        <w:t>.</w:t>
      </w:r>
    </w:p>
    <w:p w:rsidR="00CA48D6" w:rsidRDefault="00CA48D6" w:rsidP="00CA48D6">
      <w:pPr>
        <w:rPr>
          <w:lang w:eastAsia="de-DE"/>
        </w:rPr>
      </w:pPr>
      <w:r>
        <w:rPr>
          <w:lang w:eastAsia="de-DE"/>
        </w:rPr>
        <w:t xml:space="preserve">The </w:t>
      </w:r>
      <w:proofErr w:type="spellStart"/>
      <w:r>
        <w:rPr>
          <w:lang w:eastAsia="de-DE"/>
        </w:rPr>
        <w:t>truststore</w:t>
      </w:r>
      <w:proofErr w:type="spellEnd"/>
      <w:r>
        <w:rPr>
          <w:lang w:eastAsia="de-DE"/>
        </w:rPr>
        <w:t xml:space="preserve"> holds the certificate of the connector </w:t>
      </w:r>
      <w:proofErr w:type="spellStart"/>
      <w:r>
        <w:rPr>
          <w:lang w:eastAsia="de-DE"/>
        </w:rPr>
        <w:t>gatewaylink</w:t>
      </w:r>
      <w:proofErr w:type="spellEnd"/>
      <w:r>
        <w:rPr>
          <w:lang w:eastAsia="de-DE"/>
        </w:rPr>
        <w:t xml:space="preserve"> </w:t>
      </w:r>
      <w:proofErr w:type="spellStart"/>
      <w:r>
        <w:rPr>
          <w:lang w:eastAsia="de-DE"/>
        </w:rPr>
        <w:t>keystore</w:t>
      </w:r>
      <w:proofErr w:type="spellEnd"/>
      <w:r>
        <w:rPr>
          <w:lang w:eastAsia="de-DE"/>
        </w:rPr>
        <w:t xml:space="preserve"> explained in the previous chapter and the </w:t>
      </w:r>
      <w:proofErr w:type="spellStart"/>
      <w:r>
        <w:rPr>
          <w:lang w:eastAsia="de-DE"/>
        </w:rPr>
        <w:t>keystore</w:t>
      </w:r>
      <w:proofErr w:type="spellEnd"/>
      <w:r>
        <w:rPr>
          <w:lang w:eastAsia="de-DE"/>
        </w:rPr>
        <w:t xml:space="preserve"> contains the private key to sign the soap messages which are sent to the connector and decrypt the received.</w:t>
      </w:r>
    </w:p>
    <w:p w:rsidR="00CA48D6" w:rsidRPr="004A64CF" w:rsidRDefault="00CA48D6" w:rsidP="00CA48D6">
      <w:pPr>
        <w:rPr>
          <w:lang w:eastAsia="de-DE"/>
        </w:rPr>
      </w:pPr>
      <w:r>
        <w:rPr>
          <w:noProof/>
          <w:lang w:val="de-AT" w:eastAsia="de-AT"/>
        </w:rPr>
        <w:drawing>
          <wp:inline distT="0" distB="0" distL="0" distR="0" wp14:anchorId="0024A4A4" wp14:editId="18CCDBE1">
            <wp:extent cx="812800" cy="2438400"/>
            <wp:effectExtent l="0" t="0" r="635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12800" cy="2438400"/>
                    </a:xfrm>
                    <a:prstGeom prst="rect">
                      <a:avLst/>
                    </a:prstGeom>
                  </pic:spPr>
                </pic:pic>
              </a:graphicData>
            </a:graphic>
          </wp:inline>
        </w:drawing>
      </w:r>
    </w:p>
    <w:p w:rsidR="00CA48D6" w:rsidRDefault="00CA48D6" w:rsidP="00CA48D6">
      <w:pPr>
        <w:rPr>
          <w:lang w:eastAsia="de-DE"/>
        </w:rPr>
      </w:pPr>
    </w:p>
    <w:p w:rsidR="00CA48D6" w:rsidRPr="00CA48D6" w:rsidRDefault="00CA48D6" w:rsidP="00CA48D6">
      <w:pPr>
        <w:pStyle w:val="berschrift2"/>
      </w:pPr>
      <w:bookmarkStart w:id="68" w:name="_Toc529863706"/>
      <w:r>
        <w:lastRenderedPageBreak/>
        <w:t>Gateway to gateway security</w:t>
      </w:r>
      <w:bookmarkEnd w:id="68"/>
    </w:p>
    <w:p w:rsidR="00547EB8" w:rsidRDefault="00547EB8" w:rsidP="00547EB8">
      <w:pPr>
        <w:rPr>
          <w:lang w:eastAsia="de-DE"/>
        </w:rPr>
      </w:pPr>
      <w:r>
        <w:rPr>
          <w:lang w:eastAsia="de-DE"/>
        </w:rPr>
        <w:t>Within e-Codex it is defined that gateways to exchange messages must be AS4 compliant. The AS4 pattern is used to transport SOAP message in a secure way.</w:t>
      </w:r>
    </w:p>
    <w:p w:rsidR="00547EB8" w:rsidRDefault="00547EB8" w:rsidP="00547EB8">
      <w:pPr>
        <w:rPr>
          <w:lang w:eastAsia="de-DE"/>
        </w:rPr>
      </w:pPr>
      <w:r>
        <w:rPr>
          <w:lang w:eastAsia="de-DE"/>
        </w:rPr>
        <w:t xml:space="preserve">Depending on the configuration, which </w:t>
      </w:r>
      <w:r w:rsidR="00382222">
        <w:rPr>
          <w:lang w:eastAsia="de-DE"/>
        </w:rPr>
        <w:t>is defined by the business use case</w:t>
      </w:r>
      <w:r>
        <w:rPr>
          <w:lang w:eastAsia="de-DE"/>
        </w:rPr>
        <w:t>, the messages exchanged are signed and encrypted.</w:t>
      </w:r>
    </w:p>
    <w:p w:rsidR="00547EB8" w:rsidRDefault="00547EB8" w:rsidP="00547EB8">
      <w:pPr>
        <w:rPr>
          <w:lang w:eastAsia="de-DE"/>
        </w:rPr>
      </w:pPr>
      <w:r>
        <w:rPr>
          <w:noProof/>
          <w:lang w:val="de-AT" w:eastAsia="de-AT"/>
        </w:rPr>
        <w:drawing>
          <wp:inline distT="0" distB="0" distL="0" distR="0" wp14:anchorId="3070D160" wp14:editId="731D199A">
            <wp:extent cx="1119957" cy="3016250"/>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21067" cy="3019240"/>
                    </a:xfrm>
                    <a:prstGeom prst="rect">
                      <a:avLst/>
                    </a:prstGeom>
                  </pic:spPr>
                </pic:pic>
              </a:graphicData>
            </a:graphic>
          </wp:inline>
        </w:drawing>
      </w:r>
    </w:p>
    <w:p w:rsidR="00547EB8" w:rsidRDefault="00547EB8" w:rsidP="00547EB8">
      <w:pPr>
        <w:rPr>
          <w:lang w:eastAsia="de-DE"/>
        </w:rPr>
      </w:pPr>
      <w:r>
        <w:rPr>
          <w:lang w:eastAsia="de-DE"/>
        </w:rPr>
        <w:t>For that purpos</w:t>
      </w:r>
      <w:r w:rsidR="00D35F99">
        <w:rPr>
          <w:lang w:eastAsia="de-DE"/>
        </w:rPr>
        <w:t xml:space="preserve">e, a </w:t>
      </w:r>
      <w:proofErr w:type="spellStart"/>
      <w:r w:rsidR="00D35F99">
        <w:rPr>
          <w:lang w:eastAsia="de-DE"/>
        </w:rPr>
        <w:t>keystore</w:t>
      </w:r>
      <w:proofErr w:type="spellEnd"/>
      <w:r w:rsidR="00D35F99">
        <w:rPr>
          <w:lang w:eastAsia="de-DE"/>
        </w:rPr>
        <w:t xml:space="preserve"> has to be created</w:t>
      </w:r>
      <w:r>
        <w:rPr>
          <w:lang w:eastAsia="de-DE"/>
        </w:rPr>
        <w:t xml:space="preserve"> holding the private key of the certificate described as “Gateway certificate” in chapter </w:t>
      </w:r>
      <w:hyperlink w:anchor="_Required_certificates" w:history="1">
        <w:proofErr w:type="gramStart"/>
        <w:r w:rsidR="000A15FF" w:rsidRPr="000A15FF">
          <w:rPr>
            <w:rStyle w:val="Hyperlink"/>
            <w:sz w:val="22"/>
            <w:lang w:eastAsia="de-DE"/>
          </w:rPr>
          <w:t>Required</w:t>
        </w:r>
        <w:proofErr w:type="gramEnd"/>
        <w:r w:rsidR="000A15FF" w:rsidRPr="000A15FF">
          <w:rPr>
            <w:rStyle w:val="Hyperlink"/>
            <w:sz w:val="22"/>
            <w:lang w:eastAsia="de-DE"/>
          </w:rPr>
          <w:t xml:space="preserve"> key pairs</w:t>
        </w:r>
      </w:hyperlink>
      <w:r>
        <w:rPr>
          <w:lang w:eastAsia="de-DE"/>
        </w:rPr>
        <w:t>.</w:t>
      </w:r>
    </w:p>
    <w:p w:rsidR="00547EB8" w:rsidRDefault="00547EB8" w:rsidP="00547EB8">
      <w:pPr>
        <w:rPr>
          <w:lang w:eastAsia="de-DE"/>
        </w:rPr>
      </w:pPr>
      <w:r>
        <w:rPr>
          <w:lang w:eastAsia="de-DE"/>
        </w:rPr>
        <w:t>It is used to sign and decrypt messages to be exchanged with other gateways.</w:t>
      </w:r>
    </w:p>
    <w:p w:rsidR="00547EB8" w:rsidRPr="00547EB8" w:rsidRDefault="00547EB8" w:rsidP="00547EB8">
      <w:pPr>
        <w:rPr>
          <w:lang w:eastAsia="de-DE"/>
        </w:rPr>
      </w:pPr>
      <w:r>
        <w:rPr>
          <w:lang w:eastAsia="de-DE"/>
        </w:rPr>
        <w:t xml:space="preserve">The </w:t>
      </w:r>
      <w:proofErr w:type="spellStart"/>
      <w:r>
        <w:rPr>
          <w:lang w:eastAsia="de-DE"/>
        </w:rPr>
        <w:t>truststore</w:t>
      </w:r>
      <w:proofErr w:type="spellEnd"/>
      <w:r>
        <w:rPr>
          <w:lang w:eastAsia="de-DE"/>
        </w:rPr>
        <w:t xml:space="preserve"> for the gateway, just like the “</w:t>
      </w:r>
      <w:proofErr w:type="spellStart"/>
      <w:r>
        <w:rPr>
          <w:lang w:eastAsia="de-DE"/>
        </w:rPr>
        <w:t>connectorstore</w:t>
      </w:r>
      <w:proofErr w:type="spellEnd"/>
      <w:r>
        <w:rPr>
          <w:lang w:eastAsia="de-DE"/>
        </w:rPr>
        <w:t xml:space="preserve">” on </w:t>
      </w:r>
      <w:proofErr w:type="spellStart"/>
      <w:r>
        <w:rPr>
          <w:lang w:eastAsia="de-DE"/>
        </w:rPr>
        <w:t>domibusConnector</w:t>
      </w:r>
      <w:proofErr w:type="spellEnd"/>
      <w:r>
        <w:rPr>
          <w:lang w:eastAsia="de-DE"/>
        </w:rPr>
        <w:t xml:space="preserve"> level, is provided by the e-Codex configuration management.</w:t>
      </w:r>
    </w:p>
    <w:p w:rsidR="00BA4008" w:rsidRDefault="003C4589" w:rsidP="00BA4008">
      <w:pPr>
        <w:pStyle w:val="berschrift1"/>
        <w:rPr>
          <w:lang w:eastAsia="de-DE"/>
        </w:rPr>
      </w:pPr>
      <w:bookmarkStart w:id="69" w:name="_Deployment"/>
      <w:bookmarkStart w:id="70" w:name="_Toc529863707"/>
      <w:bookmarkEnd w:id="69"/>
      <w:proofErr w:type="gramStart"/>
      <w:r>
        <w:rPr>
          <w:lang w:eastAsia="de-DE"/>
        </w:rPr>
        <w:lastRenderedPageBreak/>
        <w:t>e</w:t>
      </w:r>
      <w:r w:rsidR="000D7B87">
        <w:rPr>
          <w:lang w:eastAsia="de-DE"/>
        </w:rPr>
        <w:t>-Codex</w:t>
      </w:r>
      <w:proofErr w:type="gramEnd"/>
      <w:r w:rsidR="000D7B87">
        <w:rPr>
          <w:lang w:eastAsia="de-DE"/>
        </w:rPr>
        <w:t xml:space="preserve"> configuration management</w:t>
      </w:r>
      <w:bookmarkEnd w:id="70"/>
    </w:p>
    <w:p w:rsidR="0036520D" w:rsidRDefault="0036520D" w:rsidP="0036520D">
      <w:pPr>
        <w:rPr>
          <w:lang w:eastAsia="de-DE"/>
        </w:rPr>
      </w:pPr>
      <w:r>
        <w:rPr>
          <w:lang w:eastAsia="de-DE"/>
        </w:rPr>
        <w:t>Within pilots using the e-Codex environments, a central configuration management is in place.</w:t>
      </w:r>
    </w:p>
    <w:p w:rsidR="0036520D" w:rsidRDefault="0036520D" w:rsidP="0036520D">
      <w:pPr>
        <w:rPr>
          <w:lang w:eastAsia="de-DE"/>
        </w:rPr>
      </w:pPr>
      <w:r>
        <w:rPr>
          <w:lang w:eastAsia="de-DE"/>
        </w:rPr>
        <w:t>Its purpose is to collect data on e-Codex partners in the context of a business use-case to provide this data to the other partners.</w:t>
      </w:r>
    </w:p>
    <w:p w:rsidR="00CA6118" w:rsidRDefault="00CA6118" w:rsidP="0036520D">
      <w:pPr>
        <w:rPr>
          <w:lang w:eastAsia="de-DE"/>
        </w:rPr>
      </w:pPr>
      <w:r>
        <w:rPr>
          <w:noProof/>
          <w:lang w:val="de-AT" w:eastAsia="de-AT"/>
        </w:rPr>
        <w:drawing>
          <wp:inline distT="0" distB="0" distL="0" distR="0" wp14:anchorId="3E6C1EF5" wp14:editId="54EC7A24">
            <wp:extent cx="5759450" cy="2412527"/>
            <wp:effectExtent l="0" t="0" r="0"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59450" cy="2412527"/>
                    </a:xfrm>
                    <a:prstGeom prst="rect">
                      <a:avLst/>
                    </a:prstGeom>
                  </pic:spPr>
                </pic:pic>
              </a:graphicData>
            </a:graphic>
          </wp:inline>
        </w:drawing>
      </w:r>
    </w:p>
    <w:p w:rsidR="0036520D" w:rsidRDefault="0036520D" w:rsidP="0036520D">
      <w:pPr>
        <w:rPr>
          <w:lang w:eastAsia="de-DE"/>
        </w:rPr>
      </w:pPr>
      <w:r>
        <w:rPr>
          <w:lang w:eastAsia="de-DE"/>
        </w:rPr>
        <w:t>This document only focuses on the certificate related parts of the configuration management.</w:t>
      </w:r>
    </w:p>
    <w:p w:rsidR="00CA6118" w:rsidRDefault="00CA6118" w:rsidP="0036520D">
      <w:pPr>
        <w:rPr>
          <w:lang w:eastAsia="de-DE"/>
        </w:rPr>
      </w:pPr>
      <w:r>
        <w:rPr>
          <w:lang w:eastAsia="de-DE"/>
        </w:rPr>
        <w:t xml:space="preserve">Every participant has to provide the public keys of the following certificates described in chapter </w:t>
      </w:r>
      <w:hyperlink w:anchor="_Required_certificates" w:history="1">
        <w:proofErr w:type="gramStart"/>
        <w:r w:rsidRPr="00CA6118">
          <w:rPr>
            <w:rStyle w:val="Hyperlink"/>
            <w:sz w:val="22"/>
            <w:lang w:eastAsia="de-DE"/>
          </w:rPr>
          <w:t>Required</w:t>
        </w:r>
        <w:proofErr w:type="gramEnd"/>
        <w:r w:rsidRPr="00CA6118">
          <w:rPr>
            <w:rStyle w:val="Hyperlink"/>
            <w:sz w:val="22"/>
            <w:lang w:eastAsia="de-DE"/>
          </w:rPr>
          <w:t xml:space="preserve"> certificates</w:t>
        </w:r>
      </w:hyperlink>
      <w:r>
        <w:rPr>
          <w:lang w:eastAsia="de-DE"/>
        </w:rPr>
        <w:t>:</w:t>
      </w:r>
    </w:p>
    <w:p w:rsidR="00CA6118" w:rsidRDefault="00CA6118" w:rsidP="00CA6118">
      <w:pPr>
        <w:pStyle w:val="Listenabsatz"/>
        <w:numPr>
          <w:ilvl w:val="0"/>
          <w:numId w:val="35"/>
        </w:numPr>
        <w:rPr>
          <w:lang w:eastAsia="de-DE"/>
        </w:rPr>
      </w:pPr>
      <w:r>
        <w:rPr>
          <w:lang w:eastAsia="de-DE"/>
        </w:rPr>
        <w:t>Connector security certificate</w:t>
      </w:r>
    </w:p>
    <w:p w:rsidR="00CA6118" w:rsidRDefault="00CA6118" w:rsidP="00CA6118">
      <w:pPr>
        <w:pStyle w:val="Listenabsatz"/>
        <w:numPr>
          <w:ilvl w:val="0"/>
          <w:numId w:val="35"/>
        </w:numPr>
        <w:rPr>
          <w:lang w:eastAsia="de-DE"/>
        </w:rPr>
      </w:pPr>
      <w:r>
        <w:rPr>
          <w:lang w:eastAsia="de-DE"/>
        </w:rPr>
        <w:t>Gateway certificate</w:t>
      </w:r>
    </w:p>
    <w:p w:rsidR="00CA6118" w:rsidRDefault="00CA6118" w:rsidP="00CA6118">
      <w:pPr>
        <w:rPr>
          <w:lang w:eastAsia="de-DE"/>
        </w:rPr>
      </w:pPr>
      <w:r>
        <w:rPr>
          <w:lang w:eastAsia="de-DE"/>
        </w:rPr>
        <w:t xml:space="preserve">They are used to create </w:t>
      </w:r>
      <w:proofErr w:type="spellStart"/>
      <w:r>
        <w:rPr>
          <w:lang w:eastAsia="de-DE"/>
        </w:rPr>
        <w:t>truststores</w:t>
      </w:r>
      <w:proofErr w:type="spellEnd"/>
      <w:r>
        <w:rPr>
          <w:lang w:eastAsia="de-DE"/>
        </w:rPr>
        <w:t xml:space="preserve"> that contain the public keys of all partners.</w:t>
      </w:r>
    </w:p>
    <w:p w:rsidR="00CA6118" w:rsidRDefault="00CA6118" w:rsidP="00CA6118">
      <w:pPr>
        <w:rPr>
          <w:lang w:eastAsia="de-DE"/>
        </w:rPr>
      </w:pPr>
      <w:r>
        <w:rPr>
          <w:lang w:eastAsia="de-DE"/>
        </w:rPr>
        <w:t>The “Connector security certificate” public key is used for the “</w:t>
      </w:r>
      <w:proofErr w:type="spellStart"/>
      <w:r>
        <w:rPr>
          <w:lang w:eastAsia="de-DE"/>
        </w:rPr>
        <w:t>connectorstore</w:t>
      </w:r>
      <w:proofErr w:type="spellEnd"/>
      <w:r>
        <w:rPr>
          <w:lang w:eastAsia="de-DE"/>
        </w:rPr>
        <w:t>” distributed by the configuration management. The “</w:t>
      </w:r>
      <w:proofErr w:type="spellStart"/>
      <w:r>
        <w:rPr>
          <w:lang w:eastAsia="de-DE"/>
        </w:rPr>
        <w:t>connectorstore</w:t>
      </w:r>
      <w:proofErr w:type="spellEnd"/>
      <w:r>
        <w:rPr>
          <w:lang w:eastAsia="de-DE"/>
        </w:rPr>
        <w:t xml:space="preserve">” distributed contains all public keys from all participants and is described in this document as </w:t>
      </w:r>
      <w:hyperlink w:anchor="_Connector_security_truststore" w:history="1">
        <w:r w:rsidRPr="00CA6118">
          <w:rPr>
            <w:rStyle w:val="Hyperlink"/>
            <w:sz w:val="22"/>
            <w:lang w:eastAsia="de-DE"/>
          </w:rPr>
          <w:t xml:space="preserve">Connector security </w:t>
        </w:r>
        <w:proofErr w:type="spellStart"/>
        <w:r w:rsidRPr="00CA6118">
          <w:rPr>
            <w:rStyle w:val="Hyperlink"/>
            <w:sz w:val="22"/>
            <w:lang w:eastAsia="de-DE"/>
          </w:rPr>
          <w:t>truststore</w:t>
        </w:r>
        <w:proofErr w:type="spellEnd"/>
      </w:hyperlink>
      <w:r>
        <w:rPr>
          <w:lang w:eastAsia="de-DE"/>
        </w:rPr>
        <w:t>.</w:t>
      </w:r>
    </w:p>
    <w:p w:rsidR="00CA6118" w:rsidRDefault="00CA6118" w:rsidP="00CA6118">
      <w:pPr>
        <w:rPr>
          <w:lang w:eastAsia="de-DE"/>
        </w:rPr>
      </w:pPr>
      <w:r>
        <w:rPr>
          <w:lang w:eastAsia="de-DE"/>
        </w:rPr>
        <w:t>The “Gateway certificate” public key is used for the “</w:t>
      </w:r>
      <w:proofErr w:type="spellStart"/>
      <w:r>
        <w:rPr>
          <w:lang w:eastAsia="de-DE"/>
        </w:rPr>
        <w:t>truststore</w:t>
      </w:r>
      <w:proofErr w:type="spellEnd"/>
      <w:r>
        <w:rPr>
          <w:lang w:eastAsia="de-DE"/>
        </w:rPr>
        <w:t>” distributed by the configuration management. The “</w:t>
      </w:r>
      <w:proofErr w:type="spellStart"/>
      <w:r>
        <w:rPr>
          <w:lang w:eastAsia="de-DE"/>
        </w:rPr>
        <w:t>truststore</w:t>
      </w:r>
      <w:proofErr w:type="spellEnd"/>
      <w:r>
        <w:rPr>
          <w:lang w:eastAsia="de-DE"/>
        </w:rPr>
        <w:t xml:space="preserve">” distributed contains all public keys from all participants and is described in this document in chapter </w:t>
      </w:r>
      <w:hyperlink w:anchor="_Gateway_security" w:history="1">
        <w:r w:rsidRPr="00CA6118">
          <w:rPr>
            <w:rStyle w:val="Hyperlink"/>
            <w:sz w:val="22"/>
            <w:lang w:eastAsia="de-DE"/>
          </w:rPr>
          <w:t>Gateway security</w:t>
        </w:r>
      </w:hyperlink>
      <w:r>
        <w:rPr>
          <w:lang w:eastAsia="de-DE"/>
        </w:rPr>
        <w:t>.</w:t>
      </w:r>
    </w:p>
    <w:p w:rsidR="00CA6118" w:rsidRDefault="00CA6118" w:rsidP="00CA6118">
      <w:pPr>
        <w:rPr>
          <w:lang w:eastAsia="de-DE"/>
        </w:rPr>
      </w:pPr>
    </w:p>
    <w:p w:rsidR="00CA6118" w:rsidRDefault="00CA6118" w:rsidP="00CA6118">
      <w:pPr>
        <w:rPr>
          <w:lang w:eastAsia="de-DE"/>
        </w:rPr>
      </w:pPr>
      <w:r>
        <w:rPr>
          <w:lang w:eastAsia="de-DE"/>
        </w:rPr>
        <w:t>One additional certificate’s public key needed by the configuration management that is not described in this document is the SSL certificate’s public key of your environment.</w:t>
      </w:r>
      <w:r w:rsidR="0012446C">
        <w:rPr>
          <w:lang w:eastAsia="de-DE"/>
        </w:rPr>
        <w:t xml:space="preserve"> The configuration management also provides a </w:t>
      </w:r>
      <w:proofErr w:type="spellStart"/>
      <w:r w:rsidR="0012446C">
        <w:rPr>
          <w:lang w:eastAsia="de-DE"/>
        </w:rPr>
        <w:t>truststore</w:t>
      </w:r>
      <w:proofErr w:type="spellEnd"/>
      <w:r w:rsidR="0012446C">
        <w:rPr>
          <w:lang w:eastAsia="de-DE"/>
        </w:rPr>
        <w:t xml:space="preserve"> holding all </w:t>
      </w:r>
      <w:proofErr w:type="gramStart"/>
      <w:r w:rsidR="0012446C">
        <w:rPr>
          <w:lang w:eastAsia="de-DE"/>
        </w:rPr>
        <w:t>participant’s</w:t>
      </w:r>
      <w:proofErr w:type="gramEnd"/>
      <w:r w:rsidR="0012446C">
        <w:rPr>
          <w:lang w:eastAsia="de-DE"/>
        </w:rPr>
        <w:t xml:space="preserve"> public SSL certificates as they are required to establish a TLS/SSL connection.</w:t>
      </w:r>
    </w:p>
    <w:p w:rsidR="0036520D" w:rsidRPr="0036520D" w:rsidRDefault="0036520D" w:rsidP="0036520D">
      <w:pPr>
        <w:rPr>
          <w:lang w:eastAsia="de-DE"/>
        </w:rPr>
      </w:pPr>
    </w:p>
    <w:sectPr w:rsidR="0036520D" w:rsidRPr="0036520D" w:rsidSect="006B5DC4">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8AF" w:rsidRDefault="00F618AF">
      <w:r>
        <w:separator/>
      </w:r>
    </w:p>
  </w:endnote>
  <w:endnote w:type="continuationSeparator" w:id="0">
    <w:p w:rsidR="00F618AF" w:rsidRDefault="00F6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C21137" w:rsidRDefault="0037753C"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9E4004">
      <w:rPr>
        <w:rFonts w:ascii="Arial" w:hAnsi="Arial" w:cs="Arial"/>
        <w:noProof/>
        <w:sz w:val="20"/>
        <w:szCs w:val="20"/>
      </w:rPr>
      <w:t>2</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9E4004">
      <w:rPr>
        <w:rFonts w:ascii="Arial" w:hAnsi="Arial" w:cs="Arial"/>
        <w:noProof/>
        <w:sz w:val="20"/>
        <w:szCs w:val="20"/>
      </w:rPr>
      <w:t>15</w:t>
    </w:r>
    <w:r>
      <w:rPr>
        <w:rFonts w:ascii="Arial" w:hAnsi="Arial" w:cs="Arial"/>
        <w:sz w:val="20"/>
        <w:szCs w:val="20"/>
      </w:rPr>
      <w:fldChar w:fldCharType="end"/>
    </w:r>
  </w:p>
  <w:p w:rsidR="0037753C" w:rsidRDefault="0037753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8AF" w:rsidRDefault="00F618AF">
      <w:r>
        <w:separator/>
      </w:r>
    </w:p>
  </w:footnote>
  <w:footnote w:type="continuationSeparator" w:id="0">
    <w:p w:rsidR="00F618AF" w:rsidRDefault="00F61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Default="0037753C">
    <w:pPr>
      <w:pStyle w:val="Kopfzeile"/>
    </w:pPr>
    <w:r w:rsidRPr="00CE31AF">
      <w:rPr>
        <w:noProof/>
        <w:lang w:val="de-AT" w:eastAsia="de-AT"/>
      </w:rPr>
      <w:drawing>
        <wp:inline distT="0" distB="0" distL="0" distR="0" wp14:anchorId="2460E017" wp14:editId="3381A082">
          <wp:extent cx="2165350" cy="1233805"/>
          <wp:effectExtent l="0" t="0" r="6350" b="4445"/>
          <wp:docPr id="2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0EF76004" wp14:editId="432B2330">
          <wp:extent cx="1190625" cy="1085850"/>
          <wp:effectExtent l="0" t="0" r="9525" b="0"/>
          <wp:docPr id="24" name="Grafik 24"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CE31AF" w:rsidRDefault="0037753C">
    <w:pPr>
      <w:pStyle w:val="Kopfzeile"/>
      <w:rPr>
        <w:noProof/>
        <w:lang w:val="fr-FR" w:eastAsia="fr-FR"/>
      </w:rPr>
    </w:pPr>
    <w:r w:rsidRPr="00CE31AF">
      <w:rPr>
        <w:noProof/>
        <w:lang w:val="de-AT" w:eastAsia="de-AT"/>
      </w:rPr>
      <w:drawing>
        <wp:inline distT="0" distB="0" distL="0" distR="0" wp14:anchorId="68F1C8F1" wp14:editId="1EB6C3F5">
          <wp:extent cx="2165350" cy="1233805"/>
          <wp:effectExtent l="0" t="0" r="6350" b="4445"/>
          <wp:docPr id="2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648851E3" wp14:editId="5CBA6108">
          <wp:extent cx="1190625" cy="1085850"/>
          <wp:effectExtent l="0" t="0" r="9525" b="0"/>
          <wp:docPr id="26" name="Grafik 26"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53C" w:rsidRPr="003D5672" w:rsidRDefault="0037753C">
    <w:pPr>
      <w:pStyle w:val="Kopfzeile"/>
      <w:rPr>
        <w:rFonts w:cs="Arial"/>
        <w:noProof/>
        <w:lang w:val="de-DE" w:eastAsia="de-DE"/>
      </w:rPr>
    </w:pPr>
    <w:r w:rsidRPr="00CE31AF">
      <w:rPr>
        <w:noProof/>
        <w:lang w:val="de-AT" w:eastAsia="de-AT"/>
      </w:rPr>
      <w:drawing>
        <wp:inline distT="0" distB="0" distL="0" distR="0" wp14:anchorId="75295B80" wp14:editId="4EA83768">
          <wp:extent cx="2165350" cy="1233805"/>
          <wp:effectExtent l="0" t="0" r="6350" b="4445"/>
          <wp:docPr id="27"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14:anchorId="26627F01" wp14:editId="2BAF0442">
          <wp:extent cx="1187450" cy="1085215"/>
          <wp:effectExtent l="0" t="0" r="0" b="635"/>
          <wp:docPr id="28"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9AE"/>
    <w:multiLevelType w:val="hybridMultilevel"/>
    <w:tmpl w:val="81809D5C"/>
    <w:lvl w:ilvl="0" w:tplc="85441590">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6">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1">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4">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6">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20">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2">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6">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8">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0"/>
  </w:num>
  <w:num w:numId="4">
    <w:abstractNumId w:val="5"/>
  </w:num>
  <w:num w:numId="5">
    <w:abstractNumId w:val="21"/>
  </w:num>
  <w:num w:numId="6">
    <w:abstractNumId w:val="25"/>
  </w:num>
  <w:num w:numId="7">
    <w:abstractNumId w:val="4"/>
  </w:num>
  <w:num w:numId="8">
    <w:abstractNumId w:val="20"/>
  </w:num>
  <w:num w:numId="9">
    <w:abstractNumId w:val="15"/>
  </w:num>
  <w:num w:numId="10">
    <w:abstractNumId w:val="19"/>
  </w:num>
  <w:num w:numId="11">
    <w:abstractNumId w:val="13"/>
  </w:num>
  <w:num w:numId="12">
    <w:abstractNumId w:val="22"/>
  </w:num>
  <w:num w:numId="13">
    <w:abstractNumId w:val="26"/>
  </w:num>
  <w:num w:numId="14">
    <w:abstractNumId w:val="29"/>
  </w:num>
  <w:num w:numId="15">
    <w:abstractNumId w:val="6"/>
  </w:num>
  <w:num w:numId="16">
    <w:abstractNumId w:val="18"/>
  </w:num>
  <w:num w:numId="17">
    <w:abstractNumId w:val="13"/>
  </w:num>
  <w:num w:numId="18">
    <w:abstractNumId w:val="9"/>
  </w:num>
  <w:num w:numId="19">
    <w:abstractNumId w:val="3"/>
  </w:num>
  <w:num w:numId="20">
    <w:abstractNumId w:val="2"/>
  </w:num>
  <w:num w:numId="21">
    <w:abstractNumId w:val="7"/>
  </w:num>
  <w:num w:numId="22">
    <w:abstractNumId w:val="30"/>
  </w:num>
  <w:num w:numId="23">
    <w:abstractNumId w:val="28"/>
  </w:num>
  <w:num w:numId="24">
    <w:abstractNumId w:val="8"/>
  </w:num>
  <w:num w:numId="25">
    <w:abstractNumId w:val="11"/>
  </w:num>
  <w:num w:numId="26">
    <w:abstractNumId w:val="12"/>
  </w:num>
  <w:num w:numId="27">
    <w:abstractNumId w:val="24"/>
  </w:num>
  <w:num w:numId="28">
    <w:abstractNumId w:val="14"/>
  </w:num>
  <w:num w:numId="29">
    <w:abstractNumId w:val="23"/>
  </w:num>
  <w:num w:numId="30">
    <w:abstractNumId w:val="16"/>
  </w:num>
  <w:num w:numId="31">
    <w:abstractNumId w:val="17"/>
  </w:num>
  <w:num w:numId="32">
    <w:abstractNumId w:val="13"/>
    <w:lvlOverride w:ilvl="0">
      <w:startOverride w:val="5"/>
    </w:lvlOverride>
  </w:num>
  <w:num w:numId="33">
    <w:abstractNumId w:val="13"/>
    <w:lvlOverride w:ilvl="0">
      <w:startOverride w:val="4"/>
    </w:lvlOverride>
  </w:num>
  <w:num w:numId="34">
    <w:abstractNumId w:val="13"/>
    <w:lvlOverride w:ilvl="0">
      <w:startOverride w:val="2"/>
    </w:lvlOverride>
    <w:lvlOverride w:ilvl="1">
      <w:startOverride w:val="7"/>
    </w:lvlOverride>
  </w:num>
  <w:num w:numId="3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01D38"/>
    <w:rsid w:val="00012E96"/>
    <w:rsid w:val="0001474F"/>
    <w:rsid w:val="0002398A"/>
    <w:rsid w:val="00023A72"/>
    <w:rsid w:val="0004327B"/>
    <w:rsid w:val="000453B6"/>
    <w:rsid w:val="00045D54"/>
    <w:rsid w:val="00056A07"/>
    <w:rsid w:val="00070ACF"/>
    <w:rsid w:val="00070FF7"/>
    <w:rsid w:val="0007120A"/>
    <w:rsid w:val="00071CAF"/>
    <w:rsid w:val="000742BE"/>
    <w:rsid w:val="000761FC"/>
    <w:rsid w:val="00076212"/>
    <w:rsid w:val="000A15FF"/>
    <w:rsid w:val="000A6C70"/>
    <w:rsid w:val="000B0B3F"/>
    <w:rsid w:val="000C0E00"/>
    <w:rsid w:val="000C3998"/>
    <w:rsid w:val="000C47DA"/>
    <w:rsid w:val="000C7AAB"/>
    <w:rsid w:val="000D7265"/>
    <w:rsid w:val="000D7B87"/>
    <w:rsid w:val="000F4311"/>
    <w:rsid w:val="000F5247"/>
    <w:rsid w:val="00110CB4"/>
    <w:rsid w:val="0011136F"/>
    <w:rsid w:val="00114D92"/>
    <w:rsid w:val="00116DFC"/>
    <w:rsid w:val="00117392"/>
    <w:rsid w:val="00123080"/>
    <w:rsid w:val="0012446C"/>
    <w:rsid w:val="00135FCF"/>
    <w:rsid w:val="0013623D"/>
    <w:rsid w:val="001409B3"/>
    <w:rsid w:val="00142C85"/>
    <w:rsid w:val="001605CD"/>
    <w:rsid w:val="00163F41"/>
    <w:rsid w:val="00164634"/>
    <w:rsid w:val="00164B4C"/>
    <w:rsid w:val="00172D3F"/>
    <w:rsid w:val="00173CA8"/>
    <w:rsid w:val="00183D2F"/>
    <w:rsid w:val="00184D00"/>
    <w:rsid w:val="00185B66"/>
    <w:rsid w:val="001A1D64"/>
    <w:rsid w:val="001A33D4"/>
    <w:rsid w:val="001A72F2"/>
    <w:rsid w:val="001A79A0"/>
    <w:rsid w:val="001B0AE1"/>
    <w:rsid w:val="001B0DA1"/>
    <w:rsid w:val="001B3E41"/>
    <w:rsid w:val="001B4813"/>
    <w:rsid w:val="001B74D3"/>
    <w:rsid w:val="001C66AD"/>
    <w:rsid w:val="001D5927"/>
    <w:rsid w:val="001E3C60"/>
    <w:rsid w:val="00200DA8"/>
    <w:rsid w:val="00200F5C"/>
    <w:rsid w:val="00204D53"/>
    <w:rsid w:val="002101B6"/>
    <w:rsid w:val="00211177"/>
    <w:rsid w:val="00211297"/>
    <w:rsid w:val="00216305"/>
    <w:rsid w:val="00222961"/>
    <w:rsid w:val="00245B9F"/>
    <w:rsid w:val="00246A4E"/>
    <w:rsid w:val="00257340"/>
    <w:rsid w:val="0025754A"/>
    <w:rsid w:val="002627EA"/>
    <w:rsid w:val="0026691D"/>
    <w:rsid w:val="0027252E"/>
    <w:rsid w:val="002A04F6"/>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AC"/>
    <w:rsid w:val="003224B9"/>
    <w:rsid w:val="003264CF"/>
    <w:rsid w:val="003404A1"/>
    <w:rsid w:val="0034272F"/>
    <w:rsid w:val="003433B9"/>
    <w:rsid w:val="0034760C"/>
    <w:rsid w:val="00353CF1"/>
    <w:rsid w:val="00357CD3"/>
    <w:rsid w:val="00357F69"/>
    <w:rsid w:val="00363B25"/>
    <w:rsid w:val="0036423E"/>
    <w:rsid w:val="0036520D"/>
    <w:rsid w:val="003704A5"/>
    <w:rsid w:val="00372D3A"/>
    <w:rsid w:val="0037384A"/>
    <w:rsid w:val="0037753C"/>
    <w:rsid w:val="0038219C"/>
    <w:rsid w:val="00382222"/>
    <w:rsid w:val="00384A6D"/>
    <w:rsid w:val="003878BE"/>
    <w:rsid w:val="00392064"/>
    <w:rsid w:val="003946AE"/>
    <w:rsid w:val="00397FD3"/>
    <w:rsid w:val="003A27AC"/>
    <w:rsid w:val="003A2E9B"/>
    <w:rsid w:val="003A3AE2"/>
    <w:rsid w:val="003A5532"/>
    <w:rsid w:val="003B7770"/>
    <w:rsid w:val="003C4589"/>
    <w:rsid w:val="003D3B69"/>
    <w:rsid w:val="003D5672"/>
    <w:rsid w:val="003E4752"/>
    <w:rsid w:val="003E5B58"/>
    <w:rsid w:val="003E6848"/>
    <w:rsid w:val="003F009E"/>
    <w:rsid w:val="003F72D0"/>
    <w:rsid w:val="0040477B"/>
    <w:rsid w:val="0041527D"/>
    <w:rsid w:val="00415464"/>
    <w:rsid w:val="004274C7"/>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9559F"/>
    <w:rsid w:val="004A64CF"/>
    <w:rsid w:val="004B305E"/>
    <w:rsid w:val="004B4D16"/>
    <w:rsid w:val="004B6EEA"/>
    <w:rsid w:val="004C3B4A"/>
    <w:rsid w:val="004C6DAF"/>
    <w:rsid w:val="004D78A5"/>
    <w:rsid w:val="004E5985"/>
    <w:rsid w:val="004F12E2"/>
    <w:rsid w:val="004F455F"/>
    <w:rsid w:val="004F4E37"/>
    <w:rsid w:val="004F775B"/>
    <w:rsid w:val="00500E5A"/>
    <w:rsid w:val="00502F19"/>
    <w:rsid w:val="005049A1"/>
    <w:rsid w:val="00504F80"/>
    <w:rsid w:val="00505E7D"/>
    <w:rsid w:val="00506596"/>
    <w:rsid w:val="005106D4"/>
    <w:rsid w:val="00515A89"/>
    <w:rsid w:val="00517432"/>
    <w:rsid w:val="00517ECA"/>
    <w:rsid w:val="0052302A"/>
    <w:rsid w:val="00523105"/>
    <w:rsid w:val="00531EA8"/>
    <w:rsid w:val="00547EB8"/>
    <w:rsid w:val="00555F2E"/>
    <w:rsid w:val="00572AB2"/>
    <w:rsid w:val="005743D8"/>
    <w:rsid w:val="00594F87"/>
    <w:rsid w:val="00597026"/>
    <w:rsid w:val="005A4413"/>
    <w:rsid w:val="005A5967"/>
    <w:rsid w:val="005B432B"/>
    <w:rsid w:val="005C032C"/>
    <w:rsid w:val="005D654F"/>
    <w:rsid w:val="005E1E1F"/>
    <w:rsid w:val="005E1E8C"/>
    <w:rsid w:val="005E396F"/>
    <w:rsid w:val="005F0584"/>
    <w:rsid w:val="005F54FD"/>
    <w:rsid w:val="005F5C69"/>
    <w:rsid w:val="00601844"/>
    <w:rsid w:val="0060705C"/>
    <w:rsid w:val="00612104"/>
    <w:rsid w:val="0061443A"/>
    <w:rsid w:val="0062141E"/>
    <w:rsid w:val="00622626"/>
    <w:rsid w:val="00623106"/>
    <w:rsid w:val="00625AE1"/>
    <w:rsid w:val="00627C8B"/>
    <w:rsid w:val="00630F6B"/>
    <w:rsid w:val="00636E76"/>
    <w:rsid w:val="00646967"/>
    <w:rsid w:val="00647861"/>
    <w:rsid w:val="0065766A"/>
    <w:rsid w:val="0066175E"/>
    <w:rsid w:val="00662409"/>
    <w:rsid w:val="00666DC8"/>
    <w:rsid w:val="006706C7"/>
    <w:rsid w:val="00675262"/>
    <w:rsid w:val="00682BCA"/>
    <w:rsid w:val="006900AD"/>
    <w:rsid w:val="00692D4A"/>
    <w:rsid w:val="006930A0"/>
    <w:rsid w:val="00695660"/>
    <w:rsid w:val="006A1009"/>
    <w:rsid w:val="006A1D8E"/>
    <w:rsid w:val="006A3D1B"/>
    <w:rsid w:val="006A4CC0"/>
    <w:rsid w:val="006B5DC4"/>
    <w:rsid w:val="006C1AB3"/>
    <w:rsid w:val="006C1EF0"/>
    <w:rsid w:val="006C6975"/>
    <w:rsid w:val="006D0783"/>
    <w:rsid w:val="006D0D46"/>
    <w:rsid w:val="006D11EF"/>
    <w:rsid w:val="006D3E1A"/>
    <w:rsid w:val="006E30F3"/>
    <w:rsid w:val="006F4162"/>
    <w:rsid w:val="006F59F9"/>
    <w:rsid w:val="00706516"/>
    <w:rsid w:val="00711BC6"/>
    <w:rsid w:val="00713C95"/>
    <w:rsid w:val="00722C39"/>
    <w:rsid w:val="00722DC6"/>
    <w:rsid w:val="00724FCD"/>
    <w:rsid w:val="00742A5D"/>
    <w:rsid w:val="00756A3B"/>
    <w:rsid w:val="00775E86"/>
    <w:rsid w:val="007768DA"/>
    <w:rsid w:val="00777ABD"/>
    <w:rsid w:val="007818A4"/>
    <w:rsid w:val="00782479"/>
    <w:rsid w:val="00784C42"/>
    <w:rsid w:val="0078658C"/>
    <w:rsid w:val="007900FD"/>
    <w:rsid w:val="007912A4"/>
    <w:rsid w:val="007926DE"/>
    <w:rsid w:val="007A399F"/>
    <w:rsid w:val="007A6E48"/>
    <w:rsid w:val="007B2DCD"/>
    <w:rsid w:val="007B30FE"/>
    <w:rsid w:val="007B39DD"/>
    <w:rsid w:val="007C46ED"/>
    <w:rsid w:val="007D7CAC"/>
    <w:rsid w:val="007F3810"/>
    <w:rsid w:val="007F3B60"/>
    <w:rsid w:val="007F705D"/>
    <w:rsid w:val="00800B4A"/>
    <w:rsid w:val="0080183F"/>
    <w:rsid w:val="0080459E"/>
    <w:rsid w:val="008056F2"/>
    <w:rsid w:val="008058D7"/>
    <w:rsid w:val="00806AF7"/>
    <w:rsid w:val="0080719F"/>
    <w:rsid w:val="00810101"/>
    <w:rsid w:val="00812558"/>
    <w:rsid w:val="008209DF"/>
    <w:rsid w:val="00820D65"/>
    <w:rsid w:val="00826151"/>
    <w:rsid w:val="00833A8C"/>
    <w:rsid w:val="00840237"/>
    <w:rsid w:val="0084036B"/>
    <w:rsid w:val="00842D76"/>
    <w:rsid w:val="00850F01"/>
    <w:rsid w:val="00857769"/>
    <w:rsid w:val="00860241"/>
    <w:rsid w:val="008703D8"/>
    <w:rsid w:val="00877413"/>
    <w:rsid w:val="0088201A"/>
    <w:rsid w:val="00887A5C"/>
    <w:rsid w:val="008934D2"/>
    <w:rsid w:val="008959FD"/>
    <w:rsid w:val="008A73BD"/>
    <w:rsid w:val="008C274E"/>
    <w:rsid w:val="008C68F8"/>
    <w:rsid w:val="008D0459"/>
    <w:rsid w:val="008D1337"/>
    <w:rsid w:val="008D30FB"/>
    <w:rsid w:val="008D4335"/>
    <w:rsid w:val="008D5939"/>
    <w:rsid w:val="008D640C"/>
    <w:rsid w:val="008D77BE"/>
    <w:rsid w:val="008D7B0D"/>
    <w:rsid w:val="008E1A19"/>
    <w:rsid w:val="008E5727"/>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8008F"/>
    <w:rsid w:val="00986B7E"/>
    <w:rsid w:val="00994E86"/>
    <w:rsid w:val="009975A2"/>
    <w:rsid w:val="009A060D"/>
    <w:rsid w:val="009A22C6"/>
    <w:rsid w:val="009A5ACD"/>
    <w:rsid w:val="009B2290"/>
    <w:rsid w:val="009C1085"/>
    <w:rsid w:val="009C2FDC"/>
    <w:rsid w:val="009C32D2"/>
    <w:rsid w:val="009C6D82"/>
    <w:rsid w:val="009D0410"/>
    <w:rsid w:val="009E1AF3"/>
    <w:rsid w:val="009E294E"/>
    <w:rsid w:val="009E3F5D"/>
    <w:rsid w:val="009E4004"/>
    <w:rsid w:val="009E5110"/>
    <w:rsid w:val="009F7834"/>
    <w:rsid w:val="00A006B3"/>
    <w:rsid w:val="00A00B94"/>
    <w:rsid w:val="00A058DA"/>
    <w:rsid w:val="00A0637F"/>
    <w:rsid w:val="00A07CF7"/>
    <w:rsid w:val="00A10732"/>
    <w:rsid w:val="00A16BF4"/>
    <w:rsid w:val="00A20543"/>
    <w:rsid w:val="00A23D09"/>
    <w:rsid w:val="00A27747"/>
    <w:rsid w:val="00A31543"/>
    <w:rsid w:val="00A51CB9"/>
    <w:rsid w:val="00A5378A"/>
    <w:rsid w:val="00A543F4"/>
    <w:rsid w:val="00A60745"/>
    <w:rsid w:val="00A6100A"/>
    <w:rsid w:val="00A61756"/>
    <w:rsid w:val="00A64110"/>
    <w:rsid w:val="00A66464"/>
    <w:rsid w:val="00A66933"/>
    <w:rsid w:val="00A67B3F"/>
    <w:rsid w:val="00A67E44"/>
    <w:rsid w:val="00A71B66"/>
    <w:rsid w:val="00A752AE"/>
    <w:rsid w:val="00A76128"/>
    <w:rsid w:val="00A82A26"/>
    <w:rsid w:val="00A82EDF"/>
    <w:rsid w:val="00A8779C"/>
    <w:rsid w:val="00A92771"/>
    <w:rsid w:val="00A9751C"/>
    <w:rsid w:val="00AA0627"/>
    <w:rsid w:val="00AA2867"/>
    <w:rsid w:val="00AA672E"/>
    <w:rsid w:val="00AA6B49"/>
    <w:rsid w:val="00AB4591"/>
    <w:rsid w:val="00AB5BB0"/>
    <w:rsid w:val="00AC6C16"/>
    <w:rsid w:val="00AC71BE"/>
    <w:rsid w:val="00AD05F3"/>
    <w:rsid w:val="00AD07C8"/>
    <w:rsid w:val="00AD51DC"/>
    <w:rsid w:val="00AD61A9"/>
    <w:rsid w:val="00AE56CE"/>
    <w:rsid w:val="00AE6815"/>
    <w:rsid w:val="00AF424D"/>
    <w:rsid w:val="00AF57F6"/>
    <w:rsid w:val="00AF6F8F"/>
    <w:rsid w:val="00B0330E"/>
    <w:rsid w:val="00B07B9A"/>
    <w:rsid w:val="00B12E4A"/>
    <w:rsid w:val="00B154A6"/>
    <w:rsid w:val="00B16BC0"/>
    <w:rsid w:val="00B20F05"/>
    <w:rsid w:val="00B27E3B"/>
    <w:rsid w:val="00B34DC1"/>
    <w:rsid w:val="00B40CFE"/>
    <w:rsid w:val="00B422F4"/>
    <w:rsid w:val="00B43A24"/>
    <w:rsid w:val="00B473C2"/>
    <w:rsid w:val="00B52437"/>
    <w:rsid w:val="00B55C63"/>
    <w:rsid w:val="00B57C5C"/>
    <w:rsid w:val="00B60576"/>
    <w:rsid w:val="00B622E4"/>
    <w:rsid w:val="00B77ECE"/>
    <w:rsid w:val="00B82EA5"/>
    <w:rsid w:val="00B84924"/>
    <w:rsid w:val="00B926CF"/>
    <w:rsid w:val="00BA3A5F"/>
    <w:rsid w:val="00BA4008"/>
    <w:rsid w:val="00BB0673"/>
    <w:rsid w:val="00BB32A8"/>
    <w:rsid w:val="00BB7521"/>
    <w:rsid w:val="00BC3C79"/>
    <w:rsid w:val="00BD156D"/>
    <w:rsid w:val="00BD157D"/>
    <w:rsid w:val="00BD38C0"/>
    <w:rsid w:val="00BD7815"/>
    <w:rsid w:val="00BE41BF"/>
    <w:rsid w:val="00BE434B"/>
    <w:rsid w:val="00BF0185"/>
    <w:rsid w:val="00BF228F"/>
    <w:rsid w:val="00BF2D87"/>
    <w:rsid w:val="00BF3DB7"/>
    <w:rsid w:val="00C14E42"/>
    <w:rsid w:val="00C201CA"/>
    <w:rsid w:val="00C21137"/>
    <w:rsid w:val="00C23E1C"/>
    <w:rsid w:val="00C26DCC"/>
    <w:rsid w:val="00C37134"/>
    <w:rsid w:val="00C46FAA"/>
    <w:rsid w:val="00C5116A"/>
    <w:rsid w:val="00C5704F"/>
    <w:rsid w:val="00C57DAA"/>
    <w:rsid w:val="00C61840"/>
    <w:rsid w:val="00C67D5F"/>
    <w:rsid w:val="00C7058F"/>
    <w:rsid w:val="00C7183A"/>
    <w:rsid w:val="00C81989"/>
    <w:rsid w:val="00C86909"/>
    <w:rsid w:val="00C87877"/>
    <w:rsid w:val="00C87C2B"/>
    <w:rsid w:val="00CA164D"/>
    <w:rsid w:val="00CA48D6"/>
    <w:rsid w:val="00CA5D0C"/>
    <w:rsid w:val="00CA6118"/>
    <w:rsid w:val="00CA64EB"/>
    <w:rsid w:val="00CA6B0B"/>
    <w:rsid w:val="00CB3629"/>
    <w:rsid w:val="00CD1926"/>
    <w:rsid w:val="00CD67E2"/>
    <w:rsid w:val="00CE31AF"/>
    <w:rsid w:val="00CF11F6"/>
    <w:rsid w:val="00CF19F7"/>
    <w:rsid w:val="00CF69EC"/>
    <w:rsid w:val="00D02BD0"/>
    <w:rsid w:val="00D031EF"/>
    <w:rsid w:val="00D10EB3"/>
    <w:rsid w:val="00D11E52"/>
    <w:rsid w:val="00D14208"/>
    <w:rsid w:val="00D25EB9"/>
    <w:rsid w:val="00D34FAD"/>
    <w:rsid w:val="00D35F99"/>
    <w:rsid w:val="00D434F7"/>
    <w:rsid w:val="00D46203"/>
    <w:rsid w:val="00D51D26"/>
    <w:rsid w:val="00D55597"/>
    <w:rsid w:val="00D65F32"/>
    <w:rsid w:val="00D70AEA"/>
    <w:rsid w:val="00D71DC9"/>
    <w:rsid w:val="00D723EF"/>
    <w:rsid w:val="00D74BE4"/>
    <w:rsid w:val="00D75DC4"/>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3565E"/>
    <w:rsid w:val="00E45565"/>
    <w:rsid w:val="00E47E11"/>
    <w:rsid w:val="00E528D8"/>
    <w:rsid w:val="00E555D6"/>
    <w:rsid w:val="00E61D83"/>
    <w:rsid w:val="00E636EE"/>
    <w:rsid w:val="00E64229"/>
    <w:rsid w:val="00E70213"/>
    <w:rsid w:val="00EA183F"/>
    <w:rsid w:val="00EA4577"/>
    <w:rsid w:val="00EA62B8"/>
    <w:rsid w:val="00EA773E"/>
    <w:rsid w:val="00EC1F0C"/>
    <w:rsid w:val="00EC44E0"/>
    <w:rsid w:val="00ED383C"/>
    <w:rsid w:val="00EE0E29"/>
    <w:rsid w:val="00EF412F"/>
    <w:rsid w:val="00EF583F"/>
    <w:rsid w:val="00F00106"/>
    <w:rsid w:val="00F07B87"/>
    <w:rsid w:val="00F12987"/>
    <w:rsid w:val="00F207C5"/>
    <w:rsid w:val="00F20D3C"/>
    <w:rsid w:val="00F20ECF"/>
    <w:rsid w:val="00F32363"/>
    <w:rsid w:val="00F35323"/>
    <w:rsid w:val="00F45FD7"/>
    <w:rsid w:val="00F466D2"/>
    <w:rsid w:val="00F54266"/>
    <w:rsid w:val="00F6047F"/>
    <w:rsid w:val="00F61370"/>
    <w:rsid w:val="00F618AF"/>
    <w:rsid w:val="00F670F1"/>
    <w:rsid w:val="00F75D03"/>
    <w:rsid w:val="00F77FA7"/>
    <w:rsid w:val="00F82EF7"/>
    <w:rsid w:val="00F90179"/>
    <w:rsid w:val="00F9400F"/>
    <w:rsid w:val="00F9472F"/>
    <w:rsid w:val="00F9660F"/>
    <w:rsid w:val="00FA3D64"/>
    <w:rsid w:val="00FA65E1"/>
    <w:rsid w:val="00FB3436"/>
    <w:rsid w:val="00FB5FCC"/>
    <w:rsid w:val="00FD2193"/>
    <w:rsid w:val="00FD47C8"/>
    <w:rsid w:val="00FD58D1"/>
    <w:rsid w:val="00FD771A"/>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 w:type="character" w:styleId="BesuchterHyperlink">
    <w:name w:val="FollowedHyperlink"/>
    <w:basedOn w:val="Absatz-Standardschriftart"/>
    <w:semiHidden/>
    <w:unhideWhenUsed/>
    <w:rsid w:val="000A1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417F-A0FB-4FA9-9A9B-A9A70CE38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2500</Words>
  <Characters>15756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e-Codex_key_trust_stores</vt:lpstr>
    </vt:vector>
  </TitlesOfParts>
  <Company>BRZ-Bundesrechenzentrum</Company>
  <LinksUpToDate>false</LinksUpToDate>
  <CharactersWithSpaces>18220</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e-Codex_key_trust_stores</dc:title>
  <dc:creator>bernhard.rieder@brz.gv.at</dc:creator>
  <cp:lastModifiedBy>Rieder Bernhard</cp:lastModifiedBy>
  <cp:revision>87</cp:revision>
  <cp:lastPrinted>2018-11-13T08:13:00Z</cp:lastPrinted>
  <dcterms:created xsi:type="dcterms:W3CDTF">2018-05-04T04:45:00Z</dcterms:created>
  <dcterms:modified xsi:type="dcterms:W3CDTF">2018-11-13T08:13:00Z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4.0.0-RELEASE</vt:lpwstr>
  </property>
</Properties>
</file>