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D41897">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D41897">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D41897">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D41897">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D41897">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D41897">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D41897">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D41897">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D41897">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D41897">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D41897">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2AA61FE"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w:t>
            </w:r>
            <w:r w:rsidR="00B842AE">
              <w:rPr>
                <w:rFonts w:eastAsia="Times New Roman" w:cstheme="minorHAnsi"/>
                <w:b/>
                <w:bCs/>
                <w:sz w:val="22"/>
                <w:szCs w:val="22"/>
              </w:rPr>
              <w:t>2/28/2021</w:t>
            </w:r>
            <w:r w:rsidRPr="00B7788F">
              <w:rPr>
                <w:rFonts w:eastAsia="Times New Roman" w:cstheme="minorHAnsi"/>
                <w:b/>
                <w:bCs/>
                <w:sz w:val="22"/>
                <w:szCs w:val="22"/>
              </w:rPr>
              <w:t>]</w:t>
            </w:r>
          </w:p>
        </w:tc>
        <w:tc>
          <w:tcPr>
            <w:tcW w:w="2338" w:type="dxa"/>
            <w:tcMar>
              <w:left w:w="115" w:type="dxa"/>
              <w:right w:w="115" w:type="dxa"/>
            </w:tcMar>
          </w:tcPr>
          <w:p w14:paraId="07699096" w14:textId="66518B4E"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w:t>
            </w:r>
            <w:r w:rsidR="00B842AE">
              <w:rPr>
                <w:rFonts w:eastAsia="Times New Roman" w:cstheme="minorHAnsi"/>
                <w:b/>
                <w:bCs/>
                <w:sz w:val="22"/>
                <w:szCs w:val="22"/>
              </w:rPr>
              <w:t>Eric Engman</w:t>
            </w:r>
            <w:r w:rsidRPr="00B7788F">
              <w:rPr>
                <w:rFonts w:eastAsia="Times New Roman" w:cstheme="minorHAnsi"/>
                <w:b/>
                <w:bCs/>
                <w:sz w:val="22"/>
                <w:szCs w:val="22"/>
              </w:rPr>
              <w:t>]</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5D1B2081" w:rsidR="00485402" w:rsidRPr="00B7788F" w:rsidRDefault="008C4859" w:rsidP="00B7788F">
      <w:pPr>
        <w:contextualSpacing/>
        <w:rPr>
          <w:rFonts w:cstheme="minorHAnsi"/>
          <w:sz w:val="22"/>
          <w:szCs w:val="22"/>
        </w:rPr>
      </w:pPr>
      <w:r>
        <w:rPr>
          <w:rFonts w:cstheme="minorHAnsi"/>
          <w:sz w:val="22"/>
          <w:szCs w:val="22"/>
        </w:rPr>
        <w:t>Eric Engman</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AB2AA8" w14:textId="615A1B4E" w:rsidR="00010B8A" w:rsidRDefault="00010B8A" w:rsidP="00B7788F">
      <w:pPr>
        <w:contextualSpacing/>
        <w:rPr>
          <w:rFonts w:eastAsia="Times New Roman" w:cstheme="minorHAnsi"/>
          <w:sz w:val="22"/>
          <w:szCs w:val="22"/>
        </w:rPr>
      </w:pPr>
    </w:p>
    <w:p w14:paraId="7D83822E" w14:textId="77777777" w:rsidR="00B842AE" w:rsidRPr="00B842AE" w:rsidRDefault="00B842AE" w:rsidP="00B842AE">
      <w:pPr>
        <w:spacing w:line="480" w:lineRule="auto"/>
        <w:ind w:firstLine="720"/>
        <w:rPr>
          <w:rFonts w:cstheme="minorHAnsi"/>
          <w:sz w:val="22"/>
          <w:szCs w:val="22"/>
        </w:rPr>
      </w:pPr>
      <w:r w:rsidRPr="00B842AE">
        <w:rPr>
          <w:rFonts w:cstheme="minorHAnsi"/>
          <w:sz w:val="22"/>
          <w:szCs w:val="22"/>
        </w:rPr>
        <w:t xml:space="preserve">I’ll be recommending </w:t>
      </w:r>
      <w:proofErr w:type="spellStart"/>
      <w:r w:rsidRPr="00B842AE">
        <w:rPr>
          <w:rFonts w:cstheme="minorHAnsi"/>
          <w:sz w:val="22"/>
          <w:szCs w:val="22"/>
        </w:rPr>
        <w:t>Twofish</w:t>
      </w:r>
      <w:proofErr w:type="spellEnd"/>
      <w:r w:rsidRPr="00B842AE">
        <w:rPr>
          <w:rFonts w:cstheme="minorHAnsi"/>
          <w:sz w:val="22"/>
          <w:szCs w:val="22"/>
        </w:rPr>
        <w:t xml:space="preserve"> as the algorithm cipher to use due to the easy implementation, speed, and the fact that there is no successful cryptanalysis of the block cipher.  The earlier iteration, Blowfish that was created in 1993 had been used in a considerable number of secure applications, and over time the create Bruce </w:t>
      </w:r>
      <w:proofErr w:type="spellStart"/>
      <w:r w:rsidRPr="00B842AE">
        <w:rPr>
          <w:rFonts w:cstheme="minorHAnsi"/>
          <w:sz w:val="22"/>
          <w:szCs w:val="22"/>
        </w:rPr>
        <w:t>Schneier</w:t>
      </w:r>
      <w:proofErr w:type="spellEnd"/>
      <w:r w:rsidRPr="00B842AE">
        <w:rPr>
          <w:rFonts w:cstheme="minorHAnsi"/>
          <w:sz w:val="22"/>
          <w:szCs w:val="22"/>
        </w:rPr>
        <w:t xml:space="preserve"> and his colleagues have updated to the new and refined “</w:t>
      </w:r>
      <w:proofErr w:type="spellStart"/>
      <w:r w:rsidRPr="00B842AE">
        <w:rPr>
          <w:rFonts w:cstheme="minorHAnsi"/>
          <w:sz w:val="22"/>
          <w:szCs w:val="22"/>
        </w:rPr>
        <w:t>Twofish</w:t>
      </w:r>
      <w:proofErr w:type="spellEnd"/>
      <w:r w:rsidRPr="00B842AE">
        <w:rPr>
          <w:rFonts w:cstheme="minorHAnsi"/>
          <w:sz w:val="22"/>
          <w:szCs w:val="22"/>
        </w:rPr>
        <w:t>” as higher end CPUs became available to be more efficient at those levels.</w:t>
      </w:r>
    </w:p>
    <w:p w14:paraId="3926134D" w14:textId="77777777" w:rsidR="00B842AE" w:rsidRPr="00B842AE" w:rsidRDefault="00B842AE" w:rsidP="00B842AE">
      <w:pPr>
        <w:spacing w:line="480" w:lineRule="auto"/>
        <w:ind w:firstLine="720"/>
        <w:rPr>
          <w:rFonts w:cstheme="minorHAnsi"/>
          <w:sz w:val="22"/>
          <w:szCs w:val="22"/>
        </w:rPr>
      </w:pPr>
      <w:r w:rsidRPr="00B842AE">
        <w:rPr>
          <w:rFonts w:cstheme="minorHAnsi"/>
          <w:sz w:val="22"/>
          <w:szCs w:val="22"/>
        </w:rPr>
        <w:t>This algorithm cipher follows and exceeds the latest government regulations in its encryption methods.   The cipher will be used to efficiently encrypt archived files from Artemis Financials’ database.  In an article discussing the many available encryption methods, it was stated that, “Many of today’s file and folder encryption software solutions use this [</w:t>
      </w:r>
      <w:proofErr w:type="spellStart"/>
      <w:r w:rsidRPr="00B842AE">
        <w:rPr>
          <w:rFonts w:cstheme="minorHAnsi"/>
          <w:sz w:val="22"/>
          <w:szCs w:val="22"/>
        </w:rPr>
        <w:t>Twofish</w:t>
      </w:r>
      <w:proofErr w:type="spellEnd"/>
      <w:r w:rsidRPr="00B842AE">
        <w:rPr>
          <w:rFonts w:cstheme="minorHAnsi"/>
          <w:sz w:val="22"/>
          <w:szCs w:val="22"/>
        </w:rPr>
        <w:t xml:space="preserve">] method.”  </w:t>
      </w:r>
    </w:p>
    <w:p w14:paraId="04BF3CBB" w14:textId="77777777" w:rsidR="00B842AE" w:rsidRPr="00B842AE" w:rsidRDefault="00B842AE" w:rsidP="00B842AE">
      <w:pPr>
        <w:spacing w:line="480" w:lineRule="auto"/>
        <w:ind w:firstLine="720"/>
        <w:rPr>
          <w:rFonts w:cstheme="minorHAnsi"/>
          <w:sz w:val="22"/>
          <w:szCs w:val="22"/>
        </w:rPr>
      </w:pPr>
      <w:r w:rsidRPr="00B842AE">
        <w:rPr>
          <w:rFonts w:cstheme="minorHAnsi"/>
          <w:sz w:val="22"/>
          <w:szCs w:val="22"/>
        </w:rPr>
        <w:t xml:space="preserve">The best cipher is likely the AES (Advanced Encryption Standard).  This encryption method is utilized and trusted by the United States government along with many other organizations.  Currently said to be uncrackable by all methods other than brute force (which pretty much every algorithm can be cracked through brute force given enough time and computing power), this is the gold standard for encryption.  However, it could possibly be overkill on the encryption necessary for our application in encrypting files.  Additionally, a </w:t>
      </w:r>
      <w:proofErr w:type="spellStart"/>
      <w:r w:rsidRPr="00B842AE">
        <w:rPr>
          <w:rFonts w:cstheme="minorHAnsi"/>
          <w:sz w:val="22"/>
          <w:szCs w:val="22"/>
        </w:rPr>
        <w:t>Twofish’s</w:t>
      </w:r>
      <w:proofErr w:type="spellEnd"/>
      <w:r w:rsidRPr="00B842AE">
        <w:rPr>
          <w:rFonts w:cstheme="minorHAnsi"/>
          <w:sz w:val="22"/>
          <w:szCs w:val="22"/>
        </w:rPr>
        <w:t xml:space="preserve"> speed and efficiency when encrypting files gives it that extra leg up even if it isn’t the gold standard in terms of encryption.  </w:t>
      </w:r>
    </w:p>
    <w:p w14:paraId="3789778C" w14:textId="77777777" w:rsidR="00B842AE" w:rsidRPr="00B842AE" w:rsidRDefault="00B842AE" w:rsidP="00B842AE">
      <w:pPr>
        <w:spacing w:line="480" w:lineRule="auto"/>
        <w:ind w:firstLine="720"/>
        <w:rPr>
          <w:rFonts w:cstheme="minorHAnsi"/>
          <w:sz w:val="22"/>
          <w:szCs w:val="22"/>
        </w:rPr>
      </w:pPr>
      <w:r w:rsidRPr="00B842AE">
        <w:rPr>
          <w:rFonts w:cstheme="minorHAnsi"/>
          <w:sz w:val="22"/>
          <w:szCs w:val="22"/>
        </w:rPr>
        <w:t xml:space="preserve">Hashing is hardly an encryption method, more of a method to verify the data.  Because any data that is encrypted utilizing the hashing method cannot be deciphered.  Symmetric and asymmetric keys </w:t>
      </w:r>
      <w:r w:rsidRPr="00B842AE">
        <w:rPr>
          <w:rFonts w:cstheme="minorHAnsi"/>
          <w:sz w:val="22"/>
          <w:szCs w:val="22"/>
        </w:rPr>
        <w:lastRenderedPageBreak/>
        <w:t xml:space="preserve">are utilized for ciphering and deciphering data.  The symmetric method utilizes just one private key that is used to cipher and decipher the data.  The asymmetric utilizes two different but related keys known as the public and the private key.  This way you have an additional level of security given the two keys.  </w:t>
      </w:r>
    </w:p>
    <w:p w14:paraId="4A1D3985" w14:textId="283280CF" w:rsidR="00B842AE" w:rsidRPr="00B842AE" w:rsidRDefault="00B842AE" w:rsidP="00B842AE">
      <w:pPr>
        <w:spacing w:line="480" w:lineRule="auto"/>
        <w:ind w:firstLine="720"/>
        <w:rPr>
          <w:rFonts w:cstheme="minorHAnsi"/>
          <w:sz w:val="22"/>
          <w:szCs w:val="22"/>
        </w:rPr>
      </w:pPr>
      <w:r w:rsidRPr="00B842AE">
        <w:rPr>
          <w:rFonts w:cstheme="minorHAnsi"/>
          <w:sz w:val="22"/>
          <w:szCs w:val="22"/>
        </w:rPr>
        <w:t xml:space="preserve">A very interesting part of history relating to encryption algorithms dates all the way back to world war 2.  The German’s used this machine called the enigma machine which took in a key that was used to decrypt morse code messages.  This way they could openly use morse code to send messages very easily, but not be concerned with other’s listening since they didn’t have the key and it would be a bunch of gibberish.  Currently, things have become much more complex involving hundreds of iterations of ciphering small amounts of data.  These algorithms have been able to take advantage of the increase in processing power resulting in more and more complex algorithms for ciphering data.  </w:t>
      </w:r>
    </w:p>
    <w:p w14:paraId="5E3482EC" w14:textId="77777777" w:rsidR="00B842AE" w:rsidRPr="00B842AE" w:rsidRDefault="00B842AE" w:rsidP="00B842AE">
      <w:pPr>
        <w:jc w:val="center"/>
        <w:rPr>
          <w:rFonts w:cstheme="minorHAnsi"/>
          <w:sz w:val="22"/>
          <w:szCs w:val="22"/>
        </w:rPr>
      </w:pPr>
      <w:bookmarkStart w:id="7" w:name="OLE_LINK1"/>
      <w:bookmarkStart w:id="8" w:name="OLE_LINK2"/>
      <w:r w:rsidRPr="00B842AE">
        <w:rPr>
          <w:rFonts w:cstheme="minorHAnsi"/>
          <w:sz w:val="22"/>
          <w:szCs w:val="22"/>
        </w:rPr>
        <w:t>References</w:t>
      </w:r>
    </w:p>
    <w:p w14:paraId="1F8F8F3F" w14:textId="77777777" w:rsidR="00B842AE" w:rsidRPr="00B842AE" w:rsidRDefault="00B842AE" w:rsidP="00B8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404040"/>
          <w:sz w:val="22"/>
          <w:szCs w:val="16"/>
        </w:rPr>
      </w:pPr>
    </w:p>
    <w:p w14:paraId="617732DC" w14:textId="77777777" w:rsidR="00B842AE" w:rsidRPr="00B842AE" w:rsidRDefault="00B842AE" w:rsidP="00B842AE">
      <w:pPr>
        <w:spacing w:line="480" w:lineRule="auto"/>
        <w:ind w:left="720" w:hanging="720"/>
        <w:rPr>
          <w:rFonts w:cstheme="minorHAnsi"/>
          <w:sz w:val="22"/>
          <w:szCs w:val="22"/>
        </w:rPr>
      </w:pPr>
      <w:r w:rsidRPr="00B842AE">
        <w:rPr>
          <w:rFonts w:cstheme="minorHAnsi"/>
          <w:sz w:val="22"/>
          <w:szCs w:val="22"/>
        </w:rPr>
        <w:t>(n.d.). Retrieved February 01, 2021, from https://www.schneier.com/academic/twofish/</w:t>
      </w:r>
    </w:p>
    <w:p w14:paraId="34E70CFF" w14:textId="77777777" w:rsidR="00B842AE" w:rsidRPr="00B842AE" w:rsidRDefault="00B842AE" w:rsidP="00B842AE">
      <w:pPr>
        <w:spacing w:line="480" w:lineRule="auto"/>
        <w:ind w:left="720" w:hanging="720"/>
        <w:rPr>
          <w:rFonts w:cstheme="minorHAnsi"/>
          <w:sz w:val="22"/>
          <w:szCs w:val="22"/>
        </w:rPr>
      </w:pPr>
      <w:proofErr w:type="spellStart"/>
      <w:r w:rsidRPr="00B842AE">
        <w:rPr>
          <w:rFonts w:cstheme="minorHAnsi"/>
          <w:sz w:val="22"/>
          <w:szCs w:val="22"/>
        </w:rPr>
        <w:t>Simplilearn</w:t>
      </w:r>
      <w:proofErr w:type="spellEnd"/>
      <w:r w:rsidRPr="00B842AE">
        <w:rPr>
          <w:rFonts w:cstheme="minorHAnsi"/>
          <w:sz w:val="22"/>
          <w:szCs w:val="22"/>
        </w:rPr>
        <w:t>. (2020, December 21). The Most Effective Data Encryption Techniques You Must Know in 2021 [Updated]. Retrieved February 01, 2021, from https://www.simplilearn.com/data-encryption-methods-article</w:t>
      </w:r>
      <w:bookmarkEnd w:id="7"/>
      <w:bookmarkEnd w:id="8"/>
    </w:p>
    <w:p w14:paraId="58D675B9" w14:textId="77777777" w:rsidR="00B842AE" w:rsidRPr="00B7788F" w:rsidRDefault="00B842AE"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9" w:name="_Toc33111307"/>
      <w:r w:rsidRPr="00B7788F">
        <w:t xml:space="preserve">2. </w:t>
      </w:r>
      <w:r w:rsidR="00C32F3D" w:rsidRPr="00B7788F">
        <w:t>Certificate Generation</w:t>
      </w:r>
      <w:bookmarkEnd w:id="9"/>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1A30C4D3" w14:textId="771E2563" w:rsidR="002778D5" w:rsidRDefault="00DB5652" w:rsidP="00B7788F">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10" w:name="_Toc33111308"/>
      <w:r w:rsidRPr="00B7788F">
        <w:t xml:space="preserve">3. </w:t>
      </w:r>
      <w:r w:rsidR="00E33862" w:rsidRPr="00B7788F">
        <w:t>Deploy Cipher</w:t>
      </w:r>
      <w:bookmarkEnd w:id="10"/>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5168D9AF" w:rsidR="00E4044A" w:rsidRPr="00B7788F" w:rsidRDefault="00B842AE"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3E73E318" wp14:editId="3937576D">
            <wp:extent cx="5943600" cy="23025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302510"/>
                    </a:xfrm>
                    <a:prstGeom prst="rect">
                      <a:avLst/>
                    </a:prstGeom>
                  </pic:spPr>
                </pic:pic>
              </a:graphicData>
            </a:graphic>
          </wp:inline>
        </w:drawing>
      </w:r>
    </w:p>
    <w:p w14:paraId="320DBB8C" w14:textId="60A68DCA" w:rsidR="00C56FC2" w:rsidRDefault="00B842AE" w:rsidP="00DB5652">
      <w:pPr>
        <w:contextualSpacing/>
        <w:rPr>
          <w:rFonts w:eastAsia="Times New Roman" w:cstheme="minorHAnsi"/>
          <w:sz w:val="22"/>
          <w:szCs w:val="22"/>
        </w:rPr>
      </w:pPr>
      <w:r>
        <w:rPr>
          <w:rFonts w:eastAsia="Times New Roman" w:cstheme="minorHAnsi"/>
          <w:sz w:val="22"/>
          <w:szCs w:val="22"/>
        </w:rPr>
        <w:t>I didn’t do this in the terminal because I spent hours trying to work through that, so I used that video recommended to do it directly in Eclipse IDE.</w:t>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11" w:name="_Toc33111309"/>
      <w:r w:rsidRPr="00B7788F">
        <w:t xml:space="preserve">4. </w:t>
      </w:r>
      <w:r w:rsidR="00E4044A" w:rsidRPr="00B7788F">
        <w:t>Secure Communications</w:t>
      </w:r>
      <w:bookmarkEnd w:id="11"/>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6F681708" w14:textId="3ACDC368" w:rsidR="00DB5652" w:rsidRDefault="00DB5652" w:rsidP="00B7788F">
      <w:pPr>
        <w:contextualSpacing/>
        <w:rPr>
          <w:rFonts w:eastAsia="Times New Roman" w:cstheme="minorHAnsi"/>
          <w:sz w:val="22"/>
          <w:szCs w:val="22"/>
        </w:rPr>
      </w:pPr>
    </w:p>
    <w:p w14:paraId="38B8404A" w14:textId="06AF0819" w:rsidR="00A23F4A" w:rsidRDefault="00A23F4A" w:rsidP="00B7788F">
      <w:pPr>
        <w:contextualSpacing/>
        <w:rPr>
          <w:rFonts w:cstheme="minorHAnsi"/>
          <w:sz w:val="22"/>
          <w:szCs w:val="22"/>
        </w:rPr>
      </w:pPr>
      <w:r>
        <w:rPr>
          <w:rFonts w:cstheme="minorHAnsi"/>
          <w:noProof/>
          <w:sz w:val="22"/>
          <w:szCs w:val="22"/>
        </w:rPr>
        <w:drawing>
          <wp:inline distT="0" distB="0" distL="0" distR="0" wp14:anchorId="6007C110" wp14:editId="78CAC6EA">
            <wp:extent cx="5943600" cy="273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3685"/>
                    </a:xfrm>
                    <a:prstGeom prst="rect">
                      <a:avLst/>
                    </a:prstGeom>
                  </pic:spPr>
                </pic:pic>
              </a:graphicData>
            </a:graphic>
          </wp:inline>
        </w:drawing>
      </w:r>
    </w:p>
    <w:p w14:paraId="03D64D00" w14:textId="77777777" w:rsidR="00445A78" w:rsidRPr="00B7788F" w:rsidRDefault="00445A78"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2" w:name="_Toc33111310"/>
      <w:r w:rsidRPr="00B7788F">
        <w:t>5</w:t>
      </w:r>
      <w:r w:rsidR="000202DE" w:rsidRPr="00B7788F">
        <w:t>. Secondary Testing</w:t>
      </w:r>
      <w:bookmarkEnd w:id="12"/>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75B70F3E" w14:textId="05C34FD0" w:rsidR="00DB5652" w:rsidRPr="00B7788F" w:rsidRDefault="008C4859" w:rsidP="00B7788F">
      <w:pPr>
        <w:contextualSpacing/>
        <w:rPr>
          <w:rFonts w:cstheme="minorHAnsi"/>
          <w:sz w:val="22"/>
          <w:szCs w:val="22"/>
        </w:rPr>
      </w:pPr>
      <w:r>
        <w:rPr>
          <w:rFonts w:eastAsia="Times New Roman" w:cstheme="minorHAnsi"/>
          <w:noProof/>
          <w:sz w:val="22"/>
          <w:szCs w:val="22"/>
        </w:rPr>
        <w:lastRenderedPageBreak/>
        <w:drawing>
          <wp:inline distT="0" distB="0" distL="0" distR="0" wp14:anchorId="30D9860D" wp14:editId="1D6FF3D3">
            <wp:extent cx="5943600" cy="1332230"/>
            <wp:effectExtent l="0" t="0" r="0" b="127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332230"/>
                    </a:xfrm>
                    <a:prstGeom prst="rect">
                      <a:avLst/>
                    </a:prstGeom>
                  </pic:spPr>
                </pic:pic>
              </a:graphicData>
            </a:graphic>
          </wp:inline>
        </w:drawing>
      </w:r>
      <w:r>
        <w:rPr>
          <w:rFonts w:cstheme="minorHAnsi"/>
          <w:noProof/>
          <w:sz w:val="22"/>
          <w:szCs w:val="22"/>
        </w:rPr>
        <w:drawing>
          <wp:inline distT="0" distB="0" distL="0" distR="0" wp14:anchorId="3DF8D57C" wp14:editId="0DF41F00">
            <wp:extent cx="5943600" cy="2880995"/>
            <wp:effectExtent l="0" t="0" r="0" b="190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880995"/>
                    </a:xfrm>
                    <a:prstGeom prst="rect">
                      <a:avLst/>
                    </a:prstGeom>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3" w:name="_Toc33111311"/>
      <w:r w:rsidRPr="00B7788F">
        <w:t>6</w:t>
      </w:r>
      <w:r w:rsidR="000202DE" w:rsidRPr="00B7788F">
        <w:t>. Functional Testing</w:t>
      </w:r>
      <w:bookmarkEnd w:id="13"/>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4E5DD3C2" w:rsidR="00E4044A" w:rsidRDefault="008C4859"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496776F8" wp14:editId="3B824D32">
            <wp:extent cx="5943600" cy="1090295"/>
            <wp:effectExtent l="0" t="0" r="0" b="190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090295"/>
                    </a:xfrm>
                    <a:prstGeom prst="rect">
                      <a:avLst/>
                    </a:prstGeom>
                  </pic:spPr>
                </pic:pic>
              </a:graphicData>
            </a:graphic>
          </wp:inline>
        </w:drawing>
      </w:r>
    </w:p>
    <w:p w14:paraId="0091A42E" w14:textId="43E53162" w:rsidR="008C4859" w:rsidRPr="00B7788F" w:rsidRDefault="008C4859"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4AA45E3C" wp14:editId="713E597E">
            <wp:extent cx="5943600" cy="1332230"/>
            <wp:effectExtent l="0" t="0" r="0" b="127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332230"/>
                    </a:xfrm>
                    <a:prstGeom prst="rect">
                      <a:avLst/>
                    </a:prstGeom>
                  </pic:spPr>
                </pic:pic>
              </a:graphicData>
            </a:graphic>
          </wp:inline>
        </w:drawing>
      </w:r>
    </w:p>
    <w:p w14:paraId="7B9F371C" w14:textId="3D83328F"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4" w:name="_Toc33111312"/>
      <w:r w:rsidRPr="00B7788F">
        <w:t>7</w:t>
      </w:r>
      <w:r w:rsidR="000202DE" w:rsidRPr="00B7788F">
        <w:t xml:space="preserve">. </w:t>
      </w:r>
      <w:r w:rsidR="00E33862" w:rsidRPr="00B7788F">
        <w:t>Summary</w:t>
      </w:r>
      <w:bookmarkEnd w:id="14"/>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lastRenderedPageBreak/>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7FFC236B" w:rsidR="00974AE3" w:rsidRDefault="008C4859" w:rsidP="00DB5652">
      <w:pPr>
        <w:contextualSpacing/>
        <w:rPr>
          <w:rFonts w:eastAsia="Times New Roman" w:cstheme="minorHAnsi"/>
          <w:sz w:val="22"/>
          <w:szCs w:val="22"/>
        </w:rPr>
      </w:pPr>
      <w:r>
        <w:rPr>
          <w:rFonts w:eastAsia="Times New Roman" w:cstheme="minorHAnsi"/>
          <w:sz w:val="22"/>
          <w:szCs w:val="22"/>
        </w:rPr>
        <w:t xml:space="preserve">In order to get this code up and running, the resources file needed to be supplemented with the keystore and </w:t>
      </w:r>
      <w:proofErr w:type="gramStart"/>
      <w:r>
        <w:rPr>
          <w:rFonts w:eastAsia="Times New Roman" w:cstheme="minorHAnsi"/>
          <w:sz w:val="22"/>
          <w:szCs w:val="22"/>
        </w:rPr>
        <w:t>keystore.p</w:t>
      </w:r>
      <w:proofErr w:type="gramEnd"/>
      <w:r>
        <w:rPr>
          <w:rFonts w:eastAsia="Times New Roman" w:cstheme="minorHAnsi"/>
          <w:sz w:val="22"/>
          <w:szCs w:val="22"/>
        </w:rPr>
        <w:t xml:space="preserve">12 file along with addressing all of the “????”’s in the </w:t>
      </w:r>
      <w:proofErr w:type="spellStart"/>
      <w:r>
        <w:rPr>
          <w:rFonts w:eastAsia="Times New Roman" w:cstheme="minorHAnsi"/>
          <w:sz w:val="22"/>
          <w:szCs w:val="22"/>
        </w:rPr>
        <w:t>application.properties</w:t>
      </w:r>
      <w:proofErr w:type="spellEnd"/>
      <w:r>
        <w:rPr>
          <w:rFonts w:eastAsia="Times New Roman" w:cstheme="minorHAnsi"/>
          <w:sz w:val="22"/>
          <w:szCs w:val="22"/>
        </w:rPr>
        <w:t xml:space="preserve"> file.  This allowed for the certificates to be certified when connecting to the web server.  </w:t>
      </w:r>
    </w:p>
    <w:p w14:paraId="06E7BF54" w14:textId="35E258E8" w:rsidR="008C4859" w:rsidRPr="00B7788F" w:rsidRDefault="008C4859" w:rsidP="00DB5652">
      <w:pPr>
        <w:contextualSpacing/>
        <w:rPr>
          <w:rFonts w:eastAsia="Times New Roman" w:cstheme="minorHAnsi"/>
          <w:sz w:val="22"/>
          <w:szCs w:val="22"/>
        </w:rPr>
      </w:pPr>
      <w:r>
        <w:rPr>
          <w:rFonts w:eastAsia="Times New Roman" w:cstheme="minorHAnsi"/>
          <w:sz w:val="22"/>
          <w:szCs w:val="22"/>
        </w:rPr>
        <w:t>Best practices in an application like this will be to simply keep this application up to date with version updates while simultaneously checking the dependency reports to keep the application secure.</w:t>
      </w:r>
    </w:p>
    <w:sectPr w:rsidR="008C4859" w:rsidRPr="00B7788F" w:rsidSect="00C41B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031AF" w14:textId="77777777" w:rsidR="00D41897" w:rsidRDefault="00D41897" w:rsidP="002F3F84">
      <w:r>
        <w:separator/>
      </w:r>
    </w:p>
  </w:endnote>
  <w:endnote w:type="continuationSeparator" w:id="0">
    <w:p w14:paraId="71DFA437" w14:textId="77777777" w:rsidR="00D41897" w:rsidRDefault="00D41897"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B1369" w14:textId="77777777" w:rsidR="00D41897" w:rsidRDefault="00D41897" w:rsidP="002F3F84">
      <w:r>
        <w:separator/>
      </w:r>
    </w:p>
  </w:footnote>
  <w:footnote w:type="continuationSeparator" w:id="0">
    <w:p w14:paraId="1673DB29" w14:textId="77777777" w:rsidR="00D41897" w:rsidRDefault="00D41897"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114D54"/>
    <w:rsid w:val="00120ACD"/>
    <w:rsid w:val="00187548"/>
    <w:rsid w:val="001A381D"/>
    <w:rsid w:val="00234FC3"/>
    <w:rsid w:val="00271E26"/>
    <w:rsid w:val="002778D5"/>
    <w:rsid w:val="00277B38"/>
    <w:rsid w:val="00281DF1"/>
    <w:rsid w:val="002F3F84"/>
    <w:rsid w:val="00321D27"/>
    <w:rsid w:val="00352FD0"/>
    <w:rsid w:val="003726AD"/>
    <w:rsid w:val="003A1621"/>
    <w:rsid w:val="003E2462"/>
    <w:rsid w:val="003E399D"/>
    <w:rsid w:val="00413DE0"/>
    <w:rsid w:val="00445A78"/>
    <w:rsid w:val="0045610F"/>
    <w:rsid w:val="0046151B"/>
    <w:rsid w:val="00485402"/>
    <w:rsid w:val="00523478"/>
    <w:rsid w:val="00531FBF"/>
    <w:rsid w:val="0058064D"/>
    <w:rsid w:val="005A1B32"/>
    <w:rsid w:val="005A6070"/>
    <w:rsid w:val="005A7C7F"/>
    <w:rsid w:val="005C593C"/>
    <w:rsid w:val="005F574E"/>
    <w:rsid w:val="00633225"/>
    <w:rsid w:val="006B66FE"/>
    <w:rsid w:val="00701A84"/>
    <w:rsid w:val="0071273D"/>
    <w:rsid w:val="0076659B"/>
    <w:rsid w:val="007B6E7D"/>
    <w:rsid w:val="00824ABB"/>
    <w:rsid w:val="00861EC1"/>
    <w:rsid w:val="008A7514"/>
    <w:rsid w:val="008B068E"/>
    <w:rsid w:val="008C4859"/>
    <w:rsid w:val="00940B1A"/>
    <w:rsid w:val="009714E8"/>
    <w:rsid w:val="00974AE3"/>
    <w:rsid w:val="009C6202"/>
    <w:rsid w:val="009D3129"/>
    <w:rsid w:val="009F285B"/>
    <w:rsid w:val="00A23F4A"/>
    <w:rsid w:val="00AD43C0"/>
    <w:rsid w:val="00AE5B33"/>
    <w:rsid w:val="00AF4C03"/>
    <w:rsid w:val="00B03C25"/>
    <w:rsid w:val="00B20F52"/>
    <w:rsid w:val="00B35185"/>
    <w:rsid w:val="00B406E8"/>
    <w:rsid w:val="00B50C83"/>
    <w:rsid w:val="00B7788F"/>
    <w:rsid w:val="00B842AE"/>
    <w:rsid w:val="00C32F3D"/>
    <w:rsid w:val="00C41B36"/>
    <w:rsid w:val="00C56FC2"/>
    <w:rsid w:val="00CE44E9"/>
    <w:rsid w:val="00CF618A"/>
    <w:rsid w:val="00D0558B"/>
    <w:rsid w:val="00D41897"/>
    <w:rsid w:val="00DB5652"/>
    <w:rsid w:val="00E02BD0"/>
    <w:rsid w:val="00E33862"/>
    <w:rsid w:val="00E4044A"/>
    <w:rsid w:val="00E66FC0"/>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3.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4.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Engman, Eric</cp:lastModifiedBy>
  <cp:revision>4</cp:revision>
  <dcterms:created xsi:type="dcterms:W3CDTF">2020-02-24T16:11:00Z</dcterms:created>
  <dcterms:modified xsi:type="dcterms:W3CDTF">2021-03-01T02:56:00Z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