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E6" w:rsidRPr="00127913" w:rsidRDefault="009F01E6" w:rsidP="00F52E84">
      <w:pPr>
        <w:pStyle w:val="Title"/>
      </w:pPr>
      <w:r w:rsidRPr="00127913">
        <w:t>Asutuste hierarhia kuvamine asutuste loetelu päringus</w:t>
      </w:r>
    </w:p>
    <w:p w:rsidR="009F01E6" w:rsidRPr="000E2D04" w:rsidRDefault="009F01E6" w:rsidP="000E2D04">
      <w:pPr>
        <w:pStyle w:val="Heading1"/>
      </w:pPr>
      <w:r w:rsidRPr="000E2D04">
        <w:t>Eesmärk</w:t>
      </w:r>
    </w:p>
    <w:p w:rsidR="009F01E6" w:rsidRPr="00127913" w:rsidRDefault="009F01E6" w:rsidP="00127C0C">
      <w:r w:rsidRPr="00127913">
        <w:t>Täiendada päringut getSendingOptions nii, et saadetakse kaasa ülemasutuse registrikood. Samuti peab getSubdivisionList tagastama ülemallüksuse lühinime, kui tegemist on vähemalt teise taseme allüksusega. getOccupationList päring peab tagastama ametikoha allüksuse lühinime, kui tegemist on vähemalt teise taseme ametikohaga. Muudatus tuleb teha nii rakendusserveri kui ka universaalkliendipoolselt.</w:t>
      </w:r>
    </w:p>
    <w:p w:rsidR="009F01E6" w:rsidRPr="005116B5" w:rsidRDefault="009F01E6" w:rsidP="0043307E">
      <w:pPr>
        <w:pStyle w:val="Heading1"/>
      </w:pPr>
      <w:r w:rsidRPr="005116B5">
        <w:t>Tööde loetelu</w:t>
      </w:r>
    </w:p>
    <w:p w:rsidR="009F01E6" w:rsidRPr="00915BF0" w:rsidRDefault="009F01E6" w:rsidP="00127913">
      <w:r w:rsidRPr="00915BF0">
        <w:t>Asutuste hierarhia edastamise võimaldamiseks tehakse järgmised tööd:</w:t>
      </w:r>
    </w:p>
    <w:p w:rsidR="009F01E6" w:rsidRDefault="009F01E6" w:rsidP="00127913">
      <w:pPr>
        <w:pStyle w:val="ListParagraph"/>
        <w:numPr>
          <w:ilvl w:val="0"/>
          <w:numId w:val="4"/>
        </w:numPr>
      </w:pPr>
      <w:r w:rsidRPr="00915BF0">
        <w:t>Täiendatakse rakenduse WSDL kirjeldust järgnevalt:</w:t>
      </w:r>
    </w:p>
    <w:p w:rsidR="009F01E6" w:rsidRDefault="009F01E6" w:rsidP="00127913">
      <w:pPr>
        <w:pStyle w:val="ListParagraph"/>
        <w:numPr>
          <w:ilvl w:val="1"/>
          <w:numId w:val="4"/>
        </w:numPr>
      </w:pPr>
      <w:r w:rsidRPr="00915BF0">
        <w:t xml:space="preserve"> lisatakse "institutionType" andmestruktuurile ülemasutuse registrikoodi andmeväli,</w:t>
      </w:r>
    </w:p>
    <w:p w:rsidR="009F01E6" w:rsidRDefault="009F01E6" w:rsidP="00127913">
      <w:pPr>
        <w:pStyle w:val="ListParagraph"/>
        <w:numPr>
          <w:ilvl w:val="1"/>
          <w:numId w:val="4"/>
        </w:numPr>
      </w:pPr>
      <w:r w:rsidRPr="00915BF0">
        <w:t xml:space="preserve"> lisatakse "subdivisionType" andmestruktuurile ülem-allüksuse lühinime</w:t>
      </w:r>
      <w:r>
        <w:t xml:space="preserve"> andmeväli</w:t>
      </w:r>
      <w:r w:rsidRPr="00915BF0">
        <w:t>,</w:t>
      </w:r>
    </w:p>
    <w:p w:rsidR="009F01E6" w:rsidRPr="00915BF0" w:rsidRDefault="009F01E6" w:rsidP="00127913">
      <w:pPr>
        <w:pStyle w:val="ListParagraph"/>
        <w:numPr>
          <w:ilvl w:val="1"/>
          <w:numId w:val="4"/>
        </w:numPr>
      </w:pPr>
      <w:r w:rsidRPr="00915BF0">
        <w:t xml:space="preserve"> lisatakse "occupationType" andmestrukt</w:t>
      </w:r>
      <w:r>
        <w:t xml:space="preserve">uurile allüksuse lühinime </w:t>
      </w:r>
      <w:r w:rsidRPr="00915BF0">
        <w:t>andmeväl</w:t>
      </w:r>
      <w:r>
        <w:t>i</w:t>
      </w:r>
      <w:r w:rsidRPr="00915BF0">
        <w:t>.</w:t>
      </w:r>
    </w:p>
    <w:p w:rsidR="009F01E6" w:rsidRPr="00915BF0" w:rsidRDefault="009F01E6" w:rsidP="00127913">
      <w:pPr>
        <w:pStyle w:val="ListParagraph"/>
        <w:numPr>
          <w:ilvl w:val="0"/>
          <w:numId w:val="4"/>
        </w:numPr>
      </w:pPr>
      <w:r w:rsidRPr="00915BF0">
        <w:t>Täiendatakse getSendingOptions päringu programmiloogikat, et asutuste andmed päringu vastuses sisaldaks asutuse ülemasutuse registrikoodi.</w:t>
      </w:r>
    </w:p>
    <w:p w:rsidR="009F01E6" w:rsidRPr="00915BF0" w:rsidRDefault="009F01E6" w:rsidP="00127913">
      <w:pPr>
        <w:pStyle w:val="ListParagraph"/>
        <w:numPr>
          <w:ilvl w:val="0"/>
          <w:numId w:val="4"/>
        </w:numPr>
      </w:pPr>
      <w:r w:rsidRPr="00915BF0">
        <w:t>Täiendatakse getSendingOptions päringu programmiloogikat, et allüksuste andmed päringu vastuses sisaldaks allüksuse ülem-allüksuse lühinime.</w:t>
      </w:r>
    </w:p>
    <w:p w:rsidR="009F01E6" w:rsidRPr="00915BF0" w:rsidRDefault="009F01E6" w:rsidP="00127913">
      <w:pPr>
        <w:pStyle w:val="ListParagraph"/>
        <w:numPr>
          <w:ilvl w:val="0"/>
          <w:numId w:val="4"/>
        </w:numPr>
      </w:pPr>
      <w:r w:rsidRPr="00915BF0">
        <w:t>Täiendatakse getSendingOptions päringu programmiloogikat, et ametikohtade andmed päringu vastuses sisaldaks ametikoha allüksuse lühinime.</w:t>
      </w:r>
    </w:p>
    <w:p w:rsidR="009F01E6" w:rsidRPr="00915BF0" w:rsidRDefault="009F01E6" w:rsidP="00127913">
      <w:pPr>
        <w:pStyle w:val="ListParagraph"/>
        <w:numPr>
          <w:ilvl w:val="0"/>
          <w:numId w:val="4"/>
        </w:numPr>
      </w:pPr>
      <w:r w:rsidRPr="00915BF0">
        <w:t>Täiendatakse getSubdivisionList päringu programmiloogikat, et päringu vastuses sisalduks allüksuse ülem-allüksuse lühinimi.</w:t>
      </w:r>
    </w:p>
    <w:p w:rsidR="009F01E6" w:rsidRPr="00915BF0" w:rsidRDefault="009F01E6" w:rsidP="00127913">
      <w:pPr>
        <w:pStyle w:val="ListParagraph"/>
        <w:numPr>
          <w:ilvl w:val="0"/>
          <w:numId w:val="4"/>
        </w:numPr>
      </w:pPr>
      <w:r w:rsidRPr="00915BF0">
        <w:t>Täiendatakse getOccupationList päringu programmiloogikat, et päringu vastuses sisalduks ametikoha allüksuse lühinimi.</w:t>
      </w:r>
    </w:p>
    <w:p w:rsidR="009F01E6" w:rsidRDefault="009F01E6" w:rsidP="00127913">
      <w:pPr>
        <w:pStyle w:val="ListParagraph"/>
        <w:numPr>
          <w:ilvl w:val="0"/>
          <w:numId w:val="4"/>
        </w:numPr>
      </w:pPr>
      <w:r w:rsidRPr="00915BF0">
        <w:t>Täiendatakse universaalkliendi andmetabeleid järgnevalt:</w:t>
      </w:r>
    </w:p>
    <w:p w:rsidR="009F01E6" w:rsidRDefault="009F01E6" w:rsidP="00127913">
      <w:pPr>
        <w:pStyle w:val="ListParagraph"/>
        <w:numPr>
          <w:ilvl w:val="1"/>
          <w:numId w:val="4"/>
        </w:numPr>
      </w:pPr>
      <w:r w:rsidRPr="00915BF0">
        <w:t xml:space="preserve">lisatakse "dhl_organization" tabelisse ülemasutuse registrikoodi veerg, </w:t>
      </w:r>
    </w:p>
    <w:p w:rsidR="009F01E6" w:rsidRDefault="009F01E6" w:rsidP="00127913">
      <w:pPr>
        <w:pStyle w:val="ListParagraph"/>
        <w:numPr>
          <w:ilvl w:val="1"/>
          <w:numId w:val="4"/>
        </w:numPr>
      </w:pPr>
      <w:r w:rsidRPr="00915BF0">
        <w:t xml:space="preserve">lisatakse "dhl_subdivision" tabelisse ülem-allüksuse lühinime veeru, </w:t>
      </w:r>
    </w:p>
    <w:p w:rsidR="009F01E6" w:rsidRPr="00915BF0" w:rsidRDefault="009F01E6" w:rsidP="00127913">
      <w:pPr>
        <w:pStyle w:val="ListParagraph"/>
        <w:numPr>
          <w:ilvl w:val="1"/>
          <w:numId w:val="4"/>
        </w:numPr>
      </w:pPr>
      <w:r w:rsidRPr="00915BF0">
        <w:t>lisatakse "dhl_occupation" tabelisse allüksuse lühinime veeru.</w:t>
      </w:r>
    </w:p>
    <w:p w:rsidR="009F01E6" w:rsidRDefault="009F01E6" w:rsidP="00127913">
      <w:pPr>
        <w:pStyle w:val="ListParagraph"/>
        <w:numPr>
          <w:ilvl w:val="0"/>
          <w:numId w:val="4"/>
        </w:numPr>
      </w:pPr>
      <w:r>
        <w:t xml:space="preserve">Täiendatakse universaalklienti, et see oleks võimeline kasutama </w:t>
      </w:r>
      <w:r w:rsidRPr="00127913">
        <w:t>getSendingOptions</w:t>
      </w:r>
      <w:r>
        <w:t xml:space="preserve">, </w:t>
      </w:r>
      <w:r w:rsidRPr="00127913">
        <w:t>getSubdivisionList</w:t>
      </w:r>
      <w:r>
        <w:t xml:space="preserve"> ja </w:t>
      </w:r>
      <w:r w:rsidRPr="00127913">
        <w:t>getOccupationList</w:t>
      </w:r>
      <w:r>
        <w:t xml:space="preserve"> kõige uuemaid versioone.</w:t>
      </w:r>
    </w:p>
    <w:p w:rsidR="009F01E6" w:rsidRDefault="009F01E6" w:rsidP="00127913">
      <w:pPr>
        <w:pStyle w:val="ListParagraph"/>
        <w:numPr>
          <w:ilvl w:val="0"/>
          <w:numId w:val="4"/>
        </w:numPr>
      </w:pPr>
      <w:r w:rsidRPr="00915BF0">
        <w:t>Täiendatakse serveri ja universaalkliendi dokumentatsiooni.</w:t>
      </w:r>
    </w:p>
    <w:p w:rsidR="009F01E6" w:rsidRDefault="009F01E6" w:rsidP="00127913">
      <w:pPr>
        <w:pStyle w:val="ListParagraph"/>
        <w:numPr>
          <w:ilvl w:val="0"/>
          <w:numId w:val="4"/>
        </w:numPr>
      </w:pPr>
      <w:r>
        <w:t>Asutuse ja allüksuse tabelisse lisandub ADR URI veerg.</w:t>
      </w:r>
    </w:p>
    <w:p w:rsidR="009F01E6" w:rsidRPr="001E1242" w:rsidRDefault="009F01E6" w:rsidP="00127913">
      <w:pPr>
        <w:pStyle w:val="ListParagraph"/>
        <w:ind w:left="360"/>
      </w:pPr>
    </w:p>
    <w:sectPr w:rsidR="009F01E6" w:rsidRPr="001E1242" w:rsidSect="00BD55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NTTimes/Cyrillic"/>
    <w:panose1 w:val="02020603050405020304"/>
    <w:charset w:val="BA"/>
    <w:family w:val="roman"/>
    <w:pitch w:val="variable"/>
    <w:sig w:usb0="20002A87" w:usb1="80000000" w:usb2="00000008"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BA"/>
    <w:family w:val="swiss"/>
    <w:pitch w:val="variable"/>
    <w:sig w:usb0="A00002EF" w:usb1="4000207B" w:usb2="00000000" w:usb3="00000000" w:csb0="0000009F" w:csb1="00000000"/>
  </w:font>
  <w:font w:name="Courier New">
    <w:panose1 w:val="02070309020205020404"/>
    <w:charset w:val="BA"/>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A00002EF" w:usb1="4000004B" w:usb2="00000000" w:usb3="00000000" w:csb0="0000009F" w:csb1="00000000"/>
  </w:font>
  <w:font w:name="Arial">
    <w:altName w:val="Times New Roman"/>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406B"/>
    <w:multiLevelType w:val="hybridMultilevel"/>
    <w:tmpl w:val="0CB8354A"/>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1">
    <w:nsid w:val="47FE1E66"/>
    <w:multiLevelType w:val="singleLevel"/>
    <w:tmpl w:val="6248B860"/>
    <w:lvl w:ilvl="0">
      <w:start w:val="1"/>
      <w:numFmt w:val="bullet"/>
      <w:pStyle w:val="Trnid"/>
      <w:lvlText w:val=""/>
      <w:lvlJc w:val="left"/>
      <w:pPr>
        <w:tabs>
          <w:tab w:val="num" w:pos="360"/>
        </w:tabs>
        <w:ind w:left="284" w:hanging="284"/>
      </w:pPr>
      <w:rPr>
        <w:rFonts w:ascii="Wingdings" w:hAnsi="Wingdings" w:hint="default"/>
      </w:rPr>
    </w:lvl>
  </w:abstractNum>
  <w:abstractNum w:abstractNumId="2">
    <w:nsid w:val="52A00897"/>
    <w:multiLevelType w:val="hybridMultilevel"/>
    <w:tmpl w:val="F6FE258E"/>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3">
    <w:nsid w:val="59BC3DFE"/>
    <w:multiLevelType w:val="hybridMultilevel"/>
    <w:tmpl w:val="7508561E"/>
    <w:lvl w:ilvl="0" w:tplc="29AC28F4">
      <w:start w:val="1"/>
      <w:numFmt w:val="decimal"/>
      <w:lvlText w:val="%1."/>
      <w:lvlJc w:val="left"/>
      <w:pPr>
        <w:ind w:left="1080" w:hanging="360"/>
      </w:pPr>
      <w:rPr>
        <w:rFonts w:cs="Times New Roman" w:hint="default"/>
      </w:rPr>
    </w:lvl>
    <w:lvl w:ilvl="1" w:tplc="04250019" w:tentative="1">
      <w:start w:val="1"/>
      <w:numFmt w:val="lowerLetter"/>
      <w:lvlText w:val="%2."/>
      <w:lvlJc w:val="left"/>
      <w:pPr>
        <w:ind w:left="1800" w:hanging="360"/>
      </w:pPr>
      <w:rPr>
        <w:rFonts w:cs="Times New Roman"/>
      </w:rPr>
    </w:lvl>
    <w:lvl w:ilvl="2" w:tplc="0425001B" w:tentative="1">
      <w:start w:val="1"/>
      <w:numFmt w:val="lowerRoman"/>
      <w:lvlText w:val="%3."/>
      <w:lvlJc w:val="right"/>
      <w:pPr>
        <w:ind w:left="2520" w:hanging="180"/>
      </w:pPr>
      <w:rPr>
        <w:rFonts w:cs="Times New Roman"/>
      </w:rPr>
    </w:lvl>
    <w:lvl w:ilvl="3" w:tplc="0425000F" w:tentative="1">
      <w:start w:val="1"/>
      <w:numFmt w:val="decimal"/>
      <w:lvlText w:val="%4."/>
      <w:lvlJc w:val="left"/>
      <w:pPr>
        <w:ind w:left="3240" w:hanging="360"/>
      </w:pPr>
      <w:rPr>
        <w:rFonts w:cs="Times New Roman"/>
      </w:rPr>
    </w:lvl>
    <w:lvl w:ilvl="4" w:tplc="04250019" w:tentative="1">
      <w:start w:val="1"/>
      <w:numFmt w:val="lowerLetter"/>
      <w:lvlText w:val="%5."/>
      <w:lvlJc w:val="left"/>
      <w:pPr>
        <w:ind w:left="3960" w:hanging="360"/>
      </w:pPr>
      <w:rPr>
        <w:rFonts w:cs="Times New Roman"/>
      </w:rPr>
    </w:lvl>
    <w:lvl w:ilvl="5" w:tplc="0425001B" w:tentative="1">
      <w:start w:val="1"/>
      <w:numFmt w:val="lowerRoman"/>
      <w:lvlText w:val="%6."/>
      <w:lvlJc w:val="right"/>
      <w:pPr>
        <w:ind w:left="4680" w:hanging="180"/>
      </w:pPr>
      <w:rPr>
        <w:rFonts w:cs="Times New Roman"/>
      </w:rPr>
    </w:lvl>
    <w:lvl w:ilvl="6" w:tplc="0425000F" w:tentative="1">
      <w:start w:val="1"/>
      <w:numFmt w:val="decimal"/>
      <w:lvlText w:val="%7."/>
      <w:lvlJc w:val="left"/>
      <w:pPr>
        <w:ind w:left="5400" w:hanging="360"/>
      </w:pPr>
      <w:rPr>
        <w:rFonts w:cs="Times New Roman"/>
      </w:rPr>
    </w:lvl>
    <w:lvl w:ilvl="7" w:tplc="04250019" w:tentative="1">
      <w:start w:val="1"/>
      <w:numFmt w:val="lowerLetter"/>
      <w:lvlText w:val="%8."/>
      <w:lvlJc w:val="left"/>
      <w:pPr>
        <w:ind w:left="6120" w:hanging="360"/>
      </w:pPr>
      <w:rPr>
        <w:rFonts w:cs="Times New Roman"/>
      </w:rPr>
    </w:lvl>
    <w:lvl w:ilvl="8" w:tplc="0425001B" w:tentative="1">
      <w:start w:val="1"/>
      <w:numFmt w:val="lowerRoman"/>
      <w:lvlText w:val="%9."/>
      <w:lvlJc w:val="right"/>
      <w:pPr>
        <w:ind w:left="6840" w:hanging="180"/>
      </w:pPr>
      <w:rPr>
        <w:rFonts w:cs="Times New Roman"/>
      </w:rPr>
    </w:lvl>
  </w:abstractNum>
  <w:abstractNum w:abstractNumId="4">
    <w:nsid w:val="7CD37B49"/>
    <w:multiLevelType w:val="hybridMultilevel"/>
    <w:tmpl w:val="C8BEC75A"/>
    <w:lvl w:ilvl="0" w:tplc="50D8FD80">
      <w:numFmt w:val="bullet"/>
      <w:lvlText w:val="-"/>
      <w:lvlJc w:val="left"/>
      <w:pPr>
        <w:ind w:left="720" w:hanging="360"/>
      </w:pPr>
      <w:rPr>
        <w:rFonts w:ascii="Calibri" w:eastAsia="Times New Roman" w:hAnsi="Calibri" w:hint="default"/>
      </w:rPr>
    </w:lvl>
    <w:lvl w:ilvl="1" w:tplc="04250003">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36BA"/>
    <w:rsid w:val="00016A6B"/>
    <w:rsid w:val="00035129"/>
    <w:rsid w:val="00040117"/>
    <w:rsid w:val="00041F1D"/>
    <w:rsid w:val="000517DB"/>
    <w:rsid w:val="00056BA7"/>
    <w:rsid w:val="00061647"/>
    <w:rsid w:val="00084AAF"/>
    <w:rsid w:val="000912B6"/>
    <w:rsid w:val="000A08A3"/>
    <w:rsid w:val="000C3DBE"/>
    <w:rsid w:val="000C77EB"/>
    <w:rsid w:val="000D7943"/>
    <w:rsid w:val="000E2D04"/>
    <w:rsid w:val="000F036A"/>
    <w:rsid w:val="000F1847"/>
    <w:rsid w:val="00127913"/>
    <w:rsid w:val="00127C0C"/>
    <w:rsid w:val="001365CA"/>
    <w:rsid w:val="00155D9A"/>
    <w:rsid w:val="00156ED6"/>
    <w:rsid w:val="00173400"/>
    <w:rsid w:val="00173D5C"/>
    <w:rsid w:val="00191EE2"/>
    <w:rsid w:val="001A0C44"/>
    <w:rsid w:val="001B41D8"/>
    <w:rsid w:val="001B7BC4"/>
    <w:rsid w:val="001D57E2"/>
    <w:rsid w:val="001E1242"/>
    <w:rsid w:val="001F3A86"/>
    <w:rsid w:val="001F5639"/>
    <w:rsid w:val="00221EB2"/>
    <w:rsid w:val="00222D48"/>
    <w:rsid w:val="00227FCD"/>
    <w:rsid w:val="0023125E"/>
    <w:rsid w:val="002410B8"/>
    <w:rsid w:val="00254B5A"/>
    <w:rsid w:val="00256876"/>
    <w:rsid w:val="00257C32"/>
    <w:rsid w:val="00276321"/>
    <w:rsid w:val="0028047B"/>
    <w:rsid w:val="002812A5"/>
    <w:rsid w:val="00284052"/>
    <w:rsid w:val="0029553D"/>
    <w:rsid w:val="002A3330"/>
    <w:rsid w:val="002B1598"/>
    <w:rsid w:val="002B2FF2"/>
    <w:rsid w:val="002D40CA"/>
    <w:rsid w:val="002E4292"/>
    <w:rsid w:val="0031324C"/>
    <w:rsid w:val="003436CA"/>
    <w:rsid w:val="00345B30"/>
    <w:rsid w:val="0036767D"/>
    <w:rsid w:val="0037573D"/>
    <w:rsid w:val="00383A3C"/>
    <w:rsid w:val="003A0728"/>
    <w:rsid w:val="003A6348"/>
    <w:rsid w:val="003B00C3"/>
    <w:rsid w:val="003C031C"/>
    <w:rsid w:val="003D75D9"/>
    <w:rsid w:val="003F204A"/>
    <w:rsid w:val="003F7A2E"/>
    <w:rsid w:val="00401B60"/>
    <w:rsid w:val="004176B7"/>
    <w:rsid w:val="00421074"/>
    <w:rsid w:val="0043307E"/>
    <w:rsid w:val="0043553E"/>
    <w:rsid w:val="00470B7B"/>
    <w:rsid w:val="004736BA"/>
    <w:rsid w:val="00483289"/>
    <w:rsid w:val="00483BE1"/>
    <w:rsid w:val="00484E46"/>
    <w:rsid w:val="00495E8D"/>
    <w:rsid w:val="004A29AE"/>
    <w:rsid w:val="004B5F3E"/>
    <w:rsid w:val="005116B5"/>
    <w:rsid w:val="00516A43"/>
    <w:rsid w:val="00517ED6"/>
    <w:rsid w:val="00521A42"/>
    <w:rsid w:val="00553DCA"/>
    <w:rsid w:val="0056629F"/>
    <w:rsid w:val="00597E89"/>
    <w:rsid w:val="005A349C"/>
    <w:rsid w:val="005A3AA6"/>
    <w:rsid w:val="005C1A58"/>
    <w:rsid w:val="005E561F"/>
    <w:rsid w:val="00634D28"/>
    <w:rsid w:val="0065539B"/>
    <w:rsid w:val="00655C62"/>
    <w:rsid w:val="00661CC4"/>
    <w:rsid w:val="006666ED"/>
    <w:rsid w:val="00672513"/>
    <w:rsid w:val="00675AE8"/>
    <w:rsid w:val="006C12B3"/>
    <w:rsid w:val="006D4520"/>
    <w:rsid w:val="00720E6C"/>
    <w:rsid w:val="00752E77"/>
    <w:rsid w:val="00754975"/>
    <w:rsid w:val="00762836"/>
    <w:rsid w:val="00775531"/>
    <w:rsid w:val="007924A0"/>
    <w:rsid w:val="007937B7"/>
    <w:rsid w:val="0079467C"/>
    <w:rsid w:val="00797036"/>
    <w:rsid w:val="007A5D00"/>
    <w:rsid w:val="007B4549"/>
    <w:rsid w:val="007D68EF"/>
    <w:rsid w:val="00802FE1"/>
    <w:rsid w:val="00812703"/>
    <w:rsid w:val="008225E8"/>
    <w:rsid w:val="0082569B"/>
    <w:rsid w:val="008363B4"/>
    <w:rsid w:val="00842FFA"/>
    <w:rsid w:val="0084569F"/>
    <w:rsid w:val="00857120"/>
    <w:rsid w:val="00873D90"/>
    <w:rsid w:val="00887D5A"/>
    <w:rsid w:val="00896B2C"/>
    <w:rsid w:val="00897923"/>
    <w:rsid w:val="008A6716"/>
    <w:rsid w:val="008A6F12"/>
    <w:rsid w:val="008B75CB"/>
    <w:rsid w:val="008C0B6C"/>
    <w:rsid w:val="008F4132"/>
    <w:rsid w:val="00907B89"/>
    <w:rsid w:val="00911AD3"/>
    <w:rsid w:val="0091297C"/>
    <w:rsid w:val="00915BF0"/>
    <w:rsid w:val="009312EA"/>
    <w:rsid w:val="009331C1"/>
    <w:rsid w:val="009607E9"/>
    <w:rsid w:val="009633BC"/>
    <w:rsid w:val="00966EB3"/>
    <w:rsid w:val="00967977"/>
    <w:rsid w:val="00970CBB"/>
    <w:rsid w:val="009713BE"/>
    <w:rsid w:val="0098501E"/>
    <w:rsid w:val="00996C18"/>
    <w:rsid w:val="009B059B"/>
    <w:rsid w:val="009C2993"/>
    <w:rsid w:val="009C494D"/>
    <w:rsid w:val="009C71F8"/>
    <w:rsid w:val="009E0EB5"/>
    <w:rsid w:val="009E6B7C"/>
    <w:rsid w:val="009F01E6"/>
    <w:rsid w:val="00A220C0"/>
    <w:rsid w:val="00A236F7"/>
    <w:rsid w:val="00A2495A"/>
    <w:rsid w:val="00A538A5"/>
    <w:rsid w:val="00A546A5"/>
    <w:rsid w:val="00A54DBF"/>
    <w:rsid w:val="00A711C1"/>
    <w:rsid w:val="00A73CCD"/>
    <w:rsid w:val="00AA0BDC"/>
    <w:rsid w:val="00AA2026"/>
    <w:rsid w:val="00AB3A8B"/>
    <w:rsid w:val="00AC1AC7"/>
    <w:rsid w:val="00B0152A"/>
    <w:rsid w:val="00B134C6"/>
    <w:rsid w:val="00B137A1"/>
    <w:rsid w:val="00B16C53"/>
    <w:rsid w:val="00B35784"/>
    <w:rsid w:val="00B7794E"/>
    <w:rsid w:val="00B95F89"/>
    <w:rsid w:val="00BA11E3"/>
    <w:rsid w:val="00BA3045"/>
    <w:rsid w:val="00BB37D1"/>
    <w:rsid w:val="00BD55A3"/>
    <w:rsid w:val="00BF1A5D"/>
    <w:rsid w:val="00BF284A"/>
    <w:rsid w:val="00BF6B91"/>
    <w:rsid w:val="00C059C8"/>
    <w:rsid w:val="00C23337"/>
    <w:rsid w:val="00C444A1"/>
    <w:rsid w:val="00C4676E"/>
    <w:rsid w:val="00C60145"/>
    <w:rsid w:val="00C62489"/>
    <w:rsid w:val="00C63563"/>
    <w:rsid w:val="00CA1AB5"/>
    <w:rsid w:val="00CB37E1"/>
    <w:rsid w:val="00CB7DF3"/>
    <w:rsid w:val="00CD5319"/>
    <w:rsid w:val="00CE6420"/>
    <w:rsid w:val="00D02B5C"/>
    <w:rsid w:val="00D071D2"/>
    <w:rsid w:val="00D128EB"/>
    <w:rsid w:val="00D215A9"/>
    <w:rsid w:val="00D21CEE"/>
    <w:rsid w:val="00D21F9B"/>
    <w:rsid w:val="00D41E9C"/>
    <w:rsid w:val="00D65BC0"/>
    <w:rsid w:val="00DA34C6"/>
    <w:rsid w:val="00DD36FF"/>
    <w:rsid w:val="00DD466F"/>
    <w:rsid w:val="00DE0E72"/>
    <w:rsid w:val="00DE4F23"/>
    <w:rsid w:val="00E121E4"/>
    <w:rsid w:val="00E24E53"/>
    <w:rsid w:val="00E304F1"/>
    <w:rsid w:val="00E52F0F"/>
    <w:rsid w:val="00E55A30"/>
    <w:rsid w:val="00E65F44"/>
    <w:rsid w:val="00E742C7"/>
    <w:rsid w:val="00E86D72"/>
    <w:rsid w:val="00EA53DA"/>
    <w:rsid w:val="00EA77AC"/>
    <w:rsid w:val="00EB39CA"/>
    <w:rsid w:val="00EB48A6"/>
    <w:rsid w:val="00EE10AD"/>
    <w:rsid w:val="00EF1652"/>
    <w:rsid w:val="00F100D2"/>
    <w:rsid w:val="00F138EA"/>
    <w:rsid w:val="00F256AC"/>
    <w:rsid w:val="00F44E4C"/>
    <w:rsid w:val="00F463A8"/>
    <w:rsid w:val="00F52482"/>
    <w:rsid w:val="00F52E84"/>
    <w:rsid w:val="00F5300E"/>
    <w:rsid w:val="00F60A49"/>
    <w:rsid w:val="00F656B0"/>
    <w:rsid w:val="00F66937"/>
    <w:rsid w:val="00F67C53"/>
    <w:rsid w:val="00F7312E"/>
    <w:rsid w:val="00F874F4"/>
    <w:rsid w:val="00F92B11"/>
    <w:rsid w:val="00FB3CEB"/>
    <w:rsid w:val="00FC006C"/>
    <w:rsid w:val="00FD6DE4"/>
  </w:rsids>
  <m:mathPr>
    <m:mathFont m:val="Cambria Math"/>
    <m:brkBin m:val="before"/>
    <m:brkBinSub m:val="--"/>
    <m:smallFrac m:val="off"/>
    <m:dispDef/>
    <m:lMargin m:val="0"/>
    <m:rMargin m:val="0"/>
    <m:defJc m:val="centerGroup"/>
    <m:wrapIndent m:val="1440"/>
    <m:intLim m:val="subSup"/>
    <m:naryLim m:val="undOvr"/>
  </m:mathPr>
  <w:uiCompat97To2003/>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t-EE" w:eastAsia="et-E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A3"/>
    <w:pPr>
      <w:spacing w:after="200" w:line="276" w:lineRule="auto"/>
    </w:pPr>
    <w:rPr>
      <w:lang w:eastAsia="en-US"/>
    </w:rPr>
  </w:style>
  <w:style w:type="paragraph" w:styleId="Heading1">
    <w:name w:val="heading 1"/>
    <w:basedOn w:val="Normal"/>
    <w:next w:val="Normal"/>
    <w:link w:val="Heading1Char"/>
    <w:uiPriority w:val="99"/>
    <w:qFormat/>
    <w:rsid w:val="0079467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C299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467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9C2993"/>
    <w:rPr>
      <w:rFonts w:ascii="Cambria" w:hAnsi="Cambria" w:cs="Times New Roman"/>
      <w:b/>
      <w:bCs/>
      <w:color w:val="4F81BD"/>
      <w:sz w:val="26"/>
      <w:szCs w:val="26"/>
    </w:rPr>
  </w:style>
  <w:style w:type="paragraph" w:styleId="Title">
    <w:name w:val="Title"/>
    <w:basedOn w:val="Normal"/>
    <w:next w:val="Normal"/>
    <w:link w:val="TitleChar"/>
    <w:uiPriority w:val="99"/>
    <w:qFormat/>
    <w:rsid w:val="00FB3C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FB3CEB"/>
    <w:rPr>
      <w:rFonts w:ascii="Cambria" w:hAnsi="Cambria" w:cs="Times New Roman"/>
      <w:color w:val="17365D"/>
      <w:spacing w:val="5"/>
      <w:kern w:val="28"/>
      <w:sz w:val="52"/>
      <w:szCs w:val="52"/>
    </w:rPr>
  </w:style>
  <w:style w:type="paragraph" w:styleId="ListParagraph">
    <w:name w:val="List Paragraph"/>
    <w:basedOn w:val="Normal"/>
    <w:uiPriority w:val="99"/>
    <w:qFormat/>
    <w:rsid w:val="00597E89"/>
    <w:pPr>
      <w:ind w:left="720"/>
      <w:contextualSpacing/>
    </w:pPr>
  </w:style>
  <w:style w:type="paragraph" w:customStyle="1" w:styleId="Lik">
    <w:name w:val="Lõik"/>
    <w:basedOn w:val="Normal"/>
    <w:link w:val="LikChar"/>
    <w:uiPriority w:val="99"/>
    <w:rsid w:val="00127C0C"/>
    <w:pPr>
      <w:spacing w:before="120" w:after="0" w:line="240" w:lineRule="auto"/>
      <w:ind w:left="1134"/>
    </w:pPr>
    <w:rPr>
      <w:rFonts w:ascii="Times New Roman" w:hAnsi="Times New Roman"/>
      <w:sz w:val="24"/>
      <w:szCs w:val="20"/>
    </w:rPr>
  </w:style>
  <w:style w:type="character" w:customStyle="1" w:styleId="LikChar">
    <w:name w:val="Lõik Char"/>
    <w:basedOn w:val="DefaultParagraphFont"/>
    <w:link w:val="Lik"/>
    <w:uiPriority w:val="99"/>
    <w:locked/>
    <w:rsid w:val="00127C0C"/>
    <w:rPr>
      <w:rFonts w:cs="Times New Roman"/>
      <w:sz w:val="24"/>
      <w:lang w:val="et-EE" w:eastAsia="en-US" w:bidi="ar-SA"/>
    </w:rPr>
  </w:style>
  <w:style w:type="paragraph" w:customStyle="1" w:styleId="Pealkiri">
    <w:name w:val="Pealkiri"/>
    <w:basedOn w:val="Normal"/>
    <w:next w:val="Normal"/>
    <w:uiPriority w:val="99"/>
    <w:rsid w:val="00127C0C"/>
    <w:pPr>
      <w:keepNext/>
      <w:keepLines/>
      <w:pageBreakBefore/>
      <w:spacing w:after="360" w:line="240" w:lineRule="auto"/>
      <w:jc w:val="center"/>
    </w:pPr>
    <w:rPr>
      <w:rFonts w:ascii="Arial" w:hAnsi="Arial"/>
      <w:b/>
      <w:sz w:val="36"/>
      <w:szCs w:val="20"/>
    </w:rPr>
  </w:style>
  <w:style w:type="paragraph" w:customStyle="1" w:styleId="Likees">
    <w:name w:val="Lõik (ees)"/>
    <w:basedOn w:val="Lik"/>
    <w:next w:val="Trnid"/>
    <w:link w:val="LikeesChar"/>
    <w:uiPriority w:val="99"/>
    <w:rsid w:val="00127C0C"/>
    <w:pPr>
      <w:keepNext/>
      <w:keepLines/>
    </w:pPr>
  </w:style>
  <w:style w:type="paragraph" w:customStyle="1" w:styleId="Trnid">
    <w:name w:val="Tärnid"/>
    <w:basedOn w:val="Likees"/>
    <w:link w:val="TrnidChar"/>
    <w:uiPriority w:val="99"/>
    <w:rsid w:val="00127C0C"/>
    <w:pPr>
      <w:keepNext w:val="0"/>
      <w:keepLines w:val="0"/>
      <w:numPr>
        <w:numId w:val="5"/>
      </w:numPr>
      <w:tabs>
        <w:tab w:val="clear" w:pos="360"/>
        <w:tab w:val="left" w:pos="1418"/>
      </w:tabs>
      <w:spacing w:before="0"/>
      <w:ind w:left="1418" w:hanging="360"/>
    </w:pPr>
  </w:style>
  <w:style w:type="character" w:customStyle="1" w:styleId="TrnidChar">
    <w:name w:val="Tärnid Char"/>
    <w:basedOn w:val="LikeesChar"/>
    <w:link w:val="Trnid"/>
    <w:uiPriority w:val="99"/>
    <w:locked/>
    <w:rsid w:val="00127C0C"/>
  </w:style>
  <w:style w:type="character" w:customStyle="1" w:styleId="LikeesChar">
    <w:name w:val="Lõik (ees) Char"/>
    <w:basedOn w:val="LikChar"/>
    <w:link w:val="Likees"/>
    <w:uiPriority w:val="99"/>
    <w:locked/>
    <w:rsid w:val="00127C0C"/>
  </w:style>
  <w:style w:type="character" w:styleId="CommentReference">
    <w:name w:val="annotation reference"/>
    <w:basedOn w:val="DefaultParagraphFont"/>
    <w:uiPriority w:val="99"/>
    <w:semiHidden/>
    <w:rsid w:val="00084AAF"/>
    <w:rPr>
      <w:rFonts w:cs="Times New Roman"/>
      <w:sz w:val="16"/>
      <w:szCs w:val="16"/>
    </w:rPr>
  </w:style>
  <w:style w:type="paragraph" w:styleId="CommentText">
    <w:name w:val="annotation text"/>
    <w:basedOn w:val="Normal"/>
    <w:link w:val="CommentTextChar"/>
    <w:uiPriority w:val="99"/>
    <w:semiHidden/>
    <w:rsid w:val="00084AAF"/>
    <w:rPr>
      <w:sz w:val="20"/>
      <w:szCs w:val="20"/>
    </w:rPr>
  </w:style>
  <w:style w:type="character" w:customStyle="1" w:styleId="CommentTextChar">
    <w:name w:val="Comment Text Char"/>
    <w:basedOn w:val="DefaultParagraphFont"/>
    <w:link w:val="CommentText"/>
    <w:uiPriority w:val="99"/>
    <w:semiHidden/>
    <w:rsid w:val="005F23A9"/>
    <w:rPr>
      <w:sz w:val="20"/>
      <w:szCs w:val="20"/>
      <w:lang w:eastAsia="en-US"/>
    </w:rPr>
  </w:style>
  <w:style w:type="paragraph" w:styleId="CommentSubject">
    <w:name w:val="annotation subject"/>
    <w:basedOn w:val="CommentText"/>
    <w:next w:val="CommentText"/>
    <w:link w:val="CommentSubjectChar"/>
    <w:uiPriority w:val="99"/>
    <w:semiHidden/>
    <w:rsid w:val="00084AAF"/>
    <w:rPr>
      <w:b/>
      <w:bCs/>
    </w:rPr>
  </w:style>
  <w:style w:type="character" w:customStyle="1" w:styleId="CommentSubjectChar">
    <w:name w:val="Comment Subject Char"/>
    <w:basedOn w:val="CommentTextChar"/>
    <w:link w:val="CommentSubject"/>
    <w:uiPriority w:val="99"/>
    <w:semiHidden/>
    <w:rsid w:val="005F23A9"/>
    <w:rPr>
      <w:b/>
      <w:bCs/>
    </w:rPr>
  </w:style>
  <w:style w:type="paragraph" w:styleId="BalloonText">
    <w:name w:val="Balloon Text"/>
    <w:basedOn w:val="Normal"/>
    <w:link w:val="BalloonTextChar"/>
    <w:uiPriority w:val="99"/>
    <w:semiHidden/>
    <w:rsid w:val="00084AAF"/>
    <w:rPr>
      <w:rFonts w:ascii="Tahoma" w:hAnsi="Tahoma" w:cs="Tahoma"/>
      <w:sz w:val="16"/>
      <w:szCs w:val="16"/>
    </w:rPr>
  </w:style>
  <w:style w:type="character" w:customStyle="1" w:styleId="BalloonTextChar">
    <w:name w:val="Balloon Text Char"/>
    <w:basedOn w:val="DefaultParagraphFont"/>
    <w:link w:val="BalloonText"/>
    <w:uiPriority w:val="99"/>
    <w:semiHidden/>
    <w:rsid w:val="005F23A9"/>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1</Pages>
  <Words>216</Words>
  <Characters>1808</Characters>
  <Application>Microsoft Office Outlook</Application>
  <DocSecurity>0</DocSecurity>
  <Lines>0</Lines>
  <Paragraphs>0</Paragraphs>
  <ScaleCrop>false</ScaleCrop>
  <Company>Interinx OÜ</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Asutuste hierarhia kuvamine asutuste loetelu päringus</dc:title>
  <dc:subject/>
  <dc:creator>Jaak Lember</dc:creator>
  <cp:keywords/>
  <dc:description/>
  <cp:lastModifiedBy>Jaak Lember</cp:lastModifiedBy>
  <cp:revision>7</cp:revision>
  <dcterms:created xsi:type="dcterms:W3CDTF">2010-01-22T08:44:00Z</dcterms:created>
  <dcterms:modified xsi:type="dcterms:W3CDTF">2010-01-22T08:49:00Z</dcterms:modified>
</cp:coreProperties>
</file>