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09AF" w14:textId="595A76C7" w:rsidR="009C107D" w:rsidRDefault="009C107D" w:rsidP="00C12574">
      <w:pPr>
        <w:rPr>
          <w:rFonts w:cs="Arial"/>
          <w:szCs w:val="24"/>
        </w:rPr>
      </w:pPr>
    </w:p>
    <w:p w14:paraId="73F22BC1" w14:textId="77777777" w:rsidR="00AA6D7B" w:rsidRPr="000D4AD4" w:rsidRDefault="00AA6D7B" w:rsidP="00C12574">
      <w:pPr>
        <w:rPr>
          <w:rFonts w:cs="Arial"/>
          <w:szCs w:val="24"/>
        </w:rPr>
      </w:pPr>
    </w:p>
    <w:p w14:paraId="726A20C6" w14:textId="77777777" w:rsidR="00A10C62" w:rsidRDefault="00A10C62" w:rsidP="00C12574">
      <w:pPr>
        <w:jc w:val="center"/>
        <w:rPr>
          <w:rFonts w:cs="Arial"/>
          <w:b/>
          <w:szCs w:val="24"/>
        </w:rPr>
      </w:pPr>
    </w:p>
    <w:p w14:paraId="5978BADD" w14:textId="77777777" w:rsidR="00A10C62" w:rsidRDefault="00A10C62" w:rsidP="00C12574">
      <w:pPr>
        <w:jc w:val="center"/>
        <w:rPr>
          <w:rFonts w:cs="Arial"/>
          <w:b/>
          <w:szCs w:val="24"/>
        </w:rPr>
      </w:pPr>
    </w:p>
    <w:p w14:paraId="74B0BF4B" w14:textId="77777777" w:rsidR="00A10C62" w:rsidRDefault="00A10C62" w:rsidP="00C12574">
      <w:pPr>
        <w:jc w:val="center"/>
        <w:rPr>
          <w:rFonts w:cs="Arial"/>
          <w:b/>
          <w:szCs w:val="24"/>
        </w:rPr>
      </w:pPr>
    </w:p>
    <w:p w14:paraId="28B1EE4D" w14:textId="77777777" w:rsidR="00A10C62" w:rsidRDefault="00A10C62" w:rsidP="00C12574">
      <w:pPr>
        <w:jc w:val="center"/>
        <w:rPr>
          <w:rFonts w:cs="Arial"/>
          <w:b/>
          <w:szCs w:val="24"/>
        </w:rPr>
      </w:pPr>
    </w:p>
    <w:p w14:paraId="7312BE84" w14:textId="77777777" w:rsidR="00A10C62" w:rsidRDefault="00A10C62" w:rsidP="00C12574">
      <w:pPr>
        <w:jc w:val="center"/>
        <w:rPr>
          <w:rFonts w:cs="Arial"/>
          <w:b/>
          <w:szCs w:val="24"/>
        </w:rPr>
      </w:pPr>
    </w:p>
    <w:p w14:paraId="46C5398D" w14:textId="77777777" w:rsidR="00A10C62" w:rsidRDefault="00A10C62" w:rsidP="00C12574">
      <w:pPr>
        <w:jc w:val="center"/>
        <w:rPr>
          <w:rFonts w:cs="Arial"/>
          <w:b/>
          <w:szCs w:val="24"/>
        </w:rPr>
      </w:pPr>
    </w:p>
    <w:p w14:paraId="44BFAD21" w14:textId="77777777" w:rsidR="00666E78" w:rsidRDefault="00666E78" w:rsidP="00C12574">
      <w:pPr>
        <w:jc w:val="center"/>
        <w:rPr>
          <w:rFonts w:cs="Arial"/>
          <w:b/>
          <w:sz w:val="32"/>
          <w:szCs w:val="32"/>
        </w:rPr>
      </w:pPr>
    </w:p>
    <w:p w14:paraId="255646AE" w14:textId="77777777" w:rsidR="00666E78" w:rsidRDefault="00666E78" w:rsidP="00C12574">
      <w:pPr>
        <w:jc w:val="center"/>
        <w:rPr>
          <w:rFonts w:cs="Arial"/>
          <w:b/>
          <w:sz w:val="32"/>
          <w:szCs w:val="32"/>
        </w:rPr>
      </w:pPr>
    </w:p>
    <w:p w14:paraId="2C857942" w14:textId="44E6FCD8" w:rsidR="00C12574" w:rsidRPr="00DB2180" w:rsidRDefault="00971159" w:rsidP="00C12574">
      <w:pPr>
        <w:jc w:val="center"/>
        <w:rPr>
          <w:rFonts w:cs="Arial"/>
          <w:b/>
          <w:sz w:val="32"/>
          <w:szCs w:val="32"/>
        </w:rPr>
      </w:pPr>
      <w:r>
        <w:rPr>
          <w:rFonts w:cs="Arial"/>
          <w:b/>
          <w:sz w:val="32"/>
          <w:szCs w:val="32"/>
        </w:rPr>
        <w:t>Risk Management</w:t>
      </w:r>
    </w:p>
    <w:p w14:paraId="58DE7E1C" w14:textId="77777777" w:rsidR="00262989" w:rsidRDefault="00262989" w:rsidP="0021667D">
      <w:pPr>
        <w:jc w:val="center"/>
        <w:rPr>
          <w:rFonts w:cs="Arial"/>
          <w:szCs w:val="24"/>
        </w:rPr>
      </w:pPr>
    </w:p>
    <w:p w14:paraId="02E31898" w14:textId="77777777" w:rsidR="00262989" w:rsidRDefault="00262989" w:rsidP="0021667D">
      <w:pPr>
        <w:jc w:val="center"/>
        <w:rPr>
          <w:rFonts w:cs="Arial"/>
          <w:szCs w:val="24"/>
        </w:rPr>
      </w:pPr>
    </w:p>
    <w:p w14:paraId="110CDE41" w14:textId="77777777" w:rsidR="00262989" w:rsidRDefault="00262989" w:rsidP="0021667D">
      <w:pPr>
        <w:jc w:val="center"/>
        <w:rPr>
          <w:rFonts w:cs="Arial"/>
          <w:szCs w:val="24"/>
        </w:rPr>
      </w:pPr>
    </w:p>
    <w:p w14:paraId="4D313130" w14:textId="77777777" w:rsidR="00262989" w:rsidRDefault="00262989" w:rsidP="0021667D">
      <w:pPr>
        <w:jc w:val="center"/>
        <w:rPr>
          <w:rFonts w:cs="Arial"/>
          <w:szCs w:val="24"/>
        </w:rPr>
      </w:pPr>
    </w:p>
    <w:p w14:paraId="69A52CBE" w14:textId="77777777" w:rsidR="00262989" w:rsidRDefault="00262989" w:rsidP="0021667D">
      <w:pPr>
        <w:jc w:val="center"/>
        <w:rPr>
          <w:rFonts w:cs="Arial"/>
          <w:szCs w:val="24"/>
        </w:rPr>
      </w:pPr>
    </w:p>
    <w:p w14:paraId="58341028" w14:textId="77777777" w:rsidR="00262989" w:rsidRDefault="00262989" w:rsidP="0021667D">
      <w:pPr>
        <w:jc w:val="center"/>
        <w:rPr>
          <w:rFonts w:cs="Arial"/>
          <w:szCs w:val="24"/>
        </w:rPr>
      </w:pPr>
    </w:p>
    <w:p w14:paraId="5F6ECDBB" w14:textId="77777777" w:rsidR="00262989" w:rsidRDefault="00262989" w:rsidP="0021667D">
      <w:pPr>
        <w:jc w:val="center"/>
        <w:rPr>
          <w:rFonts w:cs="Arial"/>
          <w:szCs w:val="24"/>
        </w:rPr>
      </w:pPr>
    </w:p>
    <w:p w14:paraId="39D145F4" w14:textId="77777777" w:rsidR="00262989" w:rsidRDefault="00262989" w:rsidP="0021667D">
      <w:pPr>
        <w:jc w:val="center"/>
        <w:rPr>
          <w:rFonts w:cs="Arial"/>
          <w:szCs w:val="24"/>
        </w:rPr>
      </w:pPr>
    </w:p>
    <w:p w14:paraId="5D0A2023" w14:textId="38D761D7" w:rsidR="00CC292C" w:rsidRDefault="007B1716" w:rsidP="0021667D">
      <w:pPr>
        <w:jc w:val="center"/>
        <w:rPr>
          <w:rFonts w:cs="Arial"/>
          <w:szCs w:val="24"/>
        </w:rPr>
      </w:pPr>
      <w:r>
        <w:rPr>
          <w:rFonts w:cs="Arial"/>
          <w:szCs w:val="24"/>
        </w:rPr>
        <w:t>18</w:t>
      </w:r>
      <w:r w:rsidR="00D35686">
        <w:rPr>
          <w:rFonts w:cs="Arial"/>
          <w:szCs w:val="24"/>
        </w:rPr>
        <w:t xml:space="preserve"> November,</w:t>
      </w:r>
      <w:r w:rsidR="00E20DE4">
        <w:rPr>
          <w:rFonts w:cs="Arial"/>
          <w:szCs w:val="24"/>
        </w:rPr>
        <w:t xml:space="preserve"> 2025</w:t>
      </w:r>
    </w:p>
    <w:p w14:paraId="29B9F6A2" w14:textId="69CA0396" w:rsidR="0021667D" w:rsidRPr="000D4AD4" w:rsidRDefault="0021667D" w:rsidP="00CC292C">
      <w:pPr>
        <w:rPr>
          <w:rFonts w:cs="Arial"/>
          <w:szCs w:val="24"/>
        </w:rPr>
      </w:pPr>
    </w:p>
    <w:sdt>
      <w:sdtPr>
        <w:rPr>
          <w:rFonts w:asciiTheme="minorHAnsi" w:eastAsiaTheme="minorHAnsi" w:hAnsiTheme="minorHAnsi" w:cstheme="minorBidi"/>
          <w:color w:val="auto"/>
          <w:sz w:val="22"/>
          <w:szCs w:val="22"/>
          <w:lang w:val="en-CA"/>
        </w:rPr>
        <w:id w:val="1954755232"/>
        <w:docPartObj>
          <w:docPartGallery w:val="Table of Contents"/>
          <w:docPartUnique/>
        </w:docPartObj>
      </w:sdtPr>
      <w:sdtEndPr>
        <w:rPr>
          <w:rFonts w:ascii="Arial" w:hAnsi="Arial"/>
          <w:b/>
          <w:bCs/>
          <w:noProof/>
          <w:sz w:val="24"/>
        </w:rPr>
      </w:sdtEndPr>
      <w:sdtContent>
        <w:p w14:paraId="60F3B46F" w14:textId="44B0C321" w:rsidR="003D00C7" w:rsidRPr="00937DCC" w:rsidRDefault="003D00C7" w:rsidP="00937DCC">
          <w:pPr>
            <w:pStyle w:val="TOCHeading"/>
            <w:rPr>
              <w:rFonts w:asciiTheme="minorHAnsi" w:eastAsiaTheme="minorHAnsi" w:hAnsiTheme="minorHAnsi" w:cstheme="minorBidi"/>
              <w:color w:val="auto"/>
              <w:sz w:val="22"/>
              <w:szCs w:val="22"/>
              <w:lang w:val="en-CA"/>
            </w:rPr>
          </w:pPr>
          <w:r>
            <w:rPr>
              <w:rFonts w:asciiTheme="minorHAnsi" w:hAnsiTheme="minorHAnsi"/>
              <w:sz w:val="22"/>
            </w:rPr>
            <w:br w:type="page"/>
          </w:r>
        </w:p>
        <w:p w14:paraId="3C6C08A3" w14:textId="6950EF28" w:rsidR="0021667D" w:rsidRDefault="0021667D">
          <w:pPr>
            <w:pStyle w:val="TOCHeading"/>
          </w:pPr>
          <w:r>
            <w:lastRenderedPageBreak/>
            <w:t>Contents</w:t>
          </w:r>
        </w:p>
        <w:p w14:paraId="31CFA07A" w14:textId="42DD73A1" w:rsidR="00490F54" w:rsidRDefault="0021667D">
          <w:pPr>
            <w:pStyle w:val="TOC1"/>
            <w:tabs>
              <w:tab w:val="right" w:leader="dot" w:pos="9350"/>
            </w:tabs>
            <w:rPr>
              <w:rFonts w:asciiTheme="minorHAnsi" w:hAnsiTheme="minorHAnsi" w:cstheme="minorBidi"/>
              <w:noProof/>
              <w:kern w:val="2"/>
              <w:szCs w:val="24"/>
              <w:lang w:val="en-CA" w:eastAsia="en-CA"/>
              <w14:ligatures w14:val="standardContextual"/>
            </w:rPr>
          </w:pPr>
          <w:r>
            <w:fldChar w:fldCharType="begin"/>
          </w:r>
          <w:r>
            <w:instrText xml:space="preserve"> TOC \o "1-3" \h \z \u </w:instrText>
          </w:r>
          <w:r>
            <w:fldChar w:fldCharType="separate"/>
          </w:r>
          <w:hyperlink w:anchor="_Toc218624631" w:history="1">
            <w:r w:rsidR="00490F54" w:rsidRPr="00C94D6A">
              <w:rPr>
                <w:rStyle w:val="Hyperlink"/>
                <w:noProof/>
              </w:rPr>
              <w:t>Risk Management</w:t>
            </w:r>
            <w:r w:rsidR="00490F54">
              <w:rPr>
                <w:noProof/>
                <w:webHidden/>
              </w:rPr>
              <w:tab/>
            </w:r>
            <w:r w:rsidR="00490F54">
              <w:rPr>
                <w:noProof/>
                <w:webHidden/>
              </w:rPr>
              <w:fldChar w:fldCharType="begin"/>
            </w:r>
            <w:r w:rsidR="00490F54">
              <w:rPr>
                <w:noProof/>
                <w:webHidden/>
              </w:rPr>
              <w:instrText xml:space="preserve"> PAGEREF _Toc218624631 \h </w:instrText>
            </w:r>
            <w:r w:rsidR="00490F54">
              <w:rPr>
                <w:noProof/>
                <w:webHidden/>
              </w:rPr>
            </w:r>
            <w:r w:rsidR="00490F54">
              <w:rPr>
                <w:noProof/>
                <w:webHidden/>
              </w:rPr>
              <w:fldChar w:fldCharType="separate"/>
            </w:r>
            <w:r w:rsidR="00490F54">
              <w:rPr>
                <w:noProof/>
                <w:webHidden/>
              </w:rPr>
              <w:t>4</w:t>
            </w:r>
            <w:r w:rsidR="00490F54">
              <w:rPr>
                <w:noProof/>
                <w:webHidden/>
              </w:rPr>
              <w:fldChar w:fldCharType="end"/>
            </w:r>
          </w:hyperlink>
        </w:p>
        <w:p w14:paraId="054C3846" w14:textId="41926C5B"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32" w:history="1">
            <w:r w:rsidRPr="00C94D6A">
              <w:rPr>
                <w:rStyle w:val="Hyperlink"/>
                <w:noProof/>
              </w:rPr>
              <w:t>Summary</w:t>
            </w:r>
            <w:r>
              <w:rPr>
                <w:noProof/>
                <w:webHidden/>
              </w:rPr>
              <w:tab/>
            </w:r>
            <w:r>
              <w:rPr>
                <w:noProof/>
                <w:webHidden/>
              </w:rPr>
              <w:fldChar w:fldCharType="begin"/>
            </w:r>
            <w:r>
              <w:rPr>
                <w:noProof/>
                <w:webHidden/>
              </w:rPr>
              <w:instrText xml:space="preserve"> PAGEREF _Toc218624632 \h </w:instrText>
            </w:r>
            <w:r>
              <w:rPr>
                <w:noProof/>
                <w:webHidden/>
              </w:rPr>
            </w:r>
            <w:r>
              <w:rPr>
                <w:noProof/>
                <w:webHidden/>
              </w:rPr>
              <w:fldChar w:fldCharType="separate"/>
            </w:r>
            <w:r>
              <w:rPr>
                <w:noProof/>
                <w:webHidden/>
              </w:rPr>
              <w:t>4</w:t>
            </w:r>
            <w:r>
              <w:rPr>
                <w:noProof/>
                <w:webHidden/>
              </w:rPr>
              <w:fldChar w:fldCharType="end"/>
            </w:r>
          </w:hyperlink>
        </w:p>
        <w:p w14:paraId="581781A3" w14:textId="0DFFC92D" w:rsidR="00490F54" w:rsidRDefault="00490F54">
          <w:pPr>
            <w:pStyle w:val="TOC1"/>
            <w:tabs>
              <w:tab w:val="right" w:leader="dot" w:pos="9350"/>
            </w:tabs>
            <w:rPr>
              <w:rFonts w:asciiTheme="minorHAnsi" w:hAnsiTheme="minorHAnsi" w:cstheme="minorBidi"/>
              <w:noProof/>
              <w:kern w:val="2"/>
              <w:szCs w:val="24"/>
              <w:lang w:val="en-CA" w:eastAsia="en-CA"/>
              <w14:ligatures w14:val="standardContextual"/>
            </w:rPr>
          </w:pPr>
          <w:hyperlink w:anchor="_Toc218624633" w:history="1">
            <w:r w:rsidRPr="00C94D6A">
              <w:rPr>
                <w:rStyle w:val="Hyperlink"/>
                <w:noProof/>
              </w:rPr>
              <w:t>Part 1. Risk Assessment Framework</w:t>
            </w:r>
            <w:r>
              <w:rPr>
                <w:noProof/>
                <w:webHidden/>
              </w:rPr>
              <w:tab/>
            </w:r>
            <w:r>
              <w:rPr>
                <w:noProof/>
                <w:webHidden/>
              </w:rPr>
              <w:fldChar w:fldCharType="begin"/>
            </w:r>
            <w:r>
              <w:rPr>
                <w:noProof/>
                <w:webHidden/>
              </w:rPr>
              <w:instrText xml:space="preserve"> PAGEREF _Toc218624633 \h </w:instrText>
            </w:r>
            <w:r>
              <w:rPr>
                <w:noProof/>
                <w:webHidden/>
              </w:rPr>
            </w:r>
            <w:r>
              <w:rPr>
                <w:noProof/>
                <w:webHidden/>
              </w:rPr>
              <w:fldChar w:fldCharType="separate"/>
            </w:r>
            <w:r>
              <w:rPr>
                <w:noProof/>
                <w:webHidden/>
              </w:rPr>
              <w:t>5</w:t>
            </w:r>
            <w:r>
              <w:rPr>
                <w:noProof/>
                <w:webHidden/>
              </w:rPr>
              <w:fldChar w:fldCharType="end"/>
            </w:r>
          </w:hyperlink>
        </w:p>
        <w:p w14:paraId="18D52A80" w14:textId="2047CDCF"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34" w:history="1">
            <w:r w:rsidRPr="00C94D6A">
              <w:rPr>
                <w:rStyle w:val="Hyperlink"/>
                <w:noProof/>
              </w:rPr>
              <w:t>Key Risk Concepts</w:t>
            </w:r>
            <w:r>
              <w:rPr>
                <w:noProof/>
                <w:webHidden/>
              </w:rPr>
              <w:tab/>
            </w:r>
            <w:r>
              <w:rPr>
                <w:noProof/>
                <w:webHidden/>
              </w:rPr>
              <w:fldChar w:fldCharType="begin"/>
            </w:r>
            <w:r>
              <w:rPr>
                <w:noProof/>
                <w:webHidden/>
              </w:rPr>
              <w:instrText xml:space="preserve"> PAGEREF _Toc218624634 \h </w:instrText>
            </w:r>
            <w:r>
              <w:rPr>
                <w:noProof/>
                <w:webHidden/>
              </w:rPr>
            </w:r>
            <w:r>
              <w:rPr>
                <w:noProof/>
                <w:webHidden/>
              </w:rPr>
              <w:fldChar w:fldCharType="separate"/>
            </w:r>
            <w:r>
              <w:rPr>
                <w:noProof/>
                <w:webHidden/>
              </w:rPr>
              <w:t>5</w:t>
            </w:r>
            <w:r>
              <w:rPr>
                <w:noProof/>
                <w:webHidden/>
              </w:rPr>
              <w:fldChar w:fldCharType="end"/>
            </w:r>
          </w:hyperlink>
        </w:p>
        <w:p w14:paraId="44CC33A3" w14:textId="4847A688"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35" w:history="1">
            <w:r w:rsidRPr="00C94D6A">
              <w:rPr>
                <w:rStyle w:val="Hyperlink"/>
                <w:noProof/>
              </w:rPr>
              <w:t>Scope and Objectives</w:t>
            </w:r>
            <w:r>
              <w:rPr>
                <w:noProof/>
                <w:webHidden/>
              </w:rPr>
              <w:tab/>
            </w:r>
            <w:r>
              <w:rPr>
                <w:noProof/>
                <w:webHidden/>
              </w:rPr>
              <w:fldChar w:fldCharType="begin"/>
            </w:r>
            <w:r>
              <w:rPr>
                <w:noProof/>
                <w:webHidden/>
              </w:rPr>
              <w:instrText xml:space="preserve"> PAGEREF _Toc218624635 \h </w:instrText>
            </w:r>
            <w:r>
              <w:rPr>
                <w:noProof/>
                <w:webHidden/>
              </w:rPr>
            </w:r>
            <w:r>
              <w:rPr>
                <w:noProof/>
                <w:webHidden/>
              </w:rPr>
              <w:fldChar w:fldCharType="separate"/>
            </w:r>
            <w:r>
              <w:rPr>
                <w:noProof/>
                <w:webHidden/>
              </w:rPr>
              <w:t>6</w:t>
            </w:r>
            <w:r>
              <w:rPr>
                <w:noProof/>
                <w:webHidden/>
              </w:rPr>
              <w:fldChar w:fldCharType="end"/>
            </w:r>
          </w:hyperlink>
        </w:p>
        <w:p w14:paraId="68E5C476" w14:textId="6640F5F8"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36" w:history="1">
            <w:r w:rsidRPr="00C94D6A">
              <w:rPr>
                <w:rStyle w:val="Hyperlink"/>
                <w:noProof/>
              </w:rPr>
              <w:t>Identify purpose</w:t>
            </w:r>
            <w:r>
              <w:rPr>
                <w:noProof/>
                <w:webHidden/>
              </w:rPr>
              <w:tab/>
            </w:r>
            <w:r>
              <w:rPr>
                <w:noProof/>
                <w:webHidden/>
              </w:rPr>
              <w:fldChar w:fldCharType="begin"/>
            </w:r>
            <w:r>
              <w:rPr>
                <w:noProof/>
                <w:webHidden/>
              </w:rPr>
              <w:instrText xml:space="preserve"> PAGEREF _Toc218624636 \h </w:instrText>
            </w:r>
            <w:r>
              <w:rPr>
                <w:noProof/>
                <w:webHidden/>
              </w:rPr>
            </w:r>
            <w:r>
              <w:rPr>
                <w:noProof/>
                <w:webHidden/>
              </w:rPr>
              <w:fldChar w:fldCharType="separate"/>
            </w:r>
            <w:r>
              <w:rPr>
                <w:noProof/>
                <w:webHidden/>
              </w:rPr>
              <w:t>6</w:t>
            </w:r>
            <w:r>
              <w:rPr>
                <w:noProof/>
                <w:webHidden/>
              </w:rPr>
              <w:fldChar w:fldCharType="end"/>
            </w:r>
          </w:hyperlink>
        </w:p>
        <w:p w14:paraId="51AED150" w14:textId="73E27D25"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37" w:history="1">
            <w:r w:rsidRPr="00C94D6A">
              <w:rPr>
                <w:rStyle w:val="Hyperlink"/>
                <w:noProof/>
              </w:rPr>
              <w:t>Establish Risk Assessment Team</w:t>
            </w:r>
            <w:r>
              <w:rPr>
                <w:noProof/>
                <w:webHidden/>
              </w:rPr>
              <w:tab/>
            </w:r>
            <w:r>
              <w:rPr>
                <w:noProof/>
                <w:webHidden/>
              </w:rPr>
              <w:fldChar w:fldCharType="begin"/>
            </w:r>
            <w:r>
              <w:rPr>
                <w:noProof/>
                <w:webHidden/>
              </w:rPr>
              <w:instrText xml:space="preserve"> PAGEREF _Toc218624637 \h </w:instrText>
            </w:r>
            <w:r>
              <w:rPr>
                <w:noProof/>
                <w:webHidden/>
              </w:rPr>
            </w:r>
            <w:r>
              <w:rPr>
                <w:noProof/>
                <w:webHidden/>
              </w:rPr>
              <w:fldChar w:fldCharType="separate"/>
            </w:r>
            <w:r>
              <w:rPr>
                <w:noProof/>
                <w:webHidden/>
              </w:rPr>
              <w:t>6</w:t>
            </w:r>
            <w:r>
              <w:rPr>
                <w:noProof/>
                <w:webHidden/>
              </w:rPr>
              <w:fldChar w:fldCharType="end"/>
            </w:r>
          </w:hyperlink>
        </w:p>
        <w:p w14:paraId="3AA0B9DD" w14:textId="273F7416"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38" w:history="1">
            <w:r w:rsidRPr="00C94D6A">
              <w:rPr>
                <w:rStyle w:val="Hyperlink"/>
                <w:noProof/>
              </w:rPr>
              <w:t>Identify scope</w:t>
            </w:r>
            <w:r>
              <w:rPr>
                <w:noProof/>
                <w:webHidden/>
              </w:rPr>
              <w:tab/>
            </w:r>
            <w:r>
              <w:rPr>
                <w:noProof/>
                <w:webHidden/>
              </w:rPr>
              <w:fldChar w:fldCharType="begin"/>
            </w:r>
            <w:r>
              <w:rPr>
                <w:noProof/>
                <w:webHidden/>
              </w:rPr>
              <w:instrText xml:space="preserve"> PAGEREF _Toc218624638 \h </w:instrText>
            </w:r>
            <w:r>
              <w:rPr>
                <w:noProof/>
                <w:webHidden/>
              </w:rPr>
            </w:r>
            <w:r>
              <w:rPr>
                <w:noProof/>
                <w:webHidden/>
              </w:rPr>
              <w:fldChar w:fldCharType="separate"/>
            </w:r>
            <w:r>
              <w:rPr>
                <w:noProof/>
                <w:webHidden/>
              </w:rPr>
              <w:t>7</w:t>
            </w:r>
            <w:r>
              <w:rPr>
                <w:noProof/>
                <w:webHidden/>
              </w:rPr>
              <w:fldChar w:fldCharType="end"/>
            </w:r>
          </w:hyperlink>
        </w:p>
        <w:p w14:paraId="430717EB" w14:textId="09F8ADD3"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39" w:history="1">
            <w:r w:rsidRPr="00C94D6A">
              <w:rPr>
                <w:rStyle w:val="Hyperlink"/>
                <w:noProof/>
              </w:rPr>
              <w:t>Identify assumptions and constraints.</w:t>
            </w:r>
            <w:r>
              <w:rPr>
                <w:noProof/>
                <w:webHidden/>
              </w:rPr>
              <w:tab/>
            </w:r>
            <w:r>
              <w:rPr>
                <w:noProof/>
                <w:webHidden/>
              </w:rPr>
              <w:fldChar w:fldCharType="begin"/>
            </w:r>
            <w:r>
              <w:rPr>
                <w:noProof/>
                <w:webHidden/>
              </w:rPr>
              <w:instrText xml:space="preserve"> PAGEREF _Toc218624639 \h </w:instrText>
            </w:r>
            <w:r>
              <w:rPr>
                <w:noProof/>
                <w:webHidden/>
              </w:rPr>
            </w:r>
            <w:r>
              <w:rPr>
                <w:noProof/>
                <w:webHidden/>
              </w:rPr>
              <w:fldChar w:fldCharType="separate"/>
            </w:r>
            <w:r>
              <w:rPr>
                <w:noProof/>
                <w:webHidden/>
              </w:rPr>
              <w:t>7</w:t>
            </w:r>
            <w:r>
              <w:rPr>
                <w:noProof/>
                <w:webHidden/>
              </w:rPr>
              <w:fldChar w:fldCharType="end"/>
            </w:r>
          </w:hyperlink>
        </w:p>
        <w:p w14:paraId="022D7AE6" w14:textId="0BF49250"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40" w:history="1">
            <w:r w:rsidRPr="00C94D6A">
              <w:rPr>
                <w:rStyle w:val="Hyperlink"/>
                <w:noProof/>
              </w:rPr>
              <w:t>Identify Information sources</w:t>
            </w:r>
            <w:r>
              <w:rPr>
                <w:noProof/>
                <w:webHidden/>
              </w:rPr>
              <w:tab/>
            </w:r>
            <w:r>
              <w:rPr>
                <w:noProof/>
                <w:webHidden/>
              </w:rPr>
              <w:fldChar w:fldCharType="begin"/>
            </w:r>
            <w:r>
              <w:rPr>
                <w:noProof/>
                <w:webHidden/>
              </w:rPr>
              <w:instrText xml:space="preserve"> PAGEREF _Toc218624640 \h </w:instrText>
            </w:r>
            <w:r>
              <w:rPr>
                <w:noProof/>
                <w:webHidden/>
              </w:rPr>
            </w:r>
            <w:r>
              <w:rPr>
                <w:noProof/>
                <w:webHidden/>
              </w:rPr>
              <w:fldChar w:fldCharType="separate"/>
            </w:r>
            <w:r>
              <w:rPr>
                <w:noProof/>
                <w:webHidden/>
              </w:rPr>
              <w:t>8</w:t>
            </w:r>
            <w:r>
              <w:rPr>
                <w:noProof/>
                <w:webHidden/>
              </w:rPr>
              <w:fldChar w:fldCharType="end"/>
            </w:r>
          </w:hyperlink>
        </w:p>
        <w:p w14:paraId="25D08BF1" w14:textId="7DF5F2B5"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41" w:history="1">
            <w:r w:rsidRPr="00C94D6A">
              <w:rPr>
                <w:rStyle w:val="Hyperlink"/>
                <w:noProof/>
              </w:rPr>
              <w:t>Identify the analytic approach.</w:t>
            </w:r>
            <w:r>
              <w:rPr>
                <w:noProof/>
                <w:webHidden/>
              </w:rPr>
              <w:tab/>
            </w:r>
            <w:r>
              <w:rPr>
                <w:noProof/>
                <w:webHidden/>
              </w:rPr>
              <w:fldChar w:fldCharType="begin"/>
            </w:r>
            <w:r>
              <w:rPr>
                <w:noProof/>
                <w:webHidden/>
              </w:rPr>
              <w:instrText xml:space="preserve"> PAGEREF _Toc218624641 \h </w:instrText>
            </w:r>
            <w:r>
              <w:rPr>
                <w:noProof/>
                <w:webHidden/>
              </w:rPr>
            </w:r>
            <w:r>
              <w:rPr>
                <w:noProof/>
                <w:webHidden/>
              </w:rPr>
              <w:fldChar w:fldCharType="separate"/>
            </w:r>
            <w:r>
              <w:rPr>
                <w:noProof/>
                <w:webHidden/>
              </w:rPr>
              <w:t>8</w:t>
            </w:r>
            <w:r>
              <w:rPr>
                <w:noProof/>
                <w:webHidden/>
              </w:rPr>
              <w:fldChar w:fldCharType="end"/>
            </w:r>
          </w:hyperlink>
        </w:p>
        <w:p w14:paraId="4C9573D8" w14:textId="73A57F06"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42" w:history="1">
            <w:r w:rsidRPr="00C94D6A">
              <w:rPr>
                <w:rStyle w:val="Hyperlink"/>
                <w:noProof/>
              </w:rPr>
              <w:t>Document scope and objectives</w:t>
            </w:r>
            <w:r>
              <w:rPr>
                <w:noProof/>
                <w:webHidden/>
              </w:rPr>
              <w:tab/>
            </w:r>
            <w:r>
              <w:rPr>
                <w:noProof/>
                <w:webHidden/>
              </w:rPr>
              <w:fldChar w:fldCharType="begin"/>
            </w:r>
            <w:r>
              <w:rPr>
                <w:noProof/>
                <w:webHidden/>
              </w:rPr>
              <w:instrText xml:space="preserve"> PAGEREF _Toc218624642 \h </w:instrText>
            </w:r>
            <w:r>
              <w:rPr>
                <w:noProof/>
                <w:webHidden/>
              </w:rPr>
            </w:r>
            <w:r>
              <w:rPr>
                <w:noProof/>
                <w:webHidden/>
              </w:rPr>
              <w:fldChar w:fldCharType="separate"/>
            </w:r>
            <w:r>
              <w:rPr>
                <w:noProof/>
                <w:webHidden/>
              </w:rPr>
              <w:t>9</w:t>
            </w:r>
            <w:r>
              <w:rPr>
                <w:noProof/>
                <w:webHidden/>
              </w:rPr>
              <w:fldChar w:fldCharType="end"/>
            </w:r>
          </w:hyperlink>
        </w:p>
        <w:p w14:paraId="1C8A0767" w14:textId="39EBFE59"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43" w:history="1">
            <w:r w:rsidRPr="00C94D6A">
              <w:rPr>
                <w:rStyle w:val="Hyperlink"/>
                <w:noProof/>
              </w:rPr>
              <w:t>Assets Identification</w:t>
            </w:r>
            <w:r>
              <w:rPr>
                <w:noProof/>
                <w:webHidden/>
              </w:rPr>
              <w:tab/>
            </w:r>
            <w:r>
              <w:rPr>
                <w:noProof/>
                <w:webHidden/>
              </w:rPr>
              <w:fldChar w:fldCharType="begin"/>
            </w:r>
            <w:r>
              <w:rPr>
                <w:noProof/>
                <w:webHidden/>
              </w:rPr>
              <w:instrText xml:space="preserve"> PAGEREF _Toc218624643 \h </w:instrText>
            </w:r>
            <w:r>
              <w:rPr>
                <w:noProof/>
                <w:webHidden/>
              </w:rPr>
            </w:r>
            <w:r>
              <w:rPr>
                <w:noProof/>
                <w:webHidden/>
              </w:rPr>
              <w:fldChar w:fldCharType="separate"/>
            </w:r>
            <w:r>
              <w:rPr>
                <w:noProof/>
                <w:webHidden/>
              </w:rPr>
              <w:t>9</w:t>
            </w:r>
            <w:r>
              <w:rPr>
                <w:noProof/>
                <w:webHidden/>
              </w:rPr>
              <w:fldChar w:fldCharType="end"/>
            </w:r>
          </w:hyperlink>
        </w:p>
        <w:p w14:paraId="764ABD67" w14:textId="0ED1D8C9"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44" w:history="1">
            <w:r w:rsidRPr="00C94D6A">
              <w:rPr>
                <w:rStyle w:val="Hyperlink"/>
                <w:noProof/>
              </w:rPr>
              <w:t>Threats Identification</w:t>
            </w:r>
            <w:r>
              <w:rPr>
                <w:noProof/>
                <w:webHidden/>
              </w:rPr>
              <w:tab/>
            </w:r>
            <w:r>
              <w:rPr>
                <w:noProof/>
                <w:webHidden/>
              </w:rPr>
              <w:fldChar w:fldCharType="begin"/>
            </w:r>
            <w:r>
              <w:rPr>
                <w:noProof/>
                <w:webHidden/>
              </w:rPr>
              <w:instrText xml:space="preserve"> PAGEREF _Toc218624644 \h </w:instrText>
            </w:r>
            <w:r>
              <w:rPr>
                <w:noProof/>
                <w:webHidden/>
              </w:rPr>
            </w:r>
            <w:r>
              <w:rPr>
                <w:noProof/>
                <w:webHidden/>
              </w:rPr>
              <w:fldChar w:fldCharType="separate"/>
            </w:r>
            <w:r>
              <w:rPr>
                <w:noProof/>
                <w:webHidden/>
              </w:rPr>
              <w:t>10</w:t>
            </w:r>
            <w:r>
              <w:rPr>
                <w:noProof/>
                <w:webHidden/>
              </w:rPr>
              <w:fldChar w:fldCharType="end"/>
            </w:r>
          </w:hyperlink>
        </w:p>
        <w:p w14:paraId="2C510118" w14:textId="0FBAF1C8"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45" w:history="1">
            <w:r w:rsidRPr="00C94D6A">
              <w:rPr>
                <w:rStyle w:val="Hyperlink"/>
                <w:noProof/>
              </w:rPr>
              <w:t>Identify threat sources</w:t>
            </w:r>
            <w:r>
              <w:rPr>
                <w:noProof/>
                <w:webHidden/>
              </w:rPr>
              <w:tab/>
            </w:r>
            <w:r>
              <w:rPr>
                <w:noProof/>
                <w:webHidden/>
              </w:rPr>
              <w:fldChar w:fldCharType="begin"/>
            </w:r>
            <w:r>
              <w:rPr>
                <w:noProof/>
                <w:webHidden/>
              </w:rPr>
              <w:instrText xml:space="preserve"> PAGEREF _Toc218624645 \h </w:instrText>
            </w:r>
            <w:r>
              <w:rPr>
                <w:noProof/>
                <w:webHidden/>
              </w:rPr>
            </w:r>
            <w:r>
              <w:rPr>
                <w:noProof/>
                <w:webHidden/>
              </w:rPr>
              <w:fldChar w:fldCharType="separate"/>
            </w:r>
            <w:r>
              <w:rPr>
                <w:noProof/>
                <w:webHidden/>
              </w:rPr>
              <w:t>10</w:t>
            </w:r>
            <w:r>
              <w:rPr>
                <w:noProof/>
                <w:webHidden/>
              </w:rPr>
              <w:fldChar w:fldCharType="end"/>
            </w:r>
          </w:hyperlink>
        </w:p>
        <w:p w14:paraId="3AA3C61E" w14:textId="7C3EB9FA"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46" w:history="1">
            <w:r w:rsidRPr="00C94D6A">
              <w:rPr>
                <w:rStyle w:val="Hyperlink"/>
                <w:noProof/>
              </w:rPr>
              <w:t>Identify threat scenarios</w:t>
            </w:r>
            <w:r>
              <w:rPr>
                <w:noProof/>
                <w:webHidden/>
              </w:rPr>
              <w:tab/>
            </w:r>
            <w:r>
              <w:rPr>
                <w:noProof/>
                <w:webHidden/>
              </w:rPr>
              <w:fldChar w:fldCharType="begin"/>
            </w:r>
            <w:r>
              <w:rPr>
                <w:noProof/>
                <w:webHidden/>
              </w:rPr>
              <w:instrText xml:space="preserve"> PAGEREF _Toc218624646 \h </w:instrText>
            </w:r>
            <w:r>
              <w:rPr>
                <w:noProof/>
                <w:webHidden/>
              </w:rPr>
            </w:r>
            <w:r>
              <w:rPr>
                <w:noProof/>
                <w:webHidden/>
              </w:rPr>
              <w:fldChar w:fldCharType="separate"/>
            </w:r>
            <w:r>
              <w:rPr>
                <w:noProof/>
                <w:webHidden/>
              </w:rPr>
              <w:t>10</w:t>
            </w:r>
            <w:r>
              <w:rPr>
                <w:noProof/>
                <w:webHidden/>
              </w:rPr>
              <w:fldChar w:fldCharType="end"/>
            </w:r>
          </w:hyperlink>
        </w:p>
        <w:p w14:paraId="37F442EB" w14:textId="5BB9212C"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47" w:history="1">
            <w:r w:rsidRPr="00C94D6A">
              <w:rPr>
                <w:rStyle w:val="Hyperlink"/>
                <w:noProof/>
              </w:rPr>
              <w:t>Document the threats</w:t>
            </w:r>
            <w:r>
              <w:rPr>
                <w:noProof/>
                <w:webHidden/>
              </w:rPr>
              <w:tab/>
            </w:r>
            <w:r>
              <w:rPr>
                <w:noProof/>
                <w:webHidden/>
              </w:rPr>
              <w:fldChar w:fldCharType="begin"/>
            </w:r>
            <w:r>
              <w:rPr>
                <w:noProof/>
                <w:webHidden/>
              </w:rPr>
              <w:instrText xml:space="preserve"> PAGEREF _Toc218624647 \h </w:instrText>
            </w:r>
            <w:r>
              <w:rPr>
                <w:noProof/>
                <w:webHidden/>
              </w:rPr>
            </w:r>
            <w:r>
              <w:rPr>
                <w:noProof/>
                <w:webHidden/>
              </w:rPr>
              <w:fldChar w:fldCharType="separate"/>
            </w:r>
            <w:r>
              <w:rPr>
                <w:noProof/>
                <w:webHidden/>
              </w:rPr>
              <w:t>11</w:t>
            </w:r>
            <w:r>
              <w:rPr>
                <w:noProof/>
                <w:webHidden/>
              </w:rPr>
              <w:fldChar w:fldCharType="end"/>
            </w:r>
          </w:hyperlink>
        </w:p>
        <w:p w14:paraId="30B7F8EE" w14:textId="250802D6"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48" w:history="1">
            <w:r w:rsidRPr="00C94D6A">
              <w:rPr>
                <w:rStyle w:val="Hyperlink"/>
                <w:noProof/>
              </w:rPr>
              <w:t>Vulnerabilities Identification</w:t>
            </w:r>
            <w:r>
              <w:rPr>
                <w:noProof/>
                <w:webHidden/>
              </w:rPr>
              <w:tab/>
            </w:r>
            <w:r>
              <w:rPr>
                <w:noProof/>
                <w:webHidden/>
              </w:rPr>
              <w:fldChar w:fldCharType="begin"/>
            </w:r>
            <w:r>
              <w:rPr>
                <w:noProof/>
                <w:webHidden/>
              </w:rPr>
              <w:instrText xml:space="preserve"> PAGEREF _Toc218624648 \h </w:instrText>
            </w:r>
            <w:r>
              <w:rPr>
                <w:noProof/>
                <w:webHidden/>
              </w:rPr>
            </w:r>
            <w:r>
              <w:rPr>
                <w:noProof/>
                <w:webHidden/>
              </w:rPr>
              <w:fldChar w:fldCharType="separate"/>
            </w:r>
            <w:r>
              <w:rPr>
                <w:noProof/>
                <w:webHidden/>
              </w:rPr>
              <w:t>11</w:t>
            </w:r>
            <w:r>
              <w:rPr>
                <w:noProof/>
                <w:webHidden/>
              </w:rPr>
              <w:fldChar w:fldCharType="end"/>
            </w:r>
          </w:hyperlink>
        </w:p>
        <w:p w14:paraId="1CD587D9" w14:textId="1ADBB333"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49" w:history="1">
            <w:r w:rsidRPr="00C94D6A">
              <w:rPr>
                <w:rStyle w:val="Hyperlink"/>
                <w:noProof/>
              </w:rPr>
              <w:t>Document the vulnerabilities</w:t>
            </w:r>
            <w:r>
              <w:rPr>
                <w:noProof/>
                <w:webHidden/>
              </w:rPr>
              <w:tab/>
            </w:r>
            <w:r>
              <w:rPr>
                <w:noProof/>
                <w:webHidden/>
              </w:rPr>
              <w:fldChar w:fldCharType="begin"/>
            </w:r>
            <w:r>
              <w:rPr>
                <w:noProof/>
                <w:webHidden/>
              </w:rPr>
              <w:instrText xml:space="preserve"> PAGEREF _Toc218624649 \h </w:instrText>
            </w:r>
            <w:r>
              <w:rPr>
                <w:noProof/>
                <w:webHidden/>
              </w:rPr>
            </w:r>
            <w:r>
              <w:rPr>
                <w:noProof/>
                <w:webHidden/>
              </w:rPr>
              <w:fldChar w:fldCharType="separate"/>
            </w:r>
            <w:r>
              <w:rPr>
                <w:noProof/>
                <w:webHidden/>
              </w:rPr>
              <w:t>12</w:t>
            </w:r>
            <w:r>
              <w:rPr>
                <w:noProof/>
                <w:webHidden/>
              </w:rPr>
              <w:fldChar w:fldCharType="end"/>
            </w:r>
          </w:hyperlink>
        </w:p>
        <w:p w14:paraId="46C94AF3" w14:textId="4E0A90D1"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50" w:history="1">
            <w:r w:rsidRPr="00C94D6A">
              <w:rPr>
                <w:rStyle w:val="Hyperlink"/>
                <w:noProof/>
              </w:rPr>
              <w:t>Analyzing Existing Controls</w:t>
            </w:r>
            <w:r>
              <w:rPr>
                <w:noProof/>
                <w:webHidden/>
              </w:rPr>
              <w:tab/>
            </w:r>
            <w:r>
              <w:rPr>
                <w:noProof/>
                <w:webHidden/>
              </w:rPr>
              <w:fldChar w:fldCharType="begin"/>
            </w:r>
            <w:r>
              <w:rPr>
                <w:noProof/>
                <w:webHidden/>
              </w:rPr>
              <w:instrText xml:space="preserve"> PAGEREF _Toc218624650 \h </w:instrText>
            </w:r>
            <w:r>
              <w:rPr>
                <w:noProof/>
                <w:webHidden/>
              </w:rPr>
            </w:r>
            <w:r>
              <w:rPr>
                <w:noProof/>
                <w:webHidden/>
              </w:rPr>
              <w:fldChar w:fldCharType="separate"/>
            </w:r>
            <w:r>
              <w:rPr>
                <w:noProof/>
                <w:webHidden/>
              </w:rPr>
              <w:t>12</w:t>
            </w:r>
            <w:r>
              <w:rPr>
                <w:noProof/>
                <w:webHidden/>
              </w:rPr>
              <w:fldChar w:fldCharType="end"/>
            </w:r>
          </w:hyperlink>
        </w:p>
        <w:p w14:paraId="334D322E" w14:textId="0E187E83"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51" w:history="1">
            <w:r w:rsidRPr="00C94D6A">
              <w:rPr>
                <w:rStyle w:val="Hyperlink"/>
                <w:noProof/>
              </w:rPr>
              <w:t>Identify existing controls</w:t>
            </w:r>
            <w:r>
              <w:rPr>
                <w:noProof/>
                <w:webHidden/>
              </w:rPr>
              <w:tab/>
            </w:r>
            <w:r>
              <w:rPr>
                <w:noProof/>
                <w:webHidden/>
              </w:rPr>
              <w:fldChar w:fldCharType="begin"/>
            </w:r>
            <w:r>
              <w:rPr>
                <w:noProof/>
                <w:webHidden/>
              </w:rPr>
              <w:instrText xml:space="preserve"> PAGEREF _Toc218624651 \h </w:instrText>
            </w:r>
            <w:r>
              <w:rPr>
                <w:noProof/>
                <w:webHidden/>
              </w:rPr>
            </w:r>
            <w:r>
              <w:rPr>
                <w:noProof/>
                <w:webHidden/>
              </w:rPr>
              <w:fldChar w:fldCharType="separate"/>
            </w:r>
            <w:r>
              <w:rPr>
                <w:noProof/>
                <w:webHidden/>
              </w:rPr>
              <w:t>12</w:t>
            </w:r>
            <w:r>
              <w:rPr>
                <w:noProof/>
                <w:webHidden/>
              </w:rPr>
              <w:fldChar w:fldCharType="end"/>
            </w:r>
          </w:hyperlink>
        </w:p>
        <w:p w14:paraId="338AE9C0" w14:textId="6C3F9ABD"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52" w:history="1">
            <w:r w:rsidRPr="00C94D6A">
              <w:rPr>
                <w:rStyle w:val="Hyperlink"/>
                <w:noProof/>
              </w:rPr>
              <w:t>Evaluate controls effectiveness</w:t>
            </w:r>
            <w:r>
              <w:rPr>
                <w:noProof/>
                <w:webHidden/>
              </w:rPr>
              <w:tab/>
            </w:r>
            <w:r>
              <w:rPr>
                <w:noProof/>
                <w:webHidden/>
              </w:rPr>
              <w:fldChar w:fldCharType="begin"/>
            </w:r>
            <w:r>
              <w:rPr>
                <w:noProof/>
                <w:webHidden/>
              </w:rPr>
              <w:instrText xml:space="preserve"> PAGEREF _Toc218624652 \h </w:instrText>
            </w:r>
            <w:r>
              <w:rPr>
                <w:noProof/>
                <w:webHidden/>
              </w:rPr>
            </w:r>
            <w:r>
              <w:rPr>
                <w:noProof/>
                <w:webHidden/>
              </w:rPr>
              <w:fldChar w:fldCharType="separate"/>
            </w:r>
            <w:r>
              <w:rPr>
                <w:noProof/>
                <w:webHidden/>
              </w:rPr>
              <w:t>12</w:t>
            </w:r>
            <w:r>
              <w:rPr>
                <w:noProof/>
                <w:webHidden/>
              </w:rPr>
              <w:fldChar w:fldCharType="end"/>
            </w:r>
          </w:hyperlink>
        </w:p>
        <w:p w14:paraId="733638D3" w14:textId="73B3E764"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53" w:history="1">
            <w:r w:rsidRPr="00C94D6A">
              <w:rPr>
                <w:rStyle w:val="Hyperlink"/>
                <w:noProof/>
              </w:rPr>
              <w:t>Identify gaps</w:t>
            </w:r>
            <w:r>
              <w:rPr>
                <w:noProof/>
                <w:webHidden/>
              </w:rPr>
              <w:tab/>
            </w:r>
            <w:r>
              <w:rPr>
                <w:noProof/>
                <w:webHidden/>
              </w:rPr>
              <w:fldChar w:fldCharType="begin"/>
            </w:r>
            <w:r>
              <w:rPr>
                <w:noProof/>
                <w:webHidden/>
              </w:rPr>
              <w:instrText xml:space="preserve"> PAGEREF _Toc218624653 \h </w:instrText>
            </w:r>
            <w:r>
              <w:rPr>
                <w:noProof/>
                <w:webHidden/>
              </w:rPr>
            </w:r>
            <w:r>
              <w:rPr>
                <w:noProof/>
                <w:webHidden/>
              </w:rPr>
              <w:fldChar w:fldCharType="separate"/>
            </w:r>
            <w:r>
              <w:rPr>
                <w:noProof/>
                <w:webHidden/>
              </w:rPr>
              <w:t>13</w:t>
            </w:r>
            <w:r>
              <w:rPr>
                <w:noProof/>
                <w:webHidden/>
              </w:rPr>
              <w:fldChar w:fldCharType="end"/>
            </w:r>
          </w:hyperlink>
        </w:p>
        <w:p w14:paraId="022EDAD6" w14:textId="1E48808A"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54" w:history="1">
            <w:r w:rsidRPr="00C94D6A">
              <w:rPr>
                <w:rStyle w:val="Hyperlink"/>
                <w:noProof/>
              </w:rPr>
              <w:t>Determining Likelihood and Impact</w:t>
            </w:r>
            <w:r>
              <w:rPr>
                <w:noProof/>
                <w:webHidden/>
              </w:rPr>
              <w:tab/>
            </w:r>
            <w:r>
              <w:rPr>
                <w:noProof/>
                <w:webHidden/>
              </w:rPr>
              <w:fldChar w:fldCharType="begin"/>
            </w:r>
            <w:r>
              <w:rPr>
                <w:noProof/>
                <w:webHidden/>
              </w:rPr>
              <w:instrText xml:space="preserve"> PAGEREF _Toc218624654 \h </w:instrText>
            </w:r>
            <w:r>
              <w:rPr>
                <w:noProof/>
                <w:webHidden/>
              </w:rPr>
            </w:r>
            <w:r>
              <w:rPr>
                <w:noProof/>
                <w:webHidden/>
              </w:rPr>
              <w:fldChar w:fldCharType="separate"/>
            </w:r>
            <w:r>
              <w:rPr>
                <w:noProof/>
                <w:webHidden/>
              </w:rPr>
              <w:t>13</w:t>
            </w:r>
            <w:r>
              <w:rPr>
                <w:noProof/>
                <w:webHidden/>
              </w:rPr>
              <w:fldChar w:fldCharType="end"/>
            </w:r>
          </w:hyperlink>
        </w:p>
        <w:p w14:paraId="5A8DF1AC" w14:textId="38420D68"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55" w:history="1">
            <w:r w:rsidRPr="00C94D6A">
              <w:rPr>
                <w:rStyle w:val="Hyperlink"/>
                <w:noProof/>
              </w:rPr>
              <w:t>Determine likelihood</w:t>
            </w:r>
            <w:r>
              <w:rPr>
                <w:noProof/>
                <w:webHidden/>
              </w:rPr>
              <w:tab/>
            </w:r>
            <w:r>
              <w:rPr>
                <w:noProof/>
                <w:webHidden/>
              </w:rPr>
              <w:fldChar w:fldCharType="begin"/>
            </w:r>
            <w:r>
              <w:rPr>
                <w:noProof/>
                <w:webHidden/>
              </w:rPr>
              <w:instrText xml:space="preserve"> PAGEREF _Toc218624655 \h </w:instrText>
            </w:r>
            <w:r>
              <w:rPr>
                <w:noProof/>
                <w:webHidden/>
              </w:rPr>
            </w:r>
            <w:r>
              <w:rPr>
                <w:noProof/>
                <w:webHidden/>
              </w:rPr>
              <w:fldChar w:fldCharType="separate"/>
            </w:r>
            <w:r>
              <w:rPr>
                <w:noProof/>
                <w:webHidden/>
              </w:rPr>
              <w:t>13</w:t>
            </w:r>
            <w:r>
              <w:rPr>
                <w:noProof/>
                <w:webHidden/>
              </w:rPr>
              <w:fldChar w:fldCharType="end"/>
            </w:r>
          </w:hyperlink>
        </w:p>
        <w:p w14:paraId="127D3A97" w14:textId="4BD336B0"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56" w:history="1">
            <w:r w:rsidRPr="00C94D6A">
              <w:rPr>
                <w:rStyle w:val="Hyperlink"/>
                <w:noProof/>
              </w:rPr>
              <w:t>Determine impact</w:t>
            </w:r>
            <w:r>
              <w:rPr>
                <w:noProof/>
                <w:webHidden/>
              </w:rPr>
              <w:tab/>
            </w:r>
            <w:r>
              <w:rPr>
                <w:noProof/>
                <w:webHidden/>
              </w:rPr>
              <w:fldChar w:fldCharType="begin"/>
            </w:r>
            <w:r>
              <w:rPr>
                <w:noProof/>
                <w:webHidden/>
              </w:rPr>
              <w:instrText xml:space="preserve"> PAGEREF _Toc218624656 \h </w:instrText>
            </w:r>
            <w:r>
              <w:rPr>
                <w:noProof/>
                <w:webHidden/>
              </w:rPr>
            </w:r>
            <w:r>
              <w:rPr>
                <w:noProof/>
                <w:webHidden/>
              </w:rPr>
              <w:fldChar w:fldCharType="separate"/>
            </w:r>
            <w:r>
              <w:rPr>
                <w:noProof/>
                <w:webHidden/>
              </w:rPr>
              <w:t>15</w:t>
            </w:r>
            <w:r>
              <w:rPr>
                <w:noProof/>
                <w:webHidden/>
              </w:rPr>
              <w:fldChar w:fldCharType="end"/>
            </w:r>
          </w:hyperlink>
        </w:p>
        <w:p w14:paraId="693D7AEF" w14:textId="0E0C4E07"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57" w:history="1">
            <w:r w:rsidRPr="00C94D6A">
              <w:rPr>
                <w:rStyle w:val="Hyperlink"/>
                <w:noProof/>
              </w:rPr>
              <w:t>Risk Assessment</w:t>
            </w:r>
            <w:r>
              <w:rPr>
                <w:noProof/>
                <w:webHidden/>
              </w:rPr>
              <w:tab/>
            </w:r>
            <w:r>
              <w:rPr>
                <w:noProof/>
                <w:webHidden/>
              </w:rPr>
              <w:fldChar w:fldCharType="begin"/>
            </w:r>
            <w:r>
              <w:rPr>
                <w:noProof/>
                <w:webHidden/>
              </w:rPr>
              <w:instrText xml:space="preserve"> PAGEREF _Toc218624657 \h </w:instrText>
            </w:r>
            <w:r>
              <w:rPr>
                <w:noProof/>
                <w:webHidden/>
              </w:rPr>
            </w:r>
            <w:r>
              <w:rPr>
                <w:noProof/>
                <w:webHidden/>
              </w:rPr>
              <w:fldChar w:fldCharType="separate"/>
            </w:r>
            <w:r>
              <w:rPr>
                <w:noProof/>
                <w:webHidden/>
              </w:rPr>
              <w:t>16</w:t>
            </w:r>
            <w:r>
              <w:rPr>
                <w:noProof/>
                <w:webHidden/>
              </w:rPr>
              <w:fldChar w:fldCharType="end"/>
            </w:r>
          </w:hyperlink>
        </w:p>
        <w:p w14:paraId="76A218FC" w14:textId="4850008D"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58" w:history="1">
            <w:r w:rsidRPr="00C94D6A">
              <w:rPr>
                <w:rStyle w:val="Hyperlink"/>
                <w:noProof/>
              </w:rPr>
              <w:t>Risk Matrix</w:t>
            </w:r>
            <w:r>
              <w:rPr>
                <w:noProof/>
                <w:webHidden/>
              </w:rPr>
              <w:tab/>
            </w:r>
            <w:r>
              <w:rPr>
                <w:noProof/>
                <w:webHidden/>
              </w:rPr>
              <w:fldChar w:fldCharType="begin"/>
            </w:r>
            <w:r>
              <w:rPr>
                <w:noProof/>
                <w:webHidden/>
              </w:rPr>
              <w:instrText xml:space="preserve"> PAGEREF _Toc218624658 \h </w:instrText>
            </w:r>
            <w:r>
              <w:rPr>
                <w:noProof/>
                <w:webHidden/>
              </w:rPr>
            </w:r>
            <w:r>
              <w:rPr>
                <w:noProof/>
                <w:webHidden/>
              </w:rPr>
              <w:fldChar w:fldCharType="separate"/>
            </w:r>
            <w:r>
              <w:rPr>
                <w:noProof/>
                <w:webHidden/>
              </w:rPr>
              <w:t>16</w:t>
            </w:r>
            <w:r>
              <w:rPr>
                <w:noProof/>
                <w:webHidden/>
              </w:rPr>
              <w:fldChar w:fldCharType="end"/>
            </w:r>
          </w:hyperlink>
        </w:p>
        <w:p w14:paraId="43A5668B" w14:textId="58699728"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59" w:history="1">
            <w:r w:rsidRPr="00C94D6A">
              <w:rPr>
                <w:rStyle w:val="Hyperlink"/>
                <w:noProof/>
              </w:rPr>
              <w:t>Risk Escalation Timelines</w:t>
            </w:r>
            <w:r>
              <w:rPr>
                <w:noProof/>
                <w:webHidden/>
              </w:rPr>
              <w:tab/>
            </w:r>
            <w:r>
              <w:rPr>
                <w:noProof/>
                <w:webHidden/>
              </w:rPr>
              <w:fldChar w:fldCharType="begin"/>
            </w:r>
            <w:r>
              <w:rPr>
                <w:noProof/>
                <w:webHidden/>
              </w:rPr>
              <w:instrText xml:space="preserve"> PAGEREF _Toc218624659 \h </w:instrText>
            </w:r>
            <w:r>
              <w:rPr>
                <w:noProof/>
                <w:webHidden/>
              </w:rPr>
            </w:r>
            <w:r>
              <w:rPr>
                <w:noProof/>
                <w:webHidden/>
              </w:rPr>
              <w:fldChar w:fldCharType="separate"/>
            </w:r>
            <w:r>
              <w:rPr>
                <w:noProof/>
                <w:webHidden/>
              </w:rPr>
              <w:t>17</w:t>
            </w:r>
            <w:r>
              <w:rPr>
                <w:noProof/>
                <w:webHidden/>
              </w:rPr>
              <w:fldChar w:fldCharType="end"/>
            </w:r>
          </w:hyperlink>
        </w:p>
        <w:p w14:paraId="3B5BCB06" w14:textId="4834B4DA"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60" w:history="1">
            <w:r w:rsidRPr="00C94D6A">
              <w:rPr>
                <w:rStyle w:val="Hyperlink"/>
                <w:noProof/>
              </w:rPr>
              <w:t>Risk Register</w:t>
            </w:r>
            <w:r>
              <w:rPr>
                <w:noProof/>
                <w:webHidden/>
              </w:rPr>
              <w:tab/>
            </w:r>
            <w:r>
              <w:rPr>
                <w:noProof/>
                <w:webHidden/>
              </w:rPr>
              <w:fldChar w:fldCharType="begin"/>
            </w:r>
            <w:r>
              <w:rPr>
                <w:noProof/>
                <w:webHidden/>
              </w:rPr>
              <w:instrText xml:space="preserve"> PAGEREF _Toc218624660 \h </w:instrText>
            </w:r>
            <w:r>
              <w:rPr>
                <w:noProof/>
                <w:webHidden/>
              </w:rPr>
            </w:r>
            <w:r>
              <w:rPr>
                <w:noProof/>
                <w:webHidden/>
              </w:rPr>
              <w:fldChar w:fldCharType="separate"/>
            </w:r>
            <w:r>
              <w:rPr>
                <w:noProof/>
                <w:webHidden/>
              </w:rPr>
              <w:t>18</w:t>
            </w:r>
            <w:r>
              <w:rPr>
                <w:noProof/>
                <w:webHidden/>
              </w:rPr>
              <w:fldChar w:fldCharType="end"/>
            </w:r>
          </w:hyperlink>
        </w:p>
        <w:p w14:paraId="4B886791" w14:textId="235E4726"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1" w:history="1">
            <w:r w:rsidRPr="00C94D6A">
              <w:rPr>
                <w:rStyle w:val="Hyperlink"/>
                <w:noProof/>
              </w:rPr>
              <w:t>Security Controls Proposal</w:t>
            </w:r>
            <w:r>
              <w:rPr>
                <w:noProof/>
                <w:webHidden/>
              </w:rPr>
              <w:tab/>
            </w:r>
            <w:r>
              <w:rPr>
                <w:noProof/>
                <w:webHidden/>
              </w:rPr>
              <w:fldChar w:fldCharType="begin"/>
            </w:r>
            <w:r>
              <w:rPr>
                <w:noProof/>
                <w:webHidden/>
              </w:rPr>
              <w:instrText xml:space="preserve"> PAGEREF _Toc218624661 \h </w:instrText>
            </w:r>
            <w:r>
              <w:rPr>
                <w:noProof/>
                <w:webHidden/>
              </w:rPr>
            </w:r>
            <w:r>
              <w:rPr>
                <w:noProof/>
                <w:webHidden/>
              </w:rPr>
              <w:fldChar w:fldCharType="separate"/>
            </w:r>
            <w:r>
              <w:rPr>
                <w:noProof/>
                <w:webHidden/>
              </w:rPr>
              <w:t>20</w:t>
            </w:r>
            <w:r>
              <w:rPr>
                <w:noProof/>
                <w:webHidden/>
              </w:rPr>
              <w:fldChar w:fldCharType="end"/>
            </w:r>
          </w:hyperlink>
        </w:p>
        <w:p w14:paraId="4AF9FCF8" w14:textId="08231E91"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2" w:history="1">
            <w:r w:rsidRPr="00C94D6A">
              <w:rPr>
                <w:rStyle w:val="Hyperlink"/>
                <w:noProof/>
              </w:rPr>
              <w:t>Recommend Risk Treatment Strategies</w:t>
            </w:r>
            <w:r>
              <w:rPr>
                <w:noProof/>
                <w:webHidden/>
              </w:rPr>
              <w:tab/>
            </w:r>
            <w:r>
              <w:rPr>
                <w:noProof/>
                <w:webHidden/>
              </w:rPr>
              <w:fldChar w:fldCharType="begin"/>
            </w:r>
            <w:r>
              <w:rPr>
                <w:noProof/>
                <w:webHidden/>
              </w:rPr>
              <w:instrText xml:space="preserve"> PAGEREF _Toc218624662 \h </w:instrText>
            </w:r>
            <w:r>
              <w:rPr>
                <w:noProof/>
                <w:webHidden/>
              </w:rPr>
            </w:r>
            <w:r>
              <w:rPr>
                <w:noProof/>
                <w:webHidden/>
              </w:rPr>
              <w:fldChar w:fldCharType="separate"/>
            </w:r>
            <w:r>
              <w:rPr>
                <w:noProof/>
                <w:webHidden/>
              </w:rPr>
              <w:t>20</w:t>
            </w:r>
            <w:r>
              <w:rPr>
                <w:noProof/>
                <w:webHidden/>
              </w:rPr>
              <w:fldChar w:fldCharType="end"/>
            </w:r>
          </w:hyperlink>
        </w:p>
        <w:p w14:paraId="736A8105" w14:textId="47E013F9"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3" w:history="1">
            <w:r w:rsidRPr="00C94D6A">
              <w:rPr>
                <w:rStyle w:val="Hyperlink"/>
                <w:noProof/>
              </w:rPr>
              <w:t>Residual Risk Management</w:t>
            </w:r>
            <w:r>
              <w:rPr>
                <w:noProof/>
                <w:webHidden/>
              </w:rPr>
              <w:tab/>
            </w:r>
            <w:r>
              <w:rPr>
                <w:noProof/>
                <w:webHidden/>
              </w:rPr>
              <w:fldChar w:fldCharType="begin"/>
            </w:r>
            <w:r>
              <w:rPr>
                <w:noProof/>
                <w:webHidden/>
              </w:rPr>
              <w:instrText xml:space="preserve"> PAGEREF _Toc218624663 \h </w:instrText>
            </w:r>
            <w:r>
              <w:rPr>
                <w:noProof/>
                <w:webHidden/>
              </w:rPr>
            </w:r>
            <w:r>
              <w:rPr>
                <w:noProof/>
                <w:webHidden/>
              </w:rPr>
              <w:fldChar w:fldCharType="separate"/>
            </w:r>
            <w:r>
              <w:rPr>
                <w:noProof/>
                <w:webHidden/>
              </w:rPr>
              <w:t>20</w:t>
            </w:r>
            <w:r>
              <w:rPr>
                <w:noProof/>
                <w:webHidden/>
              </w:rPr>
              <w:fldChar w:fldCharType="end"/>
            </w:r>
          </w:hyperlink>
        </w:p>
        <w:p w14:paraId="57E48F3B" w14:textId="7B6900E9"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4" w:history="1">
            <w:r w:rsidRPr="00C94D6A">
              <w:rPr>
                <w:rStyle w:val="Hyperlink"/>
                <w:noProof/>
              </w:rPr>
              <w:t>Risk Assessment Report</w:t>
            </w:r>
            <w:r>
              <w:rPr>
                <w:noProof/>
                <w:webHidden/>
              </w:rPr>
              <w:tab/>
            </w:r>
            <w:r>
              <w:rPr>
                <w:noProof/>
                <w:webHidden/>
              </w:rPr>
              <w:fldChar w:fldCharType="begin"/>
            </w:r>
            <w:r>
              <w:rPr>
                <w:noProof/>
                <w:webHidden/>
              </w:rPr>
              <w:instrText xml:space="preserve"> PAGEREF _Toc218624664 \h </w:instrText>
            </w:r>
            <w:r>
              <w:rPr>
                <w:noProof/>
                <w:webHidden/>
              </w:rPr>
            </w:r>
            <w:r>
              <w:rPr>
                <w:noProof/>
                <w:webHidden/>
              </w:rPr>
              <w:fldChar w:fldCharType="separate"/>
            </w:r>
            <w:r>
              <w:rPr>
                <w:noProof/>
                <w:webHidden/>
              </w:rPr>
              <w:t>21</w:t>
            </w:r>
            <w:r>
              <w:rPr>
                <w:noProof/>
                <w:webHidden/>
              </w:rPr>
              <w:fldChar w:fldCharType="end"/>
            </w:r>
          </w:hyperlink>
        </w:p>
        <w:p w14:paraId="7657B25B" w14:textId="0454C67A"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5" w:history="1">
            <w:r w:rsidRPr="00C94D6A">
              <w:rPr>
                <w:rStyle w:val="Hyperlink"/>
                <w:noProof/>
              </w:rPr>
              <w:t>Monitoring and Reassessment</w:t>
            </w:r>
            <w:r>
              <w:rPr>
                <w:noProof/>
                <w:webHidden/>
              </w:rPr>
              <w:tab/>
            </w:r>
            <w:r>
              <w:rPr>
                <w:noProof/>
                <w:webHidden/>
              </w:rPr>
              <w:fldChar w:fldCharType="begin"/>
            </w:r>
            <w:r>
              <w:rPr>
                <w:noProof/>
                <w:webHidden/>
              </w:rPr>
              <w:instrText xml:space="preserve"> PAGEREF _Toc218624665 \h </w:instrText>
            </w:r>
            <w:r>
              <w:rPr>
                <w:noProof/>
                <w:webHidden/>
              </w:rPr>
            </w:r>
            <w:r>
              <w:rPr>
                <w:noProof/>
                <w:webHidden/>
              </w:rPr>
              <w:fldChar w:fldCharType="separate"/>
            </w:r>
            <w:r>
              <w:rPr>
                <w:noProof/>
                <w:webHidden/>
              </w:rPr>
              <w:t>21</w:t>
            </w:r>
            <w:r>
              <w:rPr>
                <w:noProof/>
                <w:webHidden/>
              </w:rPr>
              <w:fldChar w:fldCharType="end"/>
            </w:r>
          </w:hyperlink>
        </w:p>
        <w:p w14:paraId="1D624ACA" w14:textId="462CA01E" w:rsidR="00490F54" w:rsidRDefault="00490F54">
          <w:pPr>
            <w:pStyle w:val="TOC1"/>
            <w:tabs>
              <w:tab w:val="right" w:leader="dot" w:pos="9350"/>
            </w:tabs>
            <w:rPr>
              <w:rFonts w:asciiTheme="minorHAnsi" w:hAnsiTheme="minorHAnsi" w:cstheme="minorBidi"/>
              <w:noProof/>
              <w:kern w:val="2"/>
              <w:szCs w:val="24"/>
              <w:lang w:val="en-CA" w:eastAsia="en-CA"/>
              <w14:ligatures w14:val="standardContextual"/>
            </w:rPr>
          </w:pPr>
          <w:hyperlink w:anchor="_Toc218624666" w:history="1">
            <w:r w:rsidRPr="00C94D6A">
              <w:rPr>
                <w:rStyle w:val="Hyperlink"/>
                <w:noProof/>
              </w:rPr>
              <w:t>Part 2. Risk Assessment for Zenith Tech</w:t>
            </w:r>
            <w:r>
              <w:rPr>
                <w:noProof/>
                <w:webHidden/>
              </w:rPr>
              <w:tab/>
            </w:r>
            <w:r>
              <w:rPr>
                <w:noProof/>
                <w:webHidden/>
              </w:rPr>
              <w:fldChar w:fldCharType="begin"/>
            </w:r>
            <w:r>
              <w:rPr>
                <w:noProof/>
                <w:webHidden/>
              </w:rPr>
              <w:instrText xml:space="preserve"> PAGEREF _Toc218624666 \h </w:instrText>
            </w:r>
            <w:r>
              <w:rPr>
                <w:noProof/>
                <w:webHidden/>
              </w:rPr>
            </w:r>
            <w:r>
              <w:rPr>
                <w:noProof/>
                <w:webHidden/>
              </w:rPr>
              <w:fldChar w:fldCharType="separate"/>
            </w:r>
            <w:r>
              <w:rPr>
                <w:noProof/>
                <w:webHidden/>
              </w:rPr>
              <w:t>22</w:t>
            </w:r>
            <w:r>
              <w:rPr>
                <w:noProof/>
                <w:webHidden/>
              </w:rPr>
              <w:fldChar w:fldCharType="end"/>
            </w:r>
          </w:hyperlink>
        </w:p>
        <w:p w14:paraId="5EDBF96E" w14:textId="6D7C2A2B"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7" w:history="1">
            <w:r w:rsidRPr="00C94D6A">
              <w:rPr>
                <w:rStyle w:val="Hyperlink"/>
                <w:noProof/>
              </w:rPr>
              <w:t>Summary</w:t>
            </w:r>
            <w:r>
              <w:rPr>
                <w:noProof/>
                <w:webHidden/>
              </w:rPr>
              <w:tab/>
            </w:r>
            <w:r>
              <w:rPr>
                <w:noProof/>
                <w:webHidden/>
              </w:rPr>
              <w:fldChar w:fldCharType="begin"/>
            </w:r>
            <w:r>
              <w:rPr>
                <w:noProof/>
                <w:webHidden/>
              </w:rPr>
              <w:instrText xml:space="preserve"> PAGEREF _Toc218624667 \h </w:instrText>
            </w:r>
            <w:r>
              <w:rPr>
                <w:noProof/>
                <w:webHidden/>
              </w:rPr>
            </w:r>
            <w:r>
              <w:rPr>
                <w:noProof/>
                <w:webHidden/>
              </w:rPr>
              <w:fldChar w:fldCharType="separate"/>
            </w:r>
            <w:r>
              <w:rPr>
                <w:noProof/>
                <w:webHidden/>
              </w:rPr>
              <w:t>22</w:t>
            </w:r>
            <w:r>
              <w:rPr>
                <w:noProof/>
                <w:webHidden/>
              </w:rPr>
              <w:fldChar w:fldCharType="end"/>
            </w:r>
          </w:hyperlink>
        </w:p>
        <w:p w14:paraId="37FCC6D4" w14:textId="4887B9BF"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8" w:history="1">
            <w:r w:rsidRPr="00C94D6A">
              <w:rPr>
                <w:rStyle w:val="Hyperlink"/>
                <w:noProof/>
              </w:rPr>
              <w:t>Risk Team</w:t>
            </w:r>
            <w:r>
              <w:rPr>
                <w:noProof/>
                <w:webHidden/>
              </w:rPr>
              <w:tab/>
            </w:r>
            <w:r>
              <w:rPr>
                <w:noProof/>
                <w:webHidden/>
              </w:rPr>
              <w:fldChar w:fldCharType="begin"/>
            </w:r>
            <w:r>
              <w:rPr>
                <w:noProof/>
                <w:webHidden/>
              </w:rPr>
              <w:instrText xml:space="preserve"> PAGEREF _Toc218624668 \h </w:instrText>
            </w:r>
            <w:r>
              <w:rPr>
                <w:noProof/>
                <w:webHidden/>
              </w:rPr>
            </w:r>
            <w:r>
              <w:rPr>
                <w:noProof/>
                <w:webHidden/>
              </w:rPr>
              <w:fldChar w:fldCharType="separate"/>
            </w:r>
            <w:r>
              <w:rPr>
                <w:noProof/>
                <w:webHidden/>
              </w:rPr>
              <w:t>22</w:t>
            </w:r>
            <w:r>
              <w:rPr>
                <w:noProof/>
                <w:webHidden/>
              </w:rPr>
              <w:fldChar w:fldCharType="end"/>
            </w:r>
          </w:hyperlink>
        </w:p>
        <w:p w14:paraId="776492FF" w14:textId="4D3664C5"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9" w:history="1">
            <w:r w:rsidRPr="00C94D6A">
              <w:rPr>
                <w:rStyle w:val="Hyperlink"/>
                <w:noProof/>
              </w:rPr>
              <w:t>Purpose</w:t>
            </w:r>
            <w:r>
              <w:rPr>
                <w:noProof/>
                <w:webHidden/>
              </w:rPr>
              <w:tab/>
            </w:r>
            <w:r>
              <w:rPr>
                <w:noProof/>
                <w:webHidden/>
              </w:rPr>
              <w:fldChar w:fldCharType="begin"/>
            </w:r>
            <w:r>
              <w:rPr>
                <w:noProof/>
                <w:webHidden/>
              </w:rPr>
              <w:instrText xml:space="preserve"> PAGEREF _Toc218624669 \h </w:instrText>
            </w:r>
            <w:r>
              <w:rPr>
                <w:noProof/>
                <w:webHidden/>
              </w:rPr>
            </w:r>
            <w:r>
              <w:rPr>
                <w:noProof/>
                <w:webHidden/>
              </w:rPr>
              <w:fldChar w:fldCharType="separate"/>
            </w:r>
            <w:r>
              <w:rPr>
                <w:noProof/>
                <w:webHidden/>
              </w:rPr>
              <w:t>22</w:t>
            </w:r>
            <w:r>
              <w:rPr>
                <w:noProof/>
                <w:webHidden/>
              </w:rPr>
              <w:fldChar w:fldCharType="end"/>
            </w:r>
          </w:hyperlink>
        </w:p>
        <w:p w14:paraId="686834A0" w14:textId="2703CFE1"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70" w:history="1">
            <w:r w:rsidRPr="00C94D6A">
              <w:rPr>
                <w:rStyle w:val="Hyperlink"/>
                <w:noProof/>
              </w:rPr>
              <w:t>Scope</w:t>
            </w:r>
            <w:r>
              <w:rPr>
                <w:noProof/>
                <w:webHidden/>
              </w:rPr>
              <w:tab/>
            </w:r>
            <w:r>
              <w:rPr>
                <w:noProof/>
                <w:webHidden/>
              </w:rPr>
              <w:fldChar w:fldCharType="begin"/>
            </w:r>
            <w:r>
              <w:rPr>
                <w:noProof/>
                <w:webHidden/>
              </w:rPr>
              <w:instrText xml:space="preserve"> PAGEREF _Toc218624670 \h </w:instrText>
            </w:r>
            <w:r>
              <w:rPr>
                <w:noProof/>
                <w:webHidden/>
              </w:rPr>
            </w:r>
            <w:r>
              <w:rPr>
                <w:noProof/>
                <w:webHidden/>
              </w:rPr>
              <w:fldChar w:fldCharType="separate"/>
            </w:r>
            <w:r>
              <w:rPr>
                <w:noProof/>
                <w:webHidden/>
              </w:rPr>
              <w:t>23</w:t>
            </w:r>
            <w:r>
              <w:rPr>
                <w:noProof/>
                <w:webHidden/>
              </w:rPr>
              <w:fldChar w:fldCharType="end"/>
            </w:r>
          </w:hyperlink>
        </w:p>
        <w:p w14:paraId="00B7BEDD" w14:textId="429E8A67"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71" w:history="1">
            <w:r w:rsidRPr="00C94D6A">
              <w:rPr>
                <w:rStyle w:val="Hyperlink"/>
                <w:noProof/>
              </w:rPr>
              <w:t>Assumptions</w:t>
            </w:r>
            <w:r>
              <w:rPr>
                <w:noProof/>
                <w:webHidden/>
              </w:rPr>
              <w:tab/>
            </w:r>
            <w:r>
              <w:rPr>
                <w:noProof/>
                <w:webHidden/>
              </w:rPr>
              <w:fldChar w:fldCharType="begin"/>
            </w:r>
            <w:r>
              <w:rPr>
                <w:noProof/>
                <w:webHidden/>
              </w:rPr>
              <w:instrText xml:space="preserve"> PAGEREF _Toc218624671 \h </w:instrText>
            </w:r>
            <w:r>
              <w:rPr>
                <w:noProof/>
                <w:webHidden/>
              </w:rPr>
            </w:r>
            <w:r>
              <w:rPr>
                <w:noProof/>
                <w:webHidden/>
              </w:rPr>
              <w:fldChar w:fldCharType="separate"/>
            </w:r>
            <w:r>
              <w:rPr>
                <w:noProof/>
                <w:webHidden/>
              </w:rPr>
              <w:t>23</w:t>
            </w:r>
            <w:r>
              <w:rPr>
                <w:noProof/>
                <w:webHidden/>
              </w:rPr>
              <w:fldChar w:fldCharType="end"/>
            </w:r>
          </w:hyperlink>
        </w:p>
        <w:p w14:paraId="2421C482" w14:textId="75818C50"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72" w:history="1">
            <w:r w:rsidRPr="00C94D6A">
              <w:rPr>
                <w:rStyle w:val="Hyperlink"/>
                <w:noProof/>
              </w:rPr>
              <w:t>Constraints</w:t>
            </w:r>
            <w:r>
              <w:rPr>
                <w:noProof/>
                <w:webHidden/>
              </w:rPr>
              <w:tab/>
            </w:r>
            <w:r>
              <w:rPr>
                <w:noProof/>
                <w:webHidden/>
              </w:rPr>
              <w:fldChar w:fldCharType="begin"/>
            </w:r>
            <w:r>
              <w:rPr>
                <w:noProof/>
                <w:webHidden/>
              </w:rPr>
              <w:instrText xml:space="preserve"> PAGEREF _Toc218624672 \h </w:instrText>
            </w:r>
            <w:r>
              <w:rPr>
                <w:noProof/>
                <w:webHidden/>
              </w:rPr>
            </w:r>
            <w:r>
              <w:rPr>
                <w:noProof/>
                <w:webHidden/>
              </w:rPr>
              <w:fldChar w:fldCharType="separate"/>
            </w:r>
            <w:r>
              <w:rPr>
                <w:noProof/>
                <w:webHidden/>
              </w:rPr>
              <w:t>24</w:t>
            </w:r>
            <w:r>
              <w:rPr>
                <w:noProof/>
                <w:webHidden/>
              </w:rPr>
              <w:fldChar w:fldCharType="end"/>
            </w:r>
          </w:hyperlink>
        </w:p>
        <w:p w14:paraId="3E7C66C0" w14:textId="01C38EF0"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73" w:history="1">
            <w:r w:rsidRPr="00C94D6A">
              <w:rPr>
                <w:rStyle w:val="Hyperlink"/>
                <w:noProof/>
              </w:rPr>
              <w:t>Information sources</w:t>
            </w:r>
            <w:r>
              <w:rPr>
                <w:noProof/>
                <w:webHidden/>
              </w:rPr>
              <w:tab/>
            </w:r>
            <w:r>
              <w:rPr>
                <w:noProof/>
                <w:webHidden/>
              </w:rPr>
              <w:fldChar w:fldCharType="begin"/>
            </w:r>
            <w:r>
              <w:rPr>
                <w:noProof/>
                <w:webHidden/>
              </w:rPr>
              <w:instrText xml:space="preserve"> PAGEREF _Toc218624673 \h </w:instrText>
            </w:r>
            <w:r>
              <w:rPr>
                <w:noProof/>
                <w:webHidden/>
              </w:rPr>
            </w:r>
            <w:r>
              <w:rPr>
                <w:noProof/>
                <w:webHidden/>
              </w:rPr>
              <w:fldChar w:fldCharType="separate"/>
            </w:r>
            <w:r>
              <w:rPr>
                <w:noProof/>
                <w:webHidden/>
              </w:rPr>
              <w:t>24</w:t>
            </w:r>
            <w:r>
              <w:rPr>
                <w:noProof/>
                <w:webHidden/>
              </w:rPr>
              <w:fldChar w:fldCharType="end"/>
            </w:r>
          </w:hyperlink>
        </w:p>
        <w:p w14:paraId="457EA995" w14:textId="6842B902" w:rsidR="00490F54" w:rsidRDefault="00490F54">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74" w:history="1">
            <w:r w:rsidRPr="00C94D6A">
              <w:rPr>
                <w:rStyle w:val="Hyperlink"/>
                <w:noProof/>
              </w:rPr>
              <w:t>Analytic approach</w:t>
            </w:r>
            <w:r>
              <w:rPr>
                <w:noProof/>
                <w:webHidden/>
              </w:rPr>
              <w:tab/>
            </w:r>
            <w:r>
              <w:rPr>
                <w:noProof/>
                <w:webHidden/>
              </w:rPr>
              <w:fldChar w:fldCharType="begin"/>
            </w:r>
            <w:r>
              <w:rPr>
                <w:noProof/>
                <w:webHidden/>
              </w:rPr>
              <w:instrText xml:space="preserve"> PAGEREF _Toc218624674 \h </w:instrText>
            </w:r>
            <w:r>
              <w:rPr>
                <w:noProof/>
                <w:webHidden/>
              </w:rPr>
            </w:r>
            <w:r>
              <w:rPr>
                <w:noProof/>
                <w:webHidden/>
              </w:rPr>
              <w:fldChar w:fldCharType="separate"/>
            </w:r>
            <w:r>
              <w:rPr>
                <w:noProof/>
                <w:webHidden/>
              </w:rPr>
              <w:t>24</w:t>
            </w:r>
            <w:r>
              <w:rPr>
                <w:noProof/>
                <w:webHidden/>
              </w:rPr>
              <w:fldChar w:fldCharType="end"/>
            </w:r>
          </w:hyperlink>
        </w:p>
        <w:p w14:paraId="273C8269" w14:textId="0D81E1EE"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75" w:history="1">
            <w:r w:rsidRPr="00C94D6A">
              <w:rPr>
                <w:rStyle w:val="Hyperlink"/>
                <w:noProof/>
              </w:rPr>
              <w:t>Assets Identification</w:t>
            </w:r>
            <w:r>
              <w:rPr>
                <w:noProof/>
                <w:webHidden/>
              </w:rPr>
              <w:tab/>
            </w:r>
            <w:r>
              <w:rPr>
                <w:noProof/>
                <w:webHidden/>
              </w:rPr>
              <w:fldChar w:fldCharType="begin"/>
            </w:r>
            <w:r>
              <w:rPr>
                <w:noProof/>
                <w:webHidden/>
              </w:rPr>
              <w:instrText xml:space="preserve"> PAGEREF _Toc218624675 \h </w:instrText>
            </w:r>
            <w:r>
              <w:rPr>
                <w:noProof/>
                <w:webHidden/>
              </w:rPr>
            </w:r>
            <w:r>
              <w:rPr>
                <w:noProof/>
                <w:webHidden/>
              </w:rPr>
              <w:fldChar w:fldCharType="separate"/>
            </w:r>
            <w:r>
              <w:rPr>
                <w:noProof/>
                <w:webHidden/>
              </w:rPr>
              <w:t>25</w:t>
            </w:r>
            <w:r>
              <w:rPr>
                <w:noProof/>
                <w:webHidden/>
              </w:rPr>
              <w:fldChar w:fldCharType="end"/>
            </w:r>
          </w:hyperlink>
        </w:p>
        <w:p w14:paraId="5763C258" w14:textId="08566777"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76" w:history="1">
            <w:r w:rsidRPr="00C94D6A">
              <w:rPr>
                <w:rStyle w:val="Hyperlink"/>
                <w:noProof/>
              </w:rPr>
              <w:t>Threats Identification</w:t>
            </w:r>
            <w:r>
              <w:rPr>
                <w:noProof/>
                <w:webHidden/>
              </w:rPr>
              <w:tab/>
            </w:r>
            <w:r>
              <w:rPr>
                <w:noProof/>
                <w:webHidden/>
              </w:rPr>
              <w:fldChar w:fldCharType="begin"/>
            </w:r>
            <w:r>
              <w:rPr>
                <w:noProof/>
                <w:webHidden/>
              </w:rPr>
              <w:instrText xml:space="preserve"> PAGEREF _Toc218624676 \h </w:instrText>
            </w:r>
            <w:r>
              <w:rPr>
                <w:noProof/>
                <w:webHidden/>
              </w:rPr>
            </w:r>
            <w:r>
              <w:rPr>
                <w:noProof/>
                <w:webHidden/>
              </w:rPr>
              <w:fldChar w:fldCharType="separate"/>
            </w:r>
            <w:r>
              <w:rPr>
                <w:noProof/>
                <w:webHidden/>
              </w:rPr>
              <w:t>26</w:t>
            </w:r>
            <w:r>
              <w:rPr>
                <w:noProof/>
                <w:webHidden/>
              </w:rPr>
              <w:fldChar w:fldCharType="end"/>
            </w:r>
          </w:hyperlink>
        </w:p>
        <w:p w14:paraId="29239FC2" w14:textId="2B9940B4"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77" w:history="1">
            <w:r w:rsidRPr="00C94D6A">
              <w:rPr>
                <w:rStyle w:val="Hyperlink"/>
                <w:noProof/>
              </w:rPr>
              <w:t>Vulnerabilities Identification</w:t>
            </w:r>
            <w:r>
              <w:rPr>
                <w:noProof/>
                <w:webHidden/>
              </w:rPr>
              <w:tab/>
            </w:r>
            <w:r>
              <w:rPr>
                <w:noProof/>
                <w:webHidden/>
              </w:rPr>
              <w:fldChar w:fldCharType="begin"/>
            </w:r>
            <w:r>
              <w:rPr>
                <w:noProof/>
                <w:webHidden/>
              </w:rPr>
              <w:instrText xml:space="preserve"> PAGEREF _Toc218624677 \h </w:instrText>
            </w:r>
            <w:r>
              <w:rPr>
                <w:noProof/>
                <w:webHidden/>
              </w:rPr>
            </w:r>
            <w:r>
              <w:rPr>
                <w:noProof/>
                <w:webHidden/>
              </w:rPr>
              <w:fldChar w:fldCharType="separate"/>
            </w:r>
            <w:r>
              <w:rPr>
                <w:noProof/>
                <w:webHidden/>
              </w:rPr>
              <w:t>27</w:t>
            </w:r>
            <w:r>
              <w:rPr>
                <w:noProof/>
                <w:webHidden/>
              </w:rPr>
              <w:fldChar w:fldCharType="end"/>
            </w:r>
          </w:hyperlink>
        </w:p>
        <w:p w14:paraId="56B49DA2" w14:textId="00AF18E7"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78" w:history="1">
            <w:r w:rsidRPr="00C94D6A">
              <w:rPr>
                <w:rStyle w:val="Hyperlink"/>
                <w:noProof/>
              </w:rPr>
              <w:t>Analyzing Existing Controls</w:t>
            </w:r>
            <w:r>
              <w:rPr>
                <w:noProof/>
                <w:webHidden/>
              </w:rPr>
              <w:tab/>
            </w:r>
            <w:r>
              <w:rPr>
                <w:noProof/>
                <w:webHidden/>
              </w:rPr>
              <w:fldChar w:fldCharType="begin"/>
            </w:r>
            <w:r>
              <w:rPr>
                <w:noProof/>
                <w:webHidden/>
              </w:rPr>
              <w:instrText xml:space="preserve"> PAGEREF _Toc218624678 \h </w:instrText>
            </w:r>
            <w:r>
              <w:rPr>
                <w:noProof/>
                <w:webHidden/>
              </w:rPr>
            </w:r>
            <w:r>
              <w:rPr>
                <w:noProof/>
                <w:webHidden/>
              </w:rPr>
              <w:fldChar w:fldCharType="separate"/>
            </w:r>
            <w:r>
              <w:rPr>
                <w:noProof/>
                <w:webHidden/>
              </w:rPr>
              <w:t>28</w:t>
            </w:r>
            <w:r>
              <w:rPr>
                <w:noProof/>
                <w:webHidden/>
              </w:rPr>
              <w:fldChar w:fldCharType="end"/>
            </w:r>
          </w:hyperlink>
        </w:p>
        <w:p w14:paraId="6A10269E" w14:textId="393365F7"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79" w:history="1">
            <w:r w:rsidRPr="00C94D6A">
              <w:rPr>
                <w:rStyle w:val="Hyperlink"/>
                <w:noProof/>
              </w:rPr>
              <w:t>Determining Likelihood and Impact</w:t>
            </w:r>
            <w:r>
              <w:rPr>
                <w:noProof/>
                <w:webHidden/>
              </w:rPr>
              <w:tab/>
            </w:r>
            <w:r>
              <w:rPr>
                <w:noProof/>
                <w:webHidden/>
              </w:rPr>
              <w:fldChar w:fldCharType="begin"/>
            </w:r>
            <w:r>
              <w:rPr>
                <w:noProof/>
                <w:webHidden/>
              </w:rPr>
              <w:instrText xml:space="preserve"> PAGEREF _Toc218624679 \h </w:instrText>
            </w:r>
            <w:r>
              <w:rPr>
                <w:noProof/>
                <w:webHidden/>
              </w:rPr>
            </w:r>
            <w:r>
              <w:rPr>
                <w:noProof/>
                <w:webHidden/>
              </w:rPr>
              <w:fldChar w:fldCharType="separate"/>
            </w:r>
            <w:r>
              <w:rPr>
                <w:noProof/>
                <w:webHidden/>
              </w:rPr>
              <w:t>28</w:t>
            </w:r>
            <w:r>
              <w:rPr>
                <w:noProof/>
                <w:webHidden/>
              </w:rPr>
              <w:fldChar w:fldCharType="end"/>
            </w:r>
          </w:hyperlink>
        </w:p>
        <w:p w14:paraId="08A66247" w14:textId="19F91D34"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80" w:history="1">
            <w:r w:rsidRPr="00C94D6A">
              <w:rPr>
                <w:rStyle w:val="Hyperlink"/>
                <w:noProof/>
              </w:rPr>
              <w:t>Risk Assessment</w:t>
            </w:r>
            <w:r>
              <w:rPr>
                <w:noProof/>
                <w:webHidden/>
              </w:rPr>
              <w:tab/>
            </w:r>
            <w:r>
              <w:rPr>
                <w:noProof/>
                <w:webHidden/>
              </w:rPr>
              <w:fldChar w:fldCharType="begin"/>
            </w:r>
            <w:r>
              <w:rPr>
                <w:noProof/>
                <w:webHidden/>
              </w:rPr>
              <w:instrText xml:space="preserve"> PAGEREF _Toc218624680 \h </w:instrText>
            </w:r>
            <w:r>
              <w:rPr>
                <w:noProof/>
                <w:webHidden/>
              </w:rPr>
            </w:r>
            <w:r>
              <w:rPr>
                <w:noProof/>
                <w:webHidden/>
              </w:rPr>
              <w:fldChar w:fldCharType="separate"/>
            </w:r>
            <w:r>
              <w:rPr>
                <w:noProof/>
                <w:webHidden/>
              </w:rPr>
              <w:t>29</w:t>
            </w:r>
            <w:r>
              <w:rPr>
                <w:noProof/>
                <w:webHidden/>
              </w:rPr>
              <w:fldChar w:fldCharType="end"/>
            </w:r>
          </w:hyperlink>
        </w:p>
        <w:p w14:paraId="72150054" w14:textId="70B6F67F"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81" w:history="1">
            <w:r w:rsidRPr="00C94D6A">
              <w:rPr>
                <w:rStyle w:val="Hyperlink"/>
                <w:noProof/>
              </w:rPr>
              <w:t>Security Controls Proposal</w:t>
            </w:r>
            <w:r>
              <w:rPr>
                <w:noProof/>
                <w:webHidden/>
              </w:rPr>
              <w:tab/>
            </w:r>
            <w:r>
              <w:rPr>
                <w:noProof/>
                <w:webHidden/>
              </w:rPr>
              <w:fldChar w:fldCharType="begin"/>
            </w:r>
            <w:r>
              <w:rPr>
                <w:noProof/>
                <w:webHidden/>
              </w:rPr>
              <w:instrText xml:space="preserve"> PAGEREF _Toc218624681 \h </w:instrText>
            </w:r>
            <w:r>
              <w:rPr>
                <w:noProof/>
                <w:webHidden/>
              </w:rPr>
            </w:r>
            <w:r>
              <w:rPr>
                <w:noProof/>
                <w:webHidden/>
              </w:rPr>
              <w:fldChar w:fldCharType="separate"/>
            </w:r>
            <w:r>
              <w:rPr>
                <w:noProof/>
                <w:webHidden/>
              </w:rPr>
              <w:t>30</w:t>
            </w:r>
            <w:r>
              <w:rPr>
                <w:noProof/>
                <w:webHidden/>
              </w:rPr>
              <w:fldChar w:fldCharType="end"/>
            </w:r>
          </w:hyperlink>
        </w:p>
        <w:p w14:paraId="2ABA7BBF" w14:textId="511B6CD7"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82" w:history="1">
            <w:r w:rsidRPr="00C94D6A">
              <w:rPr>
                <w:rStyle w:val="Hyperlink"/>
                <w:noProof/>
              </w:rPr>
              <w:t>Recommended Risk Treatment Strategies</w:t>
            </w:r>
            <w:r>
              <w:rPr>
                <w:noProof/>
                <w:webHidden/>
              </w:rPr>
              <w:tab/>
            </w:r>
            <w:r>
              <w:rPr>
                <w:noProof/>
                <w:webHidden/>
              </w:rPr>
              <w:fldChar w:fldCharType="begin"/>
            </w:r>
            <w:r>
              <w:rPr>
                <w:noProof/>
                <w:webHidden/>
              </w:rPr>
              <w:instrText xml:space="preserve"> PAGEREF _Toc218624682 \h </w:instrText>
            </w:r>
            <w:r>
              <w:rPr>
                <w:noProof/>
                <w:webHidden/>
              </w:rPr>
            </w:r>
            <w:r>
              <w:rPr>
                <w:noProof/>
                <w:webHidden/>
              </w:rPr>
              <w:fldChar w:fldCharType="separate"/>
            </w:r>
            <w:r>
              <w:rPr>
                <w:noProof/>
                <w:webHidden/>
              </w:rPr>
              <w:t>31</w:t>
            </w:r>
            <w:r>
              <w:rPr>
                <w:noProof/>
                <w:webHidden/>
              </w:rPr>
              <w:fldChar w:fldCharType="end"/>
            </w:r>
          </w:hyperlink>
        </w:p>
        <w:p w14:paraId="4F2A1126" w14:textId="2F650B8A"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83" w:history="1">
            <w:r w:rsidRPr="00C94D6A">
              <w:rPr>
                <w:rStyle w:val="Hyperlink"/>
                <w:noProof/>
              </w:rPr>
              <w:t>Residual Risk Management</w:t>
            </w:r>
            <w:r>
              <w:rPr>
                <w:noProof/>
                <w:webHidden/>
              </w:rPr>
              <w:tab/>
            </w:r>
            <w:r>
              <w:rPr>
                <w:noProof/>
                <w:webHidden/>
              </w:rPr>
              <w:fldChar w:fldCharType="begin"/>
            </w:r>
            <w:r>
              <w:rPr>
                <w:noProof/>
                <w:webHidden/>
              </w:rPr>
              <w:instrText xml:space="preserve"> PAGEREF _Toc218624683 \h </w:instrText>
            </w:r>
            <w:r>
              <w:rPr>
                <w:noProof/>
                <w:webHidden/>
              </w:rPr>
            </w:r>
            <w:r>
              <w:rPr>
                <w:noProof/>
                <w:webHidden/>
              </w:rPr>
              <w:fldChar w:fldCharType="separate"/>
            </w:r>
            <w:r>
              <w:rPr>
                <w:noProof/>
                <w:webHidden/>
              </w:rPr>
              <w:t>31</w:t>
            </w:r>
            <w:r>
              <w:rPr>
                <w:noProof/>
                <w:webHidden/>
              </w:rPr>
              <w:fldChar w:fldCharType="end"/>
            </w:r>
          </w:hyperlink>
        </w:p>
        <w:p w14:paraId="1BE0B294" w14:textId="7429B846" w:rsidR="00490F54" w:rsidRDefault="00490F54">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84" w:history="1">
            <w:r w:rsidRPr="00C94D6A">
              <w:rPr>
                <w:rStyle w:val="Hyperlink"/>
                <w:noProof/>
              </w:rPr>
              <w:t>Conclusion</w:t>
            </w:r>
            <w:r>
              <w:rPr>
                <w:noProof/>
                <w:webHidden/>
              </w:rPr>
              <w:tab/>
            </w:r>
            <w:r>
              <w:rPr>
                <w:noProof/>
                <w:webHidden/>
              </w:rPr>
              <w:fldChar w:fldCharType="begin"/>
            </w:r>
            <w:r>
              <w:rPr>
                <w:noProof/>
                <w:webHidden/>
              </w:rPr>
              <w:instrText xml:space="preserve"> PAGEREF _Toc218624684 \h </w:instrText>
            </w:r>
            <w:r>
              <w:rPr>
                <w:noProof/>
                <w:webHidden/>
              </w:rPr>
            </w:r>
            <w:r>
              <w:rPr>
                <w:noProof/>
                <w:webHidden/>
              </w:rPr>
              <w:fldChar w:fldCharType="separate"/>
            </w:r>
            <w:r>
              <w:rPr>
                <w:noProof/>
                <w:webHidden/>
              </w:rPr>
              <w:t>31</w:t>
            </w:r>
            <w:r>
              <w:rPr>
                <w:noProof/>
                <w:webHidden/>
              </w:rPr>
              <w:fldChar w:fldCharType="end"/>
            </w:r>
          </w:hyperlink>
        </w:p>
        <w:p w14:paraId="162F8E17" w14:textId="376DA9D7" w:rsidR="00490F54" w:rsidRDefault="00490F54">
          <w:pPr>
            <w:pStyle w:val="TOC1"/>
            <w:tabs>
              <w:tab w:val="right" w:leader="dot" w:pos="9350"/>
            </w:tabs>
            <w:rPr>
              <w:rFonts w:asciiTheme="minorHAnsi" w:hAnsiTheme="minorHAnsi" w:cstheme="minorBidi"/>
              <w:noProof/>
              <w:kern w:val="2"/>
              <w:szCs w:val="24"/>
              <w:lang w:val="en-CA" w:eastAsia="en-CA"/>
              <w14:ligatures w14:val="standardContextual"/>
            </w:rPr>
          </w:pPr>
          <w:hyperlink w:anchor="_Toc218624685" w:history="1">
            <w:r w:rsidRPr="00C94D6A">
              <w:rPr>
                <w:rStyle w:val="Hyperlink"/>
                <w:noProof/>
              </w:rPr>
              <w:t>References</w:t>
            </w:r>
            <w:r>
              <w:rPr>
                <w:noProof/>
                <w:webHidden/>
              </w:rPr>
              <w:tab/>
            </w:r>
            <w:r>
              <w:rPr>
                <w:noProof/>
                <w:webHidden/>
              </w:rPr>
              <w:fldChar w:fldCharType="begin"/>
            </w:r>
            <w:r>
              <w:rPr>
                <w:noProof/>
                <w:webHidden/>
              </w:rPr>
              <w:instrText xml:space="preserve"> PAGEREF _Toc218624685 \h </w:instrText>
            </w:r>
            <w:r>
              <w:rPr>
                <w:noProof/>
                <w:webHidden/>
              </w:rPr>
            </w:r>
            <w:r>
              <w:rPr>
                <w:noProof/>
                <w:webHidden/>
              </w:rPr>
              <w:fldChar w:fldCharType="separate"/>
            </w:r>
            <w:r>
              <w:rPr>
                <w:noProof/>
                <w:webHidden/>
              </w:rPr>
              <w:t>33</w:t>
            </w:r>
            <w:r>
              <w:rPr>
                <w:noProof/>
                <w:webHidden/>
              </w:rPr>
              <w:fldChar w:fldCharType="end"/>
            </w:r>
          </w:hyperlink>
        </w:p>
        <w:p w14:paraId="17943C05" w14:textId="396AD648" w:rsidR="0021667D" w:rsidRDefault="0021667D">
          <w:r>
            <w:rPr>
              <w:b/>
              <w:bCs/>
              <w:noProof/>
            </w:rPr>
            <w:fldChar w:fldCharType="end"/>
          </w:r>
        </w:p>
      </w:sdtContent>
    </w:sdt>
    <w:p w14:paraId="5F31CB0C" w14:textId="77777777" w:rsidR="00F50203" w:rsidRDefault="00F50203">
      <w:pPr>
        <w:spacing w:after="200" w:line="276" w:lineRule="auto"/>
        <w:rPr>
          <w:rFonts w:ascii="Trebuchet MS" w:eastAsiaTheme="majorEastAsia" w:hAnsi="Trebuchet MS" w:cstheme="majorBidi"/>
          <w:b/>
          <w:bCs/>
          <w:color w:val="4F81BD" w:themeColor="accent1"/>
          <w:sz w:val="32"/>
          <w:szCs w:val="28"/>
        </w:rPr>
      </w:pPr>
      <w:r>
        <w:br w:type="page"/>
      </w:r>
    </w:p>
    <w:p w14:paraId="373C5EE3" w14:textId="093427D0" w:rsidR="00224842" w:rsidRPr="0021667D" w:rsidRDefault="00971159" w:rsidP="0021667D">
      <w:pPr>
        <w:pStyle w:val="Heading1"/>
      </w:pPr>
      <w:bookmarkStart w:id="0" w:name="_Toc218624631"/>
      <w:r>
        <w:lastRenderedPageBreak/>
        <w:t>Risk Management</w:t>
      </w:r>
      <w:bookmarkEnd w:id="0"/>
    </w:p>
    <w:p w14:paraId="339F3F3F" w14:textId="77777777" w:rsidR="0021667D" w:rsidRPr="0021667D" w:rsidRDefault="0021667D" w:rsidP="0021667D"/>
    <w:p w14:paraId="7BE63AEA" w14:textId="19E36FD0" w:rsidR="0066708D" w:rsidRDefault="00B764C8" w:rsidP="0021667D">
      <w:pPr>
        <w:pStyle w:val="Heading2"/>
      </w:pPr>
      <w:bookmarkStart w:id="1" w:name="_Toc218624632"/>
      <w:r>
        <w:t>Summary</w:t>
      </w:r>
      <w:bookmarkEnd w:id="1"/>
    </w:p>
    <w:p w14:paraId="17DD50B9" w14:textId="7EDB31EA" w:rsidR="0021667D" w:rsidRDefault="00CC292C" w:rsidP="0021667D">
      <w:r>
        <w:tab/>
      </w:r>
    </w:p>
    <w:p w14:paraId="492BC3B4" w14:textId="49DEEE03" w:rsidR="00347E96" w:rsidRDefault="00CC292C" w:rsidP="00347E96">
      <w:pPr>
        <w:rPr>
          <w:rFonts w:cs="Arial"/>
          <w:szCs w:val="24"/>
        </w:rPr>
      </w:pPr>
      <w:r>
        <w:tab/>
      </w:r>
      <w:r w:rsidR="001F4862">
        <w:rPr>
          <w:rFonts w:cs="Arial"/>
          <w:szCs w:val="24"/>
        </w:rPr>
        <w:t xml:space="preserve">Zenith Tech is a technology company with 3,000 employees, specializing in online banking and stock trading software. The company manages the full software development lifecycle and provides its customers with 24/7 technical support. The head office resides in Toronto, ON, with additional offices in Vancouver, Berlin, and London. </w:t>
      </w:r>
      <w:r w:rsidR="00971159">
        <w:rPr>
          <w:rFonts w:cs="Arial"/>
          <w:szCs w:val="24"/>
        </w:rPr>
        <w:t xml:space="preserve">After suffering a ransomware attack in March 2024, the company decided to conduct the risk assessment process to identify gaps in its cybersecurity program and urgent areas </w:t>
      </w:r>
      <w:r w:rsidR="009D7D45">
        <w:rPr>
          <w:rFonts w:cs="Arial"/>
          <w:szCs w:val="24"/>
        </w:rPr>
        <w:t>for</w:t>
      </w:r>
      <w:r w:rsidR="00971159">
        <w:rPr>
          <w:rFonts w:cs="Arial"/>
          <w:szCs w:val="24"/>
        </w:rPr>
        <w:t xml:space="preserve"> improvement. This document describes the methodology of risk assessment, including the following phases:</w:t>
      </w:r>
    </w:p>
    <w:p w14:paraId="544B47BF" w14:textId="4C0034F3" w:rsidR="00971159" w:rsidRDefault="00971159" w:rsidP="00971159">
      <w:pPr>
        <w:pStyle w:val="ListParagraph"/>
        <w:numPr>
          <w:ilvl w:val="0"/>
          <w:numId w:val="17"/>
        </w:numPr>
        <w:rPr>
          <w:rFonts w:cs="Arial"/>
          <w:szCs w:val="24"/>
        </w:rPr>
      </w:pPr>
      <w:r>
        <w:rPr>
          <w:rFonts w:cs="Arial"/>
          <w:szCs w:val="24"/>
        </w:rPr>
        <w:t>Defining scope and objectives</w:t>
      </w:r>
    </w:p>
    <w:p w14:paraId="6DE612AD" w14:textId="416128BF" w:rsidR="00971159" w:rsidRDefault="00971159" w:rsidP="00971159">
      <w:pPr>
        <w:pStyle w:val="ListParagraph"/>
        <w:numPr>
          <w:ilvl w:val="0"/>
          <w:numId w:val="17"/>
        </w:numPr>
        <w:rPr>
          <w:rFonts w:cs="Arial"/>
          <w:szCs w:val="24"/>
        </w:rPr>
      </w:pPr>
      <w:r>
        <w:rPr>
          <w:rFonts w:cs="Arial"/>
          <w:szCs w:val="24"/>
        </w:rPr>
        <w:t>Asset identification</w:t>
      </w:r>
    </w:p>
    <w:p w14:paraId="08F29F7D" w14:textId="79D45447" w:rsidR="00971159" w:rsidRDefault="00971159" w:rsidP="00971159">
      <w:pPr>
        <w:pStyle w:val="ListParagraph"/>
        <w:numPr>
          <w:ilvl w:val="0"/>
          <w:numId w:val="17"/>
        </w:numPr>
        <w:rPr>
          <w:rFonts w:cs="Arial"/>
          <w:szCs w:val="24"/>
        </w:rPr>
      </w:pPr>
      <w:r>
        <w:rPr>
          <w:rFonts w:cs="Arial"/>
          <w:szCs w:val="24"/>
        </w:rPr>
        <w:t>Threat identification</w:t>
      </w:r>
    </w:p>
    <w:p w14:paraId="0B47CCDE" w14:textId="7308E237" w:rsidR="00971159" w:rsidRDefault="00971159" w:rsidP="00971159">
      <w:pPr>
        <w:pStyle w:val="ListParagraph"/>
        <w:numPr>
          <w:ilvl w:val="0"/>
          <w:numId w:val="17"/>
        </w:numPr>
        <w:rPr>
          <w:rFonts w:cs="Arial"/>
          <w:szCs w:val="24"/>
        </w:rPr>
      </w:pPr>
      <w:r>
        <w:rPr>
          <w:rFonts w:cs="Arial"/>
          <w:szCs w:val="24"/>
        </w:rPr>
        <w:t>Vulnerability identification</w:t>
      </w:r>
    </w:p>
    <w:p w14:paraId="35641495" w14:textId="2F0DD9AB" w:rsidR="00971159" w:rsidRDefault="00971159" w:rsidP="00971159">
      <w:pPr>
        <w:pStyle w:val="ListParagraph"/>
        <w:numPr>
          <w:ilvl w:val="0"/>
          <w:numId w:val="17"/>
        </w:numPr>
        <w:rPr>
          <w:rFonts w:cs="Arial"/>
          <w:szCs w:val="24"/>
        </w:rPr>
      </w:pPr>
      <w:r>
        <w:rPr>
          <w:rFonts w:cs="Arial"/>
          <w:szCs w:val="24"/>
        </w:rPr>
        <w:t>Analyzing existing controls</w:t>
      </w:r>
    </w:p>
    <w:p w14:paraId="3E8C982E" w14:textId="5CAC2308" w:rsidR="00971159" w:rsidRDefault="00971159" w:rsidP="00971159">
      <w:pPr>
        <w:pStyle w:val="ListParagraph"/>
        <w:numPr>
          <w:ilvl w:val="0"/>
          <w:numId w:val="17"/>
        </w:numPr>
        <w:rPr>
          <w:rFonts w:cs="Arial"/>
          <w:szCs w:val="24"/>
        </w:rPr>
      </w:pPr>
      <w:r>
        <w:rPr>
          <w:rFonts w:cs="Arial"/>
          <w:szCs w:val="24"/>
        </w:rPr>
        <w:t>Determining likelihood and impact</w:t>
      </w:r>
    </w:p>
    <w:p w14:paraId="225A7D7E" w14:textId="79A0681C" w:rsidR="00511E01" w:rsidRDefault="00511E01" w:rsidP="00971159">
      <w:pPr>
        <w:pStyle w:val="ListParagraph"/>
        <w:numPr>
          <w:ilvl w:val="0"/>
          <w:numId w:val="17"/>
        </w:numPr>
        <w:rPr>
          <w:rFonts w:cs="Arial"/>
          <w:szCs w:val="24"/>
        </w:rPr>
      </w:pPr>
      <w:r>
        <w:rPr>
          <w:rFonts w:cs="Arial"/>
          <w:szCs w:val="24"/>
        </w:rPr>
        <w:t>Creating Risk Matrices</w:t>
      </w:r>
    </w:p>
    <w:p w14:paraId="57A38C39" w14:textId="0B8BDB63" w:rsidR="00511E01" w:rsidRDefault="00511E01" w:rsidP="00971159">
      <w:pPr>
        <w:pStyle w:val="ListParagraph"/>
        <w:numPr>
          <w:ilvl w:val="0"/>
          <w:numId w:val="17"/>
        </w:numPr>
        <w:rPr>
          <w:rFonts w:cs="Arial"/>
          <w:szCs w:val="24"/>
        </w:rPr>
      </w:pPr>
      <w:r>
        <w:rPr>
          <w:rFonts w:cs="Arial"/>
          <w:szCs w:val="24"/>
        </w:rPr>
        <w:t>Creating and maintaining Risk Registers</w:t>
      </w:r>
    </w:p>
    <w:p w14:paraId="7C85B6FC" w14:textId="4354AC15" w:rsidR="00971159" w:rsidRDefault="00971159" w:rsidP="00971159">
      <w:pPr>
        <w:pStyle w:val="ListParagraph"/>
        <w:numPr>
          <w:ilvl w:val="0"/>
          <w:numId w:val="17"/>
        </w:numPr>
        <w:rPr>
          <w:rFonts w:cs="Arial"/>
          <w:szCs w:val="24"/>
        </w:rPr>
      </w:pPr>
      <w:r>
        <w:rPr>
          <w:rFonts w:cs="Arial"/>
          <w:szCs w:val="24"/>
        </w:rPr>
        <w:t>Risk assessment</w:t>
      </w:r>
    </w:p>
    <w:p w14:paraId="2B3E49D8" w14:textId="353CF553" w:rsidR="00971159" w:rsidRDefault="00971159" w:rsidP="00971159">
      <w:pPr>
        <w:pStyle w:val="ListParagraph"/>
        <w:numPr>
          <w:ilvl w:val="0"/>
          <w:numId w:val="17"/>
        </w:numPr>
        <w:rPr>
          <w:rFonts w:cs="Arial"/>
          <w:szCs w:val="24"/>
        </w:rPr>
      </w:pPr>
      <w:r>
        <w:rPr>
          <w:rFonts w:cs="Arial"/>
          <w:szCs w:val="24"/>
        </w:rPr>
        <w:t>Security controls proposal</w:t>
      </w:r>
    </w:p>
    <w:p w14:paraId="49806BC7" w14:textId="442B8348" w:rsidR="00971159" w:rsidRDefault="00971159" w:rsidP="00971159">
      <w:pPr>
        <w:pStyle w:val="ListParagraph"/>
        <w:numPr>
          <w:ilvl w:val="0"/>
          <w:numId w:val="17"/>
        </w:numPr>
        <w:rPr>
          <w:rFonts w:cs="Arial"/>
          <w:szCs w:val="24"/>
        </w:rPr>
      </w:pPr>
      <w:r>
        <w:rPr>
          <w:rFonts w:cs="Arial"/>
          <w:szCs w:val="24"/>
        </w:rPr>
        <w:t>Residual risk measurement</w:t>
      </w:r>
    </w:p>
    <w:p w14:paraId="5A6B7CD2" w14:textId="6CC424E5" w:rsidR="00971159" w:rsidRDefault="00F26CE4" w:rsidP="00C24EDB">
      <w:pPr>
        <w:pStyle w:val="Heading1"/>
      </w:pPr>
      <w:bookmarkStart w:id="2" w:name="_Toc218624633"/>
      <w:r>
        <w:lastRenderedPageBreak/>
        <w:t xml:space="preserve">Part 1. </w:t>
      </w:r>
      <w:r w:rsidR="00511E01">
        <w:t xml:space="preserve">Risk </w:t>
      </w:r>
      <w:r w:rsidR="00511E01" w:rsidRPr="00C24EDB">
        <w:t>Assessment</w:t>
      </w:r>
      <w:r w:rsidR="00511E01">
        <w:t xml:space="preserve"> </w:t>
      </w:r>
      <w:r w:rsidR="000C30C9">
        <w:t>Framework</w:t>
      </w:r>
      <w:bookmarkEnd w:id="2"/>
    </w:p>
    <w:p w14:paraId="21845E53" w14:textId="77777777" w:rsidR="00511E01" w:rsidRPr="00511E01" w:rsidRDefault="00511E01" w:rsidP="00511E01"/>
    <w:tbl>
      <w:tblPr>
        <w:tblStyle w:val="TableGrid"/>
        <w:tblW w:w="0" w:type="auto"/>
        <w:tblLook w:val="04A0" w:firstRow="1" w:lastRow="0" w:firstColumn="1" w:lastColumn="0" w:noHBand="0" w:noVBand="1"/>
      </w:tblPr>
      <w:tblGrid>
        <w:gridCol w:w="2263"/>
        <w:gridCol w:w="7087"/>
      </w:tblGrid>
      <w:tr w:rsidR="00511E01" w14:paraId="34B84F0C" w14:textId="77777777" w:rsidTr="00B764C8">
        <w:tc>
          <w:tcPr>
            <w:tcW w:w="2263" w:type="dxa"/>
          </w:tcPr>
          <w:p w14:paraId="41D8BDE5" w14:textId="57AD5FCE" w:rsidR="00511E01" w:rsidRDefault="00511E01" w:rsidP="00511E01">
            <w:pPr>
              <w:rPr>
                <w:rFonts w:cs="Arial"/>
                <w:szCs w:val="24"/>
              </w:rPr>
            </w:pPr>
            <w:r>
              <w:rPr>
                <w:rFonts w:cs="Arial"/>
                <w:szCs w:val="24"/>
              </w:rPr>
              <w:t>Code</w:t>
            </w:r>
          </w:p>
        </w:tc>
        <w:tc>
          <w:tcPr>
            <w:tcW w:w="7087" w:type="dxa"/>
          </w:tcPr>
          <w:p w14:paraId="32F9D049" w14:textId="2DCED537" w:rsidR="00511E01" w:rsidRDefault="00511E01" w:rsidP="00511E01">
            <w:pPr>
              <w:rPr>
                <w:rFonts w:cs="Arial"/>
                <w:szCs w:val="24"/>
              </w:rPr>
            </w:pPr>
            <w:r>
              <w:rPr>
                <w:rFonts w:cs="Arial"/>
                <w:szCs w:val="24"/>
              </w:rPr>
              <w:t>RA001</w:t>
            </w:r>
          </w:p>
        </w:tc>
      </w:tr>
      <w:tr w:rsidR="00511E01" w14:paraId="3C2F90C8" w14:textId="77777777" w:rsidTr="00B764C8">
        <w:tc>
          <w:tcPr>
            <w:tcW w:w="2263" w:type="dxa"/>
          </w:tcPr>
          <w:p w14:paraId="1DBD40A0" w14:textId="4FA42006" w:rsidR="00511E01" w:rsidRDefault="00511E01" w:rsidP="00511E01">
            <w:pPr>
              <w:rPr>
                <w:rFonts w:cs="Arial"/>
                <w:szCs w:val="24"/>
              </w:rPr>
            </w:pPr>
            <w:r>
              <w:rPr>
                <w:rFonts w:cs="Arial"/>
                <w:szCs w:val="24"/>
              </w:rPr>
              <w:t>Scope</w:t>
            </w:r>
          </w:p>
        </w:tc>
        <w:tc>
          <w:tcPr>
            <w:tcW w:w="7087" w:type="dxa"/>
          </w:tcPr>
          <w:p w14:paraId="0064F59F" w14:textId="56EFC7BC" w:rsidR="00511E01" w:rsidRDefault="00511E01" w:rsidP="00511E01">
            <w:pPr>
              <w:rPr>
                <w:rFonts w:cs="Arial"/>
                <w:szCs w:val="24"/>
              </w:rPr>
            </w:pPr>
            <w:r>
              <w:rPr>
                <w:rFonts w:cs="Arial"/>
                <w:szCs w:val="24"/>
              </w:rPr>
              <w:t>Risk Assessment Methodology for Zenith Tech</w:t>
            </w:r>
            <w:r w:rsidR="00426361">
              <w:rPr>
                <w:rFonts w:cs="Arial"/>
                <w:szCs w:val="24"/>
              </w:rPr>
              <w:t xml:space="preserve">, based on NIST SP 800-30, </w:t>
            </w:r>
            <w:r w:rsidR="00426361" w:rsidRPr="00426361">
              <w:rPr>
                <w:rFonts w:cs="Arial"/>
                <w:szCs w:val="24"/>
              </w:rPr>
              <w:t>Guide for Conducting Risk Assessments</w:t>
            </w:r>
          </w:p>
        </w:tc>
      </w:tr>
      <w:tr w:rsidR="00511E01" w14:paraId="45F52B14" w14:textId="77777777" w:rsidTr="00B764C8">
        <w:tc>
          <w:tcPr>
            <w:tcW w:w="2263" w:type="dxa"/>
          </w:tcPr>
          <w:p w14:paraId="07D20F18" w14:textId="4A8D23C2" w:rsidR="00511E01" w:rsidRDefault="00511E01" w:rsidP="00511E01">
            <w:pPr>
              <w:rPr>
                <w:rFonts w:cs="Arial"/>
                <w:szCs w:val="24"/>
              </w:rPr>
            </w:pPr>
            <w:r>
              <w:rPr>
                <w:rFonts w:cs="Arial"/>
                <w:szCs w:val="24"/>
              </w:rPr>
              <w:t>Version</w:t>
            </w:r>
          </w:p>
        </w:tc>
        <w:tc>
          <w:tcPr>
            <w:tcW w:w="7087" w:type="dxa"/>
          </w:tcPr>
          <w:p w14:paraId="2099C3B1" w14:textId="6EE9BA29" w:rsidR="00511E01" w:rsidRDefault="007B1716" w:rsidP="00511E01">
            <w:pPr>
              <w:rPr>
                <w:rFonts w:cs="Arial"/>
                <w:szCs w:val="24"/>
              </w:rPr>
            </w:pPr>
            <w:r>
              <w:rPr>
                <w:rFonts w:cs="Arial"/>
                <w:szCs w:val="24"/>
              </w:rPr>
              <w:t>2.0</w:t>
            </w:r>
          </w:p>
        </w:tc>
      </w:tr>
      <w:tr w:rsidR="00511E01" w14:paraId="56B8FEA8" w14:textId="77777777" w:rsidTr="00B764C8">
        <w:tc>
          <w:tcPr>
            <w:tcW w:w="2263" w:type="dxa"/>
          </w:tcPr>
          <w:p w14:paraId="69826692" w14:textId="7D413221" w:rsidR="00511E01" w:rsidRDefault="00511E01" w:rsidP="00511E01">
            <w:pPr>
              <w:rPr>
                <w:rFonts w:cs="Arial"/>
                <w:szCs w:val="24"/>
              </w:rPr>
            </w:pPr>
            <w:r>
              <w:rPr>
                <w:rFonts w:cs="Arial"/>
                <w:szCs w:val="24"/>
              </w:rPr>
              <w:t>Created</w:t>
            </w:r>
          </w:p>
        </w:tc>
        <w:tc>
          <w:tcPr>
            <w:tcW w:w="7087" w:type="dxa"/>
          </w:tcPr>
          <w:p w14:paraId="4AA5D3BE" w14:textId="05810C72" w:rsidR="00511E01" w:rsidRDefault="00511E01" w:rsidP="00511E01">
            <w:pPr>
              <w:rPr>
                <w:rFonts w:cs="Arial"/>
                <w:szCs w:val="24"/>
              </w:rPr>
            </w:pPr>
            <w:r>
              <w:rPr>
                <w:rFonts w:cs="Arial"/>
                <w:szCs w:val="24"/>
              </w:rPr>
              <w:t>10 Oct 2025</w:t>
            </w:r>
          </w:p>
        </w:tc>
      </w:tr>
      <w:tr w:rsidR="00511E01" w14:paraId="2B39D1E5" w14:textId="77777777" w:rsidTr="00B764C8">
        <w:tc>
          <w:tcPr>
            <w:tcW w:w="2263" w:type="dxa"/>
          </w:tcPr>
          <w:p w14:paraId="120E5CAF" w14:textId="4CDF2DA9" w:rsidR="00511E01" w:rsidRDefault="00511E01" w:rsidP="00511E01">
            <w:pPr>
              <w:rPr>
                <w:rFonts w:cs="Arial"/>
                <w:szCs w:val="24"/>
              </w:rPr>
            </w:pPr>
            <w:r>
              <w:rPr>
                <w:rFonts w:cs="Arial"/>
                <w:szCs w:val="24"/>
              </w:rPr>
              <w:t>Last updated</w:t>
            </w:r>
          </w:p>
        </w:tc>
        <w:tc>
          <w:tcPr>
            <w:tcW w:w="7087" w:type="dxa"/>
          </w:tcPr>
          <w:p w14:paraId="4C065D65" w14:textId="4B59CEBE" w:rsidR="00511E01" w:rsidRDefault="007B1716" w:rsidP="00511E01">
            <w:pPr>
              <w:rPr>
                <w:rFonts w:cs="Arial"/>
                <w:szCs w:val="24"/>
              </w:rPr>
            </w:pPr>
            <w:r>
              <w:rPr>
                <w:rFonts w:cs="Arial"/>
                <w:szCs w:val="24"/>
              </w:rPr>
              <w:t>08 Nov</w:t>
            </w:r>
            <w:r w:rsidR="00511E01">
              <w:rPr>
                <w:rFonts w:cs="Arial"/>
                <w:szCs w:val="24"/>
              </w:rPr>
              <w:t xml:space="preserve"> 2025</w:t>
            </w:r>
          </w:p>
        </w:tc>
      </w:tr>
      <w:tr w:rsidR="00B764C8" w14:paraId="1708E892" w14:textId="77777777" w:rsidTr="00314320">
        <w:tc>
          <w:tcPr>
            <w:tcW w:w="2263" w:type="dxa"/>
          </w:tcPr>
          <w:p w14:paraId="7BB3177A" w14:textId="61681D06" w:rsidR="00B764C8" w:rsidRDefault="00B764C8" w:rsidP="00511E01">
            <w:pPr>
              <w:rPr>
                <w:rFonts w:cs="Arial"/>
                <w:szCs w:val="24"/>
              </w:rPr>
            </w:pPr>
            <w:r>
              <w:rPr>
                <w:rFonts w:cs="Arial"/>
                <w:szCs w:val="24"/>
              </w:rPr>
              <w:t>Sections updated</w:t>
            </w:r>
          </w:p>
        </w:tc>
        <w:tc>
          <w:tcPr>
            <w:tcW w:w="7087" w:type="dxa"/>
            <w:shd w:val="clear" w:color="auto" w:fill="DDD9C3" w:themeFill="background2" w:themeFillShade="E6"/>
          </w:tcPr>
          <w:p w14:paraId="20988A93" w14:textId="75260FD7" w:rsidR="00B764C8" w:rsidRDefault="00B764C8" w:rsidP="00511E01">
            <w:pPr>
              <w:rPr>
                <w:rFonts w:cs="Arial"/>
                <w:szCs w:val="24"/>
              </w:rPr>
            </w:pPr>
            <w:r>
              <w:rPr>
                <w:rFonts w:cs="Arial"/>
                <w:szCs w:val="24"/>
              </w:rPr>
              <w:t xml:space="preserve">Risk </w:t>
            </w:r>
            <w:r w:rsidR="007B1716">
              <w:rPr>
                <w:rFonts w:cs="Arial"/>
                <w:szCs w:val="24"/>
              </w:rPr>
              <w:t>Escalation Timelines section created</w:t>
            </w:r>
          </w:p>
        </w:tc>
      </w:tr>
      <w:tr w:rsidR="00511E01" w14:paraId="1FE808B7" w14:textId="77777777" w:rsidTr="00B764C8">
        <w:tc>
          <w:tcPr>
            <w:tcW w:w="2263" w:type="dxa"/>
          </w:tcPr>
          <w:p w14:paraId="64360EBD" w14:textId="35AE3B5B" w:rsidR="00511E01" w:rsidRDefault="00511E01" w:rsidP="00511E01">
            <w:pPr>
              <w:rPr>
                <w:rFonts w:cs="Arial"/>
                <w:szCs w:val="24"/>
              </w:rPr>
            </w:pPr>
            <w:r>
              <w:rPr>
                <w:rFonts w:cs="Arial"/>
                <w:szCs w:val="24"/>
              </w:rPr>
              <w:t>Owner</w:t>
            </w:r>
          </w:p>
        </w:tc>
        <w:tc>
          <w:tcPr>
            <w:tcW w:w="7087" w:type="dxa"/>
          </w:tcPr>
          <w:p w14:paraId="08E04C9E" w14:textId="13EC112F" w:rsidR="00511E01" w:rsidRDefault="00511E01" w:rsidP="00511E01">
            <w:pPr>
              <w:rPr>
                <w:rFonts w:cs="Arial"/>
                <w:szCs w:val="24"/>
              </w:rPr>
            </w:pPr>
            <w:r>
              <w:rPr>
                <w:rFonts w:cs="Arial"/>
                <w:szCs w:val="24"/>
              </w:rPr>
              <w:t>Ekaterina Katerinenko e.katerinenko@zenith.com</w:t>
            </w:r>
          </w:p>
        </w:tc>
      </w:tr>
      <w:tr w:rsidR="00511E01" w14:paraId="4F4CE3D4" w14:textId="77777777" w:rsidTr="00B764C8">
        <w:tc>
          <w:tcPr>
            <w:tcW w:w="2263" w:type="dxa"/>
          </w:tcPr>
          <w:p w14:paraId="4927235A" w14:textId="1CF20386" w:rsidR="00511E01" w:rsidRDefault="00511E01" w:rsidP="00511E01">
            <w:pPr>
              <w:rPr>
                <w:rFonts w:cs="Arial"/>
                <w:szCs w:val="24"/>
              </w:rPr>
            </w:pPr>
            <w:r>
              <w:rPr>
                <w:rFonts w:cs="Arial"/>
                <w:szCs w:val="24"/>
              </w:rPr>
              <w:t>Approved by</w:t>
            </w:r>
          </w:p>
        </w:tc>
        <w:tc>
          <w:tcPr>
            <w:tcW w:w="7087" w:type="dxa"/>
          </w:tcPr>
          <w:p w14:paraId="7D8415FF" w14:textId="3D02D836" w:rsidR="00511E01" w:rsidRDefault="00262989" w:rsidP="00511E01">
            <w:pPr>
              <w:rPr>
                <w:rFonts w:cs="Arial"/>
                <w:szCs w:val="24"/>
              </w:rPr>
            </w:pPr>
            <w:r>
              <w:rPr>
                <w:rFonts w:cs="Arial"/>
                <w:szCs w:val="24"/>
              </w:rPr>
              <w:t>approval</w:t>
            </w:r>
            <w:r w:rsidR="00511E01">
              <w:rPr>
                <w:rFonts w:cs="Arial"/>
                <w:szCs w:val="24"/>
              </w:rPr>
              <w:t>@zenith.com</w:t>
            </w:r>
          </w:p>
        </w:tc>
      </w:tr>
    </w:tbl>
    <w:p w14:paraId="73F3C0BC" w14:textId="77777777" w:rsidR="00C24EDB" w:rsidRDefault="00C24EDB" w:rsidP="00511E01">
      <w:pPr>
        <w:rPr>
          <w:rFonts w:cs="Arial"/>
          <w:szCs w:val="24"/>
        </w:rPr>
      </w:pPr>
    </w:p>
    <w:p w14:paraId="670BCBAB" w14:textId="61777D49" w:rsidR="00B764C8" w:rsidRDefault="00B764C8" w:rsidP="00B764C8">
      <w:pPr>
        <w:pStyle w:val="Heading2"/>
      </w:pPr>
      <w:bookmarkStart w:id="3" w:name="_Toc218624634"/>
      <w:r>
        <w:t>Key Risk Concepts</w:t>
      </w:r>
      <w:bookmarkEnd w:id="3"/>
    </w:p>
    <w:p w14:paraId="421DB90A" w14:textId="77777777" w:rsidR="00C24EDB" w:rsidRDefault="00C24EDB" w:rsidP="00C24EDB">
      <w:pPr>
        <w:rPr>
          <w:rFonts w:cs="Arial"/>
          <w:szCs w:val="24"/>
        </w:rPr>
      </w:pPr>
    </w:p>
    <w:p w14:paraId="514D3324" w14:textId="12115EDB" w:rsidR="00B764C8" w:rsidRDefault="009D7D45" w:rsidP="00C24EDB">
      <w:pPr>
        <w:rPr>
          <w:rFonts w:cs="Arial"/>
          <w:szCs w:val="24"/>
        </w:rPr>
      </w:pPr>
      <w:r>
        <w:rPr>
          <w:rFonts w:cs="Arial"/>
          <w:b/>
          <w:bCs/>
          <w:i/>
          <w:iCs/>
          <w:szCs w:val="24"/>
        </w:rPr>
        <w:t>A threat</w:t>
      </w:r>
      <w:r w:rsidR="00C24EDB" w:rsidRPr="00C24EDB">
        <w:rPr>
          <w:rFonts w:cs="Arial"/>
          <w:szCs w:val="24"/>
        </w:rPr>
        <w:t xml:space="preserve"> is any circumstance or event with the potential to adversely impact organizational</w:t>
      </w:r>
      <w:r w:rsidR="00C24EDB">
        <w:rPr>
          <w:rFonts w:cs="Arial"/>
          <w:szCs w:val="24"/>
        </w:rPr>
        <w:t xml:space="preserve"> </w:t>
      </w:r>
      <w:r w:rsidR="00C24EDB" w:rsidRPr="00C24EDB">
        <w:rPr>
          <w:rFonts w:cs="Arial"/>
          <w:szCs w:val="24"/>
        </w:rPr>
        <w:t>operations and assets</w:t>
      </w:r>
      <w:r w:rsidR="00C24EDB">
        <w:rPr>
          <w:rFonts w:cs="Arial"/>
          <w:szCs w:val="24"/>
        </w:rPr>
        <w:t xml:space="preserve"> (NIST, 2012).</w:t>
      </w:r>
    </w:p>
    <w:p w14:paraId="0F24A5CD" w14:textId="1A38E4B7" w:rsidR="00C24EDB" w:rsidRDefault="009D7D45" w:rsidP="00C24EDB">
      <w:pPr>
        <w:rPr>
          <w:rFonts w:cs="Arial"/>
          <w:szCs w:val="24"/>
        </w:rPr>
      </w:pPr>
      <w:r>
        <w:rPr>
          <w:rFonts w:cs="Arial"/>
          <w:b/>
          <w:bCs/>
          <w:i/>
          <w:iCs/>
          <w:szCs w:val="24"/>
        </w:rPr>
        <w:t>A v</w:t>
      </w:r>
      <w:r w:rsidR="00C24EDB" w:rsidRPr="00C24EDB">
        <w:rPr>
          <w:rFonts w:cs="Arial"/>
          <w:b/>
          <w:bCs/>
          <w:i/>
          <w:iCs/>
          <w:szCs w:val="24"/>
        </w:rPr>
        <w:t>ulnerability</w:t>
      </w:r>
      <w:r w:rsidR="00C24EDB" w:rsidRPr="00C24EDB">
        <w:rPr>
          <w:rFonts w:cs="Arial"/>
          <w:szCs w:val="24"/>
        </w:rPr>
        <w:t xml:space="preserve"> is a weakness in an information system, system security procedures, internal</w:t>
      </w:r>
      <w:r w:rsidR="00C24EDB">
        <w:rPr>
          <w:rFonts w:cs="Arial"/>
          <w:szCs w:val="24"/>
        </w:rPr>
        <w:t xml:space="preserve"> </w:t>
      </w:r>
      <w:r w:rsidR="00C24EDB" w:rsidRPr="00C24EDB">
        <w:rPr>
          <w:rFonts w:cs="Arial"/>
          <w:szCs w:val="24"/>
        </w:rPr>
        <w:t>controls, or implementation that could be exploited by a threat source</w:t>
      </w:r>
      <w:r w:rsidR="00C24EDB">
        <w:rPr>
          <w:rFonts w:cs="Arial"/>
          <w:szCs w:val="24"/>
        </w:rPr>
        <w:t xml:space="preserve"> (NIST, 2012).</w:t>
      </w:r>
    </w:p>
    <w:p w14:paraId="53140F01" w14:textId="2B02D8B3" w:rsidR="00C24EDB" w:rsidRDefault="00C24EDB" w:rsidP="00C24EDB">
      <w:pPr>
        <w:rPr>
          <w:rFonts w:cs="Arial"/>
          <w:szCs w:val="24"/>
        </w:rPr>
      </w:pPr>
      <w:r w:rsidRPr="00C24EDB">
        <w:rPr>
          <w:rFonts w:cs="Arial"/>
          <w:szCs w:val="24"/>
        </w:rPr>
        <w:t xml:space="preserve">The </w:t>
      </w:r>
      <w:r w:rsidRPr="00C24EDB">
        <w:rPr>
          <w:rFonts w:cs="Arial"/>
          <w:b/>
          <w:bCs/>
          <w:i/>
          <w:iCs/>
          <w:szCs w:val="24"/>
        </w:rPr>
        <w:t>likelihood of occurrence</w:t>
      </w:r>
      <w:r w:rsidRPr="00C24EDB">
        <w:rPr>
          <w:rFonts w:cs="Arial"/>
          <w:szCs w:val="24"/>
        </w:rPr>
        <w:t xml:space="preserve"> is a weighted risk factor based on an analysis of the probability that</w:t>
      </w:r>
      <w:r>
        <w:rPr>
          <w:rFonts w:cs="Arial"/>
          <w:szCs w:val="24"/>
        </w:rPr>
        <w:t xml:space="preserve"> </w:t>
      </w:r>
      <w:r w:rsidRPr="00C24EDB">
        <w:rPr>
          <w:rFonts w:cs="Arial"/>
          <w:szCs w:val="24"/>
        </w:rPr>
        <w:t>a given threat is capable of exploiting a given vulnerability</w:t>
      </w:r>
      <w:r>
        <w:rPr>
          <w:rFonts w:cs="Arial"/>
          <w:szCs w:val="24"/>
        </w:rPr>
        <w:t xml:space="preserve"> (NIST, 2012).</w:t>
      </w:r>
    </w:p>
    <w:p w14:paraId="61D075F5" w14:textId="462B9DA9" w:rsidR="00C24EDB" w:rsidRDefault="00C24EDB" w:rsidP="00C24EDB">
      <w:pPr>
        <w:rPr>
          <w:rFonts w:cs="Arial"/>
          <w:szCs w:val="24"/>
        </w:rPr>
      </w:pPr>
      <w:r w:rsidRPr="00C24EDB">
        <w:rPr>
          <w:rFonts w:cs="Arial"/>
          <w:szCs w:val="24"/>
        </w:rPr>
        <w:t xml:space="preserve">The </w:t>
      </w:r>
      <w:r w:rsidRPr="00C24EDB">
        <w:rPr>
          <w:rFonts w:cs="Arial"/>
          <w:b/>
          <w:bCs/>
          <w:i/>
          <w:iCs/>
          <w:szCs w:val="24"/>
        </w:rPr>
        <w:t>level of impact</w:t>
      </w:r>
      <w:r w:rsidRPr="00C24EDB">
        <w:rPr>
          <w:rFonts w:cs="Arial"/>
          <w:szCs w:val="24"/>
        </w:rPr>
        <w:t xml:space="preserve"> from a threat event is the magnitude of harm that can be expected to result</w:t>
      </w:r>
      <w:r>
        <w:rPr>
          <w:rFonts w:cs="Arial"/>
          <w:szCs w:val="24"/>
        </w:rPr>
        <w:t xml:space="preserve"> </w:t>
      </w:r>
      <w:r w:rsidRPr="00C24EDB">
        <w:rPr>
          <w:rFonts w:cs="Arial"/>
          <w:szCs w:val="24"/>
        </w:rPr>
        <w:t xml:space="preserve">from the consequences of unauthorized disclosure of information, unauthorized </w:t>
      </w:r>
      <w:r w:rsidRPr="00C24EDB">
        <w:rPr>
          <w:rFonts w:cs="Arial"/>
          <w:szCs w:val="24"/>
        </w:rPr>
        <w:lastRenderedPageBreak/>
        <w:t>modification of</w:t>
      </w:r>
      <w:r>
        <w:rPr>
          <w:rFonts w:cs="Arial"/>
          <w:szCs w:val="24"/>
        </w:rPr>
        <w:t xml:space="preserve"> </w:t>
      </w:r>
      <w:r w:rsidRPr="00C24EDB">
        <w:rPr>
          <w:rFonts w:cs="Arial"/>
          <w:szCs w:val="24"/>
        </w:rPr>
        <w:t>information, unauthorized destruction of information, or loss of information or information</w:t>
      </w:r>
      <w:r>
        <w:rPr>
          <w:rFonts w:cs="Arial"/>
          <w:szCs w:val="24"/>
        </w:rPr>
        <w:t xml:space="preserve"> </w:t>
      </w:r>
      <w:r w:rsidRPr="00C24EDB">
        <w:rPr>
          <w:rFonts w:cs="Arial"/>
          <w:szCs w:val="24"/>
        </w:rPr>
        <w:t xml:space="preserve">system </w:t>
      </w:r>
      <w:r>
        <w:rPr>
          <w:rFonts w:cs="Arial"/>
          <w:szCs w:val="24"/>
        </w:rPr>
        <w:t>availability (NIST, 2012).</w:t>
      </w:r>
    </w:p>
    <w:p w14:paraId="262CCF86" w14:textId="46F9FC73" w:rsidR="00B764C8" w:rsidRDefault="00C24EDB" w:rsidP="00511E01">
      <w:pPr>
        <w:rPr>
          <w:rFonts w:cs="Arial"/>
          <w:szCs w:val="24"/>
        </w:rPr>
      </w:pPr>
      <w:r w:rsidRPr="00C24EDB">
        <w:rPr>
          <w:rFonts w:cs="Arial"/>
          <w:b/>
          <w:bCs/>
          <w:i/>
          <w:iCs/>
          <w:szCs w:val="24"/>
        </w:rPr>
        <w:t>Risk</w:t>
      </w:r>
      <w:r w:rsidRPr="00C24EDB">
        <w:rPr>
          <w:rFonts w:cs="Arial"/>
          <w:szCs w:val="24"/>
        </w:rPr>
        <w:t xml:space="preserve"> is a measure of the extent to which an entity is threatened by a potential circumstance or</w:t>
      </w:r>
      <w:r>
        <w:rPr>
          <w:rFonts w:cs="Arial"/>
          <w:szCs w:val="24"/>
        </w:rPr>
        <w:t xml:space="preserve"> </w:t>
      </w:r>
      <w:r w:rsidR="003D00C7" w:rsidRPr="00C24EDB">
        <w:rPr>
          <w:rFonts w:cs="Arial"/>
          <w:szCs w:val="24"/>
        </w:rPr>
        <w:t>event and</w:t>
      </w:r>
      <w:r w:rsidRPr="00C24EDB">
        <w:rPr>
          <w:rFonts w:cs="Arial"/>
          <w:szCs w:val="24"/>
        </w:rPr>
        <w:t xml:space="preserve"> is typically a function of: (i) the adverse impacts that would arise if the circumstance</w:t>
      </w:r>
      <w:r>
        <w:rPr>
          <w:rFonts w:cs="Arial"/>
          <w:szCs w:val="24"/>
        </w:rPr>
        <w:t xml:space="preserve"> </w:t>
      </w:r>
      <w:r w:rsidRPr="00C24EDB">
        <w:rPr>
          <w:rFonts w:cs="Arial"/>
          <w:szCs w:val="24"/>
        </w:rPr>
        <w:t>or event occurs; and (ii) the likelihood of occurrence</w:t>
      </w:r>
      <w:r w:rsidR="00A92E09">
        <w:rPr>
          <w:rFonts w:cs="Arial"/>
          <w:szCs w:val="24"/>
        </w:rPr>
        <w:t xml:space="preserve"> (NIST, 2012).</w:t>
      </w:r>
    </w:p>
    <w:p w14:paraId="3B0C695C" w14:textId="77777777" w:rsidR="00C24EDB" w:rsidRDefault="00C24EDB" w:rsidP="00B764C8">
      <w:pPr>
        <w:pStyle w:val="Heading2"/>
      </w:pPr>
    </w:p>
    <w:p w14:paraId="2CE63E43" w14:textId="7693212F" w:rsidR="003D00C7" w:rsidRDefault="00511E01" w:rsidP="003D00C7">
      <w:pPr>
        <w:pStyle w:val="Heading2"/>
      </w:pPr>
      <w:bookmarkStart w:id="4" w:name="_Toc218624635"/>
      <w:r>
        <w:t>Scope and Objectives</w:t>
      </w:r>
      <w:bookmarkEnd w:id="4"/>
    </w:p>
    <w:p w14:paraId="41F4C833" w14:textId="77777777" w:rsidR="003D00C7" w:rsidRPr="003D00C7" w:rsidRDefault="003D00C7" w:rsidP="003D00C7"/>
    <w:p w14:paraId="1FD2A93F" w14:textId="4325E786" w:rsidR="003D00C7" w:rsidRDefault="003D00C7" w:rsidP="003D00C7">
      <w:pPr>
        <w:pStyle w:val="Heading3"/>
      </w:pPr>
      <w:bookmarkStart w:id="5" w:name="_Toc218624636"/>
      <w:r>
        <w:t>Identify purpose</w:t>
      </w:r>
      <w:bookmarkEnd w:id="5"/>
    </w:p>
    <w:p w14:paraId="348CDC29" w14:textId="21CDBF20" w:rsidR="003D00C7" w:rsidRDefault="003D00C7" w:rsidP="003D00C7">
      <w:r>
        <w:tab/>
        <w:t xml:space="preserve">The purpose of conducting the risk assessment </w:t>
      </w:r>
      <w:r w:rsidR="009D7D45">
        <w:t>varies</w:t>
      </w:r>
      <w:r>
        <w:t xml:space="preserve"> depending on the organization’s needs. It could include:</w:t>
      </w:r>
    </w:p>
    <w:p w14:paraId="631D4BFC" w14:textId="6F261D3A" w:rsidR="003D00C7" w:rsidRDefault="003D00C7" w:rsidP="003D00C7">
      <w:pPr>
        <w:pStyle w:val="ListParagraph"/>
        <w:numPr>
          <w:ilvl w:val="0"/>
          <w:numId w:val="20"/>
        </w:numPr>
      </w:pPr>
      <w:r>
        <w:t>Establishing a baseline assessment of the risk.</w:t>
      </w:r>
    </w:p>
    <w:p w14:paraId="4301B982" w14:textId="38C36B84" w:rsidR="003D00C7" w:rsidRDefault="003D00C7" w:rsidP="003D00C7">
      <w:pPr>
        <w:pStyle w:val="ListParagraph"/>
        <w:numPr>
          <w:ilvl w:val="0"/>
          <w:numId w:val="20"/>
        </w:numPr>
      </w:pPr>
      <w:r>
        <w:t>Identifying</w:t>
      </w:r>
      <w:r w:rsidR="00FD1864">
        <w:t>, analyzing and evaluating</w:t>
      </w:r>
      <w:r>
        <w:t xml:space="preserve"> </w:t>
      </w:r>
      <w:r w:rsidR="00FD1864">
        <w:t>threats</w:t>
      </w:r>
      <w:r>
        <w:t xml:space="preserve"> and vulnerabilities.</w:t>
      </w:r>
    </w:p>
    <w:p w14:paraId="28EF5E14" w14:textId="36624BD5" w:rsidR="00FD1864" w:rsidRDefault="005C40DB" w:rsidP="003D00C7">
      <w:pPr>
        <w:pStyle w:val="ListParagraph"/>
        <w:numPr>
          <w:ilvl w:val="0"/>
          <w:numId w:val="20"/>
        </w:numPr>
      </w:pPr>
      <w:r>
        <w:t>Analyzing gaps in</w:t>
      </w:r>
      <w:r w:rsidR="00FD1864">
        <w:t xml:space="preserve"> existing security controls.</w:t>
      </w:r>
    </w:p>
    <w:p w14:paraId="2E59C218" w14:textId="5293137F" w:rsidR="003D00C7" w:rsidRDefault="003D00C7" w:rsidP="003D00C7">
      <w:pPr>
        <w:pStyle w:val="ListParagraph"/>
        <w:numPr>
          <w:ilvl w:val="0"/>
          <w:numId w:val="20"/>
        </w:numPr>
      </w:pPr>
      <w:r>
        <w:t>Creating a Risk Register for risk management and monitoring.</w:t>
      </w:r>
    </w:p>
    <w:p w14:paraId="476EDED9" w14:textId="009D700A" w:rsidR="003D00C7" w:rsidRDefault="003D00C7" w:rsidP="003D00C7">
      <w:pPr>
        <w:pStyle w:val="ListParagraph"/>
        <w:numPr>
          <w:ilvl w:val="0"/>
          <w:numId w:val="20"/>
        </w:numPr>
      </w:pPr>
      <w:r>
        <w:t xml:space="preserve">Reassessing previously determined risks </w:t>
      </w:r>
      <w:r w:rsidR="00FD1864">
        <w:t>based on changes in systems and environments.</w:t>
      </w:r>
    </w:p>
    <w:p w14:paraId="52ADF41E" w14:textId="1EC1DA38" w:rsidR="00FD1864" w:rsidRDefault="00FD1864" w:rsidP="003D00C7">
      <w:pPr>
        <w:pStyle w:val="ListParagraph"/>
        <w:numPr>
          <w:ilvl w:val="0"/>
          <w:numId w:val="20"/>
        </w:numPr>
      </w:pPr>
      <w:r>
        <w:t>Ensuring compliance with regulations and standards</w:t>
      </w:r>
      <w:r w:rsidR="005C40DB">
        <w:t xml:space="preserve"> (e.g GDPR, HIPAA, PIPEDA)</w:t>
      </w:r>
      <w:r>
        <w:t>.</w:t>
      </w:r>
    </w:p>
    <w:p w14:paraId="7A048FB7" w14:textId="7D6A1C7E" w:rsidR="00FD1864" w:rsidRDefault="00FD1864" w:rsidP="003D00C7">
      <w:pPr>
        <w:pStyle w:val="ListParagraph"/>
        <w:numPr>
          <w:ilvl w:val="0"/>
          <w:numId w:val="20"/>
        </w:numPr>
      </w:pPr>
      <w:r>
        <w:t xml:space="preserve">Preparing for the </w:t>
      </w:r>
      <w:r w:rsidR="005C40DB">
        <w:t xml:space="preserve">external </w:t>
      </w:r>
      <w:r>
        <w:t>audit</w:t>
      </w:r>
      <w:r w:rsidR="005C40DB">
        <w:t xml:space="preserve"> (NIST, 2012).</w:t>
      </w:r>
    </w:p>
    <w:p w14:paraId="194AE3D0" w14:textId="77777777" w:rsidR="00FD1864" w:rsidRPr="003D00C7" w:rsidRDefault="00FD1864" w:rsidP="00FD1864">
      <w:pPr>
        <w:pStyle w:val="ListParagraph"/>
      </w:pPr>
    </w:p>
    <w:p w14:paraId="43B81893" w14:textId="44D209B3" w:rsidR="009224D0" w:rsidRDefault="009224D0" w:rsidP="003D00C7">
      <w:pPr>
        <w:pStyle w:val="Heading3"/>
      </w:pPr>
      <w:bookmarkStart w:id="6" w:name="_Toc218624637"/>
      <w:r>
        <w:t>Establish Risk Assessment Team</w:t>
      </w:r>
      <w:bookmarkEnd w:id="6"/>
    </w:p>
    <w:p w14:paraId="1F1D6BB6" w14:textId="748E4913" w:rsidR="009224D0" w:rsidRDefault="009224D0" w:rsidP="009224D0">
      <w:r>
        <w:tab/>
        <w:t>The Multidisciplinary Risk Assessment Team consists of:</w:t>
      </w:r>
    </w:p>
    <w:p w14:paraId="7CB0735E" w14:textId="69F970EE" w:rsidR="009224D0" w:rsidRDefault="009224D0" w:rsidP="009224D0">
      <w:pPr>
        <w:pStyle w:val="ListParagraph"/>
        <w:numPr>
          <w:ilvl w:val="0"/>
          <w:numId w:val="56"/>
        </w:numPr>
      </w:pPr>
      <w:r>
        <w:lastRenderedPageBreak/>
        <w:t>Project Owner (Chief Risk Officer, Chief Information Security Officer)</w:t>
      </w:r>
    </w:p>
    <w:p w14:paraId="1ED2FD60" w14:textId="48D66616" w:rsidR="009224D0" w:rsidRDefault="009224D0" w:rsidP="009224D0">
      <w:pPr>
        <w:pStyle w:val="ListParagraph"/>
        <w:numPr>
          <w:ilvl w:val="0"/>
          <w:numId w:val="56"/>
        </w:numPr>
      </w:pPr>
      <w:r>
        <w:t>Risk Assessment Lead (CISO, Risk Manager)</w:t>
      </w:r>
    </w:p>
    <w:p w14:paraId="69E43BC6" w14:textId="6738ABE6" w:rsidR="009224D0" w:rsidRDefault="009224D0" w:rsidP="009224D0">
      <w:pPr>
        <w:pStyle w:val="ListParagraph"/>
        <w:numPr>
          <w:ilvl w:val="0"/>
          <w:numId w:val="56"/>
        </w:numPr>
      </w:pPr>
      <w:r>
        <w:t>Technical specialists: Security analyst, IT specialist, Network engineer, Application development specialist, Technical support representative</w:t>
      </w:r>
    </w:p>
    <w:p w14:paraId="7B4E5EFC" w14:textId="3C2C73A1" w:rsidR="009224D0" w:rsidRDefault="009224D0" w:rsidP="009224D0">
      <w:pPr>
        <w:pStyle w:val="ListParagraph"/>
        <w:numPr>
          <w:ilvl w:val="0"/>
          <w:numId w:val="56"/>
        </w:numPr>
      </w:pPr>
      <w:r>
        <w:t>HR representative</w:t>
      </w:r>
    </w:p>
    <w:p w14:paraId="51044A1A" w14:textId="6B61C67F" w:rsidR="009224D0" w:rsidRDefault="009224D0" w:rsidP="009224D0">
      <w:pPr>
        <w:pStyle w:val="ListParagraph"/>
        <w:numPr>
          <w:ilvl w:val="0"/>
          <w:numId w:val="56"/>
        </w:numPr>
      </w:pPr>
      <w:r>
        <w:t>Compliance Officer, Legal Advisor</w:t>
      </w:r>
    </w:p>
    <w:p w14:paraId="709E4252" w14:textId="7432211F" w:rsidR="009224D0" w:rsidRDefault="009224D0" w:rsidP="009224D0">
      <w:pPr>
        <w:pStyle w:val="ListParagraph"/>
        <w:numPr>
          <w:ilvl w:val="0"/>
          <w:numId w:val="56"/>
        </w:numPr>
      </w:pPr>
      <w:r>
        <w:t>Document controller</w:t>
      </w:r>
    </w:p>
    <w:p w14:paraId="68042BE9" w14:textId="77777777" w:rsidR="009224D0" w:rsidRDefault="009224D0" w:rsidP="009224D0">
      <w:pPr>
        <w:pStyle w:val="ListParagraph"/>
        <w:ind w:left="1440"/>
      </w:pPr>
    </w:p>
    <w:p w14:paraId="5ED1BE34" w14:textId="089389E3" w:rsidR="003D00C7" w:rsidRDefault="003D00C7" w:rsidP="003D00C7">
      <w:pPr>
        <w:pStyle w:val="Heading3"/>
      </w:pPr>
      <w:bookmarkStart w:id="7" w:name="_Toc218624638"/>
      <w:r>
        <w:t>Identify scope</w:t>
      </w:r>
      <w:bookmarkEnd w:id="7"/>
    </w:p>
    <w:p w14:paraId="6F11F0A2" w14:textId="3F4A006C" w:rsidR="00FD1864" w:rsidRDefault="00FD1864" w:rsidP="00FD1864">
      <w:r>
        <w:tab/>
        <w:t>The scope of risk assessment determines what will be included in the assessment. The following questions should be considered (NIST, 2012):</w:t>
      </w:r>
    </w:p>
    <w:p w14:paraId="15400445" w14:textId="460616FF" w:rsidR="00FD1864" w:rsidRDefault="00FD1864" w:rsidP="00FD1864">
      <w:pPr>
        <w:pStyle w:val="ListParagraph"/>
        <w:numPr>
          <w:ilvl w:val="0"/>
          <w:numId w:val="21"/>
        </w:numPr>
      </w:pPr>
      <w:r>
        <w:t xml:space="preserve">What parts of </w:t>
      </w:r>
      <w:r w:rsidR="009D7D45">
        <w:t xml:space="preserve">the </w:t>
      </w:r>
      <w:r>
        <w:t>organization</w:t>
      </w:r>
      <w:r w:rsidR="005C40DB">
        <w:t xml:space="preserve"> (locations, departments)</w:t>
      </w:r>
      <w:r>
        <w:t xml:space="preserve"> </w:t>
      </w:r>
      <w:r w:rsidR="005C40DB">
        <w:t>will be</w:t>
      </w:r>
      <w:r>
        <w:t xml:space="preserve"> affected by the assessment and how?</w:t>
      </w:r>
    </w:p>
    <w:p w14:paraId="63A4F39B" w14:textId="2D2A0AE4" w:rsidR="00FD1864" w:rsidRDefault="00FD1864" w:rsidP="00FD1864">
      <w:pPr>
        <w:pStyle w:val="ListParagraph"/>
        <w:numPr>
          <w:ilvl w:val="0"/>
          <w:numId w:val="21"/>
        </w:numPr>
      </w:pPr>
      <w:r>
        <w:t>Which systems, processes and data will be analyzed?</w:t>
      </w:r>
    </w:p>
    <w:p w14:paraId="387815F2" w14:textId="23CB21CA" w:rsidR="005C40DB" w:rsidRDefault="005C40DB" w:rsidP="00FD1864">
      <w:pPr>
        <w:pStyle w:val="ListParagraph"/>
        <w:numPr>
          <w:ilvl w:val="0"/>
          <w:numId w:val="21"/>
        </w:numPr>
      </w:pPr>
      <w:r>
        <w:t>How detailed the assessment will be (e.g. high-level overview, deep technical analysis)?</w:t>
      </w:r>
    </w:p>
    <w:p w14:paraId="18F496CF" w14:textId="269DC246" w:rsidR="00FD1864" w:rsidRDefault="00FD1864" w:rsidP="00FD1864">
      <w:pPr>
        <w:pStyle w:val="ListParagraph"/>
        <w:numPr>
          <w:ilvl w:val="0"/>
          <w:numId w:val="21"/>
        </w:numPr>
      </w:pPr>
      <w:r>
        <w:t xml:space="preserve">How long </w:t>
      </w:r>
      <w:r w:rsidR="009D7D45">
        <w:t>will the results</w:t>
      </w:r>
      <w:r>
        <w:t xml:space="preserve"> be valid?</w:t>
      </w:r>
    </w:p>
    <w:p w14:paraId="572A7BBE" w14:textId="72B4FEDB" w:rsidR="00FD1864" w:rsidRDefault="00FD1864" w:rsidP="00FD1864">
      <w:pPr>
        <w:pStyle w:val="ListParagraph"/>
        <w:numPr>
          <w:ilvl w:val="0"/>
          <w:numId w:val="21"/>
        </w:numPr>
      </w:pPr>
      <w:r>
        <w:t xml:space="preserve">What triggers the need </w:t>
      </w:r>
      <w:r w:rsidR="009D7D45">
        <w:t>for</w:t>
      </w:r>
      <w:r>
        <w:t xml:space="preserve"> the assessment to be updated? </w:t>
      </w:r>
    </w:p>
    <w:p w14:paraId="69FA8E04" w14:textId="77777777" w:rsidR="00FD1864" w:rsidRPr="00FD1864" w:rsidRDefault="00FD1864" w:rsidP="005C40DB">
      <w:pPr>
        <w:pStyle w:val="ListParagraph"/>
      </w:pPr>
    </w:p>
    <w:p w14:paraId="703B243C" w14:textId="2AEADFC0" w:rsidR="003D00C7" w:rsidRDefault="003D00C7" w:rsidP="003D00C7">
      <w:pPr>
        <w:pStyle w:val="Heading3"/>
      </w:pPr>
      <w:bookmarkStart w:id="8" w:name="_Toc218624639"/>
      <w:r>
        <w:t xml:space="preserve">Identify assumptions and </w:t>
      </w:r>
      <w:r w:rsidR="009D7D45">
        <w:t>constraints.</w:t>
      </w:r>
      <w:bookmarkEnd w:id="8"/>
    </w:p>
    <w:p w14:paraId="7FA98066" w14:textId="64FE75FA" w:rsidR="005C40DB" w:rsidRDefault="005C40DB" w:rsidP="005C40DB">
      <w:pPr>
        <w:ind w:firstLine="720"/>
      </w:pPr>
      <w:r>
        <w:t>Common assumptions include:</w:t>
      </w:r>
    </w:p>
    <w:p w14:paraId="749062ED" w14:textId="6F28AB45" w:rsidR="005C40DB" w:rsidRDefault="005C40DB" w:rsidP="005C40DB">
      <w:pPr>
        <w:pStyle w:val="ListParagraph"/>
        <w:numPr>
          <w:ilvl w:val="0"/>
          <w:numId w:val="22"/>
        </w:numPr>
      </w:pPr>
      <w:r>
        <w:t>Asset inventory, network diagram and systems configurations are accurate.</w:t>
      </w:r>
    </w:p>
    <w:p w14:paraId="2D64443E" w14:textId="08D92F34" w:rsidR="005C40DB" w:rsidRDefault="005C40DB" w:rsidP="005C40DB">
      <w:pPr>
        <w:pStyle w:val="ListParagraph"/>
        <w:numPr>
          <w:ilvl w:val="0"/>
          <w:numId w:val="22"/>
        </w:numPr>
      </w:pPr>
      <w:r>
        <w:lastRenderedPageBreak/>
        <w:t>Existing security controls function as documented.</w:t>
      </w:r>
    </w:p>
    <w:p w14:paraId="1D93C2C3" w14:textId="0309E9E6" w:rsidR="005C40DB" w:rsidRDefault="005C40DB" w:rsidP="005C40DB">
      <w:pPr>
        <w:pStyle w:val="ListParagraph"/>
        <w:numPr>
          <w:ilvl w:val="0"/>
          <w:numId w:val="22"/>
        </w:numPr>
      </w:pPr>
      <w:r>
        <w:t>OSINT feeds are up-to-date and reliable.</w:t>
      </w:r>
    </w:p>
    <w:p w14:paraId="048B09AA" w14:textId="2AE2622B" w:rsidR="005C40DB" w:rsidRDefault="005C40DB" w:rsidP="005C40DB">
      <w:pPr>
        <w:pStyle w:val="ListParagraph"/>
        <w:numPr>
          <w:ilvl w:val="0"/>
          <w:numId w:val="22"/>
        </w:numPr>
      </w:pPr>
      <w:r>
        <w:t>Risk tolerance</w:t>
      </w:r>
      <w:r w:rsidR="00F97019">
        <w:t xml:space="preserve"> level</w:t>
      </w:r>
      <w:r>
        <w:t xml:space="preserve"> has been determined by management.</w:t>
      </w:r>
    </w:p>
    <w:p w14:paraId="77F9CA6C" w14:textId="106315AA" w:rsidR="005C40DB" w:rsidRDefault="00F97019" w:rsidP="00F97019">
      <w:pPr>
        <w:ind w:left="720"/>
      </w:pPr>
      <w:r>
        <w:t>Constrains may include:</w:t>
      </w:r>
    </w:p>
    <w:p w14:paraId="50E3517F" w14:textId="60789EEC" w:rsidR="00F97019" w:rsidRDefault="00F97019" w:rsidP="00F97019">
      <w:pPr>
        <w:pStyle w:val="ListParagraph"/>
        <w:numPr>
          <w:ilvl w:val="0"/>
          <w:numId w:val="23"/>
        </w:numPr>
      </w:pPr>
      <w:r>
        <w:t>Time limitation.</w:t>
      </w:r>
    </w:p>
    <w:p w14:paraId="531C2BB3" w14:textId="1674DCBA" w:rsidR="00F97019" w:rsidRDefault="00F97019" w:rsidP="00F97019">
      <w:pPr>
        <w:pStyle w:val="ListParagraph"/>
        <w:numPr>
          <w:ilvl w:val="0"/>
          <w:numId w:val="23"/>
        </w:numPr>
      </w:pPr>
      <w:r>
        <w:t>Skills and expertise required for conducting the assessment.</w:t>
      </w:r>
    </w:p>
    <w:p w14:paraId="0A3827A1" w14:textId="4F8B0EC4" w:rsidR="00F97019" w:rsidRDefault="00F97019" w:rsidP="00F97019">
      <w:pPr>
        <w:pStyle w:val="ListParagraph"/>
        <w:numPr>
          <w:ilvl w:val="0"/>
          <w:numId w:val="23"/>
        </w:numPr>
      </w:pPr>
      <w:r>
        <w:t xml:space="preserve">Budget </w:t>
      </w:r>
      <w:r w:rsidR="009D7D45">
        <w:t>constraints</w:t>
      </w:r>
      <w:r>
        <w:t>.</w:t>
      </w:r>
    </w:p>
    <w:p w14:paraId="16ED9C6A" w14:textId="77883AC2" w:rsidR="00F97019" w:rsidRDefault="00F97019" w:rsidP="00F97019">
      <w:pPr>
        <w:pStyle w:val="ListParagraph"/>
        <w:numPr>
          <w:ilvl w:val="0"/>
          <w:numId w:val="23"/>
        </w:numPr>
      </w:pPr>
      <w:r>
        <w:t>Technical limitations.</w:t>
      </w:r>
    </w:p>
    <w:p w14:paraId="67A71E34" w14:textId="12A4F881" w:rsidR="00F97019" w:rsidRDefault="00F97019" w:rsidP="00F97019">
      <w:pPr>
        <w:pStyle w:val="ListParagraph"/>
        <w:numPr>
          <w:ilvl w:val="0"/>
          <w:numId w:val="23"/>
        </w:numPr>
      </w:pPr>
      <w:r>
        <w:t>Regulatory and contractual limitations (for example, access to some data could be restricted by compliance rules)</w:t>
      </w:r>
      <w:r w:rsidR="00F50203">
        <w:t>.</w:t>
      </w:r>
    </w:p>
    <w:p w14:paraId="512246E0" w14:textId="77777777" w:rsidR="00F50203" w:rsidRPr="005C40DB" w:rsidRDefault="00F50203" w:rsidP="00F50203">
      <w:pPr>
        <w:pStyle w:val="ListParagraph"/>
        <w:ind w:left="1440"/>
      </w:pPr>
    </w:p>
    <w:p w14:paraId="4781778C" w14:textId="29DB4937" w:rsidR="003D00C7" w:rsidRDefault="003D00C7" w:rsidP="003D00C7">
      <w:pPr>
        <w:pStyle w:val="Heading3"/>
      </w:pPr>
      <w:bookmarkStart w:id="9" w:name="_Toc218624640"/>
      <w:r>
        <w:t>Identify Information sources</w:t>
      </w:r>
      <w:bookmarkEnd w:id="9"/>
    </w:p>
    <w:p w14:paraId="54D5AD02" w14:textId="09AB0BE3" w:rsidR="00F97019" w:rsidRDefault="00F97019" w:rsidP="00F97019">
      <w:r>
        <w:tab/>
        <w:t>At this stage</w:t>
      </w:r>
      <w:r w:rsidR="009D7D45">
        <w:t>,</w:t>
      </w:r>
      <w:r>
        <w:t xml:space="preserve"> internal and external sources of relevant information are determined. Internal sources may include previous risk assessment reports, logs, network diagrams, </w:t>
      </w:r>
      <w:r w:rsidR="009D7D45">
        <w:t xml:space="preserve">and </w:t>
      </w:r>
      <w:r>
        <w:t>system configuration documentation. External sources</w:t>
      </w:r>
      <w:r w:rsidR="009D7D45">
        <w:t>, such as OSINT, provide information about threats and vulnerabilities, including</w:t>
      </w:r>
      <w:r>
        <w:t xml:space="preserve"> CVE, Exploit-DB, cybersecurity news feeds, and government advisories.</w:t>
      </w:r>
    </w:p>
    <w:p w14:paraId="78D43264" w14:textId="77777777" w:rsidR="00F97019" w:rsidRPr="00F97019" w:rsidRDefault="00F97019" w:rsidP="00F97019"/>
    <w:p w14:paraId="4B3742A2" w14:textId="48392635" w:rsidR="003D00C7" w:rsidRDefault="003D00C7" w:rsidP="003D00C7">
      <w:pPr>
        <w:pStyle w:val="Heading3"/>
      </w:pPr>
      <w:bookmarkStart w:id="10" w:name="_Toc218624641"/>
      <w:r w:rsidRPr="003D00C7">
        <w:t xml:space="preserve">Identify </w:t>
      </w:r>
      <w:r w:rsidR="009D7D45">
        <w:t xml:space="preserve">the </w:t>
      </w:r>
      <w:r w:rsidRPr="003D00C7">
        <w:t>analytic approach</w:t>
      </w:r>
      <w:r w:rsidR="009D7D45">
        <w:t>.</w:t>
      </w:r>
      <w:bookmarkEnd w:id="10"/>
    </w:p>
    <w:p w14:paraId="712D81AB" w14:textId="54A6338B" w:rsidR="00F97019" w:rsidRDefault="00EA53BE" w:rsidP="00F97019">
      <w:r>
        <w:tab/>
        <w:t>The following approaches should be considered for risk analysis:</w:t>
      </w:r>
    </w:p>
    <w:p w14:paraId="4BB819DE" w14:textId="0D0CD76D" w:rsidR="00EA53BE" w:rsidRDefault="00EA53BE" w:rsidP="00EA53BE">
      <w:pPr>
        <w:pStyle w:val="ListParagraph"/>
        <w:numPr>
          <w:ilvl w:val="0"/>
          <w:numId w:val="24"/>
        </w:numPr>
      </w:pPr>
      <w:r w:rsidRPr="00EA53BE">
        <w:rPr>
          <w:b/>
          <w:bCs/>
        </w:rPr>
        <w:t>Qualitative</w:t>
      </w:r>
      <w:r>
        <w:t xml:space="preserve"> (based on severity, such as Low, Medium, High, Critical). Supports communicating </w:t>
      </w:r>
      <w:r w:rsidR="009D7D45">
        <w:t xml:space="preserve">assessment results to decision-makers; however, it </w:t>
      </w:r>
      <w:r>
        <w:t>is subjective based on the expert’s experience (NIST, 2012).</w:t>
      </w:r>
    </w:p>
    <w:p w14:paraId="2D732142" w14:textId="1A056ACA" w:rsidR="00EA53BE" w:rsidRDefault="00EA53BE" w:rsidP="00EA53BE">
      <w:pPr>
        <w:pStyle w:val="ListParagraph"/>
        <w:numPr>
          <w:ilvl w:val="0"/>
          <w:numId w:val="24"/>
        </w:numPr>
      </w:pPr>
      <w:r>
        <w:rPr>
          <w:b/>
          <w:bCs/>
        </w:rPr>
        <w:lastRenderedPageBreak/>
        <w:t xml:space="preserve">Quantitative </w:t>
      </w:r>
      <w:r>
        <w:t xml:space="preserve">(uses probabilities and numeric factors to calculate the impact). Supports cost-effective analysis; however, the </w:t>
      </w:r>
      <w:r w:rsidR="009D7D45">
        <w:t>interpretation of results may be required</w:t>
      </w:r>
      <w:r>
        <w:t xml:space="preserve"> (NIST, 2012).</w:t>
      </w:r>
    </w:p>
    <w:p w14:paraId="66C734D6" w14:textId="21CC9E1D" w:rsidR="00EA53BE" w:rsidRDefault="00EA53BE" w:rsidP="00EA53BE">
      <w:pPr>
        <w:pStyle w:val="ListParagraph"/>
        <w:numPr>
          <w:ilvl w:val="0"/>
          <w:numId w:val="24"/>
        </w:numPr>
      </w:pPr>
      <w:r>
        <w:rPr>
          <w:b/>
          <w:bCs/>
        </w:rPr>
        <w:t xml:space="preserve">Hybrid (semi-quantitative) </w:t>
      </w:r>
      <w:r>
        <w:t xml:space="preserve">combines qualitative severity with numerical scoring (for example, 5 for Critical, 1 for Low). </w:t>
      </w:r>
    </w:p>
    <w:p w14:paraId="0DA39659" w14:textId="77777777" w:rsidR="00426361" w:rsidRPr="00F97019" w:rsidRDefault="00426361" w:rsidP="00426361">
      <w:pPr>
        <w:pStyle w:val="ListParagraph"/>
      </w:pPr>
    </w:p>
    <w:p w14:paraId="74F7AE72" w14:textId="6907A0A4" w:rsidR="005C40DB" w:rsidRPr="005C40DB" w:rsidRDefault="005C40DB" w:rsidP="005C40DB">
      <w:pPr>
        <w:pStyle w:val="Heading3"/>
      </w:pPr>
      <w:bookmarkStart w:id="11" w:name="_Toc218624642"/>
      <w:r>
        <w:t>Document scope and objectives</w:t>
      </w:r>
      <w:bookmarkEnd w:id="11"/>
    </w:p>
    <w:p w14:paraId="1A5AB908" w14:textId="1B909888" w:rsidR="00426361" w:rsidRPr="00426361" w:rsidRDefault="00426361" w:rsidP="00426361">
      <w:pPr>
        <w:ind w:firstLine="720"/>
      </w:pPr>
      <w:r>
        <w:t xml:space="preserve">Document the risk assessment purpose, scope, assumptions, </w:t>
      </w:r>
      <w:r w:rsidR="009D7D45">
        <w:t>constraints</w:t>
      </w:r>
      <w:r>
        <w:t>, information sources, and analytic approach in the Scope and Objectives document. Include the document owner, timeline</w:t>
      </w:r>
      <w:r w:rsidR="00666E78">
        <w:t>, assessment team,</w:t>
      </w:r>
      <w:r>
        <w:t xml:space="preserve"> and deliverables.</w:t>
      </w:r>
    </w:p>
    <w:p w14:paraId="1EF165E8" w14:textId="77777777" w:rsidR="00B764C8" w:rsidRPr="00B764C8" w:rsidRDefault="00B764C8" w:rsidP="00B764C8"/>
    <w:p w14:paraId="7A3396D7" w14:textId="6181E25D" w:rsidR="00511E01" w:rsidRDefault="00511E01" w:rsidP="00B764C8">
      <w:pPr>
        <w:pStyle w:val="Heading2"/>
      </w:pPr>
      <w:bookmarkStart w:id="12" w:name="_Toc218624643"/>
      <w:r>
        <w:t>Asset</w:t>
      </w:r>
      <w:r w:rsidR="009D7D45">
        <w:t>s</w:t>
      </w:r>
      <w:r>
        <w:t xml:space="preserve"> Identification</w:t>
      </w:r>
      <w:bookmarkEnd w:id="12"/>
    </w:p>
    <w:p w14:paraId="58F0E2E3" w14:textId="77777777" w:rsidR="00B764C8" w:rsidRDefault="00B764C8" w:rsidP="00B764C8"/>
    <w:p w14:paraId="65C56730" w14:textId="54C2416F" w:rsidR="00666E78" w:rsidRDefault="00666E78" w:rsidP="00B764C8">
      <w:r>
        <w:tab/>
      </w:r>
      <w:r w:rsidR="009D7D45">
        <w:t>An asset</w:t>
      </w:r>
      <w:r>
        <w:t xml:space="preserve"> inventory document should be created containing:</w:t>
      </w:r>
    </w:p>
    <w:p w14:paraId="4E885250" w14:textId="45864B7B" w:rsidR="00666E78" w:rsidRDefault="00735697" w:rsidP="00735697">
      <w:pPr>
        <w:pStyle w:val="ListParagraph"/>
        <w:numPr>
          <w:ilvl w:val="0"/>
          <w:numId w:val="25"/>
        </w:numPr>
      </w:pPr>
      <w:r w:rsidRPr="00735697">
        <w:rPr>
          <w:b/>
          <w:bCs/>
        </w:rPr>
        <w:t>Hardware</w:t>
      </w:r>
      <w:r>
        <w:t xml:space="preserve"> resources (servers, endpoints, mobile devices, network devices, IoT devices, external drives, printers, scanners, BYOD devices).</w:t>
      </w:r>
    </w:p>
    <w:p w14:paraId="228E325D" w14:textId="43E4612F" w:rsidR="00735697" w:rsidRDefault="00735697" w:rsidP="00735697">
      <w:pPr>
        <w:pStyle w:val="ListParagraph"/>
        <w:numPr>
          <w:ilvl w:val="0"/>
          <w:numId w:val="25"/>
        </w:numPr>
      </w:pPr>
      <w:r w:rsidRPr="00735697">
        <w:rPr>
          <w:b/>
          <w:bCs/>
        </w:rPr>
        <w:t>Software</w:t>
      </w:r>
      <w:r>
        <w:t xml:space="preserve"> resources (OS, applications, development tools, testing tools, security tools, virtual machines, SaaS platforms).</w:t>
      </w:r>
    </w:p>
    <w:p w14:paraId="75600D4B" w14:textId="38091660" w:rsidR="00735697" w:rsidRDefault="00735697" w:rsidP="00735697">
      <w:pPr>
        <w:pStyle w:val="ListParagraph"/>
        <w:numPr>
          <w:ilvl w:val="0"/>
          <w:numId w:val="25"/>
        </w:numPr>
      </w:pPr>
      <w:r w:rsidRPr="00735697">
        <w:rPr>
          <w:b/>
          <w:bCs/>
        </w:rPr>
        <w:t xml:space="preserve">Cloud </w:t>
      </w:r>
      <w:r>
        <w:t xml:space="preserve">assets (CSP, cloud backups and databases, cloud-based applications). </w:t>
      </w:r>
    </w:p>
    <w:p w14:paraId="3C5A6EAC" w14:textId="0057C832" w:rsidR="00735697" w:rsidRDefault="00735697" w:rsidP="00735697">
      <w:pPr>
        <w:pStyle w:val="ListParagraph"/>
        <w:numPr>
          <w:ilvl w:val="0"/>
          <w:numId w:val="25"/>
        </w:numPr>
      </w:pPr>
      <w:r w:rsidRPr="00735697">
        <w:rPr>
          <w:b/>
          <w:bCs/>
        </w:rPr>
        <w:t>Data</w:t>
      </w:r>
      <w:r>
        <w:t xml:space="preserve"> (customer data, employee data, intellectual property, trade secrets, operational data, backup data)</w:t>
      </w:r>
    </w:p>
    <w:p w14:paraId="67FE25DD" w14:textId="2CD57180" w:rsidR="00735697" w:rsidRDefault="00735697" w:rsidP="00735697">
      <w:pPr>
        <w:pStyle w:val="ListParagraph"/>
        <w:numPr>
          <w:ilvl w:val="0"/>
          <w:numId w:val="25"/>
        </w:numPr>
      </w:pPr>
      <w:r w:rsidRPr="00735697">
        <w:rPr>
          <w:b/>
          <w:bCs/>
        </w:rPr>
        <w:t>Network</w:t>
      </w:r>
      <w:r>
        <w:t xml:space="preserve"> resources (IP addresses, subnets, domain names, DNS records, VPN servers, certificates, encryption keys).</w:t>
      </w:r>
    </w:p>
    <w:p w14:paraId="2E1A2833" w14:textId="77777777" w:rsidR="00735697" w:rsidRDefault="00735697" w:rsidP="00735697"/>
    <w:p w14:paraId="0426C5BA" w14:textId="34BECC45" w:rsidR="00735697" w:rsidRDefault="00735697" w:rsidP="00735697">
      <w:pPr>
        <w:ind w:left="720"/>
      </w:pPr>
      <w:r>
        <w:t>Data should be classified according to its sensitivity (PaloAlto, 2015):</w:t>
      </w:r>
    </w:p>
    <w:p w14:paraId="2DC62FAA" w14:textId="2B6A98F5" w:rsidR="00735697" w:rsidRDefault="00735697" w:rsidP="00735697">
      <w:pPr>
        <w:pStyle w:val="ListParagraph"/>
        <w:numPr>
          <w:ilvl w:val="0"/>
          <w:numId w:val="26"/>
        </w:numPr>
      </w:pPr>
      <w:r w:rsidRPr="001A0124">
        <w:rPr>
          <w:b/>
          <w:bCs/>
        </w:rPr>
        <w:t>Public</w:t>
      </w:r>
      <w:r w:rsidR="001A0124">
        <w:t xml:space="preserve"> (not sensitive data).</w:t>
      </w:r>
    </w:p>
    <w:p w14:paraId="2D084BAB" w14:textId="7C9AB903" w:rsidR="00735697" w:rsidRDefault="00735697" w:rsidP="00735697">
      <w:pPr>
        <w:pStyle w:val="ListParagraph"/>
        <w:numPr>
          <w:ilvl w:val="0"/>
          <w:numId w:val="26"/>
        </w:numPr>
      </w:pPr>
      <w:r w:rsidRPr="001A0124">
        <w:rPr>
          <w:b/>
          <w:bCs/>
        </w:rPr>
        <w:t>Internal</w:t>
      </w:r>
      <w:r w:rsidR="001A0124">
        <w:t xml:space="preserve"> (data for internal use only, such as employee information).</w:t>
      </w:r>
    </w:p>
    <w:p w14:paraId="72397CF6" w14:textId="261E2FB2" w:rsidR="00735697" w:rsidRDefault="00735697" w:rsidP="00735697">
      <w:pPr>
        <w:pStyle w:val="ListParagraph"/>
        <w:numPr>
          <w:ilvl w:val="0"/>
          <w:numId w:val="26"/>
        </w:numPr>
      </w:pPr>
      <w:r w:rsidRPr="001A0124">
        <w:rPr>
          <w:b/>
          <w:bCs/>
        </w:rPr>
        <w:t>Restricted</w:t>
      </w:r>
      <w:r w:rsidR="001A0124">
        <w:t xml:space="preserve"> (sensitive data, such </w:t>
      </w:r>
      <w:r w:rsidR="009D7D45">
        <w:t>as</w:t>
      </w:r>
      <w:r w:rsidR="001A0124">
        <w:t xml:space="preserve"> customer or pricing information).</w:t>
      </w:r>
    </w:p>
    <w:p w14:paraId="3D81124E" w14:textId="1116842A" w:rsidR="00B764C8" w:rsidRDefault="001A0124" w:rsidP="00B764C8">
      <w:pPr>
        <w:pStyle w:val="ListParagraph"/>
        <w:numPr>
          <w:ilvl w:val="0"/>
          <w:numId w:val="26"/>
        </w:numPr>
      </w:pPr>
      <w:r w:rsidRPr="001A0124">
        <w:rPr>
          <w:b/>
          <w:bCs/>
        </w:rPr>
        <w:t>Confidential</w:t>
      </w:r>
      <w:r>
        <w:t xml:space="preserve"> (protected data, such as trade secrets, PII, PHI).</w:t>
      </w:r>
    </w:p>
    <w:p w14:paraId="277169C0" w14:textId="77777777" w:rsidR="009D5216" w:rsidRPr="00B764C8" w:rsidRDefault="009D5216" w:rsidP="009D5216">
      <w:pPr>
        <w:pStyle w:val="ListParagraph"/>
        <w:ind w:left="1440"/>
      </w:pPr>
    </w:p>
    <w:p w14:paraId="0FD8922A" w14:textId="4ED5EB57" w:rsidR="00511E01" w:rsidRDefault="00511E01" w:rsidP="00B764C8">
      <w:pPr>
        <w:pStyle w:val="Heading2"/>
      </w:pPr>
      <w:bookmarkStart w:id="13" w:name="_Toc218624644"/>
      <w:r>
        <w:t>Threat</w:t>
      </w:r>
      <w:r w:rsidR="009D7D45">
        <w:t>s</w:t>
      </w:r>
      <w:r>
        <w:t xml:space="preserve"> Identification</w:t>
      </w:r>
      <w:bookmarkEnd w:id="13"/>
    </w:p>
    <w:p w14:paraId="75439CFA" w14:textId="4AB3B326" w:rsidR="00B764C8" w:rsidRDefault="00B764C8" w:rsidP="00B764C8"/>
    <w:p w14:paraId="58D2DB9E" w14:textId="13618E16" w:rsidR="001A0124" w:rsidRDefault="001A0124" w:rsidP="001A0124">
      <w:pPr>
        <w:pStyle w:val="Heading3"/>
      </w:pPr>
      <w:bookmarkStart w:id="14" w:name="_Toc218624645"/>
      <w:r>
        <w:t>Identify threat sources</w:t>
      </w:r>
      <w:bookmarkEnd w:id="14"/>
    </w:p>
    <w:p w14:paraId="65480F40" w14:textId="213CC647" w:rsidR="001A0124" w:rsidRDefault="001A0124" w:rsidP="001A0124">
      <w:r>
        <w:tab/>
        <w:t>Consider the following threat actors:</w:t>
      </w:r>
    </w:p>
    <w:p w14:paraId="3CCDCC44" w14:textId="04F2DE6B" w:rsidR="001A0124" w:rsidRDefault="001A0124" w:rsidP="001A0124">
      <w:pPr>
        <w:pStyle w:val="ListParagraph"/>
        <w:numPr>
          <w:ilvl w:val="0"/>
          <w:numId w:val="27"/>
        </w:numPr>
      </w:pPr>
      <w:r>
        <w:t>Cybercriminals</w:t>
      </w:r>
    </w:p>
    <w:p w14:paraId="0A4DEA6A" w14:textId="6C138CDF" w:rsidR="001A0124" w:rsidRDefault="001A0124" w:rsidP="001A0124">
      <w:pPr>
        <w:pStyle w:val="ListParagraph"/>
        <w:numPr>
          <w:ilvl w:val="0"/>
          <w:numId w:val="27"/>
        </w:numPr>
      </w:pPr>
      <w:r>
        <w:t>Insiders, malicious or negligent</w:t>
      </w:r>
    </w:p>
    <w:p w14:paraId="179AF36E" w14:textId="2738C80D" w:rsidR="001A0124" w:rsidRDefault="001A0124" w:rsidP="001A0124">
      <w:pPr>
        <w:pStyle w:val="ListParagraph"/>
        <w:numPr>
          <w:ilvl w:val="0"/>
          <w:numId w:val="27"/>
        </w:numPr>
      </w:pPr>
      <w:r>
        <w:t>Hacktivists</w:t>
      </w:r>
    </w:p>
    <w:p w14:paraId="0C3F0115" w14:textId="6E155A5E" w:rsidR="001A0124" w:rsidRDefault="001A0124" w:rsidP="001A0124">
      <w:pPr>
        <w:pStyle w:val="ListParagraph"/>
        <w:numPr>
          <w:ilvl w:val="0"/>
          <w:numId w:val="27"/>
        </w:numPr>
      </w:pPr>
      <w:r>
        <w:t>Competitors</w:t>
      </w:r>
    </w:p>
    <w:p w14:paraId="4DBC20DC" w14:textId="24E37672" w:rsidR="001A0124" w:rsidRDefault="001A0124" w:rsidP="001A0124">
      <w:pPr>
        <w:pStyle w:val="ListParagraph"/>
        <w:numPr>
          <w:ilvl w:val="0"/>
          <w:numId w:val="27"/>
        </w:numPr>
      </w:pPr>
      <w:r>
        <w:t>Nation-state actors</w:t>
      </w:r>
    </w:p>
    <w:p w14:paraId="3C301C44" w14:textId="21FE9A0F" w:rsidR="001A0124" w:rsidRDefault="001A0124" w:rsidP="00B764C8">
      <w:pPr>
        <w:pStyle w:val="ListParagraph"/>
        <w:numPr>
          <w:ilvl w:val="0"/>
          <w:numId w:val="27"/>
        </w:numPr>
      </w:pPr>
      <w:r>
        <w:t>Cyber espionage groups</w:t>
      </w:r>
    </w:p>
    <w:p w14:paraId="3B1F7059" w14:textId="77777777" w:rsidR="001A0124" w:rsidRDefault="001A0124" w:rsidP="001A0124">
      <w:pPr>
        <w:pStyle w:val="ListParagraph"/>
      </w:pPr>
    </w:p>
    <w:p w14:paraId="0064C0B1" w14:textId="024A054E" w:rsidR="001A0124" w:rsidRDefault="001A0124" w:rsidP="001A0124">
      <w:pPr>
        <w:pStyle w:val="Heading3"/>
      </w:pPr>
      <w:bookmarkStart w:id="15" w:name="_Toc218624646"/>
      <w:r>
        <w:t>Identify threat scenarios</w:t>
      </w:r>
      <w:bookmarkEnd w:id="15"/>
    </w:p>
    <w:p w14:paraId="5A14F183" w14:textId="3EB34229" w:rsidR="00B764C8" w:rsidRDefault="001A0124" w:rsidP="00B764C8">
      <w:r>
        <w:tab/>
        <w:t>Identify potential threat vectors. These could include:</w:t>
      </w:r>
    </w:p>
    <w:p w14:paraId="1192A91D" w14:textId="2869824D" w:rsidR="001A0124" w:rsidRDefault="001A0124" w:rsidP="001A0124">
      <w:pPr>
        <w:pStyle w:val="ListParagraph"/>
        <w:numPr>
          <w:ilvl w:val="0"/>
          <w:numId w:val="28"/>
        </w:numPr>
      </w:pPr>
      <w:r>
        <w:t>Phishing and social engineering</w:t>
      </w:r>
      <w:r w:rsidR="000636DF">
        <w:t>.</w:t>
      </w:r>
    </w:p>
    <w:p w14:paraId="6C79926C" w14:textId="41DBCD8D" w:rsidR="001A0124" w:rsidRDefault="001A0124" w:rsidP="001A0124">
      <w:pPr>
        <w:pStyle w:val="ListParagraph"/>
        <w:numPr>
          <w:ilvl w:val="0"/>
          <w:numId w:val="28"/>
        </w:numPr>
      </w:pPr>
      <w:r>
        <w:t>Unpatched vulnerabilities</w:t>
      </w:r>
      <w:r w:rsidR="000636DF">
        <w:t>.</w:t>
      </w:r>
    </w:p>
    <w:p w14:paraId="2B8314AA" w14:textId="623ACA64" w:rsidR="000636DF" w:rsidRDefault="000636DF" w:rsidP="001A0124">
      <w:pPr>
        <w:pStyle w:val="ListParagraph"/>
        <w:numPr>
          <w:ilvl w:val="0"/>
          <w:numId w:val="28"/>
        </w:numPr>
      </w:pPr>
      <w:r>
        <w:t>Malware (ransomware, viruses, trojans, spyware, keyloggers).</w:t>
      </w:r>
    </w:p>
    <w:p w14:paraId="7DF622F8" w14:textId="48B84DEA" w:rsidR="000636DF" w:rsidRDefault="000636DF" w:rsidP="001A0124">
      <w:pPr>
        <w:pStyle w:val="ListParagraph"/>
        <w:numPr>
          <w:ilvl w:val="0"/>
          <w:numId w:val="28"/>
        </w:numPr>
      </w:pPr>
      <w:r>
        <w:lastRenderedPageBreak/>
        <w:t>Insider threats.</w:t>
      </w:r>
    </w:p>
    <w:p w14:paraId="767FE585" w14:textId="29C8B21D" w:rsidR="000636DF" w:rsidRDefault="000636DF" w:rsidP="001A0124">
      <w:pPr>
        <w:pStyle w:val="ListParagraph"/>
        <w:numPr>
          <w:ilvl w:val="0"/>
          <w:numId w:val="28"/>
        </w:numPr>
      </w:pPr>
      <w:r>
        <w:t>Password attacks (brute-force, credential stuffing, credential spraying).</w:t>
      </w:r>
    </w:p>
    <w:p w14:paraId="3CB9F9EE" w14:textId="26AED1F6" w:rsidR="001A0124" w:rsidRDefault="000636DF" w:rsidP="001A0124">
      <w:pPr>
        <w:pStyle w:val="ListParagraph"/>
        <w:numPr>
          <w:ilvl w:val="0"/>
          <w:numId w:val="28"/>
        </w:numPr>
      </w:pPr>
      <w:r>
        <w:t>Network</w:t>
      </w:r>
      <w:r w:rsidR="001A0124">
        <w:t xml:space="preserve"> attacks</w:t>
      </w:r>
      <w:r>
        <w:t xml:space="preserve"> (traffic sniffing, man-in-the-middle, session hijacking).</w:t>
      </w:r>
    </w:p>
    <w:p w14:paraId="3867FEC2" w14:textId="60F67649" w:rsidR="000636DF" w:rsidRDefault="000636DF" w:rsidP="001A0124">
      <w:pPr>
        <w:pStyle w:val="ListParagraph"/>
        <w:numPr>
          <w:ilvl w:val="0"/>
          <w:numId w:val="28"/>
        </w:numPr>
      </w:pPr>
      <w:r>
        <w:t>DoS/DDoS attacks.</w:t>
      </w:r>
    </w:p>
    <w:p w14:paraId="5D818BE3" w14:textId="48014C57" w:rsidR="001A0124" w:rsidRDefault="001A0124" w:rsidP="001A0124">
      <w:pPr>
        <w:pStyle w:val="ListParagraph"/>
        <w:numPr>
          <w:ilvl w:val="0"/>
          <w:numId w:val="28"/>
        </w:numPr>
      </w:pPr>
      <w:r>
        <w:t>Web application attacks (</w:t>
      </w:r>
      <w:r w:rsidR="000636DF">
        <w:t xml:space="preserve">XSS, </w:t>
      </w:r>
      <w:r>
        <w:t xml:space="preserve">code injections, SQL injections, </w:t>
      </w:r>
      <w:r w:rsidR="000636DF">
        <w:t>buffer overflow).</w:t>
      </w:r>
    </w:p>
    <w:p w14:paraId="5613062A" w14:textId="6A24B0F9" w:rsidR="000636DF" w:rsidRDefault="000636DF" w:rsidP="001A0124">
      <w:pPr>
        <w:pStyle w:val="ListParagraph"/>
        <w:numPr>
          <w:ilvl w:val="0"/>
          <w:numId w:val="28"/>
        </w:numPr>
      </w:pPr>
      <w:r>
        <w:t>APT (backdoors, rootkits).</w:t>
      </w:r>
    </w:p>
    <w:p w14:paraId="526A929C" w14:textId="2A4D93E2" w:rsidR="00ED694C" w:rsidRDefault="00ED694C" w:rsidP="001A0124">
      <w:pPr>
        <w:pStyle w:val="ListParagraph"/>
        <w:numPr>
          <w:ilvl w:val="0"/>
          <w:numId w:val="28"/>
        </w:numPr>
      </w:pPr>
      <w:r>
        <w:t>Equipment failure.</w:t>
      </w:r>
    </w:p>
    <w:p w14:paraId="2F2E3A89" w14:textId="1B3B5BAE" w:rsidR="000636DF" w:rsidRDefault="00ED694C" w:rsidP="00ED694C">
      <w:pPr>
        <w:pStyle w:val="ListParagraph"/>
        <w:numPr>
          <w:ilvl w:val="0"/>
          <w:numId w:val="28"/>
        </w:numPr>
      </w:pPr>
      <w:r>
        <w:t>Natural disasters, outages.</w:t>
      </w:r>
    </w:p>
    <w:p w14:paraId="5BBF853E" w14:textId="12CF5B53" w:rsidR="000636DF" w:rsidRDefault="000636DF" w:rsidP="000636DF">
      <w:pPr>
        <w:pStyle w:val="Heading3"/>
      </w:pPr>
      <w:bookmarkStart w:id="16" w:name="_Toc218624647"/>
      <w:r>
        <w:t>Document the threats</w:t>
      </w:r>
      <w:bookmarkEnd w:id="16"/>
    </w:p>
    <w:p w14:paraId="70E0205A" w14:textId="3EE80C32" w:rsidR="000636DF" w:rsidRDefault="000636DF" w:rsidP="000636DF">
      <w:pPr>
        <w:ind w:firstLine="720"/>
      </w:pPr>
      <w:r>
        <w:t xml:space="preserve">Create </w:t>
      </w:r>
      <w:r w:rsidR="009D7D45">
        <w:t xml:space="preserve">a threat list containing the threat source and type, as well as the </w:t>
      </w:r>
      <w:r>
        <w:t>affected assets.</w:t>
      </w:r>
    </w:p>
    <w:p w14:paraId="0D09563E" w14:textId="77777777" w:rsidR="000636DF" w:rsidRPr="00B764C8" w:rsidRDefault="000636DF" w:rsidP="000636DF">
      <w:pPr>
        <w:pStyle w:val="ListParagraph"/>
      </w:pPr>
    </w:p>
    <w:p w14:paraId="427026CE" w14:textId="7A3F2B67" w:rsidR="00511E01" w:rsidRDefault="00511E01" w:rsidP="00B764C8">
      <w:pPr>
        <w:pStyle w:val="Heading2"/>
      </w:pPr>
      <w:bookmarkStart w:id="17" w:name="_Toc218624648"/>
      <w:r>
        <w:t>Vulnerabilit</w:t>
      </w:r>
      <w:r w:rsidR="009D7D45">
        <w:t>ies</w:t>
      </w:r>
      <w:r>
        <w:t xml:space="preserve"> Identification</w:t>
      </w:r>
      <w:bookmarkEnd w:id="17"/>
    </w:p>
    <w:p w14:paraId="581A38BD" w14:textId="77777777" w:rsidR="00B764C8" w:rsidRDefault="00B764C8" w:rsidP="00B764C8"/>
    <w:p w14:paraId="0133767D" w14:textId="2C628F3B" w:rsidR="00EC0C00" w:rsidRDefault="00EC0C00" w:rsidP="00B764C8">
      <w:r>
        <w:tab/>
        <w:t>The next step is identifying vulnerabilities in the systems. The following methods can be used:</w:t>
      </w:r>
    </w:p>
    <w:p w14:paraId="7662380D" w14:textId="4FA3D62A" w:rsidR="00EC0C00" w:rsidRDefault="00EC0C00" w:rsidP="00EC0C00">
      <w:pPr>
        <w:pStyle w:val="ListParagraph"/>
        <w:numPr>
          <w:ilvl w:val="0"/>
          <w:numId w:val="29"/>
        </w:numPr>
      </w:pPr>
      <w:r>
        <w:t>Vulnerability scanning (using tools, such as Nessus, Qualys, Rapid7).</w:t>
      </w:r>
    </w:p>
    <w:p w14:paraId="6F80039D" w14:textId="17F92544" w:rsidR="00EC0C00" w:rsidRDefault="00EC0C00" w:rsidP="00EC0C00">
      <w:pPr>
        <w:pStyle w:val="ListParagraph"/>
        <w:numPr>
          <w:ilvl w:val="0"/>
          <w:numId w:val="29"/>
        </w:numPr>
      </w:pPr>
      <w:r>
        <w:t>Web application vulnerability scanning (using OWASP ZAP, Nikto).</w:t>
      </w:r>
    </w:p>
    <w:p w14:paraId="233F56A0" w14:textId="545533E8" w:rsidR="00EC0C00" w:rsidRDefault="00EC0C00" w:rsidP="00EC0C00">
      <w:pPr>
        <w:pStyle w:val="ListParagraph"/>
        <w:numPr>
          <w:ilvl w:val="0"/>
          <w:numId w:val="29"/>
        </w:numPr>
      </w:pPr>
      <w:r>
        <w:t>Cloud vulnerability scanning (AWS Inspector, Azure Security Center).</w:t>
      </w:r>
    </w:p>
    <w:p w14:paraId="3656B572" w14:textId="700CB3DC" w:rsidR="00EC0C00" w:rsidRDefault="00EC0C00" w:rsidP="00EC0C00">
      <w:pPr>
        <w:pStyle w:val="ListParagraph"/>
        <w:numPr>
          <w:ilvl w:val="0"/>
          <w:numId w:val="29"/>
        </w:numPr>
      </w:pPr>
      <w:r>
        <w:t>Penetration testing (internal or external).</w:t>
      </w:r>
    </w:p>
    <w:p w14:paraId="2FFFD67C" w14:textId="2AD3F66B" w:rsidR="00EC0C00" w:rsidRDefault="00EC0C00" w:rsidP="00EC0C00">
      <w:pPr>
        <w:pStyle w:val="ListParagraph"/>
        <w:numPr>
          <w:ilvl w:val="0"/>
          <w:numId w:val="29"/>
        </w:numPr>
      </w:pPr>
      <w:r>
        <w:t>Security audits (internal or external).</w:t>
      </w:r>
    </w:p>
    <w:p w14:paraId="607DDE6D" w14:textId="688112A3" w:rsidR="00EC0C00" w:rsidRDefault="00EC0C00" w:rsidP="00EC0C00">
      <w:pPr>
        <w:pStyle w:val="ListParagraph"/>
        <w:numPr>
          <w:ilvl w:val="0"/>
          <w:numId w:val="29"/>
        </w:numPr>
      </w:pPr>
      <w:r>
        <w:t>Code review</w:t>
      </w:r>
      <w:r w:rsidR="00ED694C">
        <w:t>.</w:t>
      </w:r>
    </w:p>
    <w:p w14:paraId="46D5EB79" w14:textId="0B833CD7" w:rsidR="00ED694C" w:rsidRDefault="00ED694C" w:rsidP="00EC0C00">
      <w:pPr>
        <w:pStyle w:val="ListParagraph"/>
        <w:numPr>
          <w:ilvl w:val="0"/>
          <w:numId w:val="29"/>
        </w:numPr>
      </w:pPr>
      <w:r>
        <w:t>Configuration review.</w:t>
      </w:r>
    </w:p>
    <w:p w14:paraId="55A14CD4" w14:textId="4EDF0DCB" w:rsidR="00ED694C" w:rsidRDefault="00ED694C" w:rsidP="00EC0C00">
      <w:pPr>
        <w:pStyle w:val="ListParagraph"/>
        <w:numPr>
          <w:ilvl w:val="0"/>
          <w:numId w:val="29"/>
        </w:numPr>
      </w:pPr>
      <w:r>
        <w:lastRenderedPageBreak/>
        <w:t>Consulting external sources, such as CVE, for known vulnerabilities.</w:t>
      </w:r>
    </w:p>
    <w:p w14:paraId="563BF93D" w14:textId="77777777" w:rsidR="00ED694C" w:rsidRDefault="00ED694C" w:rsidP="00ED694C">
      <w:pPr>
        <w:pStyle w:val="ListParagraph"/>
      </w:pPr>
    </w:p>
    <w:p w14:paraId="695F2812" w14:textId="2E62D5D7" w:rsidR="00B764C8" w:rsidRDefault="00ED694C" w:rsidP="00ED694C">
      <w:pPr>
        <w:pStyle w:val="Heading3"/>
      </w:pPr>
      <w:bookmarkStart w:id="18" w:name="_Toc218624649"/>
      <w:r>
        <w:t>Document the vulnerabilities</w:t>
      </w:r>
      <w:bookmarkEnd w:id="18"/>
    </w:p>
    <w:p w14:paraId="6D393E6B" w14:textId="30BDABA1" w:rsidR="00511E01" w:rsidRDefault="00ED694C" w:rsidP="00CD3E6D">
      <w:r>
        <w:tab/>
        <w:t>Create the vulnerabilities register, including the impacted assets and existing security controls.</w:t>
      </w:r>
    </w:p>
    <w:p w14:paraId="5D67FCD2" w14:textId="77777777" w:rsidR="009D7D45" w:rsidRPr="009D7D45" w:rsidRDefault="009D7D45" w:rsidP="009D7D45"/>
    <w:p w14:paraId="421AE734" w14:textId="77777777" w:rsidR="00CD3E6D" w:rsidRDefault="00CD3E6D" w:rsidP="00B764C8">
      <w:pPr>
        <w:pStyle w:val="Heading2"/>
      </w:pPr>
    </w:p>
    <w:p w14:paraId="47DE19CB" w14:textId="54044012" w:rsidR="00511E01" w:rsidRDefault="00511E01" w:rsidP="00B764C8">
      <w:pPr>
        <w:pStyle w:val="Heading2"/>
      </w:pPr>
      <w:bookmarkStart w:id="19" w:name="_Toc218624650"/>
      <w:r>
        <w:t>Analyzing Existing Controls</w:t>
      </w:r>
      <w:bookmarkEnd w:id="19"/>
    </w:p>
    <w:p w14:paraId="79FD5EFD" w14:textId="77777777" w:rsidR="00CD3E6D" w:rsidRDefault="00CD3E6D" w:rsidP="00CD3E6D"/>
    <w:p w14:paraId="7FE98503" w14:textId="432B6721" w:rsidR="00CD3E6D" w:rsidRDefault="00CD3E6D" w:rsidP="00CD3E6D">
      <w:r>
        <w:tab/>
        <w:t>The purpose of this step is to measure the risk before the controls are applied.</w:t>
      </w:r>
    </w:p>
    <w:p w14:paraId="34FB5F2A" w14:textId="77777777" w:rsidR="00CD3E6D" w:rsidRDefault="00CD3E6D" w:rsidP="00CD3E6D"/>
    <w:p w14:paraId="563D6D30" w14:textId="3152B300" w:rsidR="00CD3E6D" w:rsidRDefault="00CD3E6D" w:rsidP="00CD3E6D">
      <w:pPr>
        <w:pStyle w:val="Heading3"/>
      </w:pPr>
      <w:bookmarkStart w:id="20" w:name="_Toc218624651"/>
      <w:r>
        <w:t>Identify existing controls</w:t>
      </w:r>
      <w:bookmarkEnd w:id="20"/>
    </w:p>
    <w:p w14:paraId="284F35E1" w14:textId="708B1A68" w:rsidR="00CD3E6D" w:rsidRDefault="00CD3E6D" w:rsidP="00CD3E6D">
      <w:r>
        <w:tab/>
        <w:t xml:space="preserve">Create a </w:t>
      </w:r>
      <w:r w:rsidR="009D7D45">
        <w:t>list</w:t>
      </w:r>
      <w:r>
        <w:t xml:space="preserve"> of all security controls currently existing in the organization:</w:t>
      </w:r>
    </w:p>
    <w:p w14:paraId="6E053F9F" w14:textId="353C96A6" w:rsidR="00CD3E6D" w:rsidRDefault="00CD3E6D" w:rsidP="00CD3E6D">
      <w:pPr>
        <w:pStyle w:val="ListParagraph"/>
        <w:numPr>
          <w:ilvl w:val="0"/>
          <w:numId w:val="30"/>
        </w:numPr>
      </w:pPr>
      <w:r>
        <w:t xml:space="preserve">Physical controls: access card, video surveillance, </w:t>
      </w:r>
      <w:r w:rsidR="009D7D45">
        <w:t>visitors'</w:t>
      </w:r>
      <w:r>
        <w:t xml:space="preserve"> log, security guards, UPS, secure data centers.</w:t>
      </w:r>
    </w:p>
    <w:p w14:paraId="7E72F728" w14:textId="7C42BFF9" w:rsidR="00CD3E6D" w:rsidRDefault="00CD3E6D" w:rsidP="00CD3E6D">
      <w:pPr>
        <w:pStyle w:val="ListParagraph"/>
        <w:numPr>
          <w:ilvl w:val="0"/>
          <w:numId w:val="30"/>
        </w:numPr>
      </w:pPr>
      <w:r>
        <w:t xml:space="preserve">Technical controls: firewalls, IDS/IPS, EDR, encryption, access control, authentication methods, backup and recovery systems, </w:t>
      </w:r>
      <w:r w:rsidR="009D7D45">
        <w:t xml:space="preserve">and </w:t>
      </w:r>
      <w:r>
        <w:t>network segmentation.</w:t>
      </w:r>
    </w:p>
    <w:p w14:paraId="080D1D01" w14:textId="4D544C8D" w:rsidR="00CD3E6D" w:rsidRDefault="00CD3E6D" w:rsidP="00CD3E6D">
      <w:pPr>
        <w:pStyle w:val="ListParagraph"/>
        <w:numPr>
          <w:ilvl w:val="0"/>
          <w:numId w:val="30"/>
        </w:numPr>
      </w:pPr>
      <w:r>
        <w:t xml:space="preserve">Administrative controls: security policies and procedures, Incident Response Plan, Disaster Recovery Plan, user training programs, </w:t>
      </w:r>
      <w:r w:rsidR="009D7D45">
        <w:t xml:space="preserve">and </w:t>
      </w:r>
      <w:r>
        <w:t>regular audits.</w:t>
      </w:r>
    </w:p>
    <w:p w14:paraId="3E03422E" w14:textId="77777777" w:rsidR="00CD3E6D" w:rsidRDefault="00CD3E6D" w:rsidP="00CD3E6D"/>
    <w:p w14:paraId="53D8A271" w14:textId="64D67521" w:rsidR="00CD3E6D" w:rsidRDefault="00CD3E6D" w:rsidP="00D507AB">
      <w:pPr>
        <w:pStyle w:val="Heading3"/>
      </w:pPr>
      <w:bookmarkStart w:id="21" w:name="_Toc218624652"/>
      <w:r>
        <w:t>Evaluate controls effectiveness</w:t>
      </w:r>
      <w:bookmarkEnd w:id="21"/>
    </w:p>
    <w:p w14:paraId="053C90E3" w14:textId="1A8BFB64" w:rsidR="00D507AB" w:rsidRDefault="00D507AB" w:rsidP="00CD3E6D">
      <w:r>
        <w:tab/>
        <w:t>Each security control should be evaluated using the following considerations:</w:t>
      </w:r>
    </w:p>
    <w:p w14:paraId="06F244EC" w14:textId="664515B9" w:rsidR="00D507AB" w:rsidRDefault="00D507AB" w:rsidP="00D507AB">
      <w:pPr>
        <w:pStyle w:val="ListParagraph"/>
        <w:numPr>
          <w:ilvl w:val="0"/>
          <w:numId w:val="31"/>
        </w:numPr>
      </w:pPr>
      <w:r>
        <w:t>Does it protect the intended asset?</w:t>
      </w:r>
    </w:p>
    <w:p w14:paraId="7895A86C" w14:textId="59DB9C0F" w:rsidR="00D507AB" w:rsidRDefault="00D507AB" w:rsidP="00D507AB">
      <w:pPr>
        <w:pStyle w:val="ListParagraph"/>
        <w:numPr>
          <w:ilvl w:val="0"/>
          <w:numId w:val="31"/>
        </w:numPr>
      </w:pPr>
      <w:r>
        <w:lastRenderedPageBreak/>
        <w:t>Is it implemented correctly across the system?</w:t>
      </w:r>
    </w:p>
    <w:p w14:paraId="42AC84FE" w14:textId="35647AC0" w:rsidR="00D507AB" w:rsidRDefault="00D507AB" w:rsidP="00D507AB">
      <w:pPr>
        <w:pStyle w:val="ListParagraph"/>
        <w:numPr>
          <w:ilvl w:val="0"/>
          <w:numId w:val="31"/>
        </w:numPr>
      </w:pPr>
      <w:r>
        <w:t>Is it monitored and maintained?</w:t>
      </w:r>
    </w:p>
    <w:p w14:paraId="44CF76AD" w14:textId="2A63715A" w:rsidR="00D507AB" w:rsidRDefault="00D507AB" w:rsidP="00D507AB">
      <w:pPr>
        <w:pStyle w:val="ListParagraph"/>
        <w:numPr>
          <w:ilvl w:val="0"/>
          <w:numId w:val="31"/>
        </w:numPr>
      </w:pPr>
      <w:r>
        <w:t>Are there any known vulnerabilities?</w:t>
      </w:r>
    </w:p>
    <w:p w14:paraId="5BAFCAB1" w14:textId="77777777" w:rsidR="00D507AB" w:rsidRDefault="00D507AB" w:rsidP="00D507AB"/>
    <w:p w14:paraId="50265C6A" w14:textId="0EE55D83" w:rsidR="00D507AB" w:rsidRDefault="00D507AB" w:rsidP="00D507AB">
      <w:pPr>
        <w:pStyle w:val="Heading3"/>
      </w:pPr>
      <w:bookmarkStart w:id="22" w:name="_Toc218624653"/>
      <w:r>
        <w:t>Identify gaps</w:t>
      </w:r>
      <w:bookmarkEnd w:id="22"/>
    </w:p>
    <w:p w14:paraId="2B81D6FD" w14:textId="1D9F288C" w:rsidR="00D507AB" w:rsidRDefault="00D507AB" w:rsidP="00D507AB">
      <w:r>
        <w:tab/>
        <w:t>The gap in security controls exists in the following cases:</w:t>
      </w:r>
    </w:p>
    <w:p w14:paraId="1403CC40" w14:textId="6EFD7EE1" w:rsidR="00D507AB" w:rsidRDefault="00D507AB" w:rsidP="00D507AB">
      <w:pPr>
        <w:pStyle w:val="ListParagraph"/>
        <w:numPr>
          <w:ilvl w:val="0"/>
          <w:numId w:val="32"/>
        </w:numPr>
      </w:pPr>
      <w:r>
        <w:t>Security control is missing.</w:t>
      </w:r>
    </w:p>
    <w:p w14:paraId="34FA33F9" w14:textId="6A2DD218" w:rsidR="00D507AB" w:rsidRDefault="00D507AB" w:rsidP="00D507AB">
      <w:pPr>
        <w:pStyle w:val="ListParagraph"/>
        <w:numPr>
          <w:ilvl w:val="0"/>
          <w:numId w:val="32"/>
        </w:numPr>
      </w:pPr>
      <w:r>
        <w:t xml:space="preserve">Security control is not </w:t>
      </w:r>
      <w:r w:rsidR="009D7D45">
        <w:t>adequate</w:t>
      </w:r>
      <w:r>
        <w:t>.</w:t>
      </w:r>
    </w:p>
    <w:p w14:paraId="31A912AC" w14:textId="1BC9A5BA" w:rsidR="00D507AB" w:rsidRDefault="00D507AB" w:rsidP="00D507AB">
      <w:pPr>
        <w:pStyle w:val="ListParagraph"/>
        <w:numPr>
          <w:ilvl w:val="0"/>
          <w:numId w:val="32"/>
        </w:numPr>
      </w:pPr>
      <w:r>
        <w:t>Security control is outdated and does not protect from the new threats.</w:t>
      </w:r>
    </w:p>
    <w:p w14:paraId="0B461C30" w14:textId="1E514A70" w:rsidR="00D507AB" w:rsidRDefault="00D507AB" w:rsidP="00D507AB">
      <w:pPr>
        <w:ind w:left="360" w:firstLine="360"/>
      </w:pPr>
      <w:r>
        <w:t>The following frameworks and standards could be used to help identify gaps:</w:t>
      </w:r>
    </w:p>
    <w:p w14:paraId="1C7094B6" w14:textId="132E813D" w:rsidR="00D507AB" w:rsidRDefault="00D507AB" w:rsidP="00D507AB">
      <w:pPr>
        <w:pStyle w:val="ListParagraph"/>
        <w:numPr>
          <w:ilvl w:val="0"/>
          <w:numId w:val="33"/>
        </w:numPr>
      </w:pPr>
      <w:r>
        <w:t>NIST CSF</w:t>
      </w:r>
    </w:p>
    <w:p w14:paraId="548D9993" w14:textId="4B0AA8BD" w:rsidR="00D507AB" w:rsidRDefault="00D507AB" w:rsidP="00D507AB">
      <w:pPr>
        <w:pStyle w:val="ListParagraph"/>
        <w:numPr>
          <w:ilvl w:val="0"/>
          <w:numId w:val="33"/>
        </w:numPr>
      </w:pPr>
      <w:r>
        <w:t>ISO/IEC 27001</w:t>
      </w:r>
    </w:p>
    <w:p w14:paraId="38927232" w14:textId="6EBC2A5F" w:rsidR="00D507AB" w:rsidRDefault="00D507AB" w:rsidP="00D507AB">
      <w:pPr>
        <w:pStyle w:val="ListParagraph"/>
        <w:numPr>
          <w:ilvl w:val="0"/>
          <w:numId w:val="33"/>
        </w:numPr>
      </w:pPr>
      <w:r>
        <w:t>CIS Critical Security Controls</w:t>
      </w:r>
    </w:p>
    <w:p w14:paraId="2F302133" w14:textId="72674AC5" w:rsidR="00D507AB" w:rsidRDefault="00D507AB" w:rsidP="00D507AB">
      <w:pPr>
        <w:pStyle w:val="ListParagraph"/>
        <w:numPr>
          <w:ilvl w:val="0"/>
          <w:numId w:val="33"/>
        </w:numPr>
      </w:pPr>
      <w:r>
        <w:t>COBIT 2019</w:t>
      </w:r>
    </w:p>
    <w:p w14:paraId="13410BE3" w14:textId="557082E1" w:rsidR="00D507AB" w:rsidRDefault="00D507AB" w:rsidP="00D507AB">
      <w:pPr>
        <w:pStyle w:val="ListParagraph"/>
        <w:numPr>
          <w:ilvl w:val="0"/>
          <w:numId w:val="33"/>
        </w:numPr>
      </w:pPr>
      <w:r>
        <w:t>SOC2</w:t>
      </w:r>
    </w:p>
    <w:p w14:paraId="078D8252" w14:textId="6A73E761" w:rsidR="00D507AB" w:rsidRDefault="00D507AB" w:rsidP="00D507AB">
      <w:pPr>
        <w:pStyle w:val="ListParagraph"/>
        <w:numPr>
          <w:ilvl w:val="0"/>
          <w:numId w:val="33"/>
        </w:numPr>
      </w:pPr>
      <w:r>
        <w:t>Applicable regulations</w:t>
      </w:r>
    </w:p>
    <w:p w14:paraId="1B221DEA" w14:textId="5F66EAB3" w:rsidR="00FD278B" w:rsidRPr="00B764C8" w:rsidRDefault="00FD278B" w:rsidP="00FD278B">
      <w:pPr>
        <w:pStyle w:val="Heading2"/>
      </w:pPr>
    </w:p>
    <w:p w14:paraId="54A3757F" w14:textId="1672C89F" w:rsidR="00511E01" w:rsidRDefault="00511E01" w:rsidP="00B764C8">
      <w:pPr>
        <w:pStyle w:val="Heading2"/>
      </w:pPr>
      <w:bookmarkStart w:id="23" w:name="_Toc218624654"/>
      <w:r>
        <w:t>Determining Likelihood and Impact</w:t>
      </w:r>
      <w:bookmarkEnd w:id="23"/>
    </w:p>
    <w:p w14:paraId="2DE4EF25" w14:textId="77777777" w:rsidR="00B764C8" w:rsidRDefault="00B764C8" w:rsidP="00B764C8"/>
    <w:p w14:paraId="6179AE3A" w14:textId="38371C7D" w:rsidR="00911AE6" w:rsidRDefault="00911AE6" w:rsidP="00911AE6">
      <w:pPr>
        <w:pStyle w:val="Heading3"/>
      </w:pPr>
      <w:bookmarkStart w:id="24" w:name="_Toc218624655"/>
      <w:r>
        <w:t>Determine likelihood</w:t>
      </w:r>
      <w:bookmarkEnd w:id="24"/>
      <w:r>
        <w:tab/>
      </w:r>
    </w:p>
    <w:p w14:paraId="076D510F" w14:textId="5A26E7B3" w:rsidR="00B764C8" w:rsidRDefault="00911AE6" w:rsidP="00911AE6">
      <w:pPr>
        <w:ind w:firstLine="720"/>
      </w:pPr>
      <w:r>
        <w:t>NIST SP 800-30 suggests using the three-step approach in determining the likelihood of the threat (2012):</w:t>
      </w:r>
    </w:p>
    <w:p w14:paraId="361C127C" w14:textId="30941DDC" w:rsidR="00911AE6" w:rsidRDefault="00911AE6" w:rsidP="00911AE6">
      <w:pPr>
        <w:pStyle w:val="ListParagraph"/>
        <w:numPr>
          <w:ilvl w:val="0"/>
          <w:numId w:val="34"/>
        </w:numPr>
      </w:pPr>
      <w:r>
        <w:t>Evaluate the likelihood that the threat event will be initiated (in case of adversarial events) or will occur (for non-adversarial</w:t>
      </w:r>
      <w:r w:rsidR="009D7D45">
        <w:t xml:space="preserve"> events</w:t>
      </w:r>
      <w:r>
        <w:t>).</w:t>
      </w:r>
    </w:p>
    <w:p w14:paraId="3A702494" w14:textId="001D4703" w:rsidR="00911AE6" w:rsidRDefault="00911AE6" w:rsidP="00911AE6">
      <w:pPr>
        <w:pStyle w:val="ListParagraph"/>
        <w:numPr>
          <w:ilvl w:val="0"/>
          <w:numId w:val="34"/>
        </w:numPr>
      </w:pPr>
      <w:r>
        <w:lastRenderedPageBreak/>
        <w:t xml:space="preserve">Evaluate the likelihood that </w:t>
      </w:r>
      <w:r w:rsidR="009D7D45">
        <w:t xml:space="preserve">the </w:t>
      </w:r>
      <w:r>
        <w:t>threat event will impact the organization, once initiated or started.</w:t>
      </w:r>
    </w:p>
    <w:p w14:paraId="2635AF86" w14:textId="3AF5A09F" w:rsidR="00911AE6" w:rsidRDefault="00911AE6" w:rsidP="00911AE6">
      <w:pPr>
        <w:pStyle w:val="ListParagraph"/>
        <w:numPr>
          <w:ilvl w:val="0"/>
          <w:numId w:val="34"/>
        </w:numPr>
      </w:pPr>
      <w:r>
        <w:t xml:space="preserve">Combine </w:t>
      </w:r>
      <w:r w:rsidR="009D7D45">
        <w:t xml:space="preserve">the likelihoods from steps 1 and 2 and evaluate the </w:t>
      </w:r>
      <w:r>
        <w:t>overall threat event likelihood.</w:t>
      </w:r>
    </w:p>
    <w:p w14:paraId="2DCC0C61" w14:textId="77777777" w:rsidR="009D7D45" w:rsidRDefault="009D7D45" w:rsidP="00911AE6">
      <w:pPr>
        <w:ind w:left="720"/>
      </w:pPr>
    </w:p>
    <w:p w14:paraId="654768C2" w14:textId="795ADC8D" w:rsidR="00911AE6" w:rsidRDefault="00522984" w:rsidP="00911AE6">
      <w:pPr>
        <w:ind w:left="720"/>
      </w:pPr>
      <w:r>
        <w:t>The following characteristics of the threat source should be considered:</w:t>
      </w:r>
    </w:p>
    <w:p w14:paraId="080B93FB" w14:textId="0E7A0C0B" w:rsidR="00522984" w:rsidRPr="00522984" w:rsidRDefault="00522984" w:rsidP="00522984">
      <w:pPr>
        <w:pStyle w:val="ListParagraph"/>
        <w:numPr>
          <w:ilvl w:val="0"/>
          <w:numId w:val="36"/>
        </w:numPr>
        <w:rPr>
          <w:b/>
          <w:bCs/>
        </w:rPr>
      </w:pPr>
      <w:r w:rsidRPr="00522984">
        <w:rPr>
          <w:b/>
          <w:bCs/>
        </w:rPr>
        <w:t>Capability</w:t>
      </w:r>
      <w:r>
        <w:rPr>
          <w:b/>
          <w:bCs/>
        </w:rPr>
        <w:t xml:space="preserve">: </w:t>
      </w:r>
      <w:r>
        <w:t xml:space="preserve">if the threat actor lacks </w:t>
      </w:r>
      <w:r w:rsidR="009D7D45">
        <w:t xml:space="preserve">the </w:t>
      </w:r>
      <w:r>
        <w:t>capability for the event to be successful, the threat event is unlikely to be initiated (NIST, 2012).</w:t>
      </w:r>
    </w:p>
    <w:p w14:paraId="7EAB2257" w14:textId="3BBA8A84" w:rsidR="00522984" w:rsidRPr="00522984" w:rsidRDefault="00522984" w:rsidP="00522984">
      <w:pPr>
        <w:pStyle w:val="ListParagraph"/>
        <w:numPr>
          <w:ilvl w:val="0"/>
          <w:numId w:val="36"/>
        </w:numPr>
        <w:rPr>
          <w:b/>
          <w:bCs/>
        </w:rPr>
      </w:pPr>
      <w:r w:rsidRPr="00522984">
        <w:rPr>
          <w:b/>
          <w:bCs/>
        </w:rPr>
        <w:t>Intent</w:t>
      </w:r>
      <w:r>
        <w:rPr>
          <w:b/>
          <w:bCs/>
        </w:rPr>
        <w:t xml:space="preserve">: </w:t>
      </w:r>
      <w:r>
        <w:t>if the threat event is not likely to achieve the threat actor’s objectives, the likelihood of its initiation is low (NIST, 2012).</w:t>
      </w:r>
    </w:p>
    <w:p w14:paraId="084FF30C" w14:textId="76F1A8AF" w:rsidR="00522984" w:rsidRPr="00522984" w:rsidRDefault="00522984" w:rsidP="00522984">
      <w:pPr>
        <w:pStyle w:val="ListParagraph"/>
        <w:numPr>
          <w:ilvl w:val="0"/>
          <w:numId w:val="36"/>
        </w:numPr>
        <w:rPr>
          <w:b/>
          <w:bCs/>
        </w:rPr>
      </w:pPr>
      <w:r w:rsidRPr="00522984">
        <w:rPr>
          <w:b/>
          <w:bCs/>
        </w:rPr>
        <w:t>Targeting</w:t>
      </w:r>
      <w:r>
        <w:rPr>
          <w:b/>
          <w:bCs/>
        </w:rPr>
        <w:t xml:space="preserve">: </w:t>
      </w:r>
      <w:r>
        <w:t>is the threat event targeted to specific organizations, specific industries (NIST, 2012).</w:t>
      </w:r>
    </w:p>
    <w:p w14:paraId="682CFDCD" w14:textId="77777777" w:rsidR="00522984" w:rsidRDefault="00522984" w:rsidP="00522984"/>
    <w:p w14:paraId="60CB59D9" w14:textId="6A0B05A1" w:rsidR="00522984" w:rsidRDefault="00522984" w:rsidP="00522984">
      <w:pPr>
        <w:ind w:firstLine="720"/>
      </w:pPr>
      <w:r>
        <w:t xml:space="preserve">The identified vulnerabilities should be </w:t>
      </w:r>
      <w:r w:rsidR="009D7D45">
        <w:t>considered</w:t>
      </w:r>
      <w:r>
        <w:t xml:space="preserve"> when </w:t>
      </w:r>
      <w:r w:rsidR="009D7D45">
        <w:t>assessing the likelihood of a threat event</w:t>
      </w:r>
      <w:r>
        <w:t xml:space="preserve">. </w:t>
      </w:r>
    </w:p>
    <w:p w14:paraId="7DB8C411" w14:textId="54F102A7" w:rsidR="009D5216" w:rsidRDefault="003D283D" w:rsidP="003D283D">
      <w:pPr>
        <w:ind w:firstLine="720"/>
      </w:pPr>
      <w:r>
        <w:t>Each threat event should be assessed using the following scales (NIST, 2012):</w:t>
      </w:r>
    </w:p>
    <w:p w14:paraId="3CFF9244" w14:textId="77777777" w:rsidR="009D5216" w:rsidRDefault="009D5216">
      <w:pPr>
        <w:spacing w:after="200" w:line="276" w:lineRule="auto"/>
      </w:pPr>
      <w:r>
        <w:br w:type="page"/>
      </w:r>
    </w:p>
    <w:tbl>
      <w:tblPr>
        <w:tblStyle w:val="TableGrid"/>
        <w:tblW w:w="0" w:type="auto"/>
        <w:tblLook w:val="04A0" w:firstRow="1" w:lastRow="0" w:firstColumn="1" w:lastColumn="0" w:noHBand="0" w:noVBand="1"/>
      </w:tblPr>
      <w:tblGrid>
        <w:gridCol w:w="2405"/>
        <w:gridCol w:w="1418"/>
        <w:gridCol w:w="1275"/>
        <w:gridCol w:w="1418"/>
        <w:gridCol w:w="1559"/>
        <w:gridCol w:w="1275"/>
      </w:tblGrid>
      <w:tr w:rsidR="00DF5010" w14:paraId="19DE2BE7" w14:textId="77777777" w:rsidTr="00DF5010">
        <w:tc>
          <w:tcPr>
            <w:tcW w:w="2405" w:type="dxa"/>
            <w:vAlign w:val="center"/>
          </w:tcPr>
          <w:p w14:paraId="5F7C93A2" w14:textId="77777777" w:rsidR="00DF5010" w:rsidRDefault="00DF5010" w:rsidP="00522984"/>
        </w:tc>
        <w:tc>
          <w:tcPr>
            <w:tcW w:w="6945" w:type="dxa"/>
            <w:gridSpan w:val="5"/>
            <w:vAlign w:val="center"/>
          </w:tcPr>
          <w:p w14:paraId="233A97CC" w14:textId="0993F0E3" w:rsidR="00DF5010" w:rsidRPr="00DF5010" w:rsidRDefault="00DF5010" w:rsidP="00DF5010">
            <w:pPr>
              <w:jc w:val="center"/>
              <w:rPr>
                <w:b/>
                <w:bCs/>
              </w:rPr>
            </w:pPr>
            <w:r w:rsidRPr="00DF5010">
              <w:rPr>
                <w:b/>
                <w:bCs/>
              </w:rPr>
              <w:t>Likelihood</w:t>
            </w:r>
          </w:p>
        </w:tc>
      </w:tr>
      <w:tr w:rsidR="00DF5010" w14:paraId="1FC8330C" w14:textId="77777777" w:rsidTr="00DF5010">
        <w:tc>
          <w:tcPr>
            <w:tcW w:w="2405" w:type="dxa"/>
            <w:vAlign w:val="center"/>
          </w:tcPr>
          <w:p w14:paraId="7B46F8A2" w14:textId="1295C2CA" w:rsidR="00DF5010" w:rsidRDefault="00DF5010" w:rsidP="00522984">
            <w:r>
              <w:t>Qualitative</w:t>
            </w:r>
          </w:p>
        </w:tc>
        <w:tc>
          <w:tcPr>
            <w:tcW w:w="1418" w:type="dxa"/>
            <w:vAlign w:val="center"/>
          </w:tcPr>
          <w:p w14:paraId="6CBD5623" w14:textId="4E5FC299" w:rsidR="00DF5010" w:rsidRDefault="00DF5010" w:rsidP="00DF5010">
            <w:pPr>
              <w:jc w:val="center"/>
            </w:pPr>
            <w:r>
              <w:t>Very High</w:t>
            </w:r>
          </w:p>
        </w:tc>
        <w:tc>
          <w:tcPr>
            <w:tcW w:w="1275" w:type="dxa"/>
            <w:vAlign w:val="center"/>
          </w:tcPr>
          <w:p w14:paraId="369E5D26" w14:textId="537F100E" w:rsidR="00DF5010" w:rsidRDefault="00DF5010" w:rsidP="00DF5010">
            <w:pPr>
              <w:jc w:val="center"/>
            </w:pPr>
            <w:r>
              <w:t>High</w:t>
            </w:r>
          </w:p>
        </w:tc>
        <w:tc>
          <w:tcPr>
            <w:tcW w:w="1418" w:type="dxa"/>
            <w:vAlign w:val="center"/>
          </w:tcPr>
          <w:p w14:paraId="74684BF3" w14:textId="58F28920" w:rsidR="00DF5010" w:rsidRDefault="00DF5010" w:rsidP="00DF5010">
            <w:pPr>
              <w:jc w:val="center"/>
            </w:pPr>
            <w:r>
              <w:t>Moderate</w:t>
            </w:r>
          </w:p>
        </w:tc>
        <w:tc>
          <w:tcPr>
            <w:tcW w:w="1559" w:type="dxa"/>
            <w:vAlign w:val="center"/>
          </w:tcPr>
          <w:p w14:paraId="60369E9D" w14:textId="34437E4C" w:rsidR="00DF5010" w:rsidRDefault="00DF5010" w:rsidP="00DF5010">
            <w:pPr>
              <w:jc w:val="center"/>
            </w:pPr>
            <w:r>
              <w:t>Low</w:t>
            </w:r>
          </w:p>
        </w:tc>
        <w:tc>
          <w:tcPr>
            <w:tcW w:w="1275" w:type="dxa"/>
            <w:vAlign w:val="center"/>
          </w:tcPr>
          <w:p w14:paraId="2A6FD842" w14:textId="3344B54B" w:rsidR="00DF5010" w:rsidRDefault="00DF5010" w:rsidP="00DF5010">
            <w:pPr>
              <w:jc w:val="center"/>
            </w:pPr>
            <w:r>
              <w:t>Very Low</w:t>
            </w:r>
          </w:p>
        </w:tc>
      </w:tr>
      <w:tr w:rsidR="00DF5010" w14:paraId="46341865" w14:textId="77777777" w:rsidTr="00DF5010">
        <w:tc>
          <w:tcPr>
            <w:tcW w:w="2405" w:type="dxa"/>
            <w:vAlign w:val="center"/>
          </w:tcPr>
          <w:p w14:paraId="5E5B0962" w14:textId="75B6FE95" w:rsidR="00DF5010" w:rsidRDefault="00DF5010" w:rsidP="00522984">
            <w:r>
              <w:t>Semi-quantitative 1</w:t>
            </w:r>
          </w:p>
        </w:tc>
        <w:tc>
          <w:tcPr>
            <w:tcW w:w="1418" w:type="dxa"/>
            <w:vAlign w:val="center"/>
          </w:tcPr>
          <w:p w14:paraId="6583CD04" w14:textId="7D56F226" w:rsidR="00DF5010" w:rsidRDefault="00DF5010" w:rsidP="00DF5010">
            <w:pPr>
              <w:jc w:val="center"/>
            </w:pPr>
            <w:r>
              <w:t>96-100</w:t>
            </w:r>
          </w:p>
        </w:tc>
        <w:tc>
          <w:tcPr>
            <w:tcW w:w="1275" w:type="dxa"/>
            <w:vAlign w:val="center"/>
          </w:tcPr>
          <w:p w14:paraId="0C5CF92F" w14:textId="78908334" w:rsidR="00DF5010" w:rsidRDefault="00DF5010" w:rsidP="00DF5010">
            <w:pPr>
              <w:jc w:val="center"/>
            </w:pPr>
            <w:r>
              <w:t>80-95</w:t>
            </w:r>
          </w:p>
        </w:tc>
        <w:tc>
          <w:tcPr>
            <w:tcW w:w="1418" w:type="dxa"/>
            <w:vAlign w:val="center"/>
          </w:tcPr>
          <w:p w14:paraId="65D034AC" w14:textId="657B4C27" w:rsidR="00DF5010" w:rsidRDefault="00DF5010" w:rsidP="00DF5010">
            <w:pPr>
              <w:jc w:val="center"/>
            </w:pPr>
            <w:r>
              <w:t>27-79</w:t>
            </w:r>
          </w:p>
        </w:tc>
        <w:tc>
          <w:tcPr>
            <w:tcW w:w="1559" w:type="dxa"/>
            <w:vAlign w:val="center"/>
          </w:tcPr>
          <w:p w14:paraId="7F8197F3" w14:textId="3AA9FDAE" w:rsidR="00DF5010" w:rsidRDefault="00DF5010" w:rsidP="00DF5010">
            <w:pPr>
              <w:jc w:val="center"/>
            </w:pPr>
            <w:r>
              <w:t>5-20</w:t>
            </w:r>
          </w:p>
        </w:tc>
        <w:tc>
          <w:tcPr>
            <w:tcW w:w="1275" w:type="dxa"/>
            <w:vAlign w:val="center"/>
          </w:tcPr>
          <w:p w14:paraId="29AF53F1" w14:textId="65066B09" w:rsidR="00DF5010" w:rsidRDefault="00DF5010" w:rsidP="00DF5010">
            <w:pPr>
              <w:jc w:val="center"/>
            </w:pPr>
            <w:r>
              <w:t>0-19</w:t>
            </w:r>
          </w:p>
        </w:tc>
      </w:tr>
      <w:tr w:rsidR="00DF5010" w14:paraId="72B17DC2" w14:textId="77777777" w:rsidTr="00DF5010">
        <w:tc>
          <w:tcPr>
            <w:tcW w:w="2405" w:type="dxa"/>
            <w:vAlign w:val="center"/>
          </w:tcPr>
          <w:p w14:paraId="5798BE58" w14:textId="36B0E234" w:rsidR="00DF5010" w:rsidRDefault="00DF5010" w:rsidP="00522984">
            <w:r>
              <w:t>Semi-quantitative 2</w:t>
            </w:r>
          </w:p>
        </w:tc>
        <w:tc>
          <w:tcPr>
            <w:tcW w:w="1418" w:type="dxa"/>
            <w:vAlign w:val="center"/>
          </w:tcPr>
          <w:p w14:paraId="19CB2624" w14:textId="5C9128BC" w:rsidR="00DF5010" w:rsidRDefault="00DF5010" w:rsidP="00DF5010">
            <w:pPr>
              <w:jc w:val="center"/>
            </w:pPr>
            <w:r>
              <w:t>10</w:t>
            </w:r>
          </w:p>
        </w:tc>
        <w:tc>
          <w:tcPr>
            <w:tcW w:w="1275" w:type="dxa"/>
            <w:vAlign w:val="center"/>
          </w:tcPr>
          <w:p w14:paraId="2182E356" w14:textId="5B0647B8" w:rsidR="00DF5010" w:rsidRDefault="00DF5010" w:rsidP="00DF5010">
            <w:pPr>
              <w:jc w:val="center"/>
            </w:pPr>
            <w:r>
              <w:t>8</w:t>
            </w:r>
          </w:p>
        </w:tc>
        <w:tc>
          <w:tcPr>
            <w:tcW w:w="1418" w:type="dxa"/>
            <w:vAlign w:val="center"/>
          </w:tcPr>
          <w:p w14:paraId="35580CD2" w14:textId="4625593F" w:rsidR="00DF5010" w:rsidRDefault="00DF5010" w:rsidP="00DF5010">
            <w:pPr>
              <w:jc w:val="center"/>
            </w:pPr>
            <w:r>
              <w:t>5</w:t>
            </w:r>
          </w:p>
        </w:tc>
        <w:tc>
          <w:tcPr>
            <w:tcW w:w="1559" w:type="dxa"/>
            <w:vAlign w:val="center"/>
          </w:tcPr>
          <w:p w14:paraId="0DF09F12" w14:textId="2675D8D3" w:rsidR="00DF5010" w:rsidRDefault="00DF5010" w:rsidP="00DF5010">
            <w:pPr>
              <w:jc w:val="center"/>
            </w:pPr>
            <w:r>
              <w:t>2</w:t>
            </w:r>
          </w:p>
        </w:tc>
        <w:tc>
          <w:tcPr>
            <w:tcW w:w="1275" w:type="dxa"/>
            <w:vAlign w:val="center"/>
          </w:tcPr>
          <w:p w14:paraId="631333A7" w14:textId="42453673" w:rsidR="00DF5010" w:rsidRDefault="00DF5010" w:rsidP="00DF5010">
            <w:pPr>
              <w:jc w:val="center"/>
            </w:pPr>
            <w:r>
              <w:t>0</w:t>
            </w:r>
          </w:p>
        </w:tc>
      </w:tr>
    </w:tbl>
    <w:p w14:paraId="6C614FF6" w14:textId="680D120E" w:rsidR="003D283D" w:rsidRPr="00DF5010" w:rsidRDefault="00DF5010" w:rsidP="00DF5010">
      <w:pPr>
        <w:pStyle w:val="Subtitle"/>
      </w:pPr>
      <w:r w:rsidRPr="00DF5010">
        <w:t xml:space="preserve">Table 1. Assessment scale </w:t>
      </w:r>
      <w:r w:rsidR="009D7D45">
        <w:t>translating</w:t>
      </w:r>
      <w:r w:rsidRPr="00DF5010">
        <w:t xml:space="preserve"> qualitative values into semi-quantitative values.</w:t>
      </w:r>
    </w:p>
    <w:p w14:paraId="06B96E0A" w14:textId="77777777" w:rsidR="00DF5010" w:rsidRDefault="00DF5010" w:rsidP="00DB5CCB">
      <w:pPr>
        <w:pStyle w:val="Heading3"/>
      </w:pPr>
    </w:p>
    <w:p w14:paraId="2947DDD7" w14:textId="4B8349F7" w:rsidR="00FC11C9" w:rsidRDefault="00FC11C9" w:rsidP="00DB5CCB">
      <w:pPr>
        <w:pStyle w:val="Heading3"/>
      </w:pPr>
      <w:bookmarkStart w:id="25" w:name="_Toc218624656"/>
      <w:r>
        <w:t>Determine impact</w:t>
      </w:r>
      <w:bookmarkEnd w:id="25"/>
    </w:p>
    <w:p w14:paraId="10AAB2A0" w14:textId="1635C824" w:rsidR="00FC11C9" w:rsidRDefault="00DB5CCB" w:rsidP="00FC11C9">
      <w:r>
        <w:tab/>
        <w:t>When evaluating the impact of the threat event, the following should be taken into consideration (NIST, 2012):</w:t>
      </w:r>
    </w:p>
    <w:p w14:paraId="00D82646" w14:textId="29D3B88C" w:rsidR="00E1197A" w:rsidRDefault="00DB5CCB" w:rsidP="00DB5CCB">
      <w:pPr>
        <w:pStyle w:val="ListParagraph"/>
        <w:numPr>
          <w:ilvl w:val="0"/>
          <w:numId w:val="37"/>
        </w:numPr>
      </w:pPr>
      <w:r w:rsidRPr="00E1197A">
        <w:rPr>
          <w:b/>
          <w:bCs/>
        </w:rPr>
        <w:t xml:space="preserve">Impact </w:t>
      </w:r>
      <w:r w:rsidR="00E1197A">
        <w:rPr>
          <w:b/>
          <w:bCs/>
        </w:rPr>
        <w:t>on</w:t>
      </w:r>
      <w:r w:rsidRPr="00E1197A">
        <w:rPr>
          <w:b/>
          <w:bCs/>
        </w:rPr>
        <w:t xml:space="preserve"> operations</w:t>
      </w:r>
      <w:r>
        <w:t xml:space="preserve">: </w:t>
      </w:r>
    </w:p>
    <w:p w14:paraId="1ED052A8" w14:textId="77777777" w:rsidR="00E1197A" w:rsidRDefault="00DB5CCB" w:rsidP="00E1197A">
      <w:pPr>
        <w:pStyle w:val="ListParagraph"/>
        <w:numPr>
          <w:ilvl w:val="0"/>
          <w:numId w:val="38"/>
        </w:numPr>
      </w:pPr>
      <w:r>
        <w:t xml:space="preserve">attacks on availability </w:t>
      </w:r>
    </w:p>
    <w:p w14:paraId="3DCB773A" w14:textId="77777777" w:rsidR="00E1197A" w:rsidRDefault="00DB5CCB" w:rsidP="00E1197A">
      <w:pPr>
        <w:pStyle w:val="ListParagraph"/>
        <w:numPr>
          <w:ilvl w:val="0"/>
          <w:numId w:val="38"/>
        </w:numPr>
      </w:pPr>
      <w:r>
        <w:t xml:space="preserve">inability or limited ability to restore normal operations efficiently </w:t>
      </w:r>
    </w:p>
    <w:p w14:paraId="7E9108F6" w14:textId="78E2BAAD" w:rsidR="00DB5CCB" w:rsidRDefault="00E1197A" w:rsidP="00E1197A">
      <w:pPr>
        <w:pStyle w:val="ListParagraph"/>
        <w:numPr>
          <w:ilvl w:val="0"/>
          <w:numId w:val="38"/>
        </w:numPr>
      </w:pPr>
      <w:r>
        <w:t xml:space="preserve">non-compliance </w:t>
      </w:r>
      <w:r w:rsidR="009D7D45">
        <w:t>with</w:t>
      </w:r>
      <w:r>
        <w:t xml:space="preserve"> applicable laws, regulations and contractual requirements</w:t>
      </w:r>
    </w:p>
    <w:p w14:paraId="75A51654" w14:textId="32862A37" w:rsidR="00E1197A" w:rsidRDefault="00E1197A" w:rsidP="00E1197A">
      <w:pPr>
        <w:pStyle w:val="ListParagraph"/>
        <w:numPr>
          <w:ilvl w:val="0"/>
          <w:numId w:val="38"/>
        </w:numPr>
      </w:pPr>
      <w:r>
        <w:t>direct financial costs</w:t>
      </w:r>
    </w:p>
    <w:p w14:paraId="21C0DD27" w14:textId="28917C90" w:rsidR="00E1197A" w:rsidRDefault="00E1197A" w:rsidP="00E1197A">
      <w:pPr>
        <w:pStyle w:val="ListParagraph"/>
        <w:numPr>
          <w:ilvl w:val="0"/>
          <w:numId w:val="38"/>
        </w:numPr>
      </w:pPr>
      <w:r>
        <w:t xml:space="preserve">harm to </w:t>
      </w:r>
      <w:r w:rsidR="009D7D45">
        <w:t xml:space="preserve">the </w:t>
      </w:r>
      <w:r>
        <w:t>organization’s reputation and trust relationships</w:t>
      </w:r>
    </w:p>
    <w:p w14:paraId="6EC73F29" w14:textId="7874DEBD" w:rsidR="00E1197A" w:rsidRDefault="00E1197A" w:rsidP="00E1197A"/>
    <w:p w14:paraId="5E0178D5" w14:textId="3A5BA668" w:rsidR="00E1197A" w:rsidRDefault="00E1197A" w:rsidP="00E1197A">
      <w:pPr>
        <w:pStyle w:val="ListParagraph"/>
        <w:numPr>
          <w:ilvl w:val="0"/>
          <w:numId w:val="37"/>
        </w:numPr>
      </w:pPr>
      <w:r w:rsidRPr="00E1197A">
        <w:rPr>
          <w:b/>
          <w:bCs/>
        </w:rPr>
        <w:t>Impact on assets</w:t>
      </w:r>
      <w:r>
        <w:t>:</w:t>
      </w:r>
    </w:p>
    <w:p w14:paraId="7FC18D99" w14:textId="0C8ABD37" w:rsidR="00E1197A" w:rsidRDefault="00E1197A" w:rsidP="00E1197A">
      <w:pPr>
        <w:pStyle w:val="ListParagraph"/>
        <w:numPr>
          <w:ilvl w:val="0"/>
          <w:numId w:val="39"/>
        </w:numPr>
      </w:pPr>
      <w:r>
        <w:t>physical facilities</w:t>
      </w:r>
    </w:p>
    <w:p w14:paraId="5A2D6730" w14:textId="1BA0225F" w:rsidR="00E1197A" w:rsidRDefault="00E1197A" w:rsidP="00E1197A">
      <w:pPr>
        <w:pStyle w:val="ListParagraph"/>
        <w:numPr>
          <w:ilvl w:val="0"/>
          <w:numId w:val="39"/>
        </w:numPr>
      </w:pPr>
      <w:r>
        <w:t>information systems, networks</w:t>
      </w:r>
    </w:p>
    <w:p w14:paraId="3C07F80C" w14:textId="3D4B3DD5" w:rsidR="00E1197A" w:rsidRDefault="00E1197A" w:rsidP="00E1197A">
      <w:pPr>
        <w:pStyle w:val="ListParagraph"/>
        <w:numPr>
          <w:ilvl w:val="0"/>
          <w:numId w:val="39"/>
        </w:numPr>
      </w:pPr>
      <w:r>
        <w:t>technology and equipment</w:t>
      </w:r>
    </w:p>
    <w:p w14:paraId="4B6871E8" w14:textId="1C9216C4" w:rsidR="00E1197A" w:rsidRDefault="00E1197A" w:rsidP="00E1197A">
      <w:pPr>
        <w:pStyle w:val="ListParagraph"/>
        <w:numPr>
          <w:ilvl w:val="0"/>
          <w:numId w:val="39"/>
        </w:numPr>
      </w:pPr>
      <w:r>
        <w:t>data</w:t>
      </w:r>
    </w:p>
    <w:p w14:paraId="6C8B03AE" w14:textId="7BF24A33" w:rsidR="00E1197A" w:rsidRDefault="00E1197A" w:rsidP="00E1197A">
      <w:pPr>
        <w:pStyle w:val="ListParagraph"/>
        <w:numPr>
          <w:ilvl w:val="0"/>
          <w:numId w:val="39"/>
        </w:numPr>
      </w:pPr>
      <w:r>
        <w:t>intellectual property</w:t>
      </w:r>
    </w:p>
    <w:p w14:paraId="6A8DDDB7" w14:textId="77777777" w:rsidR="00E1197A" w:rsidRDefault="00E1197A" w:rsidP="00E1197A"/>
    <w:p w14:paraId="000B4936" w14:textId="3885C066" w:rsidR="00E1197A" w:rsidRPr="00E1197A" w:rsidRDefault="00E1197A" w:rsidP="00E1197A">
      <w:pPr>
        <w:pStyle w:val="ListParagraph"/>
        <w:numPr>
          <w:ilvl w:val="0"/>
          <w:numId w:val="37"/>
        </w:numPr>
        <w:rPr>
          <w:b/>
          <w:bCs/>
        </w:rPr>
      </w:pPr>
      <w:r w:rsidRPr="00E1197A">
        <w:rPr>
          <w:b/>
          <w:bCs/>
        </w:rPr>
        <w:t>Impact on people</w:t>
      </w:r>
      <w:r>
        <w:rPr>
          <w:b/>
          <w:bCs/>
        </w:rPr>
        <w:t>:</w:t>
      </w:r>
    </w:p>
    <w:p w14:paraId="74B06971" w14:textId="77777777" w:rsidR="00E1197A" w:rsidRDefault="00E1197A" w:rsidP="00E1197A">
      <w:pPr>
        <w:pStyle w:val="ListParagraph"/>
        <w:numPr>
          <w:ilvl w:val="0"/>
          <w:numId w:val="40"/>
        </w:numPr>
      </w:pPr>
      <w:r>
        <w:t>injury, loss of life</w:t>
      </w:r>
    </w:p>
    <w:p w14:paraId="7D0CF3EF" w14:textId="77777777" w:rsidR="00E1197A" w:rsidRDefault="00E1197A" w:rsidP="00E1197A">
      <w:pPr>
        <w:pStyle w:val="ListParagraph"/>
        <w:numPr>
          <w:ilvl w:val="0"/>
          <w:numId w:val="40"/>
        </w:numPr>
      </w:pPr>
      <w:r>
        <w:t>identity theft</w:t>
      </w:r>
    </w:p>
    <w:p w14:paraId="4C3DAF8C" w14:textId="77777777" w:rsidR="00E1197A" w:rsidRDefault="00E1197A" w:rsidP="00E1197A">
      <w:pPr>
        <w:pStyle w:val="ListParagraph"/>
        <w:numPr>
          <w:ilvl w:val="0"/>
          <w:numId w:val="40"/>
        </w:numPr>
      </w:pPr>
      <w:r>
        <w:t>loss of PII</w:t>
      </w:r>
    </w:p>
    <w:p w14:paraId="6DF742C9" w14:textId="77777777" w:rsidR="00E1197A" w:rsidRDefault="00E1197A" w:rsidP="00E1197A">
      <w:pPr>
        <w:pStyle w:val="ListParagraph"/>
        <w:numPr>
          <w:ilvl w:val="0"/>
          <w:numId w:val="40"/>
        </w:numPr>
      </w:pPr>
      <w:r>
        <w:t>damage to reputation</w:t>
      </w:r>
    </w:p>
    <w:p w14:paraId="790990BF" w14:textId="77777777" w:rsidR="00E1197A" w:rsidRDefault="00E1197A" w:rsidP="00E1197A"/>
    <w:p w14:paraId="29AF6249" w14:textId="7E32CCDC" w:rsidR="00E1197A" w:rsidRPr="00E1197A" w:rsidRDefault="00E1197A" w:rsidP="00E1197A">
      <w:pPr>
        <w:pStyle w:val="ListParagraph"/>
        <w:numPr>
          <w:ilvl w:val="0"/>
          <w:numId w:val="37"/>
        </w:numPr>
        <w:rPr>
          <w:b/>
          <w:bCs/>
        </w:rPr>
      </w:pPr>
      <w:r w:rsidRPr="00E1197A">
        <w:rPr>
          <w:b/>
          <w:bCs/>
        </w:rPr>
        <w:t>Impact on other organizations</w:t>
      </w:r>
      <w:r>
        <w:rPr>
          <w:b/>
          <w:bCs/>
        </w:rPr>
        <w:t>:</w:t>
      </w:r>
    </w:p>
    <w:p w14:paraId="60B09BE2" w14:textId="2E5271E6" w:rsidR="00E1197A" w:rsidRDefault="00E1197A" w:rsidP="00E1197A">
      <w:pPr>
        <w:pStyle w:val="ListParagraph"/>
        <w:numPr>
          <w:ilvl w:val="0"/>
          <w:numId w:val="41"/>
        </w:numPr>
      </w:pPr>
      <w:r>
        <w:t>noncompliance</w:t>
      </w:r>
    </w:p>
    <w:p w14:paraId="2593811C" w14:textId="13DBDC8A" w:rsidR="00E1197A" w:rsidRDefault="00E1197A" w:rsidP="00E1197A">
      <w:pPr>
        <w:pStyle w:val="ListParagraph"/>
        <w:numPr>
          <w:ilvl w:val="0"/>
          <w:numId w:val="41"/>
        </w:numPr>
      </w:pPr>
      <w:r>
        <w:t>direct financial loss</w:t>
      </w:r>
    </w:p>
    <w:p w14:paraId="7B95DEB9" w14:textId="24F7E54F" w:rsidR="00E1197A" w:rsidRDefault="00E1197A" w:rsidP="00E1197A">
      <w:pPr>
        <w:pStyle w:val="ListParagraph"/>
        <w:numPr>
          <w:ilvl w:val="0"/>
          <w:numId w:val="41"/>
        </w:numPr>
      </w:pPr>
      <w:r>
        <w:t>damage to reputation</w:t>
      </w:r>
    </w:p>
    <w:p w14:paraId="1CEC472E" w14:textId="77777777" w:rsidR="00DF5010" w:rsidRDefault="00DF5010" w:rsidP="00DF5010"/>
    <w:p w14:paraId="4435AE5A" w14:textId="723B0421" w:rsidR="00DF5010" w:rsidRDefault="00DF5010" w:rsidP="00B469D3">
      <w:pPr>
        <w:ind w:firstLine="720"/>
      </w:pPr>
      <w:r>
        <w:t>Table 1 should be used to determine the</w:t>
      </w:r>
      <w:r w:rsidR="00B469D3">
        <w:t xml:space="preserve"> semi-quantitative values of </w:t>
      </w:r>
      <w:r>
        <w:t xml:space="preserve">impact for each threat event. </w:t>
      </w:r>
    </w:p>
    <w:p w14:paraId="09318335" w14:textId="77777777" w:rsidR="00DF5010" w:rsidRPr="00B764C8" w:rsidRDefault="00DF5010" w:rsidP="00DF5010">
      <w:pPr>
        <w:ind w:left="720"/>
      </w:pPr>
    </w:p>
    <w:p w14:paraId="51BEA0F4" w14:textId="6E4E60D7" w:rsidR="00B469D3" w:rsidRDefault="00B469D3" w:rsidP="00B469D3">
      <w:pPr>
        <w:pStyle w:val="Heading2"/>
      </w:pPr>
      <w:bookmarkStart w:id="26" w:name="_Toc218624657"/>
      <w:r>
        <w:t>Risk Assessment</w:t>
      </w:r>
      <w:bookmarkEnd w:id="26"/>
    </w:p>
    <w:p w14:paraId="44D23879" w14:textId="77777777" w:rsidR="00B469D3" w:rsidRPr="00B469D3" w:rsidRDefault="00B469D3" w:rsidP="00B469D3"/>
    <w:p w14:paraId="7A176240" w14:textId="5CAC1C18" w:rsidR="00511E01" w:rsidRDefault="00511E01" w:rsidP="00911AE6">
      <w:pPr>
        <w:pStyle w:val="Heading3"/>
      </w:pPr>
      <w:bookmarkStart w:id="27" w:name="_Toc218624658"/>
      <w:r>
        <w:t>Risk Matrix</w:t>
      </w:r>
      <w:bookmarkEnd w:id="27"/>
    </w:p>
    <w:p w14:paraId="079E3B20" w14:textId="2F3C8FE7" w:rsidR="0099703D" w:rsidRDefault="0099703D" w:rsidP="00B764C8">
      <w:r>
        <w:tab/>
      </w:r>
      <w:r w:rsidR="009D7D45">
        <w:t>A risk matrix is a method for combining the likelihood and impact values of a threat event to assess the associated risk</w:t>
      </w:r>
      <w:r>
        <w:t>. Table 2 shows how the risk level can be determined based on likelihood and impact values</w:t>
      </w:r>
      <w:r w:rsidR="00AD67C8">
        <w:t xml:space="preserve"> (NIST, 2012).</w:t>
      </w:r>
    </w:p>
    <w:p w14:paraId="27C96C99" w14:textId="77777777" w:rsidR="009224D0" w:rsidRDefault="009224D0" w:rsidP="00B764C8"/>
    <w:p w14:paraId="499CB988" w14:textId="77777777" w:rsidR="009224D0" w:rsidRDefault="009224D0" w:rsidP="00B764C8"/>
    <w:p w14:paraId="6C19F7BB" w14:textId="77777777" w:rsidR="009224D0" w:rsidRDefault="009224D0" w:rsidP="00B764C8"/>
    <w:tbl>
      <w:tblPr>
        <w:tblStyle w:val="TableGrid"/>
        <w:tblW w:w="0" w:type="auto"/>
        <w:tblLook w:val="04A0" w:firstRow="1" w:lastRow="0" w:firstColumn="1" w:lastColumn="0" w:noHBand="0" w:noVBand="1"/>
      </w:tblPr>
      <w:tblGrid>
        <w:gridCol w:w="1558"/>
        <w:gridCol w:w="1558"/>
        <w:gridCol w:w="1558"/>
        <w:gridCol w:w="1558"/>
        <w:gridCol w:w="1559"/>
        <w:gridCol w:w="1559"/>
      </w:tblGrid>
      <w:tr w:rsidR="0099703D" w14:paraId="304DDE18" w14:textId="77777777" w:rsidTr="0099703D">
        <w:tc>
          <w:tcPr>
            <w:tcW w:w="1558" w:type="dxa"/>
            <w:vMerge w:val="restart"/>
            <w:shd w:val="clear" w:color="auto" w:fill="BFBFBF" w:themeFill="background1" w:themeFillShade="BF"/>
          </w:tcPr>
          <w:p w14:paraId="4F79F785" w14:textId="7D1E8844" w:rsidR="0099703D" w:rsidRPr="00FD278B" w:rsidRDefault="0099703D" w:rsidP="0099703D">
            <w:pPr>
              <w:jc w:val="center"/>
              <w:rPr>
                <w:b/>
                <w:bCs/>
              </w:rPr>
            </w:pPr>
            <w:bookmarkStart w:id="28" w:name="_Hlk212197178"/>
            <w:r w:rsidRPr="00FD278B">
              <w:rPr>
                <w:b/>
                <w:bCs/>
              </w:rPr>
              <w:lastRenderedPageBreak/>
              <w:t>Likelihood</w:t>
            </w:r>
          </w:p>
        </w:tc>
        <w:tc>
          <w:tcPr>
            <w:tcW w:w="7792" w:type="dxa"/>
            <w:gridSpan w:val="5"/>
            <w:shd w:val="clear" w:color="auto" w:fill="D9D9D9" w:themeFill="background1" w:themeFillShade="D9"/>
          </w:tcPr>
          <w:p w14:paraId="5B0D8255" w14:textId="6E714F39" w:rsidR="0099703D" w:rsidRPr="00FD278B" w:rsidRDefault="0099703D" w:rsidP="0099703D">
            <w:pPr>
              <w:jc w:val="center"/>
              <w:rPr>
                <w:b/>
                <w:bCs/>
              </w:rPr>
            </w:pPr>
            <w:r w:rsidRPr="00FD278B">
              <w:rPr>
                <w:b/>
                <w:bCs/>
              </w:rPr>
              <w:t>Impact</w:t>
            </w:r>
          </w:p>
        </w:tc>
      </w:tr>
      <w:tr w:rsidR="0099703D" w14:paraId="00A486F1" w14:textId="77777777" w:rsidTr="0099703D">
        <w:tc>
          <w:tcPr>
            <w:tcW w:w="1558" w:type="dxa"/>
            <w:vMerge/>
            <w:shd w:val="clear" w:color="auto" w:fill="BFBFBF" w:themeFill="background1" w:themeFillShade="BF"/>
          </w:tcPr>
          <w:p w14:paraId="364E0D65" w14:textId="77777777" w:rsidR="0099703D" w:rsidRDefault="0099703D" w:rsidP="0099703D">
            <w:pPr>
              <w:jc w:val="center"/>
            </w:pPr>
          </w:p>
        </w:tc>
        <w:tc>
          <w:tcPr>
            <w:tcW w:w="1558" w:type="dxa"/>
            <w:shd w:val="clear" w:color="auto" w:fill="D9D9D9" w:themeFill="background1" w:themeFillShade="D9"/>
          </w:tcPr>
          <w:p w14:paraId="6B64AAE3" w14:textId="2AF54D0F" w:rsidR="0099703D" w:rsidRDefault="0099703D" w:rsidP="0099703D">
            <w:pPr>
              <w:jc w:val="center"/>
            </w:pPr>
            <w:r>
              <w:t>Very Low</w:t>
            </w:r>
          </w:p>
        </w:tc>
        <w:tc>
          <w:tcPr>
            <w:tcW w:w="1558" w:type="dxa"/>
            <w:shd w:val="clear" w:color="auto" w:fill="D9D9D9" w:themeFill="background1" w:themeFillShade="D9"/>
          </w:tcPr>
          <w:p w14:paraId="0FFCC672" w14:textId="78B5C2D8" w:rsidR="0099703D" w:rsidRDefault="0099703D" w:rsidP="0099703D">
            <w:pPr>
              <w:jc w:val="center"/>
            </w:pPr>
            <w:r>
              <w:t>Low</w:t>
            </w:r>
          </w:p>
        </w:tc>
        <w:tc>
          <w:tcPr>
            <w:tcW w:w="1558" w:type="dxa"/>
            <w:shd w:val="clear" w:color="auto" w:fill="D9D9D9" w:themeFill="background1" w:themeFillShade="D9"/>
          </w:tcPr>
          <w:p w14:paraId="6F55C02E" w14:textId="62DB8819" w:rsidR="0099703D" w:rsidRDefault="0099703D" w:rsidP="0099703D">
            <w:pPr>
              <w:jc w:val="center"/>
            </w:pPr>
            <w:r>
              <w:t>Moderate</w:t>
            </w:r>
          </w:p>
        </w:tc>
        <w:tc>
          <w:tcPr>
            <w:tcW w:w="1559" w:type="dxa"/>
            <w:shd w:val="clear" w:color="auto" w:fill="D9D9D9" w:themeFill="background1" w:themeFillShade="D9"/>
          </w:tcPr>
          <w:p w14:paraId="47BA8A77" w14:textId="0B6D10DC" w:rsidR="0099703D" w:rsidRDefault="0099703D" w:rsidP="0099703D">
            <w:pPr>
              <w:jc w:val="center"/>
            </w:pPr>
            <w:r>
              <w:t>High</w:t>
            </w:r>
          </w:p>
        </w:tc>
        <w:tc>
          <w:tcPr>
            <w:tcW w:w="1559" w:type="dxa"/>
            <w:shd w:val="clear" w:color="auto" w:fill="D9D9D9" w:themeFill="background1" w:themeFillShade="D9"/>
          </w:tcPr>
          <w:p w14:paraId="5A5EC47B" w14:textId="74132DBD" w:rsidR="0099703D" w:rsidRDefault="0099703D" w:rsidP="0099703D">
            <w:pPr>
              <w:jc w:val="center"/>
            </w:pPr>
            <w:r>
              <w:t>Very High</w:t>
            </w:r>
          </w:p>
        </w:tc>
      </w:tr>
      <w:tr w:rsidR="0099703D" w14:paraId="1A7F5A2B" w14:textId="77777777" w:rsidTr="00AD67C8">
        <w:tc>
          <w:tcPr>
            <w:tcW w:w="1558" w:type="dxa"/>
            <w:shd w:val="clear" w:color="auto" w:fill="BFBFBF" w:themeFill="background1" w:themeFillShade="BF"/>
          </w:tcPr>
          <w:p w14:paraId="42D98060" w14:textId="6E6A93C4" w:rsidR="0099703D" w:rsidRDefault="0099703D" w:rsidP="0099703D">
            <w:pPr>
              <w:jc w:val="center"/>
            </w:pPr>
            <w:r>
              <w:t>Very High</w:t>
            </w:r>
          </w:p>
        </w:tc>
        <w:tc>
          <w:tcPr>
            <w:tcW w:w="1558" w:type="dxa"/>
            <w:shd w:val="clear" w:color="auto" w:fill="C2D69B" w:themeFill="accent3" w:themeFillTint="99"/>
          </w:tcPr>
          <w:p w14:paraId="2D1EBEE4" w14:textId="3A6F4868" w:rsidR="0099703D" w:rsidRDefault="0099703D" w:rsidP="0099703D">
            <w:pPr>
              <w:jc w:val="center"/>
            </w:pPr>
            <w:r>
              <w:t>Very Low</w:t>
            </w:r>
          </w:p>
        </w:tc>
        <w:tc>
          <w:tcPr>
            <w:tcW w:w="1558" w:type="dxa"/>
            <w:shd w:val="clear" w:color="auto" w:fill="92D050"/>
          </w:tcPr>
          <w:p w14:paraId="0F8DF1DF" w14:textId="20B246E7" w:rsidR="0099703D" w:rsidRDefault="0099703D" w:rsidP="0099703D">
            <w:pPr>
              <w:jc w:val="center"/>
            </w:pPr>
            <w:r>
              <w:t>Low</w:t>
            </w:r>
          </w:p>
        </w:tc>
        <w:tc>
          <w:tcPr>
            <w:tcW w:w="1558" w:type="dxa"/>
            <w:shd w:val="clear" w:color="auto" w:fill="FFFF00"/>
          </w:tcPr>
          <w:p w14:paraId="53849E99" w14:textId="15F695B3" w:rsidR="0099703D" w:rsidRDefault="0099703D" w:rsidP="0099703D">
            <w:pPr>
              <w:jc w:val="center"/>
            </w:pPr>
            <w:r>
              <w:t>Moderate</w:t>
            </w:r>
          </w:p>
        </w:tc>
        <w:tc>
          <w:tcPr>
            <w:tcW w:w="1559" w:type="dxa"/>
            <w:shd w:val="clear" w:color="auto" w:fill="FFC000"/>
          </w:tcPr>
          <w:p w14:paraId="21C54254" w14:textId="3D8A4DE3" w:rsidR="0099703D" w:rsidRDefault="0099703D" w:rsidP="0099703D">
            <w:pPr>
              <w:jc w:val="center"/>
            </w:pPr>
            <w:r>
              <w:t>High</w:t>
            </w:r>
          </w:p>
        </w:tc>
        <w:tc>
          <w:tcPr>
            <w:tcW w:w="1559" w:type="dxa"/>
            <w:shd w:val="clear" w:color="auto" w:fill="EE0000"/>
          </w:tcPr>
          <w:p w14:paraId="278E55D3" w14:textId="030A87C5" w:rsidR="0099703D" w:rsidRDefault="0099703D" w:rsidP="0099703D">
            <w:pPr>
              <w:jc w:val="center"/>
            </w:pPr>
            <w:r>
              <w:t>Very High</w:t>
            </w:r>
          </w:p>
        </w:tc>
      </w:tr>
      <w:tr w:rsidR="0099703D" w14:paraId="63905AEB" w14:textId="77777777" w:rsidTr="00AD67C8">
        <w:tc>
          <w:tcPr>
            <w:tcW w:w="1558" w:type="dxa"/>
            <w:shd w:val="clear" w:color="auto" w:fill="BFBFBF" w:themeFill="background1" w:themeFillShade="BF"/>
          </w:tcPr>
          <w:p w14:paraId="22B2E749" w14:textId="0840B3A0" w:rsidR="0099703D" w:rsidRDefault="0099703D" w:rsidP="0099703D">
            <w:pPr>
              <w:jc w:val="center"/>
            </w:pPr>
            <w:r>
              <w:t>High</w:t>
            </w:r>
          </w:p>
        </w:tc>
        <w:tc>
          <w:tcPr>
            <w:tcW w:w="1558" w:type="dxa"/>
            <w:shd w:val="clear" w:color="auto" w:fill="C2D69B" w:themeFill="accent3" w:themeFillTint="99"/>
          </w:tcPr>
          <w:p w14:paraId="445F8FD2" w14:textId="20B1CB09" w:rsidR="0099703D" w:rsidRDefault="0099703D" w:rsidP="0099703D">
            <w:pPr>
              <w:jc w:val="center"/>
            </w:pPr>
            <w:r>
              <w:t>Very Low</w:t>
            </w:r>
          </w:p>
        </w:tc>
        <w:tc>
          <w:tcPr>
            <w:tcW w:w="1558" w:type="dxa"/>
            <w:shd w:val="clear" w:color="auto" w:fill="92D050"/>
          </w:tcPr>
          <w:p w14:paraId="211D3CE3" w14:textId="0220C27E" w:rsidR="0099703D" w:rsidRDefault="0099703D" w:rsidP="0099703D">
            <w:pPr>
              <w:jc w:val="center"/>
            </w:pPr>
            <w:r>
              <w:t>Low</w:t>
            </w:r>
          </w:p>
        </w:tc>
        <w:tc>
          <w:tcPr>
            <w:tcW w:w="1558" w:type="dxa"/>
            <w:shd w:val="clear" w:color="auto" w:fill="FFFF00"/>
          </w:tcPr>
          <w:p w14:paraId="79B5A2E2" w14:textId="45BD0CFA" w:rsidR="0099703D" w:rsidRDefault="0099703D" w:rsidP="0099703D">
            <w:pPr>
              <w:jc w:val="center"/>
            </w:pPr>
            <w:r>
              <w:t>Moderate</w:t>
            </w:r>
          </w:p>
        </w:tc>
        <w:tc>
          <w:tcPr>
            <w:tcW w:w="1559" w:type="dxa"/>
            <w:shd w:val="clear" w:color="auto" w:fill="FFC000"/>
          </w:tcPr>
          <w:p w14:paraId="4836B0D0" w14:textId="1C4B2F53" w:rsidR="0099703D" w:rsidRDefault="0099703D" w:rsidP="0099703D">
            <w:pPr>
              <w:jc w:val="center"/>
            </w:pPr>
            <w:r>
              <w:t>High</w:t>
            </w:r>
          </w:p>
        </w:tc>
        <w:tc>
          <w:tcPr>
            <w:tcW w:w="1559" w:type="dxa"/>
            <w:shd w:val="clear" w:color="auto" w:fill="EE0000"/>
          </w:tcPr>
          <w:p w14:paraId="7529E703" w14:textId="045ED447" w:rsidR="0099703D" w:rsidRDefault="0099703D" w:rsidP="0099703D">
            <w:pPr>
              <w:jc w:val="center"/>
            </w:pPr>
            <w:r>
              <w:t>Very High</w:t>
            </w:r>
          </w:p>
        </w:tc>
      </w:tr>
      <w:tr w:rsidR="0099703D" w14:paraId="7EC92953" w14:textId="77777777" w:rsidTr="00AD67C8">
        <w:tc>
          <w:tcPr>
            <w:tcW w:w="1558" w:type="dxa"/>
            <w:shd w:val="clear" w:color="auto" w:fill="BFBFBF" w:themeFill="background1" w:themeFillShade="BF"/>
          </w:tcPr>
          <w:p w14:paraId="33FCDAE3" w14:textId="7E3BA179" w:rsidR="0099703D" w:rsidRDefault="0099703D" w:rsidP="0099703D">
            <w:pPr>
              <w:jc w:val="center"/>
            </w:pPr>
            <w:r>
              <w:t>Moderate</w:t>
            </w:r>
          </w:p>
        </w:tc>
        <w:tc>
          <w:tcPr>
            <w:tcW w:w="1558" w:type="dxa"/>
            <w:shd w:val="clear" w:color="auto" w:fill="C2D69B" w:themeFill="accent3" w:themeFillTint="99"/>
          </w:tcPr>
          <w:p w14:paraId="0666176D" w14:textId="5FC6E8E4" w:rsidR="0099703D" w:rsidRDefault="0099703D" w:rsidP="0099703D">
            <w:pPr>
              <w:jc w:val="center"/>
            </w:pPr>
            <w:r>
              <w:t>Very Low</w:t>
            </w:r>
          </w:p>
        </w:tc>
        <w:tc>
          <w:tcPr>
            <w:tcW w:w="1558" w:type="dxa"/>
            <w:shd w:val="clear" w:color="auto" w:fill="92D050"/>
          </w:tcPr>
          <w:p w14:paraId="159D65BA" w14:textId="3DD1FED7" w:rsidR="0099703D" w:rsidRDefault="0099703D" w:rsidP="0099703D">
            <w:pPr>
              <w:jc w:val="center"/>
            </w:pPr>
            <w:r>
              <w:t>Low</w:t>
            </w:r>
          </w:p>
        </w:tc>
        <w:tc>
          <w:tcPr>
            <w:tcW w:w="1558" w:type="dxa"/>
            <w:shd w:val="clear" w:color="auto" w:fill="FFFF00"/>
          </w:tcPr>
          <w:p w14:paraId="52543BBA" w14:textId="00A79A28" w:rsidR="0099703D" w:rsidRDefault="0099703D" w:rsidP="0099703D">
            <w:pPr>
              <w:jc w:val="center"/>
            </w:pPr>
            <w:r>
              <w:t>Moderate</w:t>
            </w:r>
          </w:p>
        </w:tc>
        <w:tc>
          <w:tcPr>
            <w:tcW w:w="1559" w:type="dxa"/>
            <w:shd w:val="clear" w:color="auto" w:fill="FFFF00"/>
          </w:tcPr>
          <w:p w14:paraId="04844064" w14:textId="5D1AB792" w:rsidR="0099703D" w:rsidRDefault="0099703D" w:rsidP="0099703D">
            <w:pPr>
              <w:jc w:val="center"/>
            </w:pPr>
            <w:r>
              <w:t>Moderate</w:t>
            </w:r>
          </w:p>
        </w:tc>
        <w:tc>
          <w:tcPr>
            <w:tcW w:w="1559" w:type="dxa"/>
            <w:shd w:val="clear" w:color="auto" w:fill="FFC000"/>
          </w:tcPr>
          <w:p w14:paraId="60A6EC6E" w14:textId="0B633343" w:rsidR="0099703D" w:rsidRDefault="0099703D" w:rsidP="0099703D">
            <w:pPr>
              <w:jc w:val="center"/>
            </w:pPr>
            <w:r>
              <w:t>High</w:t>
            </w:r>
          </w:p>
        </w:tc>
      </w:tr>
      <w:tr w:rsidR="0099703D" w14:paraId="19A71715" w14:textId="77777777" w:rsidTr="00AD67C8">
        <w:tc>
          <w:tcPr>
            <w:tcW w:w="1558" w:type="dxa"/>
            <w:shd w:val="clear" w:color="auto" w:fill="BFBFBF" w:themeFill="background1" w:themeFillShade="BF"/>
          </w:tcPr>
          <w:p w14:paraId="06434E8A" w14:textId="36A242F2" w:rsidR="0099703D" w:rsidRDefault="0099703D" w:rsidP="0099703D">
            <w:pPr>
              <w:jc w:val="center"/>
            </w:pPr>
            <w:r>
              <w:t>Low</w:t>
            </w:r>
          </w:p>
        </w:tc>
        <w:tc>
          <w:tcPr>
            <w:tcW w:w="1558" w:type="dxa"/>
            <w:shd w:val="clear" w:color="auto" w:fill="C2D69B" w:themeFill="accent3" w:themeFillTint="99"/>
          </w:tcPr>
          <w:p w14:paraId="5F28C17F" w14:textId="6CE15DC0" w:rsidR="0099703D" w:rsidRDefault="0099703D" w:rsidP="0099703D">
            <w:pPr>
              <w:jc w:val="center"/>
            </w:pPr>
            <w:r>
              <w:t>Very Low</w:t>
            </w:r>
          </w:p>
        </w:tc>
        <w:tc>
          <w:tcPr>
            <w:tcW w:w="1558" w:type="dxa"/>
            <w:shd w:val="clear" w:color="auto" w:fill="92D050"/>
          </w:tcPr>
          <w:p w14:paraId="39941C46" w14:textId="3C2A583F" w:rsidR="0099703D" w:rsidRDefault="0099703D" w:rsidP="0099703D">
            <w:pPr>
              <w:jc w:val="center"/>
            </w:pPr>
            <w:r>
              <w:t>Low</w:t>
            </w:r>
          </w:p>
        </w:tc>
        <w:tc>
          <w:tcPr>
            <w:tcW w:w="1558" w:type="dxa"/>
            <w:shd w:val="clear" w:color="auto" w:fill="92D050"/>
          </w:tcPr>
          <w:p w14:paraId="020D7BEE" w14:textId="3F884712" w:rsidR="0099703D" w:rsidRDefault="0099703D" w:rsidP="0099703D">
            <w:pPr>
              <w:jc w:val="center"/>
            </w:pPr>
            <w:r>
              <w:t>Low</w:t>
            </w:r>
          </w:p>
        </w:tc>
        <w:tc>
          <w:tcPr>
            <w:tcW w:w="1559" w:type="dxa"/>
            <w:shd w:val="clear" w:color="auto" w:fill="92D050"/>
          </w:tcPr>
          <w:p w14:paraId="5A580C69" w14:textId="6A1B63BD" w:rsidR="0099703D" w:rsidRDefault="0099703D" w:rsidP="0099703D">
            <w:pPr>
              <w:jc w:val="center"/>
            </w:pPr>
            <w:r>
              <w:t>Low</w:t>
            </w:r>
          </w:p>
        </w:tc>
        <w:tc>
          <w:tcPr>
            <w:tcW w:w="1559" w:type="dxa"/>
            <w:shd w:val="clear" w:color="auto" w:fill="FFFF00"/>
          </w:tcPr>
          <w:p w14:paraId="7EE105C3" w14:textId="65014C48" w:rsidR="0099703D" w:rsidRDefault="0099703D" w:rsidP="0099703D">
            <w:pPr>
              <w:jc w:val="center"/>
            </w:pPr>
            <w:r>
              <w:t>Moderate</w:t>
            </w:r>
          </w:p>
        </w:tc>
      </w:tr>
      <w:tr w:rsidR="0099703D" w14:paraId="3FB37182" w14:textId="77777777" w:rsidTr="00AD67C8">
        <w:tc>
          <w:tcPr>
            <w:tcW w:w="1558" w:type="dxa"/>
            <w:shd w:val="clear" w:color="auto" w:fill="BFBFBF" w:themeFill="background1" w:themeFillShade="BF"/>
          </w:tcPr>
          <w:p w14:paraId="2F3D58EC" w14:textId="05124E24" w:rsidR="0099703D" w:rsidRDefault="0099703D" w:rsidP="0099703D">
            <w:pPr>
              <w:jc w:val="center"/>
            </w:pPr>
            <w:r>
              <w:t>Very Low</w:t>
            </w:r>
          </w:p>
        </w:tc>
        <w:tc>
          <w:tcPr>
            <w:tcW w:w="1558" w:type="dxa"/>
            <w:shd w:val="clear" w:color="auto" w:fill="C2D69B" w:themeFill="accent3" w:themeFillTint="99"/>
          </w:tcPr>
          <w:p w14:paraId="5F8923A8" w14:textId="1CD6704F" w:rsidR="0099703D" w:rsidRDefault="0099703D" w:rsidP="0099703D">
            <w:pPr>
              <w:jc w:val="center"/>
            </w:pPr>
            <w:r>
              <w:t>Very Low</w:t>
            </w:r>
          </w:p>
        </w:tc>
        <w:tc>
          <w:tcPr>
            <w:tcW w:w="1558" w:type="dxa"/>
            <w:shd w:val="clear" w:color="auto" w:fill="C2D69B" w:themeFill="accent3" w:themeFillTint="99"/>
          </w:tcPr>
          <w:p w14:paraId="2B29E0A3" w14:textId="699F4D5B" w:rsidR="0099703D" w:rsidRDefault="0099703D" w:rsidP="0099703D">
            <w:pPr>
              <w:jc w:val="center"/>
            </w:pPr>
            <w:r>
              <w:t>Very Low</w:t>
            </w:r>
          </w:p>
        </w:tc>
        <w:tc>
          <w:tcPr>
            <w:tcW w:w="1558" w:type="dxa"/>
            <w:shd w:val="clear" w:color="auto" w:fill="C2D69B" w:themeFill="accent3" w:themeFillTint="99"/>
          </w:tcPr>
          <w:p w14:paraId="009BA9AE" w14:textId="1F6780EA" w:rsidR="0099703D" w:rsidRDefault="0099703D" w:rsidP="0099703D">
            <w:pPr>
              <w:jc w:val="center"/>
            </w:pPr>
            <w:r>
              <w:t>Very Low</w:t>
            </w:r>
          </w:p>
        </w:tc>
        <w:tc>
          <w:tcPr>
            <w:tcW w:w="1559" w:type="dxa"/>
            <w:shd w:val="clear" w:color="auto" w:fill="92D050"/>
          </w:tcPr>
          <w:p w14:paraId="6EC9313B" w14:textId="37CE4092" w:rsidR="0099703D" w:rsidRDefault="0099703D" w:rsidP="0099703D">
            <w:pPr>
              <w:jc w:val="center"/>
            </w:pPr>
            <w:r>
              <w:t>Low</w:t>
            </w:r>
          </w:p>
        </w:tc>
        <w:tc>
          <w:tcPr>
            <w:tcW w:w="1559" w:type="dxa"/>
            <w:shd w:val="clear" w:color="auto" w:fill="92D050"/>
          </w:tcPr>
          <w:p w14:paraId="3772870B" w14:textId="7E9004FD" w:rsidR="0099703D" w:rsidRDefault="0099703D" w:rsidP="0099703D">
            <w:pPr>
              <w:jc w:val="center"/>
            </w:pPr>
            <w:r>
              <w:t>Low</w:t>
            </w:r>
          </w:p>
        </w:tc>
      </w:tr>
    </w:tbl>
    <w:bookmarkEnd w:id="28"/>
    <w:p w14:paraId="7957E889" w14:textId="30D9694E" w:rsidR="00B764C8" w:rsidRDefault="0099703D" w:rsidP="00AD67C8">
      <w:pPr>
        <w:pStyle w:val="Subtitle"/>
      </w:pPr>
      <w:r>
        <w:t xml:space="preserve"> </w:t>
      </w:r>
      <w:r w:rsidR="00AD67C8" w:rsidRPr="00DF5010">
        <w:t xml:space="preserve">Table </w:t>
      </w:r>
      <w:r w:rsidR="00AD67C8">
        <w:t>2</w:t>
      </w:r>
      <w:r w:rsidR="00AD67C8" w:rsidRPr="00DF5010">
        <w:t xml:space="preserve">. </w:t>
      </w:r>
      <w:r w:rsidR="00AD67C8">
        <w:t>Risk Matrix</w:t>
      </w:r>
      <w:r w:rsidR="00B469D3">
        <w:t xml:space="preserve"> with qualitative values.</w:t>
      </w:r>
    </w:p>
    <w:p w14:paraId="15349A47" w14:textId="1F8B3595" w:rsidR="00B469D3" w:rsidRDefault="00B469D3" w:rsidP="00B469D3">
      <w:pPr>
        <w:ind w:firstLine="720"/>
      </w:pPr>
      <w:r>
        <w:t>Another way is to use semi-quantitative values of likelihood and impact and determine Risk as Likelihood x Impact (Table 3):</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469D3" w14:paraId="34752644" w14:textId="77777777" w:rsidTr="00387051">
        <w:tc>
          <w:tcPr>
            <w:tcW w:w="1558" w:type="dxa"/>
            <w:vMerge w:val="restart"/>
            <w:shd w:val="clear" w:color="auto" w:fill="BFBFBF" w:themeFill="background1" w:themeFillShade="BF"/>
          </w:tcPr>
          <w:p w14:paraId="7E2CDD0C" w14:textId="77777777" w:rsidR="00B469D3" w:rsidRPr="00FD278B" w:rsidRDefault="00B469D3" w:rsidP="00387051">
            <w:pPr>
              <w:jc w:val="center"/>
              <w:rPr>
                <w:b/>
                <w:bCs/>
              </w:rPr>
            </w:pPr>
            <w:bookmarkStart w:id="29" w:name="_Hlk212748388"/>
            <w:r w:rsidRPr="00FD278B">
              <w:rPr>
                <w:b/>
                <w:bCs/>
              </w:rPr>
              <w:t>Likelihood</w:t>
            </w:r>
          </w:p>
        </w:tc>
        <w:tc>
          <w:tcPr>
            <w:tcW w:w="7792" w:type="dxa"/>
            <w:gridSpan w:val="5"/>
            <w:shd w:val="clear" w:color="auto" w:fill="D9D9D9" w:themeFill="background1" w:themeFillShade="D9"/>
          </w:tcPr>
          <w:p w14:paraId="1A2910C5" w14:textId="77777777" w:rsidR="00B469D3" w:rsidRPr="00FD278B" w:rsidRDefault="00B469D3" w:rsidP="00387051">
            <w:pPr>
              <w:jc w:val="center"/>
              <w:rPr>
                <w:b/>
                <w:bCs/>
              </w:rPr>
            </w:pPr>
            <w:r w:rsidRPr="00FD278B">
              <w:rPr>
                <w:b/>
                <w:bCs/>
              </w:rPr>
              <w:t>Impact</w:t>
            </w:r>
          </w:p>
        </w:tc>
      </w:tr>
      <w:tr w:rsidR="00B469D3" w14:paraId="67B5C051" w14:textId="77777777" w:rsidTr="00387051">
        <w:tc>
          <w:tcPr>
            <w:tcW w:w="1558" w:type="dxa"/>
            <w:vMerge/>
            <w:shd w:val="clear" w:color="auto" w:fill="BFBFBF" w:themeFill="background1" w:themeFillShade="BF"/>
          </w:tcPr>
          <w:p w14:paraId="0D49CA3C" w14:textId="77777777" w:rsidR="00B469D3" w:rsidRDefault="00B469D3" w:rsidP="00387051">
            <w:pPr>
              <w:jc w:val="center"/>
            </w:pPr>
          </w:p>
        </w:tc>
        <w:tc>
          <w:tcPr>
            <w:tcW w:w="1558" w:type="dxa"/>
            <w:shd w:val="clear" w:color="auto" w:fill="D9D9D9" w:themeFill="background1" w:themeFillShade="D9"/>
          </w:tcPr>
          <w:p w14:paraId="62E016DE" w14:textId="5D27FA25" w:rsidR="00B469D3" w:rsidRDefault="00B469D3" w:rsidP="00387051">
            <w:pPr>
              <w:jc w:val="center"/>
            </w:pPr>
            <w:r>
              <w:t>0</w:t>
            </w:r>
          </w:p>
        </w:tc>
        <w:tc>
          <w:tcPr>
            <w:tcW w:w="1558" w:type="dxa"/>
            <w:shd w:val="clear" w:color="auto" w:fill="D9D9D9" w:themeFill="background1" w:themeFillShade="D9"/>
          </w:tcPr>
          <w:p w14:paraId="49DA2FE5" w14:textId="5A718E8D" w:rsidR="00B469D3" w:rsidRDefault="00B469D3" w:rsidP="00387051">
            <w:pPr>
              <w:jc w:val="center"/>
            </w:pPr>
            <w:r>
              <w:t>2</w:t>
            </w:r>
          </w:p>
        </w:tc>
        <w:tc>
          <w:tcPr>
            <w:tcW w:w="1558" w:type="dxa"/>
            <w:shd w:val="clear" w:color="auto" w:fill="D9D9D9" w:themeFill="background1" w:themeFillShade="D9"/>
          </w:tcPr>
          <w:p w14:paraId="526C3796" w14:textId="4D4E9CFC" w:rsidR="00B469D3" w:rsidRDefault="00B469D3" w:rsidP="00387051">
            <w:pPr>
              <w:jc w:val="center"/>
            </w:pPr>
            <w:r>
              <w:t>5</w:t>
            </w:r>
          </w:p>
        </w:tc>
        <w:tc>
          <w:tcPr>
            <w:tcW w:w="1559" w:type="dxa"/>
            <w:shd w:val="clear" w:color="auto" w:fill="D9D9D9" w:themeFill="background1" w:themeFillShade="D9"/>
          </w:tcPr>
          <w:p w14:paraId="1C9D55B4" w14:textId="1E4CBCAD" w:rsidR="00B469D3" w:rsidRDefault="00B469D3" w:rsidP="00387051">
            <w:pPr>
              <w:jc w:val="center"/>
            </w:pPr>
            <w:r>
              <w:t>8</w:t>
            </w:r>
          </w:p>
        </w:tc>
        <w:tc>
          <w:tcPr>
            <w:tcW w:w="1559" w:type="dxa"/>
            <w:shd w:val="clear" w:color="auto" w:fill="D9D9D9" w:themeFill="background1" w:themeFillShade="D9"/>
          </w:tcPr>
          <w:p w14:paraId="5AED968F" w14:textId="19555C0D" w:rsidR="00B469D3" w:rsidRDefault="00B469D3" w:rsidP="00387051">
            <w:pPr>
              <w:jc w:val="center"/>
            </w:pPr>
            <w:r>
              <w:t>10</w:t>
            </w:r>
          </w:p>
        </w:tc>
      </w:tr>
      <w:tr w:rsidR="00B469D3" w14:paraId="27F74186" w14:textId="77777777" w:rsidTr="00387051">
        <w:tc>
          <w:tcPr>
            <w:tcW w:w="1558" w:type="dxa"/>
            <w:shd w:val="clear" w:color="auto" w:fill="BFBFBF" w:themeFill="background1" w:themeFillShade="BF"/>
          </w:tcPr>
          <w:p w14:paraId="429FD17F" w14:textId="6C190A5C" w:rsidR="00B469D3" w:rsidRDefault="00B469D3" w:rsidP="00387051">
            <w:pPr>
              <w:jc w:val="center"/>
            </w:pPr>
            <w:r>
              <w:t>10</w:t>
            </w:r>
          </w:p>
        </w:tc>
        <w:tc>
          <w:tcPr>
            <w:tcW w:w="1558" w:type="dxa"/>
            <w:shd w:val="clear" w:color="auto" w:fill="C2D69B" w:themeFill="accent3" w:themeFillTint="99"/>
          </w:tcPr>
          <w:p w14:paraId="0834C876" w14:textId="2BFB7DAC" w:rsidR="00B469D3" w:rsidRDefault="00B469D3" w:rsidP="00387051">
            <w:pPr>
              <w:jc w:val="center"/>
            </w:pPr>
            <w:r>
              <w:t>0</w:t>
            </w:r>
          </w:p>
        </w:tc>
        <w:tc>
          <w:tcPr>
            <w:tcW w:w="1558" w:type="dxa"/>
            <w:shd w:val="clear" w:color="auto" w:fill="92D050"/>
          </w:tcPr>
          <w:p w14:paraId="6BFB09BE" w14:textId="32C3B294" w:rsidR="00B469D3" w:rsidRDefault="00B469D3" w:rsidP="00387051">
            <w:pPr>
              <w:jc w:val="center"/>
            </w:pPr>
            <w:r>
              <w:t>20</w:t>
            </w:r>
          </w:p>
        </w:tc>
        <w:tc>
          <w:tcPr>
            <w:tcW w:w="1558" w:type="dxa"/>
            <w:shd w:val="clear" w:color="auto" w:fill="FFFF00"/>
          </w:tcPr>
          <w:p w14:paraId="18B1A4AE" w14:textId="52243B0F" w:rsidR="00B469D3" w:rsidRDefault="00B469D3" w:rsidP="00387051">
            <w:pPr>
              <w:jc w:val="center"/>
            </w:pPr>
            <w:r>
              <w:t>50</w:t>
            </w:r>
          </w:p>
        </w:tc>
        <w:tc>
          <w:tcPr>
            <w:tcW w:w="1559" w:type="dxa"/>
            <w:shd w:val="clear" w:color="auto" w:fill="FFC000"/>
          </w:tcPr>
          <w:p w14:paraId="720754FD" w14:textId="7E39412C" w:rsidR="00B469D3" w:rsidRDefault="00B469D3" w:rsidP="00387051">
            <w:pPr>
              <w:jc w:val="center"/>
            </w:pPr>
            <w:r>
              <w:t>80</w:t>
            </w:r>
          </w:p>
        </w:tc>
        <w:tc>
          <w:tcPr>
            <w:tcW w:w="1559" w:type="dxa"/>
            <w:shd w:val="clear" w:color="auto" w:fill="EE0000"/>
          </w:tcPr>
          <w:p w14:paraId="1E546D71" w14:textId="21667530" w:rsidR="00B469D3" w:rsidRDefault="00B469D3" w:rsidP="00387051">
            <w:pPr>
              <w:jc w:val="center"/>
            </w:pPr>
            <w:r>
              <w:t>100</w:t>
            </w:r>
          </w:p>
        </w:tc>
      </w:tr>
      <w:tr w:rsidR="00B469D3" w14:paraId="43FCC254" w14:textId="77777777" w:rsidTr="00B469D3">
        <w:tc>
          <w:tcPr>
            <w:tcW w:w="1558" w:type="dxa"/>
            <w:shd w:val="clear" w:color="auto" w:fill="BFBFBF" w:themeFill="background1" w:themeFillShade="BF"/>
          </w:tcPr>
          <w:p w14:paraId="5399715E" w14:textId="3EE9147F" w:rsidR="00B469D3" w:rsidRDefault="00B469D3" w:rsidP="00387051">
            <w:pPr>
              <w:jc w:val="center"/>
            </w:pPr>
            <w:r>
              <w:t>8</w:t>
            </w:r>
          </w:p>
        </w:tc>
        <w:tc>
          <w:tcPr>
            <w:tcW w:w="1558" w:type="dxa"/>
            <w:shd w:val="clear" w:color="auto" w:fill="C2D69B" w:themeFill="accent3" w:themeFillTint="99"/>
          </w:tcPr>
          <w:p w14:paraId="409F0C20" w14:textId="26A5F49B" w:rsidR="00B469D3" w:rsidRDefault="00B469D3" w:rsidP="00387051">
            <w:pPr>
              <w:jc w:val="center"/>
            </w:pPr>
            <w:r>
              <w:t>0</w:t>
            </w:r>
          </w:p>
        </w:tc>
        <w:tc>
          <w:tcPr>
            <w:tcW w:w="1558" w:type="dxa"/>
            <w:shd w:val="clear" w:color="auto" w:fill="92D050"/>
          </w:tcPr>
          <w:p w14:paraId="30A0ED76" w14:textId="679044BF" w:rsidR="00B469D3" w:rsidRDefault="00B469D3" w:rsidP="00387051">
            <w:pPr>
              <w:jc w:val="center"/>
            </w:pPr>
            <w:r>
              <w:t>16</w:t>
            </w:r>
          </w:p>
        </w:tc>
        <w:tc>
          <w:tcPr>
            <w:tcW w:w="1558" w:type="dxa"/>
            <w:shd w:val="clear" w:color="auto" w:fill="FFFF00"/>
          </w:tcPr>
          <w:p w14:paraId="28C2866F" w14:textId="5570C01D" w:rsidR="00B469D3" w:rsidRDefault="00B469D3" w:rsidP="00387051">
            <w:pPr>
              <w:jc w:val="center"/>
            </w:pPr>
            <w:r>
              <w:t>40</w:t>
            </w:r>
          </w:p>
        </w:tc>
        <w:tc>
          <w:tcPr>
            <w:tcW w:w="1559" w:type="dxa"/>
            <w:shd w:val="clear" w:color="auto" w:fill="FFC000"/>
          </w:tcPr>
          <w:p w14:paraId="49AC1D80" w14:textId="1F0BC26A" w:rsidR="00B469D3" w:rsidRDefault="00B469D3" w:rsidP="00387051">
            <w:pPr>
              <w:jc w:val="center"/>
            </w:pPr>
            <w:r>
              <w:t>64</w:t>
            </w:r>
          </w:p>
        </w:tc>
        <w:tc>
          <w:tcPr>
            <w:tcW w:w="1559" w:type="dxa"/>
            <w:shd w:val="clear" w:color="auto" w:fill="FFC000"/>
          </w:tcPr>
          <w:p w14:paraId="6AF494C9" w14:textId="78DE6643" w:rsidR="00B469D3" w:rsidRDefault="00B469D3" w:rsidP="00387051">
            <w:pPr>
              <w:jc w:val="center"/>
            </w:pPr>
            <w:r>
              <w:t>80</w:t>
            </w:r>
          </w:p>
        </w:tc>
      </w:tr>
      <w:tr w:rsidR="00B469D3" w14:paraId="00B82F0C" w14:textId="77777777" w:rsidTr="00B469D3">
        <w:tc>
          <w:tcPr>
            <w:tcW w:w="1558" w:type="dxa"/>
            <w:shd w:val="clear" w:color="auto" w:fill="BFBFBF" w:themeFill="background1" w:themeFillShade="BF"/>
          </w:tcPr>
          <w:p w14:paraId="52B7EC27" w14:textId="1633D685" w:rsidR="00B469D3" w:rsidRDefault="00B469D3" w:rsidP="00387051">
            <w:pPr>
              <w:jc w:val="center"/>
            </w:pPr>
            <w:r>
              <w:t>5</w:t>
            </w:r>
          </w:p>
        </w:tc>
        <w:tc>
          <w:tcPr>
            <w:tcW w:w="1558" w:type="dxa"/>
            <w:shd w:val="clear" w:color="auto" w:fill="C2D69B" w:themeFill="accent3" w:themeFillTint="99"/>
          </w:tcPr>
          <w:p w14:paraId="74EB73A0" w14:textId="3BAD5A71" w:rsidR="00B469D3" w:rsidRDefault="00B469D3" w:rsidP="00387051">
            <w:pPr>
              <w:jc w:val="center"/>
            </w:pPr>
            <w:r>
              <w:t>0</w:t>
            </w:r>
          </w:p>
        </w:tc>
        <w:tc>
          <w:tcPr>
            <w:tcW w:w="1558" w:type="dxa"/>
            <w:shd w:val="clear" w:color="auto" w:fill="92D050"/>
          </w:tcPr>
          <w:p w14:paraId="07BFAAB4" w14:textId="1E361353" w:rsidR="00B469D3" w:rsidRDefault="00B469D3" w:rsidP="00387051">
            <w:pPr>
              <w:jc w:val="center"/>
            </w:pPr>
            <w:r>
              <w:t>10</w:t>
            </w:r>
          </w:p>
        </w:tc>
        <w:tc>
          <w:tcPr>
            <w:tcW w:w="1558" w:type="dxa"/>
            <w:shd w:val="clear" w:color="auto" w:fill="FFFF00"/>
          </w:tcPr>
          <w:p w14:paraId="5F046C51" w14:textId="3CED20D4" w:rsidR="00B469D3" w:rsidRDefault="00B469D3" w:rsidP="00387051">
            <w:pPr>
              <w:jc w:val="center"/>
            </w:pPr>
            <w:r>
              <w:t>25</w:t>
            </w:r>
          </w:p>
        </w:tc>
        <w:tc>
          <w:tcPr>
            <w:tcW w:w="1559" w:type="dxa"/>
            <w:shd w:val="clear" w:color="auto" w:fill="FFFF00"/>
          </w:tcPr>
          <w:p w14:paraId="47BC50B8" w14:textId="6A6571D1" w:rsidR="00B469D3" w:rsidRDefault="00B469D3" w:rsidP="00387051">
            <w:pPr>
              <w:jc w:val="center"/>
            </w:pPr>
            <w:r>
              <w:t>40</w:t>
            </w:r>
          </w:p>
        </w:tc>
        <w:tc>
          <w:tcPr>
            <w:tcW w:w="1559" w:type="dxa"/>
            <w:shd w:val="clear" w:color="auto" w:fill="FFFF00"/>
          </w:tcPr>
          <w:p w14:paraId="1E716EE6" w14:textId="03CB3FDE" w:rsidR="00B469D3" w:rsidRDefault="00B469D3" w:rsidP="00387051">
            <w:pPr>
              <w:jc w:val="center"/>
            </w:pPr>
            <w:r>
              <w:t>50</w:t>
            </w:r>
          </w:p>
        </w:tc>
      </w:tr>
      <w:tr w:rsidR="00B469D3" w14:paraId="1DFD99E1" w14:textId="77777777" w:rsidTr="00B469D3">
        <w:tc>
          <w:tcPr>
            <w:tcW w:w="1558" w:type="dxa"/>
            <w:shd w:val="clear" w:color="auto" w:fill="BFBFBF" w:themeFill="background1" w:themeFillShade="BF"/>
          </w:tcPr>
          <w:p w14:paraId="34F18965" w14:textId="2E967E26" w:rsidR="00B469D3" w:rsidRDefault="00B469D3" w:rsidP="00387051">
            <w:pPr>
              <w:jc w:val="center"/>
            </w:pPr>
            <w:r>
              <w:t>2</w:t>
            </w:r>
          </w:p>
        </w:tc>
        <w:tc>
          <w:tcPr>
            <w:tcW w:w="1558" w:type="dxa"/>
            <w:shd w:val="clear" w:color="auto" w:fill="C2D69B" w:themeFill="accent3" w:themeFillTint="99"/>
          </w:tcPr>
          <w:p w14:paraId="3130BDB6" w14:textId="5DFC05F7" w:rsidR="00B469D3" w:rsidRDefault="00B469D3" w:rsidP="00387051">
            <w:pPr>
              <w:jc w:val="center"/>
            </w:pPr>
            <w:r>
              <w:t>0</w:t>
            </w:r>
          </w:p>
        </w:tc>
        <w:tc>
          <w:tcPr>
            <w:tcW w:w="1558" w:type="dxa"/>
            <w:shd w:val="clear" w:color="auto" w:fill="92D050"/>
          </w:tcPr>
          <w:p w14:paraId="35EAC22D" w14:textId="04052559" w:rsidR="00B469D3" w:rsidRDefault="00B469D3" w:rsidP="00387051">
            <w:pPr>
              <w:jc w:val="center"/>
            </w:pPr>
            <w:r>
              <w:t>4</w:t>
            </w:r>
          </w:p>
        </w:tc>
        <w:tc>
          <w:tcPr>
            <w:tcW w:w="1558" w:type="dxa"/>
            <w:shd w:val="clear" w:color="auto" w:fill="92D050"/>
          </w:tcPr>
          <w:p w14:paraId="0A280C62" w14:textId="6E363713" w:rsidR="00B469D3" w:rsidRDefault="00B469D3" w:rsidP="00387051">
            <w:pPr>
              <w:jc w:val="center"/>
            </w:pPr>
            <w:r>
              <w:t>10</w:t>
            </w:r>
          </w:p>
        </w:tc>
        <w:tc>
          <w:tcPr>
            <w:tcW w:w="1559" w:type="dxa"/>
            <w:shd w:val="clear" w:color="auto" w:fill="92D050"/>
          </w:tcPr>
          <w:p w14:paraId="3D6FC718" w14:textId="1BCAFE8A" w:rsidR="00B469D3" w:rsidRDefault="00B469D3" w:rsidP="00387051">
            <w:pPr>
              <w:jc w:val="center"/>
            </w:pPr>
            <w:r>
              <w:t>16</w:t>
            </w:r>
          </w:p>
        </w:tc>
        <w:tc>
          <w:tcPr>
            <w:tcW w:w="1559" w:type="dxa"/>
            <w:shd w:val="clear" w:color="auto" w:fill="92D050"/>
          </w:tcPr>
          <w:p w14:paraId="0435C61B" w14:textId="2FECE789" w:rsidR="00B469D3" w:rsidRDefault="00B469D3" w:rsidP="00387051">
            <w:pPr>
              <w:jc w:val="center"/>
            </w:pPr>
            <w:r>
              <w:t>20</w:t>
            </w:r>
          </w:p>
        </w:tc>
      </w:tr>
      <w:tr w:rsidR="00B469D3" w14:paraId="7CDCF875" w14:textId="77777777" w:rsidTr="00B469D3">
        <w:tc>
          <w:tcPr>
            <w:tcW w:w="1558" w:type="dxa"/>
            <w:shd w:val="clear" w:color="auto" w:fill="BFBFBF" w:themeFill="background1" w:themeFillShade="BF"/>
          </w:tcPr>
          <w:p w14:paraId="25051CB0" w14:textId="5FF2B84C" w:rsidR="00B469D3" w:rsidRDefault="00B469D3" w:rsidP="00387051">
            <w:pPr>
              <w:jc w:val="center"/>
            </w:pPr>
            <w:r>
              <w:t>0</w:t>
            </w:r>
          </w:p>
        </w:tc>
        <w:tc>
          <w:tcPr>
            <w:tcW w:w="1558" w:type="dxa"/>
            <w:shd w:val="clear" w:color="auto" w:fill="C2D69B" w:themeFill="accent3" w:themeFillTint="99"/>
          </w:tcPr>
          <w:p w14:paraId="502A5E82" w14:textId="78096F6F" w:rsidR="00B469D3" w:rsidRDefault="00B469D3" w:rsidP="00387051">
            <w:pPr>
              <w:jc w:val="center"/>
            </w:pPr>
            <w:r>
              <w:t>0</w:t>
            </w:r>
          </w:p>
        </w:tc>
        <w:tc>
          <w:tcPr>
            <w:tcW w:w="1558" w:type="dxa"/>
            <w:shd w:val="clear" w:color="auto" w:fill="C2D69B" w:themeFill="accent3" w:themeFillTint="99"/>
          </w:tcPr>
          <w:p w14:paraId="04788183" w14:textId="60E7A225" w:rsidR="00B469D3" w:rsidRDefault="00B469D3" w:rsidP="00387051">
            <w:pPr>
              <w:jc w:val="center"/>
            </w:pPr>
            <w:r>
              <w:t>0</w:t>
            </w:r>
          </w:p>
        </w:tc>
        <w:tc>
          <w:tcPr>
            <w:tcW w:w="1558" w:type="dxa"/>
            <w:shd w:val="clear" w:color="auto" w:fill="C2D69B" w:themeFill="accent3" w:themeFillTint="99"/>
          </w:tcPr>
          <w:p w14:paraId="1E0D41BA" w14:textId="248CA430" w:rsidR="00B469D3" w:rsidRDefault="00B469D3" w:rsidP="00387051">
            <w:pPr>
              <w:jc w:val="center"/>
            </w:pPr>
            <w:r>
              <w:t>0</w:t>
            </w:r>
          </w:p>
        </w:tc>
        <w:tc>
          <w:tcPr>
            <w:tcW w:w="1559" w:type="dxa"/>
            <w:shd w:val="clear" w:color="auto" w:fill="C2D69B" w:themeFill="accent3" w:themeFillTint="99"/>
          </w:tcPr>
          <w:p w14:paraId="7D9F4CD1" w14:textId="4DB341C7" w:rsidR="00B469D3" w:rsidRDefault="00B469D3" w:rsidP="00387051">
            <w:pPr>
              <w:jc w:val="center"/>
            </w:pPr>
            <w:r>
              <w:t>0</w:t>
            </w:r>
          </w:p>
        </w:tc>
        <w:tc>
          <w:tcPr>
            <w:tcW w:w="1559" w:type="dxa"/>
            <w:shd w:val="clear" w:color="auto" w:fill="C2D69B" w:themeFill="accent3" w:themeFillTint="99"/>
          </w:tcPr>
          <w:p w14:paraId="6352DC5E" w14:textId="253D4164" w:rsidR="00B469D3" w:rsidRDefault="00B469D3" w:rsidP="00387051">
            <w:pPr>
              <w:jc w:val="center"/>
            </w:pPr>
            <w:r>
              <w:t>0</w:t>
            </w:r>
          </w:p>
        </w:tc>
      </w:tr>
    </w:tbl>
    <w:bookmarkEnd w:id="29"/>
    <w:p w14:paraId="2FAE5BBC" w14:textId="6C74D101" w:rsidR="00B469D3" w:rsidRDefault="00B469D3" w:rsidP="00B469D3">
      <w:pPr>
        <w:pStyle w:val="Subtitle"/>
      </w:pPr>
      <w:r w:rsidRPr="00DF5010">
        <w:t xml:space="preserve">Table </w:t>
      </w:r>
      <w:r>
        <w:t>3</w:t>
      </w:r>
      <w:r w:rsidRPr="00DF5010">
        <w:t xml:space="preserve">. </w:t>
      </w:r>
      <w:r>
        <w:t>Risk Matrix with semi-quantitative values.</w:t>
      </w:r>
    </w:p>
    <w:p w14:paraId="4DB02063" w14:textId="3D40F311" w:rsidR="007B1716" w:rsidRDefault="00FD278B" w:rsidP="007B1716">
      <w:pPr>
        <w:ind w:firstLine="720"/>
      </w:pPr>
      <w:r>
        <w:t>Determined risk values can be used for risk prioritization.</w:t>
      </w:r>
    </w:p>
    <w:p w14:paraId="776DDFE2" w14:textId="77777777" w:rsidR="007B1716" w:rsidRDefault="007B1716" w:rsidP="007B1716"/>
    <w:p w14:paraId="33E3401E" w14:textId="3BEB60AA" w:rsidR="007B1716" w:rsidRDefault="007B1716" w:rsidP="007B1716">
      <w:pPr>
        <w:pStyle w:val="Heading3"/>
      </w:pPr>
      <w:bookmarkStart w:id="30" w:name="_Toc218624659"/>
      <w:r>
        <w:t>Risk Escalation Timelines</w:t>
      </w:r>
      <w:bookmarkEnd w:id="30"/>
    </w:p>
    <w:p w14:paraId="1410E354" w14:textId="68BFDB00" w:rsidR="00B469D3" w:rsidRDefault="007B1716" w:rsidP="007B1716">
      <w:r>
        <w:tab/>
        <w:t>Based on the determined risk level, the following escalation process should be followed:</w:t>
      </w:r>
    </w:p>
    <w:tbl>
      <w:tblPr>
        <w:tblStyle w:val="TableGrid"/>
        <w:tblW w:w="0" w:type="auto"/>
        <w:tblLook w:val="04A0" w:firstRow="1" w:lastRow="0" w:firstColumn="1" w:lastColumn="0" w:noHBand="0" w:noVBand="1"/>
      </w:tblPr>
      <w:tblGrid>
        <w:gridCol w:w="1271"/>
        <w:gridCol w:w="3969"/>
        <w:gridCol w:w="1985"/>
        <w:gridCol w:w="2125"/>
      </w:tblGrid>
      <w:tr w:rsidR="007B1716" w:rsidRPr="00E63567" w14:paraId="0F7766BF" w14:textId="77777777" w:rsidTr="00E63567">
        <w:tc>
          <w:tcPr>
            <w:tcW w:w="1271" w:type="dxa"/>
            <w:shd w:val="clear" w:color="auto" w:fill="D9D9D9" w:themeFill="background1" w:themeFillShade="D9"/>
          </w:tcPr>
          <w:p w14:paraId="532D7425" w14:textId="75A96A00" w:rsidR="007B1716" w:rsidRPr="00E63567" w:rsidRDefault="007B1716" w:rsidP="00E63567">
            <w:pPr>
              <w:jc w:val="center"/>
              <w:rPr>
                <w:b/>
                <w:bCs/>
              </w:rPr>
            </w:pPr>
            <w:r w:rsidRPr="00E63567">
              <w:rPr>
                <w:b/>
                <w:bCs/>
              </w:rPr>
              <w:lastRenderedPageBreak/>
              <w:t>Risk Level</w:t>
            </w:r>
          </w:p>
        </w:tc>
        <w:tc>
          <w:tcPr>
            <w:tcW w:w="3969" w:type="dxa"/>
            <w:shd w:val="clear" w:color="auto" w:fill="D9D9D9" w:themeFill="background1" w:themeFillShade="D9"/>
          </w:tcPr>
          <w:p w14:paraId="11CD822A" w14:textId="6C6B3077" w:rsidR="007B1716" w:rsidRPr="00E63567" w:rsidRDefault="007B1716" w:rsidP="00E63567">
            <w:pPr>
              <w:jc w:val="center"/>
              <w:rPr>
                <w:b/>
                <w:bCs/>
              </w:rPr>
            </w:pPr>
            <w:r w:rsidRPr="00E63567">
              <w:rPr>
                <w:b/>
                <w:bCs/>
              </w:rPr>
              <w:t>Description</w:t>
            </w:r>
          </w:p>
        </w:tc>
        <w:tc>
          <w:tcPr>
            <w:tcW w:w="1985" w:type="dxa"/>
            <w:shd w:val="clear" w:color="auto" w:fill="D9D9D9" w:themeFill="background1" w:themeFillShade="D9"/>
          </w:tcPr>
          <w:p w14:paraId="14074D1E" w14:textId="317B7B44" w:rsidR="007B1716" w:rsidRPr="00E63567" w:rsidRDefault="007B1716" w:rsidP="00E63567">
            <w:pPr>
              <w:jc w:val="center"/>
              <w:rPr>
                <w:b/>
                <w:bCs/>
              </w:rPr>
            </w:pPr>
            <w:r w:rsidRPr="00E63567">
              <w:rPr>
                <w:b/>
                <w:bCs/>
              </w:rPr>
              <w:t>Escalation Timeframe</w:t>
            </w:r>
          </w:p>
        </w:tc>
        <w:tc>
          <w:tcPr>
            <w:tcW w:w="2125" w:type="dxa"/>
            <w:shd w:val="clear" w:color="auto" w:fill="D9D9D9" w:themeFill="background1" w:themeFillShade="D9"/>
          </w:tcPr>
          <w:p w14:paraId="772632CA" w14:textId="5BB16DF6" w:rsidR="007B1716" w:rsidRPr="00E63567" w:rsidRDefault="007B1716" w:rsidP="00E63567">
            <w:pPr>
              <w:jc w:val="center"/>
              <w:rPr>
                <w:b/>
                <w:bCs/>
              </w:rPr>
            </w:pPr>
            <w:r w:rsidRPr="00E63567">
              <w:rPr>
                <w:b/>
                <w:bCs/>
              </w:rPr>
              <w:t>Responsible Parties</w:t>
            </w:r>
          </w:p>
        </w:tc>
      </w:tr>
      <w:tr w:rsidR="007B1716" w14:paraId="7A528248" w14:textId="77777777" w:rsidTr="00E63567">
        <w:tc>
          <w:tcPr>
            <w:tcW w:w="1271" w:type="dxa"/>
            <w:shd w:val="clear" w:color="auto" w:fill="EE0000"/>
          </w:tcPr>
          <w:p w14:paraId="35CB14F1" w14:textId="77777777" w:rsidR="007B1716" w:rsidRDefault="007B1716" w:rsidP="007B1716">
            <w:r>
              <w:t>Very High</w:t>
            </w:r>
          </w:p>
          <w:p w14:paraId="72AD6E7F" w14:textId="0E669A76" w:rsidR="007B1716" w:rsidRDefault="007B1716" w:rsidP="007B1716">
            <w:r>
              <w:t>(81-100)</w:t>
            </w:r>
          </w:p>
        </w:tc>
        <w:tc>
          <w:tcPr>
            <w:tcW w:w="3969" w:type="dxa"/>
          </w:tcPr>
          <w:p w14:paraId="0274F86C" w14:textId="08209DBF" w:rsidR="007B1716" w:rsidRDefault="00E63567" w:rsidP="007B1716">
            <w:r>
              <w:t>Threats that could cause critical data loss and major operations disruption.</w:t>
            </w:r>
          </w:p>
        </w:tc>
        <w:tc>
          <w:tcPr>
            <w:tcW w:w="1985" w:type="dxa"/>
          </w:tcPr>
          <w:p w14:paraId="6E211371" w14:textId="77777777" w:rsidR="007B1716" w:rsidRDefault="00E63567" w:rsidP="007B1716">
            <w:r>
              <w:t>Immediately</w:t>
            </w:r>
          </w:p>
          <w:p w14:paraId="5C6B0B7E" w14:textId="49DC5803" w:rsidR="00E63567" w:rsidRDefault="00E63567" w:rsidP="007B1716">
            <w:r>
              <w:t>(within 1 hour)</w:t>
            </w:r>
          </w:p>
        </w:tc>
        <w:tc>
          <w:tcPr>
            <w:tcW w:w="2125" w:type="dxa"/>
          </w:tcPr>
          <w:p w14:paraId="11A4CCD3" w14:textId="5820A267" w:rsidR="007B1716" w:rsidRDefault="00E63567" w:rsidP="007B1716">
            <w:r>
              <w:t>Incident Response Team Lead, CISO</w:t>
            </w:r>
          </w:p>
        </w:tc>
      </w:tr>
      <w:tr w:rsidR="007B1716" w14:paraId="76C08354" w14:textId="77777777" w:rsidTr="00E63567">
        <w:tc>
          <w:tcPr>
            <w:tcW w:w="1271" w:type="dxa"/>
            <w:shd w:val="clear" w:color="auto" w:fill="FFC000"/>
          </w:tcPr>
          <w:p w14:paraId="335B73B2" w14:textId="77777777" w:rsidR="007B1716" w:rsidRDefault="007B1716" w:rsidP="007B1716">
            <w:r>
              <w:t xml:space="preserve">High </w:t>
            </w:r>
          </w:p>
          <w:p w14:paraId="4A5CF6DF" w14:textId="715AEAA6" w:rsidR="007B1716" w:rsidRDefault="007B1716" w:rsidP="007B1716">
            <w:r>
              <w:t>(51-80)</w:t>
            </w:r>
          </w:p>
        </w:tc>
        <w:tc>
          <w:tcPr>
            <w:tcW w:w="3969" w:type="dxa"/>
          </w:tcPr>
          <w:p w14:paraId="6B77A672" w14:textId="14326F3C" w:rsidR="007B1716" w:rsidRDefault="00E63567" w:rsidP="007B1716">
            <w:r>
              <w:t>Threats that could result in operations disruption and loss of non-critical confidential data</w:t>
            </w:r>
          </w:p>
        </w:tc>
        <w:tc>
          <w:tcPr>
            <w:tcW w:w="1985" w:type="dxa"/>
          </w:tcPr>
          <w:p w14:paraId="683950A8" w14:textId="2C696280" w:rsidR="007B1716" w:rsidRDefault="00E63567" w:rsidP="007B1716">
            <w:r>
              <w:t>Within 24 hours</w:t>
            </w:r>
          </w:p>
        </w:tc>
        <w:tc>
          <w:tcPr>
            <w:tcW w:w="2125" w:type="dxa"/>
          </w:tcPr>
          <w:p w14:paraId="79D836F0" w14:textId="1E6FF93B" w:rsidR="007B1716" w:rsidRDefault="00E63567" w:rsidP="007B1716">
            <w:r>
              <w:t>Risk Manager</w:t>
            </w:r>
          </w:p>
        </w:tc>
      </w:tr>
      <w:tr w:rsidR="007B1716" w14:paraId="119CB513" w14:textId="77777777" w:rsidTr="00E63567">
        <w:tc>
          <w:tcPr>
            <w:tcW w:w="1271" w:type="dxa"/>
            <w:shd w:val="clear" w:color="auto" w:fill="FFFF00"/>
          </w:tcPr>
          <w:p w14:paraId="58073E6D" w14:textId="77777777" w:rsidR="007B1716" w:rsidRDefault="007B1716" w:rsidP="007B1716">
            <w:r>
              <w:t xml:space="preserve">Moderate </w:t>
            </w:r>
          </w:p>
          <w:p w14:paraId="527B2E51" w14:textId="5DF71C72" w:rsidR="007B1716" w:rsidRDefault="007B1716" w:rsidP="007B1716">
            <w:r>
              <w:t>(21-50)</w:t>
            </w:r>
          </w:p>
        </w:tc>
        <w:tc>
          <w:tcPr>
            <w:tcW w:w="3969" w:type="dxa"/>
          </w:tcPr>
          <w:p w14:paraId="5AACBC8E" w14:textId="3C1635CC" w:rsidR="007B1716" w:rsidRDefault="00E63567" w:rsidP="007B1716">
            <w:r>
              <w:t>Risks with limited impact</w:t>
            </w:r>
          </w:p>
        </w:tc>
        <w:tc>
          <w:tcPr>
            <w:tcW w:w="1985" w:type="dxa"/>
          </w:tcPr>
          <w:p w14:paraId="2FCA7957" w14:textId="7D9E581A" w:rsidR="007B1716" w:rsidRDefault="00E63567" w:rsidP="007B1716">
            <w:r>
              <w:t>Within 3 business days</w:t>
            </w:r>
          </w:p>
        </w:tc>
        <w:tc>
          <w:tcPr>
            <w:tcW w:w="2125" w:type="dxa"/>
          </w:tcPr>
          <w:p w14:paraId="059DCBB6" w14:textId="267540D5" w:rsidR="007B1716" w:rsidRDefault="00E63567" w:rsidP="007B1716">
            <w:r>
              <w:t>SOC Manager</w:t>
            </w:r>
          </w:p>
        </w:tc>
      </w:tr>
      <w:tr w:rsidR="007B1716" w14:paraId="078C3120" w14:textId="77777777" w:rsidTr="00E63567">
        <w:tc>
          <w:tcPr>
            <w:tcW w:w="1271" w:type="dxa"/>
            <w:shd w:val="clear" w:color="auto" w:fill="92D050"/>
          </w:tcPr>
          <w:p w14:paraId="497F1161" w14:textId="77777777" w:rsidR="007B1716" w:rsidRDefault="007B1716" w:rsidP="007B1716">
            <w:r>
              <w:t>Low</w:t>
            </w:r>
          </w:p>
          <w:p w14:paraId="43DB56F8" w14:textId="46288FBB" w:rsidR="007B1716" w:rsidRDefault="007B1716" w:rsidP="007B1716">
            <w:r>
              <w:t>(</w:t>
            </w:r>
            <w:r w:rsidR="00E63567">
              <w:t>0-20</w:t>
            </w:r>
            <w:r>
              <w:t>)</w:t>
            </w:r>
          </w:p>
        </w:tc>
        <w:tc>
          <w:tcPr>
            <w:tcW w:w="3969" w:type="dxa"/>
          </w:tcPr>
          <w:p w14:paraId="50A4435B" w14:textId="4ECEED8B" w:rsidR="007B1716" w:rsidRDefault="00E63567" w:rsidP="007B1716">
            <w:r>
              <w:t>Risks with low impact</w:t>
            </w:r>
          </w:p>
        </w:tc>
        <w:tc>
          <w:tcPr>
            <w:tcW w:w="1985" w:type="dxa"/>
          </w:tcPr>
          <w:p w14:paraId="48B8DD0A" w14:textId="6E3FB393" w:rsidR="007B1716" w:rsidRDefault="00E63567" w:rsidP="007B1716">
            <w:r>
              <w:t>Within 7 business days</w:t>
            </w:r>
          </w:p>
        </w:tc>
        <w:tc>
          <w:tcPr>
            <w:tcW w:w="2125" w:type="dxa"/>
          </w:tcPr>
          <w:p w14:paraId="7704A072" w14:textId="316FC5FA" w:rsidR="007B1716" w:rsidRDefault="00E63567" w:rsidP="007B1716">
            <w:r>
              <w:t>SOC Analyst</w:t>
            </w:r>
          </w:p>
        </w:tc>
      </w:tr>
    </w:tbl>
    <w:p w14:paraId="21C1365D" w14:textId="2DAEABC5" w:rsidR="007B1716" w:rsidRPr="00B764C8" w:rsidRDefault="00E63567" w:rsidP="00E63567">
      <w:pPr>
        <w:pStyle w:val="Subtitle"/>
      </w:pPr>
      <w:r w:rsidRPr="00DF5010">
        <w:t xml:space="preserve">Table </w:t>
      </w:r>
      <w:r>
        <w:t>4</w:t>
      </w:r>
      <w:r w:rsidRPr="00DF5010">
        <w:t xml:space="preserve">. </w:t>
      </w:r>
      <w:r>
        <w:t>Risk Escalation Timeframe.</w:t>
      </w:r>
    </w:p>
    <w:p w14:paraId="79FF919C" w14:textId="22C23F23" w:rsidR="00511E01" w:rsidRDefault="00511E01" w:rsidP="00911AE6">
      <w:pPr>
        <w:pStyle w:val="Heading3"/>
      </w:pPr>
      <w:bookmarkStart w:id="31" w:name="_Toc218624660"/>
      <w:r>
        <w:t>Risk Register</w:t>
      </w:r>
      <w:bookmarkEnd w:id="31"/>
    </w:p>
    <w:p w14:paraId="79551381" w14:textId="1900C5AE" w:rsidR="00B764C8" w:rsidRDefault="00FD278B" w:rsidP="00B764C8">
      <w:r>
        <w:tab/>
        <w:t xml:space="preserve">Determined risks should be documented in </w:t>
      </w:r>
      <w:r w:rsidR="009D7D45">
        <w:t>the Risk</w:t>
      </w:r>
      <w:r>
        <w:t xml:space="preserve"> Register, including the following information:</w:t>
      </w:r>
    </w:p>
    <w:p w14:paraId="0A3E36FF" w14:textId="33C576B9" w:rsidR="00FD278B" w:rsidRDefault="00FD278B" w:rsidP="00FD278B">
      <w:pPr>
        <w:pStyle w:val="ListParagraph"/>
        <w:numPr>
          <w:ilvl w:val="0"/>
          <w:numId w:val="43"/>
        </w:numPr>
      </w:pPr>
      <w:r>
        <w:t>Risk ID</w:t>
      </w:r>
    </w:p>
    <w:p w14:paraId="7624B245" w14:textId="628E0924" w:rsidR="00FD278B" w:rsidRDefault="00FD278B" w:rsidP="00FD278B">
      <w:pPr>
        <w:pStyle w:val="ListParagraph"/>
        <w:numPr>
          <w:ilvl w:val="0"/>
          <w:numId w:val="43"/>
        </w:numPr>
      </w:pPr>
      <w:r>
        <w:t>Threat event</w:t>
      </w:r>
    </w:p>
    <w:p w14:paraId="205A5474" w14:textId="697A8D50" w:rsidR="00FD278B" w:rsidRDefault="00FD278B" w:rsidP="00FD278B">
      <w:pPr>
        <w:pStyle w:val="ListParagraph"/>
        <w:numPr>
          <w:ilvl w:val="0"/>
          <w:numId w:val="43"/>
        </w:numPr>
      </w:pPr>
      <w:r>
        <w:t>Threat sources</w:t>
      </w:r>
    </w:p>
    <w:p w14:paraId="25A6306A" w14:textId="3AB5D9DE" w:rsidR="00FD278B" w:rsidRDefault="00FD278B" w:rsidP="00FD278B">
      <w:pPr>
        <w:pStyle w:val="ListParagraph"/>
        <w:numPr>
          <w:ilvl w:val="0"/>
          <w:numId w:val="43"/>
        </w:numPr>
      </w:pPr>
      <w:r>
        <w:t>Assets affected</w:t>
      </w:r>
    </w:p>
    <w:p w14:paraId="4FC6D670" w14:textId="2FE6F7CE" w:rsidR="00FD278B" w:rsidRDefault="00FD278B" w:rsidP="00FD278B">
      <w:pPr>
        <w:pStyle w:val="ListParagraph"/>
        <w:numPr>
          <w:ilvl w:val="0"/>
          <w:numId w:val="43"/>
        </w:numPr>
      </w:pPr>
      <w:r>
        <w:t>Relevance</w:t>
      </w:r>
    </w:p>
    <w:p w14:paraId="601A1062" w14:textId="0584D7E6" w:rsidR="00FD278B" w:rsidRDefault="00FD278B" w:rsidP="00FD278B">
      <w:pPr>
        <w:pStyle w:val="ListParagraph"/>
        <w:numPr>
          <w:ilvl w:val="0"/>
          <w:numId w:val="43"/>
        </w:numPr>
      </w:pPr>
      <w:r>
        <w:t>Likelihood of event occurring</w:t>
      </w:r>
    </w:p>
    <w:p w14:paraId="613696A2" w14:textId="6BF73355" w:rsidR="00FD278B" w:rsidRDefault="00FD278B" w:rsidP="00FD278B">
      <w:pPr>
        <w:pStyle w:val="ListParagraph"/>
        <w:numPr>
          <w:ilvl w:val="0"/>
          <w:numId w:val="43"/>
        </w:numPr>
      </w:pPr>
      <w:r>
        <w:t>Vulnerabilities</w:t>
      </w:r>
    </w:p>
    <w:p w14:paraId="1441D8E7" w14:textId="60F372B6" w:rsidR="00FD278B" w:rsidRDefault="00FD278B" w:rsidP="00FD278B">
      <w:pPr>
        <w:pStyle w:val="ListParagraph"/>
        <w:numPr>
          <w:ilvl w:val="0"/>
          <w:numId w:val="43"/>
        </w:numPr>
      </w:pPr>
      <w:r>
        <w:lastRenderedPageBreak/>
        <w:t>Severity</w:t>
      </w:r>
    </w:p>
    <w:p w14:paraId="59760217" w14:textId="4A90D1DF" w:rsidR="00FD278B" w:rsidRDefault="00FD278B" w:rsidP="00FD278B">
      <w:pPr>
        <w:pStyle w:val="ListParagraph"/>
        <w:numPr>
          <w:ilvl w:val="0"/>
          <w:numId w:val="43"/>
        </w:numPr>
      </w:pPr>
      <w:r>
        <w:t>Likelihood of event results in adverse impact</w:t>
      </w:r>
    </w:p>
    <w:p w14:paraId="40E3E989" w14:textId="03FC7959" w:rsidR="00FD278B" w:rsidRDefault="00FD278B" w:rsidP="00FD278B">
      <w:pPr>
        <w:pStyle w:val="ListParagraph"/>
        <w:numPr>
          <w:ilvl w:val="0"/>
          <w:numId w:val="43"/>
        </w:numPr>
      </w:pPr>
      <w:r>
        <w:t>Overall likelihood</w:t>
      </w:r>
    </w:p>
    <w:p w14:paraId="1D480B3B" w14:textId="0545622F" w:rsidR="00FD278B" w:rsidRDefault="00FD278B" w:rsidP="00FD278B">
      <w:pPr>
        <w:pStyle w:val="ListParagraph"/>
        <w:numPr>
          <w:ilvl w:val="0"/>
          <w:numId w:val="43"/>
        </w:numPr>
      </w:pPr>
      <w:r>
        <w:t>Level of impact</w:t>
      </w:r>
    </w:p>
    <w:p w14:paraId="5CD12E50" w14:textId="12BFE47D" w:rsidR="00FD278B" w:rsidRDefault="00FD278B" w:rsidP="00FD278B">
      <w:pPr>
        <w:pStyle w:val="ListParagraph"/>
        <w:numPr>
          <w:ilvl w:val="0"/>
          <w:numId w:val="43"/>
        </w:numPr>
      </w:pPr>
      <w:r>
        <w:t>Level of risk</w:t>
      </w:r>
    </w:p>
    <w:p w14:paraId="20AC6779" w14:textId="0A418057" w:rsidR="00FD278B" w:rsidRDefault="00FD278B" w:rsidP="00FD278B">
      <w:pPr>
        <w:pStyle w:val="ListParagraph"/>
        <w:numPr>
          <w:ilvl w:val="0"/>
          <w:numId w:val="43"/>
        </w:numPr>
      </w:pPr>
      <w:r>
        <w:t>Existing controls</w:t>
      </w:r>
    </w:p>
    <w:p w14:paraId="2DB2E852" w14:textId="3328A9B8" w:rsidR="00FD278B" w:rsidRDefault="00FD278B" w:rsidP="00FD278B">
      <w:pPr>
        <w:pStyle w:val="ListParagraph"/>
        <w:numPr>
          <w:ilvl w:val="0"/>
          <w:numId w:val="43"/>
        </w:numPr>
      </w:pPr>
      <w:r>
        <w:t>Recommended actions</w:t>
      </w:r>
    </w:p>
    <w:p w14:paraId="3DAD0DF9" w14:textId="01C3D16C" w:rsidR="00FD278B" w:rsidRDefault="00FD278B" w:rsidP="00FD278B">
      <w:pPr>
        <w:pStyle w:val="ListParagraph"/>
        <w:numPr>
          <w:ilvl w:val="0"/>
          <w:numId w:val="43"/>
        </w:numPr>
      </w:pPr>
      <w:r>
        <w:t>Risk owner</w:t>
      </w:r>
    </w:p>
    <w:p w14:paraId="208932F1" w14:textId="558A0F88" w:rsidR="00FD278B" w:rsidRDefault="00FD278B" w:rsidP="00FD278B">
      <w:pPr>
        <w:pStyle w:val="ListParagraph"/>
        <w:numPr>
          <w:ilvl w:val="0"/>
          <w:numId w:val="43"/>
        </w:numPr>
      </w:pPr>
      <w:r>
        <w:t>Status</w:t>
      </w:r>
    </w:p>
    <w:p w14:paraId="0DCB0EB4" w14:textId="48326A43" w:rsidR="00D01BF8" w:rsidRDefault="00FD278B" w:rsidP="00D01BF8">
      <w:pPr>
        <w:ind w:firstLine="360"/>
      </w:pPr>
      <w:r>
        <w:t xml:space="preserve">This document should contain </w:t>
      </w:r>
      <w:r w:rsidR="009D7D45">
        <w:t>high-priority risks and</w:t>
      </w:r>
      <w:r>
        <w:t xml:space="preserve"> be regularly updated and </w:t>
      </w:r>
      <w:r w:rsidR="00FB10AB">
        <w:t>reviewed for accuracy and effectiveness</w:t>
      </w:r>
      <w:r>
        <w:t xml:space="preserve">. </w:t>
      </w:r>
    </w:p>
    <w:p w14:paraId="578F21C2" w14:textId="77777777" w:rsidR="009D5216" w:rsidRDefault="009D5216" w:rsidP="00D01BF8">
      <w:pPr>
        <w:ind w:firstLine="360"/>
      </w:pPr>
    </w:p>
    <w:p w14:paraId="7E6908FF" w14:textId="77777777" w:rsidR="00937DCC" w:rsidRDefault="00937DCC">
      <w:pPr>
        <w:spacing w:after="200" w:line="276" w:lineRule="auto"/>
        <w:rPr>
          <w:rFonts w:ascii="Trebuchet MS" w:eastAsiaTheme="majorEastAsia" w:hAnsi="Trebuchet MS" w:cstheme="majorBidi"/>
          <w:b/>
          <w:bCs/>
          <w:color w:val="4F81BD" w:themeColor="accent1"/>
          <w:sz w:val="28"/>
          <w:szCs w:val="26"/>
        </w:rPr>
      </w:pPr>
      <w:r>
        <w:br w:type="page"/>
      </w:r>
    </w:p>
    <w:p w14:paraId="0DD100B4" w14:textId="4C3A94BE" w:rsidR="000C30C9" w:rsidRDefault="000C30C9" w:rsidP="009D5216">
      <w:pPr>
        <w:pStyle w:val="Heading2"/>
      </w:pPr>
      <w:bookmarkStart w:id="32" w:name="_Toc218624661"/>
      <w:r>
        <w:lastRenderedPageBreak/>
        <w:t xml:space="preserve">Security </w:t>
      </w:r>
      <w:r w:rsidR="009D7D45">
        <w:t>C</w:t>
      </w:r>
      <w:r>
        <w:t xml:space="preserve">ontrols </w:t>
      </w:r>
      <w:r w:rsidR="009D7D45">
        <w:t>P</w:t>
      </w:r>
      <w:r>
        <w:t>roposal</w:t>
      </w:r>
      <w:bookmarkEnd w:id="32"/>
    </w:p>
    <w:p w14:paraId="565B762A" w14:textId="77777777" w:rsidR="000C30C9" w:rsidRDefault="000C30C9" w:rsidP="00FD278B">
      <w:pPr>
        <w:ind w:firstLine="360"/>
      </w:pPr>
    </w:p>
    <w:p w14:paraId="7A7D3B0F" w14:textId="23002A95" w:rsidR="000C30C9" w:rsidRDefault="000C30C9" w:rsidP="000C30C9">
      <w:pPr>
        <w:ind w:firstLine="360"/>
      </w:pPr>
      <w:r>
        <w:t xml:space="preserve">For each identified risk that </w:t>
      </w:r>
      <w:r w:rsidR="009D7D45">
        <w:t>exceeds the organization’s acceptable risk level, a list of security controls (physical, technical,</w:t>
      </w:r>
      <w:r>
        <w:t xml:space="preserve"> and managerial) mitigating this risk is created. For each control</w:t>
      </w:r>
      <w:r w:rsidR="009D7D45">
        <w:t>, the</w:t>
      </w:r>
      <w:r>
        <w:t xml:space="preserve"> implementation cost and operational impact should be estimated.</w:t>
      </w:r>
    </w:p>
    <w:p w14:paraId="2A0A10E4" w14:textId="77777777" w:rsidR="00FD278B" w:rsidRDefault="00FD278B" w:rsidP="00FD278B">
      <w:pPr>
        <w:ind w:firstLine="360"/>
      </w:pPr>
    </w:p>
    <w:p w14:paraId="538CACAF" w14:textId="23B5F9F7" w:rsidR="00FD278B" w:rsidRDefault="00FD278B" w:rsidP="00FD278B">
      <w:pPr>
        <w:pStyle w:val="Heading2"/>
      </w:pPr>
      <w:bookmarkStart w:id="33" w:name="_Toc218624662"/>
      <w:r>
        <w:t xml:space="preserve">Recommend </w:t>
      </w:r>
      <w:r w:rsidR="009D7D45">
        <w:t>R</w:t>
      </w:r>
      <w:r w:rsidR="000C30C9">
        <w:t xml:space="preserve">isk </w:t>
      </w:r>
      <w:r w:rsidR="009D7D45">
        <w:t>T</w:t>
      </w:r>
      <w:r w:rsidR="000C30C9">
        <w:t>reatment</w:t>
      </w:r>
      <w:r>
        <w:t xml:space="preserve"> </w:t>
      </w:r>
      <w:r w:rsidR="009D7D45">
        <w:t>S</w:t>
      </w:r>
      <w:r>
        <w:t>trategies</w:t>
      </w:r>
      <w:bookmarkEnd w:id="33"/>
    </w:p>
    <w:p w14:paraId="4394A998" w14:textId="77777777" w:rsidR="00FD278B" w:rsidRDefault="00FD278B" w:rsidP="00FD278B"/>
    <w:p w14:paraId="26AF52C8" w14:textId="0FBDE6C7" w:rsidR="00FD278B" w:rsidRDefault="00FD278B" w:rsidP="00FD278B">
      <w:r>
        <w:tab/>
        <w:t xml:space="preserve">For each identified risk </w:t>
      </w:r>
      <w:r w:rsidR="000C30C9">
        <w:t xml:space="preserve">that is greater than </w:t>
      </w:r>
      <w:r w:rsidR="009D7D45">
        <w:t xml:space="preserve">the </w:t>
      </w:r>
      <w:r w:rsidR="000C30C9">
        <w:t>organization’s acceptable risk level, the risk strategy is determined:</w:t>
      </w:r>
    </w:p>
    <w:p w14:paraId="120C36D6" w14:textId="52372BC4" w:rsidR="000C30C9" w:rsidRDefault="000C30C9" w:rsidP="000C30C9">
      <w:pPr>
        <w:pStyle w:val="ListParagraph"/>
        <w:numPr>
          <w:ilvl w:val="0"/>
          <w:numId w:val="44"/>
        </w:numPr>
      </w:pPr>
      <w:r w:rsidRPr="000C30C9">
        <w:rPr>
          <w:b/>
          <w:bCs/>
        </w:rPr>
        <w:t>Accept the risk</w:t>
      </w:r>
      <w:r>
        <w:t>. Usually</w:t>
      </w:r>
      <w:r w:rsidR="009D7D45">
        <w:t>,</w:t>
      </w:r>
      <w:r>
        <w:t xml:space="preserve"> for low risks that can be tolerated.</w:t>
      </w:r>
    </w:p>
    <w:p w14:paraId="03E27C6C" w14:textId="3C6AA579" w:rsidR="000C30C9" w:rsidRDefault="000C30C9" w:rsidP="000C30C9">
      <w:pPr>
        <w:pStyle w:val="ListParagraph"/>
        <w:numPr>
          <w:ilvl w:val="0"/>
          <w:numId w:val="44"/>
        </w:numPr>
      </w:pPr>
      <w:r w:rsidRPr="000C30C9">
        <w:rPr>
          <w:b/>
          <w:bCs/>
        </w:rPr>
        <w:t>Avoid the risk</w:t>
      </w:r>
      <w:r>
        <w:t xml:space="preserve">. Eliminate the activity </w:t>
      </w:r>
      <w:r w:rsidR="009D7D45">
        <w:t>that causes the</w:t>
      </w:r>
      <w:r>
        <w:t xml:space="preserve"> risk (for example, stop using specific vulnerable systems).</w:t>
      </w:r>
    </w:p>
    <w:p w14:paraId="53C768B7" w14:textId="665623C0" w:rsidR="000C30C9" w:rsidRDefault="000C30C9" w:rsidP="000C30C9">
      <w:pPr>
        <w:pStyle w:val="ListParagraph"/>
        <w:numPr>
          <w:ilvl w:val="0"/>
          <w:numId w:val="44"/>
        </w:numPr>
      </w:pPr>
      <w:r w:rsidRPr="000C30C9">
        <w:rPr>
          <w:b/>
          <w:bCs/>
        </w:rPr>
        <w:t>Transfer the risk</w:t>
      </w:r>
      <w:r>
        <w:t>. Purchase cyber insurance.</w:t>
      </w:r>
    </w:p>
    <w:p w14:paraId="37151C5A" w14:textId="5FDDF51E" w:rsidR="000C30C9" w:rsidRPr="00FD278B" w:rsidRDefault="000C30C9" w:rsidP="000C30C9">
      <w:pPr>
        <w:pStyle w:val="ListParagraph"/>
        <w:numPr>
          <w:ilvl w:val="0"/>
          <w:numId w:val="44"/>
        </w:numPr>
      </w:pPr>
      <w:r w:rsidRPr="000C30C9">
        <w:rPr>
          <w:b/>
          <w:bCs/>
        </w:rPr>
        <w:t>Mitigate the risk.</w:t>
      </w:r>
      <w:r>
        <w:t xml:space="preserve"> Apply security controls that reduce the risk to </w:t>
      </w:r>
      <w:r w:rsidR="009D7D45">
        <w:t xml:space="preserve">an </w:t>
      </w:r>
      <w:r>
        <w:t>acceptable level.</w:t>
      </w:r>
    </w:p>
    <w:p w14:paraId="225DBBA2" w14:textId="77777777" w:rsidR="00B764C8" w:rsidRPr="00B764C8" w:rsidRDefault="00B764C8" w:rsidP="00B764C8"/>
    <w:p w14:paraId="4A0E65F2" w14:textId="3E161A04" w:rsidR="00511E01" w:rsidRDefault="00511E01" w:rsidP="00B764C8">
      <w:pPr>
        <w:pStyle w:val="Heading2"/>
      </w:pPr>
      <w:bookmarkStart w:id="34" w:name="_Toc218624663"/>
      <w:r>
        <w:t>Residual Risk Management</w:t>
      </w:r>
      <w:bookmarkEnd w:id="34"/>
    </w:p>
    <w:p w14:paraId="3F1D67E9" w14:textId="77777777" w:rsidR="00B764C8" w:rsidRPr="00B764C8" w:rsidRDefault="00B764C8" w:rsidP="00B764C8"/>
    <w:p w14:paraId="63E592AC" w14:textId="5DF142A7" w:rsidR="00A9588D" w:rsidRDefault="00A9588D">
      <w:pPr>
        <w:rPr>
          <w:rFonts w:cs="Arial"/>
          <w:szCs w:val="24"/>
        </w:rPr>
      </w:pPr>
      <w:r>
        <w:rPr>
          <w:rFonts w:cs="Arial"/>
          <w:szCs w:val="24"/>
        </w:rPr>
        <w:tab/>
        <w:t xml:space="preserve">After the selected risk treatment strategy is applied, the residual risk should be estimated to make sure it does not exceed the organization’s acceptable risk levels. The likelihood and impact of the threat events are reassessed </w:t>
      </w:r>
      <w:r w:rsidR="009D7D45">
        <w:rPr>
          <w:rFonts w:cs="Arial"/>
          <w:szCs w:val="24"/>
        </w:rPr>
        <w:t xml:space="preserve">in consideration of newly implemented security controls, and the risk level is accordingly </w:t>
      </w:r>
      <w:r>
        <w:rPr>
          <w:rFonts w:cs="Arial"/>
          <w:szCs w:val="24"/>
        </w:rPr>
        <w:t>reassessed.</w:t>
      </w:r>
      <w:r w:rsidR="00854E90">
        <w:rPr>
          <w:rFonts w:cs="Arial"/>
          <w:szCs w:val="24"/>
        </w:rPr>
        <w:t xml:space="preserve"> If it </w:t>
      </w:r>
      <w:r w:rsidR="009D7D45">
        <w:rPr>
          <w:rFonts w:cs="Arial"/>
          <w:szCs w:val="24"/>
        </w:rPr>
        <w:t>exceeds</w:t>
      </w:r>
      <w:r w:rsidR="00854E90">
        <w:rPr>
          <w:rFonts w:cs="Arial"/>
          <w:szCs w:val="24"/>
        </w:rPr>
        <w:t xml:space="preserve"> the acceptable level, additional controls should be implemented</w:t>
      </w:r>
      <w:r w:rsidR="009D7D45">
        <w:rPr>
          <w:rFonts w:cs="Arial"/>
          <w:szCs w:val="24"/>
        </w:rPr>
        <w:t xml:space="preserve"> to address the issue</w:t>
      </w:r>
      <w:r w:rsidR="00854E90">
        <w:rPr>
          <w:rFonts w:cs="Arial"/>
          <w:szCs w:val="24"/>
        </w:rPr>
        <w:t>.</w:t>
      </w:r>
    </w:p>
    <w:p w14:paraId="50716A2C" w14:textId="77777777" w:rsidR="00D01BF8" w:rsidRDefault="00D01BF8">
      <w:pPr>
        <w:rPr>
          <w:rFonts w:cs="Arial"/>
          <w:szCs w:val="24"/>
        </w:rPr>
      </w:pPr>
    </w:p>
    <w:p w14:paraId="50E019D6" w14:textId="087C4DFD" w:rsidR="00D01BF8" w:rsidRDefault="00D01BF8" w:rsidP="00D01BF8">
      <w:pPr>
        <w:pStyle w:val="Heading2"/>
      </w:pPr>
      <w:bookmarkStart w:id="35" w:name="_Toc218624664"/>
      <w:r>
        <w:lastRenderedPageBreak/>
        <w:t xml:space="preserve">Risk Assessment </w:t>
      </w:r>
      <w:r w:rsidR="009D7D45">
        <w:t>R</w:t>
      </w:r>
      <w:r>
        <w:t>eport</w:t>
      </w:r>
      <w:bookmarkEnd w:id="35"/>
    </w:p>
    <w:p w14:paraId="56CFCF5C" w14:textId="77777777" w:rsidR="00D01BF8" w:rsidRDefault="00D01BF8">
      <w:pPr>
        <w:rPr>
          <w:rFonts w:cs="Arial"/>
          <w:szCs w:val="24"/>
        </w:rPr>
      </w:pPr>
    </w:p>
    <w:p w14:paraId="5DA823DC" w14:textId="2F1A0B50" w:rsidR="00D01BF8" w:rsidRDefault="006B502D">
      <w:pPr>
        <w:rPr>
          <w:rFonts w:cs="Arial"/>
          <w:szCs w:val="24"/>
        </w:rPr>
      </w:pPr>
      <w:r>
        <w:rPr>
          <w:rFonts w:cs="Arial"/>
          <w:szCs w:val="24"/>
        </w:rPr>
        <w:tab/>
        <w:t>As a result of the Risk Assessment process</w:t>
      </w:r>
      <w:r w:rsidR="009D7D45">
        <w:rPr>
          <w:rFonts w:cs="Arial"/>
          <w:szCs w:val="24"/>
        </w:rPr>
        <w:t>,</w:t>
      </w:r>
      <w:r>
        <w:rPr>
          <w:rFonts w:cs="Arial"/>
          <w:szCs w:val="24"/>
        </w:rPr>
        <w:t xml:space="preserve"> the Risk Assessment report should be provided, containing:</w:t>
      </w:r>
    </w:p>
    <w:p w14:paraId="214C23A6" w14:textId="52445BB2" w:rsidR="006B502D" w:rsidRDefault="006B502D" w:rsidP="006B502D">
      <w:pPr>
        <w:pStyle w:val="ListParagraph"/>
        <w:numPr>
          <w:ilvl w:val="0"/>
          <w:numId w:val="47"/>
        </w:numPr>
        <w:rPr>
          <w:rFonts w:cs="Arial"/>
          <w:szCs w:val="24"/>
        </w:rPr>
      </w:pPr>
      <w:r>
        <w:rPr>
          <w:rFonts w:cs="Arial"/>
          <w:szCs w:val="24"/>
        </w:rPr>
        <w:t>Assessment purpose and scope</w:t>
      </w:r>
    </w:p>
    <w:p w14:paraId="49CD0C73" w14:textId="617462B3" w:rsidR="006B502D" w:rsidRDefault="006B502D" w:rsidP="006B502D">
      <w:pPr>
        <w:pStyle w:val="ListParagraph"/>
        <w:numPr>
          <w:ilvl w:val="0"/>
          <w:numId w:val="47"/>
        </w:numPr>
        <w:rPr>
          <w:rFonts w:cs="Arial"/>
          <w:szCs w:val="24"/>
        </w:rPr>
      </w:pPr>
      <w:r>
        <w:rPr>
          <w:rFonts w:cs="Arial"/>
          <w:szCs w:val="24"/>
        </w:rPr>
        <w:t>Assets inventory</w:t>
      </w:r>
    </w:p>
    <w:p w14:paraId="6E839A28" w14:textId="63A88CFC" w:rsidR="006B502D" w:rsidRDefault="006B502D" w:rsidP="006B502D">
      <w:pPr>
        <w:pStyle w:val="ListParagraph"/>
        <w:numPr>
          <w:ilvl w:val="0"/>
          <w:numId w:val="47"/>
        </w:numPr>
        <w:rPr>
          <w:rFonts w:cs="Arial"/>
          <w:szCs w:val="24"/>
        </w:rPr>
      </w:pPr>
      <w:r>
        <w:rPr>
          <w:rFonts w:cs="Arial"/>
          <w:szCs w:val="24"/>
        </w:rPr>
        <w:t>Threats register</w:t>
      </w:r>
    </w:p>
    <w:p w14:paraId="25027FAB" w14:textId="6AD8B1B6" w:rsidR="006B502D" w:rsidRDefault="006B502D" w:rsidP="006B502D">
      <w:pPr>
        <w:pStyle w:val="ListParagraph"/>
        <w:numPr>
          <w:ilvl w:val="0"/>
          <w:numId w:val="47"/>
        </w:numPr>
        <w:rPr>
          <w:rFonts w:cs="Arial"/>
          <w:szCs w:val="24"/>
        </w:rPr>
      </w:pPr>
      <w:r>
        <w:rPr>
          <w:rFonts w:cs="Arial"/>
          <w:szCs w:val="24"/>
        </w:rPr>
        <w:t>Vulnerabilities register</w:t>
      </w:r>
    </w:p>
    <w:p w14:paraId="5FA9B139" w14:textId="2572A564" w:rsidR="006B502D" w:rsidRDefault="006B502D" w:rsidP="006B502D">
      <w:pPr>
        <w:pStyle w:val="ListParagraph"/>
        <w:numPr>
          <w:ilvl w:val="0"/>
          <w:numId w:val="47"/>
        </w:numPr>
        <w:rPr>
          <w:rFonts w:cs="Arial"/>
          <w:szCs w:val="24"/>
        </w:rPr>
      </w:pPr>
      <w:r>
        <w:rPr>
          <w:rFonts w:cs="Arial"/>
          <w:szCs w:val="24"/>
        </w:rPr>
        <w:t>Existing security controls</w:t>
      </w:r>
    </w:p>
    <w:p w14:paraId="7EDC4F45" w14:textId="1CFB9A14" w:rsidR="006B502D" w:rsidRDefault="006B502D" w:rsidP="006B502D">
      <w:pPr>
        <w:pStyle w:val="ListParagraph"/>
        <w:numPr>
          <w:ilvl w:val="0"/>
          <w:numId w:val="47"/>
        </w:numPr>
        <w:rPr>
          <w:rFonts w:cs="Arial"/>
          <w:szCs w:val="24"/>
        </w:rPr>
      </w:pPr>
      <w:r>
        <w:rPr>
          <w:rFonts w:cs="Arial"/>
          <w:szCs w:val="24"/>
        </w:rPr>
        <w:t>Risk register</w:t>
      </w:r>
    </w:p>
    <w:p w14:paraId="30F64B9D" w14:textId="589DF4D4" w:rsidR="006B502D" w:rsidRDefault="006B502D" w:rsidP="006B502D">
      <w:pPr>
        <w:pStyle w:val="ListParagraph"/>
        <w:numPr>
          <w:ilvl w:val="0"/>
          <w:numId w:val="47"/>
        </w:numPr>
        <w:rPr>
          <w:rFonts w:cs="Arial"/>
          <w:szCs w:val="24"/>
        </w:rPr>
      </w:pPr>
      <w:r>
        <w:rPr>
          <w:rFonts w:cs="Arial"/>
          <w:szCs w:val="24"/>
        </w:rPr>
        <w:t>Risk treatment plan</w:t>
      </w:r>
    </w:p>
    <w:p w14:paraId="577B37AB" w14:textId="46F307F8" w:rsidR="006B502D" w:rsidRDefault="006B502D" w:rsidP="006B502D">
      <w:pPr>
        <w:pStyle w:val="ListParagraph"/>
        <w:numPr>
          <w:ilvl w:val="0"/>
          <w:numId w:val="47"/>
        </w:numPr>
        <w:rPr>
          <w:rFonts w:cs="Arial"/>
          <w:szCs w:val="24"/>
        </w:rPr>
      </w:pPr>
      <w:r>
        <w:rPr>
          <w:rFonts w:cs="Arial"/>
          <w:szCs w:val="24"/>
        </w:rPr>
        <w:t>Security controls proposals</w:t>
      </w:r>
    </w:p>
    <w:p w14:paraId="44BD61FE" w14:textId="6289D075" w:rsidR="006B502D" w:rsidRDefault="006B502D" w:rsidP="006B502D">
      <w:pPr>
        <w:pStyle w:val="ListParagraph"/>
        <w:numPr>
          <w:ilvl w:val="0"/>
          <w:numId w:val="47"/>
        </w:numPr>
        <w:rPr>
          <w:rFonts w:cs="Arial"/>
          <w:szCs w:val="24"/>
        </w:rPr>
      </w:pPr>
      <w:r>
        <w:rPr>
          <w:rFonts w:cs="Arial"/>
          <w:szCs w:val="24"/>
        </w:rPr>
        <w:t>Residual risk management</w:t>
      </w:r>
    </w:p>
    <w:p w14:paraId="4479AB62" w14:textId="3229AB7C" w:rsidR="006B502D" w:rsidRDefault="006B502D" w:rsidP="006B502D">
      <w:pPr>
        <w:pStyle w:val="ListParagraph"/>
        <w:numPr>
          <w:ilvl w:val="0"/>
          <w:numId w:val="47"/>
        </w:numPr>
        <w:rPr>
          <w:rFonts w:cs="Arial"/>
          <w:szCs w:val="24"/>
        </w:rPr>
      </w:pPr>
      <w:r>
        <w:rPr>
          <w:rFonts w:cs="Arial"/>
          <w:szCs w:val="24"/>
        </w:rPr>
        <w:t>Summary of findings and recommendations</w:t>
      </w:r>
    </w:p>
    <w:p w14:paraId="466CEBE0" w14:textId="77777777" w:rsidR="008A05C0" w:rsidRDefault="008A05C0" w:rsidP="008A05C0">
      <w:pPr>
        <w:rPr>
          <w:rFonts w:cs="Arial"/>
          <w:szCs w:val="24"/>
        </w:rPr>
      </w:pPr>
    </w:p>
    <w:p w14:paraId="0E99F2D2" w14:textId="60C28B32" w:rsidR="008A05C0" w:rsidRDefault="008A05C0" w:rsidP="008A05C0">
      <w:pPr>
        <w:pStyle w:val="Heading2"/>
      </w:pPr>
      <w:bookmarkStart w:id="36" w:name="_Toc218624665"/>
      <w:r>
        <w:t xml:space="preserve">Monitoring and </w:t>
      </w:r>
      <w:r w:rsidR="009D7D45">
        <w:t>R</w:t>
      </w:r>
      <w:r>
        <w:t>eassessment</w:t>
      </w:r>
      <w:bookmarkEnd w:id="36"/>
    </w:p>
    <w:p w14:paraId="7B0E3E27" w14:textId="77777777" w:rsidR="008A05C0" w:rsidRPr="008A05C0" w:rsidRDefault="008A05C0" w:rsidP="008A05C0"/>
    <w:p w14:paraId="03DADBCB" w14:textId="239C7446" w:rsidR="000C72D8" w:rsidRDefault="008A05C0">
      <w:pPr>
        <w:rPr>
          <w:rFonts w:cs="Arial"/>
          <w:szCs w:val="24"/>
        </w:rPr>
      </w:pPr>
      <w:r>
        <w:rPr>
          <w:rFonts w:cs="Arial"/>
          <w:szCs w:val="24"/>
        </w:rPr>
        <w:tab/>
        <w:t xml:space="preserve">After completing the risk assessment, residual risks should be </w:t>
      </w:r>
      <w:r w:rsidR="009D7D45">
        <w:rPr>
          <w:rFonts w:cs="Arial"/>
          <w:szCs w:val="24"/>
        </w:rPr>
        <w:t xml:space="preserve">regularly monitored and reassessed, </w:t>
      </w:r>
      <w:r w:rsidR="00937DCC">
        <w:rPr>
          <w:rFonts w:cs="Arial"/>
          <w:szCs w:val="24"/>
        </w:rPr>
        <w:t>taking into account</w:t>
      </w:r>
      <w:r w:rsidR="009D7D45">
        <w:rPr>
          <w:rFonts w:cs="Arial"/>
          <w:szCs w:val="24"/>
        </w:rPr>
        <w:t xml:space="preserve"> newly emerging threats, changes in the organization’s infrastructure, or shifts in its </w:t>
      </w:r>
      <w:r>
        <w:rPr>
          <w:rFonts w:cs="Arial"/>
          <w:szCs w:val="24"/>
        </w:rPr>
        <w:t xml:space="preserve">risk appetite. </w:t>
      </w:r>
      <w:r w:rsidR="00A9588D">
        <w:rPr>
          <w:rFonts w:cs="Arial"/>
          <w:szCs w:val="24"/>
        </w:rPr>
        <w:t xml:space="preserve"> </w:t>
      </w:r>
    </w:p>
    <w:p w14:paraId="119ED0A7" w14:textId="77777777" w:rsidR="009D7D45" w:rsidRDefault="009D7D45">
      <w:pPr>
        <w:rPr>
          <w:rFonts w:cs="Arial"/>
          <w:szCs w:val="24"/>
        </w:rPr>
      </w:pPr>
    </w:p>
    <w:p w14:paraId="1611675F" w14:textId="77777777" w:rsidR="009224D0" w:rsidRDefault="009224D0" w:rsidP="000C72D8">
      <w:pPr>
        <w:pStyle w:val="Heading2"/>
      </w:pPr>
    </w:p>
    <w:p w14:paraId="79F3A487" w14:textId="77777777" w:rsidR="009224D0" w:rsidRDefault="009224D0" w:rsidP="000C72D8">
      <w:pPr>
        <w:pStyle w:val="Heading2"/>
      </w:pPr>
    </w:p>
    <w:p w14:paraId="5278D725" w14:textId="77777777" w:rsidR="009224D0" w:rsidRDefault="009224D0">
      <w:pPr>
        <w:spacing w:after="200" w:line="276" w:lineRule="auto"/>
        <w:rPr>
          <w:rFonts w:ascii="Trebuchet MS" w:eastAsiaTheme="majorEastAsia" w:hAnsi="Trebuchet MS" w:cstheme="majorBidi"/>
          <w:b/>
          <w:bCs/>
          <w:color w:val="4F81BD" w:themeColor="accent1"/>
          <w:sz w:val="28"/>
          <w:szCs w:val="26"/>
        </w:rPr>
      </w:pPr>
      <w:r>
        <w:br w:type="page"/>
      </w:r>
    </w:p>
    <w:p w14:paraId="0FBBDE7A" w14:textId="20EB8A92" w:rsidR="00F26CE4" w:rsidRDefault="00F26CE4" w:rsidP="00F26CE4">
      <w:pPr>
        <w:pStyle w:val="Heading1"/>
      </w:pPr>
      <w:bookmarkStart w:id="37" w:name="_Toc218624666"/>
      <w:r>
        <w:lastRenderedPageBreak/>
        <w:t>Part 2. Risk Assessment for Zenith Tech</w:t>
      </w:r>
      <w:bookmarkEnd w:id="37"/>
    </w:p>
    <w:p w14:paraId="1FCEB3B9" w14:textId="77777777" w:rsidR="009105F0" w:rsidRDefault="009105F0" w:rsidP="009105F0"/>
    <w:p w14:paraId="1A52869C" w14:textId="4FC804F3" w:rsidR="009105F0" w:rsidRDefault="009105F0" w:rsidP="009105F0">
      <w:pPr>
        <w:pStyle w:val="Heading2"/>
      </w:pPr>
      <w:bookmarkStart w:id="38" w:name="_Toc218624667"/>
      <w:r>
        <w:t>Summary</w:t>
      </w:r>
      <w:bookmarkEnd w:id="38"/>
    </w:p>
    <w:p w14:paraId="591C7744" w14:textId="77777777" w:rsidR="009105F0" w:rsidRPr="009105F0" w:rsidRDefault="009105F0" w:rsidP="009105F0"/>
    <w:p w14:paraId="19025212" w14:textId="72962BD9" w:rsidR="009105F0" w:rsidRDefault="009105F0" w:rsidP="009105F0">
      <w:r>
        <w:tab/>
        <w:t xml:space="preserve">Using the provided Risk Assessment Framework, Zenith Tech conducted a risk assessment and identified critical risks, along with strategies to treat them. </w:t>
      </w:r>
      <w:r w:rsidR="00937DCC">
        <w:t>The risk team delivered a Risk Assessment Report, along with a Threats list, Vulnerability</w:t>
      </w:r>
      <w:r>
        <w:t xml:space="preserve"> register, Risk matrix, and Risk register.</w:t>
      </w:r>
    </w:p>
    <w:p w14:paraId="18E9AC8F" w14:textId="77777777" w:rsidR="009105F0" w:rsidRDefault="009105F0" w:rsidP="009105F0"/>
    <w:p w14:paraId="191A12EA" w14:textId="77777777" w:rsidR="009105F0" w:rsidRDefault="009105F0" w:rsidP="009105F0">
      <w:pPr>
        <w:pStyle w:val="Heading2"/>
      </w:pPr>
      <w:bookmarkStart w:id="39" w:name="_Toc218624668"/>
      <w:r>
        <w:t>Risk Team</w:t>
      </w:r>
      <w:bookmarkEnd w:id="39"/>
    </w:p>
    <w:p w14:paraId="1AE58456" w14:textId="6CBC912B" w:rsidR="009105F0" w:rsidRDefault="009105F0" w:rsidP="009105F0">
      <w:r>
        <w:tab/>
      </w:r>
    </w:p>
    <w:tbl>
      <w:tblPr>
        <w:tblStyle w:val="TableGrid"/>
        <w:tblW w:w="9351" w:type="dxa"/>
        <w:tblLook w:val="04A0" w:firstRow="1" w:lastRow="0" w:firstColumn="1" w:lastColumn="0" w:noHBand="0" w:noVBand="1"/>
      </w:tblPr>
      <w:tblGrid>
        <w:gridCol w:w="3539"/>
        <w:gridCol w:w="5812"/>
      </w:tblGrid>
      <w:tr w:rsidR="00861A6B" w14:paraId="48D698BB" w14:textId="77777777" w:rsidTr="00861A6B">
        <w:tc>
          <w:tcPr>
            <w:tcW w:w="3539" w:type="dxa"/>
            <w:shd w:val="clear" w:color="auto" w:fill="D9D9D9" w:themeFill="background1" w:themeFillShade="D9"/>
          </w:tcPr>
          <w:p w14:paraId="44056705" w14:textId="42259311" w:rsidR="00861A6B" w:rsidRDefault="00861A6B" w:rsidP="00861A6B">
            <w:pPr>
              <w:jc w:val="center"/>
            </w:pPr>
            <w:r>
              <w:t>Role</w:t>
            </w:r>
          </w:p>
        </w:tc>
        <w:tc>
          <w:tcPr>
            <w:tcW w:w="5812" w:type="dxa"/>
            <w:shd w:val="clear" w:color="auto" w:fill="D9D9D9" w:themeFill="background1" w:themeFillShade="D9"/>
          </w:tcPr>
          <w:p w14:paraId="1E4DFDD7" w14:textId="262A4524" w:rsidR="00861A6B" w:rsidRDefault="00861A6B" w:rsidP="00861A6B">
            <w:pPr>
              <w:jc w:val="center"/>
            </w:pPr>
            <w:r>
              <w:t>Name</w:t>
            </w:r>
          </w:p>
        </w:tc>
      </w:tr>
      <w:tr w:rsidR="00861A6B" w14:paraId="1021AE99" w14:textId="77777777" w:rsidTr="00861A6B">
        <w:tc>
          <w:tcPr>
            <w:tcW w:w="3539" w:type="dxa"/>
          </w:tcPr>
          <w:p w14:paraId="6BAE106D" w14:textId="3CE4F4A1" w:rsidR="00861A6B" w:rsidRDefault="00861A6B" w:rsidP="009105F0">
            <w:r>
              <w:t>Project Owner (CRO)</w:t>
            </w:r>
          </w:p>
        </w:tc>
        <w:tc>
          <w:tcPr>
            <w:tcW w:w="5812" w:type="dxa"/>
          </w:tcPr>
          <w:p w14:paraId="0FB92547" w14:textId="0D646D6C" w:rsidR="00861A6B" w:rsidRPr="009224D0" w:rsidRDefault="00861A6B" w:rsidP="009105F0">
            <w:r w:rsidRPr="009224D0">
              <w:t>Laura Mitchell, l.mitchell@zenith.com</w:t>
            </w:r>
          </w:p>
        </w:tc>
      </w:tr>
      <w:tr w:rsidR="00861A6B" w14:paraId="458E082F" w14:textId="77777777" w:rsidTr="00861A6B">
        <w:tc>
          <w:tcPr>
            <w:tcW w:w="3539" w:type="dxa"/>
          </w:tcPr>
          <w:p w14:paraId="7733EF2E" w14:textId="5A872B9A" w:rsidR="00861A6B" w:rsidRDefault="00861A6B" w:rsidP="009105F0">
            <w:r>
              <w:t>Risk Assessment Lead (CISO)</w:t>
            </w:r>
          </w:p>
        </w:tc>
        <w:tc>
          <w:tcPr>
            <w:tcW w:w="5812" w:type="dxa"/>
          </w:tcPr>
          <w:p w14:paraId="1E6BC27B" w14:textId="2677F264" w:rsidR="00861A6B" w:rsidRPr="009224D0" w:rsidRDefault="00861A6B" w:rsidP="009105F0">
            <w:r w:rsidRPr="009224D0">
              <w:t>Daniel Kim, d.kim@zenith.com</w:t>
            </w:r>
          </w:p>
        </w:tc>
      </w:tr>
      <w:tr w:rsidR="00861A6B" w14:paraId="78C5F3DF" w14:textId="77777777" w:rsidTr="00861A6B">
        <w:tc>
          <w:tcPr>
            <w:tcW w:w="3539" w:type="dxa"/>
          </w:tcPr>
          <w:p w14:paraId="74DCCFC2" w14:textId="12133803" w:rsidR="00861A6B" w:rsidRDefault="00861A6B" w:rsidP="009105F0">
            <w:r>
              <w:t>Security Analyst</w:t>
            </w:r>
          </w:p>
        </w:tc>
        <w:tc>
          <w:tcPr>
            <w:tcW w:w="5812" w:type="dxa"/>
          </w:tcPr>
          <w:p w14:paraId="561B39C4" w14:textId="54491E9A" w:rsidR="00861A6B" w:rsidRPr="009224D0" w:rsidRDefault="00861A6B" w:rsidP="009105F0">
            <w:r w:rsidRPr="009224D0">
              <w:t>Priya Desai, p.desai@zenith.com</w:t>
            </w:r>
          </w:p>
        </w:tc>
      </w:tr>
      <w:tr w:rsidR="00861A6B" w14:paraId="1B7BE7FA" w14:textId="77777777" w:rsidTr="00861A6B">
        <w:tc>
          <w:tcPr>
            <w:tcW w:w="3539" w:type="dxa"/>
          </w:tcPr>
          <w:p w14:paraId="5D29B7E8" w14:textId="22ED15C3" w:rsidR="00861A6B" w:rsidRDefault="00861A6B" w:rsidP="009105F0">
            <w:r>
              <w:t>IT Specialist</w:t>
            </w:r>
          </w:p>
        </w:tc>
        <w:tc>
          <w:tcPr>
            <w:tcW w:w="5812" w:type="dxa"/>
          </w:tcPr>
          <w:p w14:paraId="24812FE7" w14:textId="65277BA7" w:rsidR="00861A6B" w:rsidRPr="009224D0" w:rsidRDefault="00861A6B" w:rsidP="009105F0">
            <w:r w:rsidRPr="009224D0">
              <w:t>Michael Chen, m.chen@zenith.com</w:t>
            </w:r>
          </w:p>
        </w:tc>
      </w:tr>
      <w:tr w:rsidR="00861A6B" w14:paraId="0A99BB1A" w14:textId="77777777" w:rsidTr="00861A6B">
        <w:tc>
          <w:tcPr>
            <w:tcW w:w="3539" w:type="dxa"/>
          </w:tcPr>
          <w:p w14:paraId="7B7F2ED8" w14:textId="71E9B226" w:rsidR="00861A6B" w:rsidRDefault="00861A6B" w:rsidP="009105F0">
            <w:r>
              <w:t>Compliance Officer</w:t>
            </w:r>
          </w:p>
        </w:tc>
        <w:tc>
          <w:tcPr>
            <w:tcW w:w="5812" w:type="dxa"/>
          </w:tcPr>
          <w:p w14:paraId="59350A2E" w14:textId="1C1A56FD" w:rsidR="00861A6B" w:rsidRPr="009224D0" w:rsidRDefault="00861A6B" w:rsidP="009105F0">
            <w:r w:rsidRPr="009224D0">
              <w:t>Sofia Alvarez, s.alvarez@zenith.com</w:t>
            </w:r>
          </w:p>
        </w:tc>
      </w:tr>
      <w:tr w:rsidR="00861A6B" w14:paraId="26648FC8" w14:textId="77777777" w:rsidTr="00861A6B">
        <w:tc>
          <w:tcPr>
            <w:tcW w:w="3539" w:type="dxa"/>
          </w:tcPr>
          <w:p w14:paraId="5E79A8E3" w14:textId="2B3D2198" w:rsidR="00861A6B" w:rsidRDefault="00861A6B" w:rsidP="009105F0">
            <w:r>
              <w:t>HR Representative</w:t>
            </w:r>
          </w:p>
        </w:tc>
        <w:tc>
          <w:tcPr>
            <w:tcW w:w="5812" w:type="dxa"/>
          </w:tcPr>
          <w:p w14:paraId="7C5100AD" w14:textId="288AEDB6" w:rsidR="00861A6B" w:rsidRPr="009224D0" w:rsidRDefault="009224D0" w:rsidP="009105F0">
            <w:r w:rsidRPr="009224D0">
              <w:t>Ethan Ross, e.ross@zenith.com</w:t>
            </w:r>
          </w:p>
        </w:tc>
      </w:tr>
      <w:tr w:rsidR="00861A6B" w14:paraId="58BA2D8E" w14:textId="77777777" w:rsidTr="00861A6B">
        <w:tc>
          <w:tcPr>
            <w:tcW w:w="3539" w:type="dxa"/>
          </w:tcPr>
          <w:p w14:paraId="00F65BFA" w14:textId="59FCCF4E" w:rsidR="00861A6B" w:rsidRDefault="00861A6B" w:rsidP="009105F0">
            <w:r>
              <w:t>Document Controller</w:t>
            </w:r>
          </w:p>
        </w:tc>
        <w:tc>
          <w:tcPr>
            <w:tcW w:w="5812" w:type="dxa"/>
          </w:tcPr>
          <w:p w14:paraId="06333794" w14:textId="47126A83" w:rsidR="00861A6B" w:rsidRPr="009224D0" w:rsidRDefault="009224D0" w:rsidP="009105F0">
            <w:r w:rsidRPr="009224D0">
              <w:t>Rebecca Nguyen, r.nguyen@zenith.com</w:t>
            </w:r>
          </w:p>
        </w:tc>
      </w:tr>
    </w:tbl>
    <w:p w14:paraId="0FF1B4D9" w14:textId="2349070E" w:rsidR="009105F0" w:rsidRDefault="00746689" w:rsidP="00746689">
      <w:pPr>
        <w:pStyle w:val="Subtitle"/>
      </w:pPr>
      <w:r w:rsidRPr="00DF5010">
        <w:t xml:space="preserve">Table </w:t>
      </w:r>
      <w:r w:rsidR="00E63567">
        <w:t>5</w:t>
      </w:r>
      <w:r>
        <w:t>. Risk Assessment Team contact information.</w:t>
      </w:r>
    </w:p>
    <w:p w14:paraId="77491FCA" w14:textId="6EAABB78" w:rsidR="009105F0" w:rsidRDefault="009105F0" w:rsidP="009105F0">
      <w:pPr>
        <w:pStyle w:val="Heading2"/>
      </w:pPr>
      <w:bookmarkStart w:id="40" w:name="_Toc218624669"/>
      <w:r>
        <w:t>Purpose</w:t>
      </w:r>
      <w:bookmarkEnd w:id="40"/>
    </w:p>
    <w:p w14:paraId="2DD041B8" w14:textId="77777777" w:rsidR="009105F0" w:rsidRDefault="009105F0" w:rsidP="009105F0"/>
    <w:p w14:paraId="3E9E9229" w14:textId="77777777" w:rsidR="009105F0" w:rsidRDefault="009105F0" w:rsidP="009105F0">
      <w:r>
        <w:tab/>
        <w:t>The purpose of this risk assessment is to:</w:t>
      </w:r>
    </w:p>
    <w:p w14:paraId="2EC6229D" w14:textId="2A333BCD" w:rsidR="009105F0" w:rsidRDefault="009105F0" w:rsidP="009105F0">
      <w:pPr>
        <w:pStyle w:val="ListParagraph"/>
        <w:numPr>
          <w:ilvl w:val="0"/>
          <w:numId w:val="54"/>
        </w:numPr>
      </w:pPr>
      <w:r>
        <w:t>identify critical risks;</w:t>
      </w:r>
    </w:p>
    <w:p w14:paraId="5F258622" w14:textId="2BBB13E4" w:rsidR="009105F0" w:rsidRDefault="009105F0" w:rsidP="009105F0">
      <w:pPr>
        <w:pStyle w:val="ListParagraph"/>
        <w:numPr>
          <w:ilvl w:val="0"/>
          <w:numId w:val="54"/>
        </w:numPr>
      </w:pPr>
      <w:r>
        <w:t>identify gaps in existing security controls;</w:t>
      </w:r>
    </w:p>
    <w:p w14:paraId="2B8453AD" w14:textId="758C74F3" w:rsidR="009105F0" w:rsidRDefault="009105F0" w:rsidP="009105F0">
      <w:pPr>
        <w:pStyle w:val="ListParagraph"/>
        <w:numPr>
          <w:ilvl w:val="0"/>
          <w:numId w:val="54"/>
        </w:numPr>
      </w:pPr>
      <w:r>
        <w:lastRenderedPageBreak/>
        <w:t xml:space="preserve">propose strategies to </w:t>
      </w:r>
      <w:r w:rsidR="00326BD8">
        <w:t>mitigate</w:t>
      </w:r>
      <w:r>
        <w:t xml:space="preserve"> the risk;</w:t>
      </w:r>
    </w:p>
    <w:p w14:paraId="211333F1" w14:textId="0C81BB5E" w:rsidR="009105F0" w:rsidRDefault="009105F0" w:rsidP="009105F0">
      <w:pPr>
        <w:pStyle w:val="ListParagraph"/>
        <w:numPr>
          <w:ilvl w:val="0"/>
          <w:numId w:val="54"/>
        </w:numPr>
      </w:pPr>
      <w:r>
        <w:t xml:space="preserve">create a </w:t>
      </w:r>
      <w:r w:rsidR="00861A6B">
        <w:t>r</w:t>
      </w:r>
      <w:r>
        <w:t>isk register for further monitoring.</w:t>
      </w:r>
    </w:p>
    <w:p w14:paraId="689A9917" w14:textId="77777777" w:rsidR="009105F0" w:rsidRDefault="009105F0" w:rsidP="009105F0"/>
    <w:p w14:paraId="028668E7" w14:textId="7678A3D3" w:rsidR="009105F0" w:rsidRDefault="009105F0" w:rsidP="009105F0">
      <w:pPr>
        <w:pStyle w:val="Heading2"/>
      </w:pPr>
      <w:bookmarkStart w:id="41" w:name="_Toc218624670"/>
      <w:r>
        <w:t>Scope</w:t>
      </w:r>
      <w:bookmarkEnd w:id="41"/>
    </w:p>
    <w:p w14:paraId="494B224F" w14:textId="77777777" w:rsidR="009105F0" w:rsidRDefault="009105F0" w:rsidP="009105F0"/>
    <w:p w14:paraId="0F7D5852" w14:textId="3B4A4A04" w:rsidR="009105F0" w:rsidRDefault="009105F0" w:rsidP="009105F0">
      <w:r>
        <w:tab/>
        <w:t xml:space="preserve">The assessment focuses on assets, procedures and personnel located in the </w:t>
      </w:r>
      <w:r w:rsidRPr="009105F0">
        <w:rPr>
          <w:b/>
          <w:bCs/>
        </w:rPr>
        <w:t>Toronto office</w:t>
      </w:r>
      <w:r>
        <w:t xml:space="preserve"> only:</w:t>
      </w:r>
    </w:p>
    <w:p w14:paraId="7337D250" w14:textId="3E99615F" w:rsidR="00326BD8" w:rsidRDefault="00326BD8" w:rsidP="00326BD8">
      <w:pPr>
        <w:pStyle w:val="ListParagraph"/>
        <w:numPr>
          <w:ilvl w:val="0"/>
          <w:numId w:val="55"/>
        </w:numPr>
      </w:pPr>
      <w:r>
        <w:t>corporate IT infrastructure;</w:t>
      </w:r>
    </w:p>
    <w:p w14:paraId="095AC7C7" w14:textId="2E5D1651" w:rsidR="00326BD8" w:rsidRDefault="00326BD8" w:rsidP="00326BD8">
      <w:pPr>
        <w:pStyle w:val="ListParagraph"/>
        <w:numPr>
          <w:ilvl w:val="0"/>
          <w:numId w:val="55"/>
        </w:numPr>
      </w:pPr>
      <w:r>
        <w:t>data storage and processing, including backup and restore procedures;</w:t>
      </w:r>
    </w:p>
    <w:p w14:paraId="31F94750" w14:textId="5C7EF59E" w:rsidR="00326BD8" w:rsidRDefault="00326BD8" w:rsidP="00326BD8">
      <w:pPr>
        <w:pStyle w:val="ListParagraph"/>
        <w:numPr>
          <w:ilvl w:val="0"/>
          <w:numId w:val="55"/>
        </w:numPr>
      </w:pPr>
      <w:r>
        <w:t>physical security controls;</w:t>
      </w:r>
    </w:p>
    <w:p w14:paraId="0B6421C6" w14:textId="52CF6A05" w:rsidR="00326BD8" w:rsidRDefault="00326BD8" w:rsidP="00326BD8">
      <w:pPr>
        <w:pStyle w:val="ListParagraph"/>
        <w:numPr>
          <w:ilvl w:val="0"/>
          <w:numId w:val="55"/>
        </w:numPr>
      </w:pPr>
      <w:r>
        <w:t>network security systems: firewalls, IPS/IDS, EDR;</w:t>
      </w:r>
    </w:p>
    <w:p w14:paraId="310560E7" w14:textId="3428565A" w:rsidR="00326BD8" w:rsidRDefault="00326BD8" w:rsidP="00326BD8">
      <w:pPr>
        <w:pStyle w:val="ListParagraph"/>
        <w:numPr>
          <w:ilvl w:val="0"/>
          <w:numId w:val="55"/>
        </w:numPr>
      </w:pPr>
      <w:r>
        <w:t>access control mechanisms and procedures;</w:t>
      </w:r>
    </w:p>
    <w:p w14:paraId="429D1210" w14:textId="6A410C90" w:rsidR="00326BD8" w:rsidRDefault="000D4F4D" w:rsidP="00326BD8">
      <w:pPr>
        <w:pStyle w:val="ListParagraph"/>
        <w:numPr>
          <w:ilvl w:val="0"/>
          <w:numId w:val="55"/>
        </w:numPr>
      </w:pPr>
      <w:r>
        <w:t>employees'</w:t>
      </w:r>
      <w:r w:rsidR="00326BD8">
        <w:t xml:space="preserve"> administrative procedures: onboarding/offboarding processes, security training.</w:t>
      </w:r>
    </w:p>
    <w:p w14:paraId="46A3EDF7" w14:textId="1D1A7487" w:rsidR="000D4F4D" w:rsidRDefault="000D4F4D" w:rsidP="000D4F4D">
      <w:pPr>
        <w:ind w:firstLine="720"/>
      </w:pPr>
      <w:r>
        <w:t xml:space="preserve">Assessment is scheduled for </w:t>
      </w:r>
      <w:r w:rsidR="00937DCC">
        <w:t>four weeks</w:t>
      </w:r>
      <w:r>
        <w:t xml:space="preserve">. Its results will be considered valid for </w:t>
      </w:r>
      <w:r w:rsidRPr="000D4F4D">
        <w:rPr>
          <w:b/>
          <w:bCs/>
        </w:rPr>
        <w:t>6 months</w:t>
      </w:r>
      <w:r>
        <w:t>.</w:t>
      </w:r>
    </w:p>
    <w:p w14:paraId="6B87C6F5" w14:textId="77777777" w:rsidR="009224D0" w:rsidRDefault="009224D0" w:rsidP="009224D0"/>
    <w:p w14:paraId="62E6C997" w14:textId="78F0F3C0" w:rsidR="009224D0" w:rsidRDefault="009224D0" w:rsidP="000D4F4D">
      <w:pPr>
        <w:pStyle w:val="Heading3"/>
      </w:pPr>
      <w:bookmarkStart w:id="42" w:name="_Toc218624671"/>
      <w:r>
        <w:t>Assumptions</w:t>
      </w:r>
      <w:bookmarkEnd w:id="42"/>
    </w:p>
    <w:p w14:paraId="5109ABA2" w14:textId="2B10F6B3" w:rsidR="009224D0" w:rsidRDefault="009224D0" w:rsidP="009224D0">
      <w:pPr>
        <w:pStyle w:val="ListParagraph"/>
        <w:numPr>
          <w:ilvl w:val="0"/>
          <w:numId w:val="57"/>
        </w:numPr>
      </w:pPr>
      <w:r>
        <w:t xml:space="preserve">Stable operational environment </w:t>
      </w:r>
    </w:p>
    <w:p w14:paraId="3AC9E6EF" w14:textId="5BC07883" w:rsidR="009224D0" w:rsidRDefault="009224D0" w:rsidP="009224D0">
      <w:pPr>
        <w:pStyle w:val="ListParagraph"/>
        <w:numPr>
          <w:ilvl w:val="0"/>
          <w:numId w:val="57"/>
        </w:numPr>
      </w:pPr>
      <w:r>
        <w:t>Compliance with security policies and procedures</w:t>
      </w:r>
    </w:p>
    <w:p w14:paraId="669F2037" w14:textId="2A5D9EED" w:rsidR="009224D0" w:rsidRDefault="009224D0" w:rsidP="009224D0">
      <w:pPr>
        <w:pStyle w:val="ListParagraph"/>
        <w:numPr>
          <w:ilvl w:val="0"/>
          <w:numId w:val="57"/>
        </w:numPr>
      </w:pPr>
      <w:r>
        <w:t>Employees cooperation</w:t>
      </w:r>
    </w:p>
    <w:p w14:paraId="6A5EE946" w14:textId="3762CE67" w:rsidR="009224D0" w:rsidRDefault="009224D0" w:rsidP="009224D0">
      <w:pPr>
        <w:pStyle w:val="ListParagraph"/>
        <w:numPr>
          <w:ilvl w:val="0"/>
          <w:numId w:val="57"/>
        </w:numPr>
      </w:pPr>
      <w:r>
        <w:t>Accuracy of network diagrams</w:t>
      </w:r>
    </w:p>
    <w:p w14:paraId="43DAC6D1" w14:textId="4539EE85" w:rsidR="009224D0" w:rsidRDefault="000D4F4D" w:rsidP="009224D0">
      <w:pPr>
        <w:pStyle w:val="ListParagraph"/>
        <w:numPr>
          <w:ilvl w:val="0"/>
          <w:numId w:val="57"/>
        </w:numPr>
      </w:pPr>
      <w:r>
        <w:t>Correct implementation of security controls</w:t>
      </w:r>
    </w:p>
    <w:p w14:paraId="03D2023C" w14:textId="77777777" w:rsidR="000D4F4D" w:rsidRDefault="000D4F4D" w:rsidP="000D4F4D"/>
    <w:p w14:paraId="1389E98F" w14:textId="0B326A60" w:rsidR="000D4F4D" w:rsidRDefault="000D4F4D" w:rsidP="000D4F4D">
      <w:pPr>
        <w:pStyle w:val="Heading3"/>
      </w:pPr>
      <w:bookmarkStart w:id="43" w:name="_Toc218624672"/>
      <w:r>
        <w:t>Constraints</w:t>
      </w:r>
      <w:bookmarkEnd w:id="43"/>
    </w:p>
    <w:p w14:paraId="13E1114A" w14:textId="056871CE" w:rsidR="000D4F4D" w:rsidRDefault="000D4F4D" w:rsidP="000D4F4D">
      <w:pPr>
        <w:pStyle w:val="ListParagraph"/>
        <w:numPr>
          <w:ilvl w:val="0"/>
          <w:numId w:val="58"/>
        </w:numPr>
      </w:pPr>
      <w:r>
        <w:t>Limited assessment timeframe</w:t>
      </w:r>
    </w:p>
    <w:p w14:paraId="18351233" w14:textId="40BC1241" w:rsidR="000D4F4D" w:rsidRDefault="000D4F4D" w:rsidP="000D4F4D">
      <w:pPr>
        <w:pStyle w:val="ListParagraph"/>
        <w:numPr>
          <w:ilvl w:val="0"/>
          <w:numId w:val="58"/>
        </w:numPr>
      </w:pPr>
      <w:r>
        <w:t>Partial access to third-party systems</w:t>
      </w:r>
    </w:p>
    <w:p w14:paraId="6763944D" w14:textId="4BD66C8E" w:rsidR="000D4F4D" w:rsidRDefault="000D4F4D" w:rsidP="000D4F4D">
      <w:pPr>
        <w:pStyle w:val="ListParagraph"/>
        <w:numPr>
          <w:ilvl w:val="0"/>
          <w:numId w:val="58"/>
        </w:numPr>
      </w:pPr>
      <w:r>
        <w:t>Non-intrusive assessment</w:t>
      </w:r>
    </w:p>
    <w:p w14:paraId="102043B8" w14:textId="0CAAD2BE" w:rsidR="000D4F4D" w:rsidRDefault="000D4F4D" w:rsidP="000D4F4D">
      <w:pPr>
        <w:pStyle w:val="ListParagraph"/>
        <w:numPr>
          <w:ilvl w:val="0"/>
          <w:numId w:val="58"/>
        </w:numPr>
      </w:pPr>
      <w:r>
        <w:t>Budget limitations</w:t>
      </w:r>
    </w:p>
    <w:p w14:paraId="55B9DC28" w14:textId="77777777" w:rsidR="000D4F4D" w:rsidRDefault="000D4F4D" w:rsidP="000D4F4D"/>
    <w:p w14:paraId="46EAC80D" w14:textId="4DC6B141" w:rsidR="000D4F4D" w:rsidRDefault="00D41BF5" w:rsidP="00D41BF5">
      <w:pPr>
        <w:pStyle w:val="Heading3"/>
      </w:pPr>
      <w:bookmarkStart w:id="44" w:name="_Toc218624673"/>
      <w:r>
        <w:t>Information sources</w:t>
      </w:r>
      <w:bookmarkEnd w:id="44"/>
    </w:p>
    <w:p w14:paraId="1F39D2FE" w14:textId="0B319BF4" w:rsidR="00D41BF5" w:rsidRDefault="009D5216" w:rsidP="00D41BF5">
      <w:pPr>
        <w:pStyle w:val="ListParagraph"/>
        <w:numPr>
          <w:ilvl w:val="0"/>
          <w:numId w:val="60"/>
        </w:numPr>
      </w:pPr>
      <w:r>
        <w:t>Internal</w:t>
      </w:r>
      <w:r w:rsidR="00D41BF5">
        <w:t xml:space="preserve"> </w:t>
      </w:r>
      <w:r w:rsidR="00D41BF5" w:rsidRPr="009D5216">
        <w:rPr>
          <w:b/>
          <w:bCs/>
        </w:rPr>
        <w:t>security policies and procedures</w:t>
      </w:r>
      <w:r w:rsidR="00D41BF5">
        <w:t>: Information Security Policy, Access Control Policy, Acceptable Use Policy, Backup and Recovery Policy</w:t>
      </w:r>
      <w:r>
        <w:t>, Change Management Policy,</w:t>
      </w:r>
      <w:r w:rsidR="00D41BF5">
        <w:t xml:space="preserve"> Incident Response Plan, Business Continuity Plan.</w:t>
      </w:r>
    </w:p>
    <w:p w14:paraId="6FE5AEC7" w14:textId="3451B0AB" w:rsidR="00D41BF5" w:rsidRDefault="00D41BF5" w:rsidP="00D41BF5">
      <w:pPr>
        <w:pStyle w:val="ListParagraph"/>
        <w:numPr>
          <w:ilvl w:val="0"/>
          <w:numId w:val="60"/>
        </w:numPr>
      </w:pPr>
      <w:r w:rsidRPr="009D5216">
        <w:rPr>
          <w:b/>
          <w:bCs/>
        </w:rPr>
        <w:t>Technical documentation</w:t>
      </w:r>
      <w:r>
        <w:t>: network diagrams, VPN configuration guides, firewall rules, IDS/IPS rules</w:t>
      </w:r>
      <w:r w:rsidR="009D5216">
        <w:t>.</w:t>
      </w:r>
    </w:p>
    <w:p w14:paraId="1BFF901B" w14:textId="76EFA60D" w:rsidR="009D5216" w:rsidRDefault="009D5216" w:rsidP="00D41BF5">
      <w:pPr>
        <w:pStyle w:val="ListParagraph"/>
        <w:numPr>
          <w:ilvl w:val="0"/>
          <w:numId w:val="60"/>
        </w:numPr>
      </w:pPr>
      <w:r w:rsidRPr="009D5216">
        <w:rPr>
          <w:b/>
          <w:bCs/>
        </w:rPr>
        <w:t>Incident data</w:t>
      </w:r>
      <w:r>
        <w:t>: Incident Response logs, SOC tickets.</w:t>
      </w:r>
    </w:p>
    <w:p w14:paraId="607CDC50" w14:textId="090108E0" w:rsidR="009D5216" w:rsidRDefault="009D5216" w:rsidP="00D41BF5">
      <w:pPr>
        <w:pStyle w:val="ListParagraph"/>
        <w:numPr>
          <w:ilvl w:val="0"/>
          <w:numId w:val="60"/>
        </w:numPr>
      </w:pPr>
      <w:r>
        <w:t xml:space="preserve">Penetration testing and security </w:t>
      </w:r>
      <w:r w:rsidR="00937DCC">
        <w:rPr>
          <w:b/>
          <w:bCs/>
        </w:rPr>
        <w:t>audit</w:t>
      </w:r>
      <w:r w:rsidRPr="009D5216">
        <w:rPr>
          <w:b/>
          <w:bCs/>
        </w:rPr>
        <w:t xml:space="preserve"> reports</w:t>
      </w:r>
      <w:r>
        <w:t>.</w:t>
      </w:r>
    </w:p>
    <w:p w14:paraId="6E88B420" w14:textId="281B6192" w:rsidR="009D5216" w:rsidRDefault="009D5216" w:rsidP="00D41BF5">
      <w:pPr>
        <w:pStyle w:val="ListParagraph"/>
        <w:numPr>
          <w:ilvl w:val="0"/>
          <w:numId w:val="60"/>
        </w:numPr>
      </w:pPr>
      <w:r w:rsidRPr="009D5216">
        <w:rPr>
          <w:b/>
          <w:bCs/>
        </w:rPr>
        <w:t>External resources</w:t>
      </w:r>
      <w:r>
        <w:t>: NIST CSF, CVE databases, threat landscape analysis reports.</w:t>
      </w:r>
    </w:p>
    <w:p w14:paraId="004EBB10" w14:textId="77777777" w:rsidR="009105F0" w:rsidRDefault="009105F0" w:rsidP="009105F0"/>
    <w:p w14:paraId="09C17577" w14:textId="5AF59947" w:rsidR="009105F0" w:rsidRDefault="00D41BF5" w:rsidP="00D41BF5">
      <w:pPr>
        <w:pStyle w:val="Heading3"/>
      </w:pPr>
      <w:bookmarkStart w:id="45" w:name="_Toc218624674"/>
      <w:r>
        <w:t>Analytic approach</w:t>
      </w:r>
      <w:bookmarkEnd w:id="45"/>
    </w:p>
    <w:p w14:paraId="757541C9" w14:textId="177E4048" w:rsidR="00D41BF5" w:rsidRDefault="00D41BF5" w:rsidP="009105F0">
      <w:r>
        <w:tab/>
      </w:r>
      <w:r w:rsidR="00937DCC">
        <w:rPr>
          <w:b/>
          <w:bCs/>
        </w:rPr>
        <w:t>A hybrid</w:t>
      </w:r>
      <w:r>
        <w:t xml:space="preserve"> </w:t>
      </w:r>
      <w:r w:rsidRPr="00573C07">
        <w:rPr>
          <w:b/>
          <w:bCs/>
        </w:rPr>
        <w:t>(semi-quantitative)</w:t>
      </w:r>
      <w:r>
        <w:t xml:space="preserve"> approach will be used to evaluate likelihood and impact:</w:t>
      </w:r>
    </w:p>
    <w:tbl>
      <w:tblPr>
        <w:tblStyle w:val="TableGrid"/>
        <w:tblW w:w="0" w:type="auto"/>
        <w:tblLook w:val="04A0" w:firstRow="1" w:lastRow="0" w:firstColumn="1" w:lastColumn="0" w:noHBand="0" w:noVBand="1"/>
      </w:tblPr>
      <w:tblGrid>
        <w:gridCol w:w="1870"/>
        <w:gridCol w:w="1870"/>
        <w:gridCol w:w="1870"/>
        <w:gridCol w:w="1870"/>
        <w:gridCol w:w="1870"/>
      </w:tblGrid>
      <w:tr w:rsidR="00D41BF5" w14:paraId="427865F3" w14:textId="77777777" w:rsidTr="00D41BF5">
        <w:tc>
          <w:tcPr>
            <w:tcW w:w="1870" w:type="dxa"/>
          </w:tcPr>
          <w:p w14:paraId="7A6A9322" w14:textId="7B800BA1" w:rsidR="00D41BF5" w:rsidRDefault="00D41BF5" w:rsidP="00D41BF5">
            <w:pPr>
              <w:jc w:val="center"/>
            </w:pPr>
            <w:r>
              <w:lastRenderedPageBreak/>
              <w:t>Very Low</w:t>
            </w:r>
          </w:p>
        </w:tc>
        <w:tc>
          <w:tcPr>
            <w:tcW w:w="1870" w:type="dxa"/>
          </w:tcPr>
          <w:p w14:paraId="659B8133" w14:textId="111E8081" w:rsidR="00D41BF5" w:rsidRDefault="00D41BF5" w:rsidP="00D41BF5">
            <w:pPr>
              <w:jc w:val="center"/>
            </w:pPr>
            <w:r>
              <w:t>Low</w:t>
            </w:r>
          </w:p>
        </w:tc>
        <w:tc>
          <w:tcPr>
            <w:tcW w:w="1870" w:type="dxa"/>
          </w:tcPr>
          <w:p w14:paraId="19B8797D" w14:textId="3E643855" w:rsidR="00D41BF5" w:rsidRDefault="00D41BF5" w:rsidP="00D41BF5">
            <w:pPr>
              <w:jc w:val="center"/>
            </w:pPr>
            <w:r>
              <w:t>Moderate</w:t>
            </w:r>
          </w:p>
        </w:tc>
        <w:tc>
          <w:tcPr>
            <w:tcW w:w="1870" w:type="dxa"/>
          </w:tcPr>
          <w:p w14:paraId="551982D5" w14:textId="19D56FB4" w:rsidR="00D41BF5" w:rsidRDefault="00D41BF5" w:rsidP="00D41BF5">
            <w:pPr>
              <w:jc w:val="center"/>
            </w:pPr>
            <w:r>
              <w:t>High</w:t>
            </w:r>
          </w:p>
        </w:tc>
        <w:tc>
          <w:tcPr>
            <w:tcW w:w="1870" w:type="dxa"/>
          </w:tcPr>
          <w:p w14:paraId="4EBCF7B9" w14:textId="20C28FE8" w:rsidR="00D41BF5" w:rsidRDefault="00D41BF5" w:rsidP="00D41BF5">
            <w:pPr>
              <w:jc w:val="center"/>
            </w:pPr>
            <w:r>
              <w:t>Very High</w:t>
            </w:r>
          </w:p>
        </w:tc>
      </w:tr>
      <w:tr w:rsidR="00D41BF5" w14:paraId="6413D8C3" w14:textId="77777777" w:rsidTr="00D41BF5">
        <w:tc>
          <w:tcPr>
            <w:tcW w:w="1870" w:type="dxa"/>
          </w:tcPr>
          <w:p w14:paraId="1FEBEAC7" w14:textId="63178C2C" w:rsidR="00D41BF5" w:rsidRDefault="00D41BF5" w:rsidP="00D41BF5">
            <w:pPr>
              <w:jc w:val="center"/>
            </w:pPr>
            <w:r>
              <w:t>0</w:t>
            </w:r>
          </w:p>
        </w:tc>
        <w:tc>
          <w:tcPr>
            <w:tcW w:w="1870" w:type="dxa"/>
          </w:tcPr>
          <w:p w14:paraId="389AA36B" w14:textId="19696C79" w:rsidR="00D41BF5" w:rsidRDefault="00D41BF5" w:rsidP="00D41BF5">
            <w:pPr>
              <w:jc w:val="center"/>
            </w:pPr>
            <w:r>
              <w:t>2</w:t>
            </w:r>
          </w:p>
        </w:tc>
        <w:tc>
          <w:tcPr>
            <w:tcW w:w="1870" w:type="dxa"/>
          </w:tcPr>
          <w:p w14:paraId="1F7C1285" w14:textId="7C73146D" w:rsidR="00D41BF5" w:rsidRDefault="00D41BF5" w:rsidP="00D41BF5">
            <w:pPr>
              <w:jc w:val="center"/>
            </w:pPr>
            <w:r>
              <w:t>5</w:t>
            </w:r>
          </w:p>
        </w:tc>
        <w:tc>
          <w:tcPr>
            <w:tcW w:w="1870" w:type="dxa"/>
          </w:tcPr>
          <w:p w14:paraId="75DF3934" w14:textId="65E39BD2" w:rsidR="00D41BF5" w:rsidRDefault="00D41BF5" w:rsidP="00D41BF5">
            <w:pPr>
              <w:jc w:val="center"/>
            </w:pPr>
            <w:r>
              <w:t>8</w:t>
            </w:r>
          </w:p>
        </w:tc>
        <w:tc>
          <w:tcPr>
            <w:tcW w:w="1870" w:type="dxa"/>
          </w:tcPr>
          <w:p w14:paraId="0FA26546" w14:textId="407A929F" w:rsidR="00D41BF5" w:rsidRDefault="00D41BF5" w:rsidP="00D41BF5">
            <w:pPr>
              <w:jc w:val="center"/>
            </w:pPr>
            <w:r>
              <w:t>10</w:t>
            </w:r>
          </w:p>
        </w:tc>
      </w:tr>
    </w:tbl>
    <w:p w14:paraId="42F9671A" w14:textId="7C9EDAB3" w:rsidR="00746689" w:rsidRDefault="00746689" w:rsidP="00746689">
      <w:pPr>
        <w:pStyle w:val="Subtitle"/>
      </w:pPr>
      <w:r w:rsidRPr="00DF5010">
        <w:t xml:space="preserve">Table </w:t>
      </w:r>
      <w:r w:rsidR="00E63567">
        <w:t>6</w:t>
      </w:r>
      <w:r w:rsidRPr="00DF5010">
        <w:t xml:space="preserve">. </w:t>
      </w:r>
      <w:r>
        <w:t>Qualitative and quantitative values correlation.</w:t>
      </w:r>
    </w:p>
    <w:p w14:paraId="580D69E8" w14:textId="247EB174" w:rsidR="009105F0" w:rsidRPr="00CF7E08" w:rsidRDefault="009105F0" w:rsidP="009105F0">
      <w:r>
        <w:tab/>
      </w:r>
      <w:r w:rsidR="00992990" w:rsidRPr="00CF7E08">
        <w:rPr>
          <w:b/>
          <w:bCs/>
        </w:rPr>
        <w:t>The acceptable risk level</w:t>
      </w:r>
      <w:r w:rsidR="00992990" w:rsidRPr="00CF7E08">
        <w:t xml:space="preserve"> is set to </w:t>
      </w:r>
      <w:r w:rsidR="00992990" w:rsidRPr="00CF7E08">
        <w:rPr>
          <w:b/>
          <w:bCs/>
        </w:rPr>
        <w:t>Moderate</w:t>
      </w:r>
      <w:r w:rsidR="00992990" w:rsidRPr="00CF7E08">
        <w:t xml:space="preserve">, </w:t>
      </w:r>
      <w:r w:rsidR="00CF7E08" w:rsidRPr="00CF7E08">
        <w:t xml:space="preserve">with </w:t>
      </w:r>
      <w:r w:rsidR="00CF7E08">
        <w:t xml:space="preserve">a </w:t>
      </w:r>
      <w:r w:rsidR="00CF7E08" w:rsidRPr="00CF7E08">
        <w:t>maximum quantitative equivalent of</w:t>
      </w:r>
      <w:r w:rsidR="00992990" w:rsidRPr="00CF7E08">
        <w:t xml:space="preserve"> </w:t>
      </w:r>
      <w:r w:rsidR="00992990" w:rsidRPr="00CF7E08">
        <w:rPr>
          <w:b/>
          <w:bCs/>
        </w:rPr>
        <w:t>50</w:t>
      </w:r>
      <w:r w:rsidR="00D41BF5" w:rsidRPr="00CF7E08">
        <w:t>.</w:t>
      </w:r>
    </w:p>
    <w:p w14:paraId="59B0373A" w14:textId="77777777" w:rsidR="009D5216" w:rsidRDefault="009D5216" w:rsidP="009105F0"/>
    <w:p w14:paraId="1CFBC460" w14:textId="3A3B13FC" w:rsidR="00992990" w:rsidRDefault="00992990" w:rsidP="00992990">
      <w:pPr>
        <w:pStyle w:val="Heading2"/>
      </w:pPr>
      <w:bookmarkStart w:id="46" w:name="_Toc218624675"/>
      <w:r>
        <w:t xml:space="preserve">Assets </w:t>
      </w:r>
      <w:r w:rsidR="00FB10AB">
        <w:t>I</w:t>
      </w:r>
      <w:r>
        <w:t>dentification</w:t>
      </w:r>
      <w:bookmarkEnd w:id="46"/>
    </w:p>
    <w:p w14:paraId="1B9A6637" w14:textId="77777777" w:rsidR="00F82B70" w:rsidRDefault="00F82B70" w:rsidP="00F82B70"/>
    <w:p w14:paraId="5166D8E8" w14:textId="611DDDA3" w:rsidR="00F82B70" w:rsidRDefault="00F82B70" w:rsidP="00F82B70">
      <w:r>
        <w:tab/>
        <w:t>For this risk assessment</w:t>
      </w:r>
      <w:r w:rsidR="00937DCC">
        <w:t>,</w:t>
      </w:r>
      <w:r>
        <w:t xml:space="preserve"> the following assets were identified in </w:t>
      </w:r>
      <w:r w:rsidR="00937DCC">
        <w:t xml:space="preserve">the </w:t>
      </w:r>
      <w:r>
        <w:t>Toronto office:</w:t>
      </w:r>
    </w:p>
    <w:p w14:paraId="4ADBDC19" w14:textId="28E1CDBD" w:rsidR="00F82B70" w:rsidRDefault="00F82B70" w:rsidP="00F82B70">
      <w:pPr>
        <w:pStyle w:val="ListParagraph"/>
        <w:numPr>
          <w:ilvl w:val="0"/>
          <w:numId w:val="62"/>
        </w:numPr>
      </w:pPr>
      <w:r w:rsidRPr="007E7C9C">
        <w:rPr>
          <w:b/>
          <w:bCs/>
        </w:rPr>
        <w:t>Hardware assets</w:t>
      </w:r>
      <w:r>
        <w:t>:</w:t>
      </w:r>
    </w:p>
    <w:p w14:paraId="717E0031" w14:textId="2EFB5FCD" w:rsidR="00F82B70" w:rsidRDefault="00F82B70" w:rsidP="00F82B70">
      <w:pPr>
        <w:pStyle w:val="ListParagraph"/>
        <w:numPr>
          <w:ilvl w:val="0"/>
          <w:numId w:val="61"/>
        </w:numPr>
      </w:pPr>
      <w:r>
        <w:t>Database servers</w:t>
      </w:r>
    </w:p>
    <w:p w14:paraId="49984110" w14:textId="7B66D16E" w:rsidR="00F82B70" w:rsidRDefault="00F82B70" w:rsidP="00F82B70">
      <w:pPr>
        <w:pStyle w:val="ListParagraph"/>
        <w:numPr>
          <w:ilvl w:val="0"/>
          <w:numId w:val="61"/>
        </w:numPr>
      </w:pPr>
      <w:r>
        <w:t>Application servers</w:t>
      </w:r>
    </w:p>
    <w:p w14:paraId="41890B77" w14:textId="5D71F66B" w:rsidR="00F82B70" w:rsidRDefault="00F82B70" w:rsidP="00F82B70">
      <w:pPr>
        <w:pStyle w:val="ListParagraph"/>
        <w:numPr>
          <w:ilvl w:val="0"/>
          <w:numId w:val="61"/>
        </w:numPr>
      </w:pPr>
      <w:r>
        <w:t>Backup servers and data storage</w:t>
      </w:r>
    </w:p>
    <w:p w14:paraId="0F9A290C" w14:textId="318EF42C" w:rsidR="00F82B70" w:rsidRDefault="00F82B70" w:rsidP="00F82B70">
      <w:pPr>
        <w:pStyle w:val="ListParagraph"/>
        <w:numPr>
          <w:ilvl w:val="0"/>
          <w:numId w:val="61"/>
        </w:numPr>
      </w:pPr>
      <w:r>
        <w:t>Workstations</w:t>
      </w:r>
    </w:p>
    <w:p w14:paraId="503F3589" w14:textId="0E5249E4" w:rsidR="00F82B70" w:rsidRDefault="00F82B70" w:rsidP="00F82B70">
      <w:pPr>
        <w:pStyle w:val="ListParagraph"/>
        <w:numPr>
          <w:ilvl w:val="0"/>
          <w:numId w:val="61"/>
        </w:numPr>
      </w:pPr>
      <w:r>
        <w:t>Network equipment: routers, switches, firewalls</w:t>
      </w:r>
    </w:p>
    <w:p w14:paraId="0496DD72" w14:textId="6FEDC00D" w:rsidR="00F82B70" w:rsidRDefault="00F82B70" w:rsidP="00F82B70">
      <w:pPr>
        <w:pStyle w:val="ListParagraph"/>
        <w:numPr>
          <w:ilvl w:val="0"/>
          <w:numId w:val="61"/>
        </w:numPr>
      </w:pPr>
      <w:r>
        <w:t>Wi-Fi access points</w:t>
      </w:r>
    </w:p>
    <w:p w14:paraId="639C6FA3" w14:textId="4F3A49F4" w:rsidR="00F82B70" w:rsidRDefault="00F82B70" w:rsidP="00F82B70">
      <w:pPr>
        <w:pStyle w:val="ListParagraph"/>
        <w:numPr>
          <w:ilvl w:val="0"/>
          <w:numId w:val="61"/>
        </w:numPr>
      </w:pPr>
      <w:r>
        <w:t>Mobile devices: laptops, tablets, mobile phones</w:t>
      </w:r>
    </w:p>
    <w:p w14:paraId="4C1EEC13" w14:textId="40D68167" w:rsidR="00F82B70" w:rsidRDefault="00F82B70" w:rsidP="00F82B70">
      <w:pPr>
        <w:pStyle w:val="ListParagraph"/>
        <w:numPr>
          <w:ilvl w:val="0"/>
          <w:numId w:val="61"/>
        </w:numPr>
      </w:pPr>
      <w:r>
        <w:t>Security cameras and access systems</w:t>
      </w:r>
    </w:p>
    <w:p w14:paraId="2A0CB879" w14:textId="4C6C34A4" w:rsidR="00F82B70" w:rsidRDefault="00F82B70" w:rsidP="00F82B70">
      <w:pPr>
        <w:pStyle w:val="ListParagraph"/>
        <w:numPr>
          <w:ilvl w:val="0"/>
          <w:numId w:val="62"/>
        </w:numPr>
      </w:pPr>
      <w:r w:rsidRPr="007E7C9C">
        <w:rPr>
          <w:b/>
          <w:bCs/>
        </w:rPr>
        <w:t>Software assets</w:t>
      </w:r>
      <w:r>
        <w:t>:</w:t>
      </w:r>
    </w:p>
    <w:p w14:paraId="350E499D" w14:textId="5216A3C9" w:rsidR="00F82B70" w:rsidRDefault="00F82B70" w:rsidP="00F82B70">
      <w:pPr>
        <w:pStyle w:val="ListParagraph"/>
        <w:numPr>
          <w:ilvl w:val="0"/>
          <w:numId w:val="63"/>
        </w:numPr>
      </w:pPr>
      <w:r>
        <w:t>Web application, API.</w:t>
      </w:r>
    </w:p>
    <w:p w14:paraId="0A514B6B" w14:textId="198DD54A" w:rsidR="00F82B70" w:rsidRDefault="00F82B70" w:rsidP="00F82B70">
      <w:pPr>
        <w:pStyle w:val="ListParagraph"/>
        <w:numPr>
          <w:ilvl w:val="0"/>
          <w:numId w:val="63"/>
        </w:numPr>
      </w:pPr>
      <w:r>
        <w:t>Development tools: SDK, IDE, Jira.</w:t>
      </w:r>
    </w:p>
    <w:p w14:paraId="23E1A3A3" w14:textId="29864AE6" w:rsidR="00F82B70" w:rsidRDefault="00F82B70" w:rsidP="00F82B70">
      <w:pPr>
        <w:pStyle w:val="ListParagraph"/>
        <w:numPr>
          <w:ilvl w:val="0"/>
          <w:numId w:val="63"/>
        </w:numPr>
      </w:pPr>
      <w:r>
        <w:lastRenderedPageBreak/>
        <w:t>Security tools</w:t>
      </w:r>
      <w:r w:rsidR="00937DCC">
        <w:t>:</w:t>
      </w:r>
      <w:r>
        <w:t xml:space="preserve"> SIEM (Splunk), IDS/IPS (Suricata), EDR (CrowdStrike Falcon), NDR (Darktrace), Email security (Mimecast).</w:t>
      </w:r>
    </w:p>
    <w:p w14:paraId="4777ED4B" w14:textId="09E3B6BB" w:rsidR="00F82B70" w:rsidRDefault="00F82B70" w:rsidP="00F82B70">
      <w:pPr>
        <w:pStyle w:val="ListParagraph"/>
        <w:numPr>
          <w:ilvl w:val="0"/>
          <w:numId w:val="63"/>
        </w:numPr>
      </w:pPr>
      <w:r>
        <w:t>Database software (MySQL).</w:t>
      </w:r>
    </w:p>
    <w:p w14:paraId="2DD0BC7A" w14:textId="050DDC9B" w:rsidR="00F82B70" w:rsidRDefault="00F82B70" w:rsidP="00F82B70">
      <w:pPr>
        <w:pStyle w:val="ListParagraph"/>
        <w:numPr>
          <w:ilvl w:val="0"/>
          <w:numId w:val="63"/>
        </w:numPr>
      </w:pPr>
      <w:r>
        <w:t>Communication tools (Microsoft Teams).</w:t>
      </w:r>
    </w:p>
    <w:p w14:paraId="3D3D131B" w14:textId="76BB614A" w:rsidR="00F82B70" w:rsidRDefault="00F82B70" w:rsidP="00F82B70">
      <w:pPr>
        <w:pStyle w:val="ListParagraph"/>
        <w:numPr>
          <w:ilvl w:val="0"/>
          <w:numId w:val="62"/>
        </w:numPr>
      </w:pPr>
      <w:r w:rsidRPr="007E7C9C">
        <w:rPr>
          <w:b/>
          <w:bCs/>
        </w:rPr>
        <w:t>Data</w:t>
      </w:r>
      <w:r>
        <w:t>:</w:t>
      </w:r>
    </w:p>
    <w:p w14:paraId="727D862A" w14:textId="12FD80BA" w:rsidR="00F82B70" w:rsidRDefault="00F82B70" w:rsidP="00F82B70">
      <w:pPr>
        <w:pStyle w:val="ListParagraph"/>
        <w:numPr>
          <w:ilvl w:val="0"/>
          <w:numId w:val="64"/>
        </w:numPr>
      </w:pPr>
      <w:r>
        <w:t>Customer data</w:t>
      </w:r>
    </w:p>
    <w:p w14:paraId="4FD5AA53" w14:textId="57A5A8FF" w:rsidR="00F82B70" w:rsidRDefault="00F82B70" w:rsidP="00F82B70">
      <w:pPr>
        <w:pStyle w:val="ListParagraph"/>
        <w:numPr>
          <w:ilvl w:val="0"/>
          <w:numId w:val="64"/>
        </w:numPr>
      </w:pPr>
      <w:r>
        <w:t>Code repositories</w:t>
      </w:r>
    </w:p>
    <w:p w14:paraId="11D965FF" w14:textId="72AF2E65" w:rsidR="00F82B70" w:rsidRDefault="00F82B70" w:rsidP="00F82B70">
      <w:pPr>
        <w:pStyle w:val="ListParagraph"/>
        <w:numPr>
          <w:ilvl w:val="0"/>
          <w:numId w:val="64"/>
        </w:numPr>
      </w:pPr>
      <w:r>
        <w:t>Backups</w:t>
      </w:r>
    </w:p>
    <w:p w14:paraId="0A7D6B75" w14:textId="124C32EE" w:rsidR="00F82B70" w:rsidRDefault="00F82B70" w:rsidP="00F82B70">
      <w:pPr>
        <w:pStyle w:val="ListParagraph"/>
        <w:numPr>
          <w:ilvl w:val="0"/>
          <w:numId w:val="64"/>
        </w:numPr>
      </w:pPr>
      <w:r>
        <w:t>Logs</w:t>
      </w:r>
    </w:p>
    <w:p w14:paraId="1564FE56" w14:textId="57CECC3B" w:rsidR="00F82B70" w:rsidRDefault="007E7C9C" w:rsidP="00F82B70">
      <w:pPr>
        <w:pStyle w:val="ListParagraph"/>
        <w:numPr>
          <w:ilvl w:val="0"/>
          <w:numId w:val="64"/>
        </w:numPr>
      </w:pPr>
      <w:r>
        <w:t>Employee records</w:t>
      </w:r>
    </w:p>
    <w:p w14:paraId="7B419338" w14:textId="4DEFDDC0" w:rsidR="007E7C9C" w:rsidRDefault="007E7C9C" w:rsidP="00F82B70">
      <w:pPr>
        <w:pStyle w:val="ListParagraph"/>
        <w:numPr>
          <w:ilvl w:val="0"/>
          <w:numId w:val="64"/>
        </w:numPr>
      </w:pPr>
      <w:r>
        <w:t>IP, trade secrets</w:t>
      </w:r>
    </w:p>
    <w:p w14:paraId="4FCD0C60" w14:textId="0E1AF32E" w:rsidR="007E7C9C" w:rsidRDefault="007E7C9C" w:rsidP="007E7C9C">
      <w:pPr>
        <w:pStyle w:val="ListParagraph"/>
        <w:numPr>
          <w:ilvl w:val="0"/>
          <w:numId w:val="62"/>
        </w:numPr>
      </w:pPr>
      <w:r w:rsidRPr="007E7C9C">
        <w:rPr>
          <w:b/>
          <w:bCs/>
        </w:rPr>
        <w:t>Facility assets</w:t>
      </w:r>
      <w:r>
        <w:t>:</w:t>
      </w:r>
    </w:p>
    <w:p w14:paraId="22F27C57" w14:textId="3E214458" w:rsidR="007E7C9C" w:rsidRDefault="007E7C9C" w:rsidP="007E7C9C">
      <w:pPr>
        <w:pStyle w:val="ListParagraph"/>
        <w:numPr>
          <w:ilvl w:val="0"/>
          <w:numId w:val="65"/>
        </w:numPr>
      </w:pPr>
      <w:r>
        <w:t>Server room</w:t>
      </w:r>
    </w:p>
    <w:p w14:paraId="65B96F51" w14:textId="49D0A3BB" w:rsidR="007E7C9C" w:rsidRDefault="007E7C9C" w:rsidP="007E7C9C">
      <w:pPr>
        <w:pStyle w:val="ListParagraph"/>
        <w:numPr>
          <w:ilvl w:val="0"/>
          <w:numId w:val="65"/>
        </w:numPr>
      </w:pPr>
      <w:r>
        <w:t>Access control</w:t>
      </w:r>
    </w:p>
    <w:p w14:paraId="24589AB3" w14:textId="788D718F" w:rsidR="007E7C9C" w:rsidRDefault="007E7C9C" w:rsidP="007E7C9C">
      <w:pPr>
        <w:pStyle w:val="ListParagraph"/>
        <w:numPr>
          <w:ilvl w:val="0"/>
          <w:numId w:val="65"/>
        </w:numPr>
      </w:pPr>
      <w:r>
        <w:t>Power backups</w:t>
      </w:r>
    </w:p>
    <w:p w14:paraId="76D06890" w14:textId="09B829FD" w:rsidR="007E7C9C" w:rsidRPr="007E7C9C" w:rsidRDefault="007E7C9C" w:rsidP="007E7C9C">
      <w:pPr>
        <w:pStyle w:val="ListParagraph"/>
        <w:numPr>
          <w:ilvl w:val="0"/>
          <w:numId w:val="62"/>
        </w:numPr>
        <w:rPr>
          <w:b/>
          <w:bCs/>
        </w:rPr>
      </w:pPr>
      <w:r w:rsidRPr="007E7C9C">
        <w:rPr>
          <w:b/>
          <w:bCs/>
        </w:rPr>
        <w:t>Human assets</w:t>
      </w:r>
      <w:r>
        <w:rPr>
          <w:b/>
          <w:bCs/>
        </w:rPr>
        <w:t>:</w:t>
      </w:r>
    </w:p>
    <w:p w14:paraId="38AAE7E0" w14:textId="78238362" w:rsidR="007E7C9C" w:rsidRDefault="007E7C9C" w:rsidP="007E7C9C">
      <w:pPr>
        <w:pStyle w:val="ListParagraph"/>
        <w:numPr>
          <w:ilvl w:val="0"/>
          <w:numId w:val="66"/>
        </w:numPr>
      </w:pPr>
      <w:r>
        <w:t>Employees</w:t>
      </w:r>
    </w:p>
    <w:p w14:paraId="5560661A" w14:textId="3100E0AD" w:rsidR="007E7C9C" w:rsidRPr="00F82B70" w:rsidRDefault="007E7C9C" w:rsidP="007E7C9C">
      <w:pPr>
        <w:pStyle w:val="ListParagraph"/>
        <w:numPr>
          <w:ilvl w:val="0"/>
          <w:numId w:val="66"/>
        </w:numPr>
      </w:pPr>
      <w:r>
        <w:t>Contractors</w:t>
      </w:r>
    </w:p>
    <w:p w14:paraId="34A0BCCF" w14:textId="77777777" w:rsidR="009D5216" w:rsidRDefault="009D5216" w:rsidP="009105F0"/>
    <w:p w14:paraId="473E0DB1" w14:textId="5978BCED" w:rsidR="00CF7E08" w:rsidRDefault="00FB10AB" w:rsidP="00FB10AB">
      <w:pPr>
        <w:pStyle w:val="Heading2"/>
      </w:pPr>
      <w:bookmarkStart w:id="47" w:name="_Toc218624676"/>
      <w:r>
        <w:t>Threats Identification</w:t>
      </w:r>
      <w:bookmarkEnd w:id="47"/>
    </w:p>
    <w:p w14:paraId="50E2CADD" w14:textId="77777777" w:rsidR="007E7C9C" w:rsidRDefault="007E7C9C" w:rsidP="007E7C9C"/>
    <w:p w14:paraId="10E8B77C" w14:textId="043898B6" w:rsidR="007E7C9C" w:rsidRDefault="007E7C9C" w:rsidP="007E7C9C">
      <w:r>
        <w:tab/>
        <w:t>The following major threats were identified for Zenith Tech:</w:t>
      </w:r>
    </w:p>
    <w:p w14:paraId="6757D09F" w14:textId="361ECBEE" w:rsidR="007E7C9C" w:rsidRDefault="007E7C9C" w:rsidP="007E7C9C">
      <w:pPr>
        <w:pStyle w:val="ListParagraph"/>
        <w:numPr>
          <w:ilvl w:val="0"/>
          <w:numId w:val="67"/>
        </w:numPr>
      </w:pPr>
      <w:r>
        <w:t>Social engineering.</w:t>
      </w:r>
    </w:p>
    <w:p w14:paraId="5AC7BBE6" w14:textId="7F9C1F10" w:rsidR="007E7C9C" w:rsidRDefault="007E7C9C" w:rsidP="007E7C9C">
      <w:pPr>
        <w:pStyle w:val="ListParagraph"/>
        <w:numPr>
          <w:ilvl w:val="0"/>
          <w:numId w:val="67"/>
        </w:numPr>
      </w:pPr>
      <w:r>
        <w:lastRenderedPageBreak/>
        <w:t>Ransomware.</w:t>
      </w:r>
    </w:p>
    <w:p w14:paraId="5D5F0B8D" w14:textId="1BAEB1D9" w:rsidR="007E7C9C" w:rsidRDefault="007E7C9C" w:rsidP="007E7C9C">
      <w:pPr>
        <w:pStyle w:val="ListParagraph"/>
        <w:numPr>
          <w:ilvl w:val="0"/>
          <w:numId w:val="67"/>
        </w:numPr>
      </w:pPr>
      <w:r>
        <w:t>Insider threats, sensitive data exfiltration.</w:t>
      </w:r>
    </w:p>
    <w:p w14:paraId="76C8610E" w14:textId="60E436E5" w:rsidR="007E7C9C" w:rsidRDefault="007E7C9C" w:rsidP="007E7C9C">
      <w:pPr>
        <w:pStyle w:val="ListParagraph"/>
        <w:numPr>
          <w:ilvl w:val="0"/>
          <w:numId w:val="67"/>
        </w:numPr>
      </w:pPr>
      <w:r>
        <w:t>Unpatched systems exploitation.</w:t>
      </w:r>
    </w:p>
    <w:p w14:paraId="54E9C637" w14:textId="5130ED69" w:rsidR="007E7C9C" w:rsidRDefault="007E7C9C" w:rsidP="007E7C9C">
      <w:pPr>
        <w:pStyle w:val="ListParagraph"/>
        <w:numPr>
          <w:ilvl w:val="0"/>
          <w:numId w:val="67"/>
        </w:numPr>
      </w:pPr>
      <w:r>
        <w:t>DoS/DDoS attacks.</w:t>
      </w:r>
    </w:p>
    <w:p w14:paraId="6568FBF5" w14:textId="13455FCA" w:rsidR="007E7C9C" w:rsidRDefault="007E7C9C" w:rsidP="007E7C9C">
      <w:pPr>
        <w:pStyle w:val="ListParagraph"/>
        <w:numPr>
          <w:ilvl w:val="0"/>
          <w:numId w:val="67"/>
        </w:numPr>
      </w:pPr>
      <w:r>
        <w:t>Corporate espionage.</w:t>
      </w:r>
    </w:p>
    <w:p w14:paraId="15F4E46C" w14:textId="321C2D88" w:rsidR="007E7C9C" w:rsidRDefault="007E7C9C" w:rsidP="007E7C9C">
      <w:pPr>
        <w:pStyle w:val="ListParagraph"/>
        <w:numPr>
          <w:ilvl w:val="0"/>
          <w:numId w:val="67"/>
        </w:numPr>
      </w:pPr>
      <w:r>
        <w:t>Web application attacks (SQL injections, code injections).</w:t>
      </w:r>
    </w:p>
    <w:p w14:paraId="1DD87FD6" w14:textId="48859501" w:rsidR="007E7C9C" w:rsidRDefault="007E7C9C" w:rsidP="007E7C9C">
      <w:pPr>
        <w:pStyle w:val="ListParagraph"/>
        <w:numPr>
          <w:ilvl w:val="0"/>
          <w:numId w:val="67"/>
        </w:numPr>
      </w:pPr>
      <w:r>
        <w:t>Password attacks (brute-force, credential stuffing).</w:t>
      </w:r>
    </w:p>
    <w:p w14:paraId="7CC14253" w14:textId="3C38D463" w:rsidR="007E7C9C" w:rsidRDefault="007E7C9C" w:rsidP="007E7C9C">
      <w:pPr>
        <w:pStyle w:val="ListParagraph"/>
        <w:numPr>
          <w:ilvl w:val="0"/>
          <w:numId w:val="67"/>
        </w:numPr>
      </w:pPr>
      <w:r>
        <w:t>Supply chain attacks.</w:t>
      </w:r>
    </w:p>
    <w:p w14:paraId="68F4A3AA" w14:textId="543EE5A6" w:rsidR="002A0EB7" w:rsidRPr="007E7C9C" w:rsidRDefault="002A0EB7" w:rsidP="007E7C9C">
      <w:pPr>
        <w:pStyle w:val="ListParagraph"/>
        <w:numPr>
          <w:ilvl w:val="0"/>
          <w:numId w:val="67"/>
        </w:numPr>
      </w:pPr>
      <w:r>
        <w:t>Unauthorized physical access.</w:t>
      </w:r>
    </w:p>
    <w:p w14:paraId="537267F7" w14:textId="77777777" w:rsidR="00FB10AB" w:rsidRDefault="00FB10AB" w:rsidP="00CF7E08"/>
    <w:p w14:paraId="39DFD8B3" w14:textId="145AEDB1" w:rsidR="00FB10AB" w:rsidRDefault="00FB10AB" w:rsidP="00FB10AB">
      <w:pPr>
        <w:pStyle w:val="Heading2"/>
      </w:pPr>
      <w:bookmarkStart w:id="48" w:name="_Toc218624677"/>
      <w:r>
        <w:t>Vulnerabilities Identification</w:t>
      </w:r>
      <w:bookmarkEnd w:id="48"/>
    </w:p>
    <w:p w14:paraId="1768BCCC" w14:textId="77777777" w:rsidR="007E7C9C" w:rsidRDefault="007E7C9C" w:rsidP="007E7C9C"/>
    <w:p w14:paraId="6200AC8B" w14:textId="252E1E3E" w:rsidR="007E7C9C" w:rsidRDefault="007E7C9C" w:rsidP="007E7C9C">
      <w:r>
        <w:tab/>
        <w:t xml:space="preserve">The following </w:t>
      </w:r>
      <w:r w:rsidR="00937DCC">
        <w:t>significant</w:t>
      </w:r>
      <w:r>
        <w:t xml:space="preserve"> vulnerabilities were identified as a result of vulnerability scanning, penetration testing and security audit:</w:t>
      </w:r>
    </w:p>
    <w:p w14:paraId="20F41DFB" w14:textId="32325D7D" w:rsidR="007E7C9C" w:rsidRDefault="007E7C9C" w:rsidP="007E7C9C">
      <w:pPr>
        <w:pStyle w:val="ListParagraph"/>
        <w:numPr>
          <w:ilvl w:val="0"/>
          <w:numId w:val="68"/>
        </w:numPr>
      </w:pPr>
      <w:r>
        <w:t>Unpatched software.</w:t>
      </w:r>
    </w:p>
    <w:p w14:paraId="2F870948" w14:textId="10C82002" w:rsidR="007E7C9C" w:rsidRDefault="007E7C9C" w:rsidP="007E7C9C">
      <w:pPr>
        <w:pStyle w:val="ListParagraph"/>
        <w:numPr>
          <w:ilvl w:val="0"/>
          <w:numId w:val="68"/>
        </w:numPr>
      </w:pPr>
      <w:r>
        <w:t>Insufficient firewall rules.</w:t>
      </w:r>
    </w:p>
    <w:p w14:paraId="2D4911A1" w14:textId="3ECBF473" w:rsidR="007E7C9C" w:rsidRDefault="007E7C9C" w:rsidP="007E7C9C">
      <w:pPr>
        <w:pStyle w:val="ListParagraph"/>
        <w:numPr>
          <w:ilvl w:val="0"/>
          <w:numId w:val="68"/>
        </w:numPr>
      </w:pPr>
      <w:r>
        <w:t>Lack of encryption for backed-up data.</w:t>
      </w:r>
    </w:p>
    <w:p w14:paraId="35E3C8F7" w14:textId="124AC192" w:rsidR="007E7C9C" w:rsidRDefault="007E7C9C" w:rsidP="007E7C9C">
      <w:pPr>
        <w:pStyle w:val="ListParagraph"/>
        <w:numPr>
          <w:ilvl w:val="0"/>
          <w:numId w:val="68"/>
        </w:numPr>
      </w:pPr>
      <w:r>
        <w:t>Weak password policy.</w:t>
      </w:r>
    </w:p>
    <w:p w14:paraId="27916733" w14:textId="0185EC9C" w:rsidR="007E7C9C" w:rsidRDefault="007E7C9C" w:rsidP="007E7C9C">
      <w:pPr>
        <w:pStyle w:val="ListParagraph"/>
        <w:numPr>
          <w:ilvl w:val="0"/>
          <w:numId w:val="68"/>
        </w:numPr>
      </w:pPr>
      <w:r>
        <w:t>Improper input validation in the web application.</w:t>
      </w:r>
    </w:p>
    <w:p w14:paraId="793FDFB0" w14:textId="60158237" w:rsidR="007E7C9C" w:rsidRDefault="002A0EB7" w:rsidP="007E7C9C">
      <w:pPr>
        <w:pStyle w:val="ListParagraph"/>
        <w:numPr>
          <w:ilvl w:val="0"/>
          <w:numId w:val="68"/>
        </w:numPr>
      </w:pPr>
      <w:r>
        <w:t>Ineffective change management.</w:t>
      </w:r>
    </w:p>
    <w:p w14:paraId="64394A28" w14:textId="18C29301" w:rsidR="002A0EB7" w:rsidRDefault="002A0EB7" w:rsidP="007E7C9C">
      <w:pPr>
        <w:pStyle w:val="ListParagraph"/>
        <w:numPr>
          <w:ilvl w:val="0"/>
          <w:numId w:val="68"/>
        </w:numPr>
      </w:pPr>
      <w:r>
        <w:t>Gaps in incident response procedures.</w:t>
      </w:r>
    </w:p>
    <w:p w14:paraId="1F599BBD" w14:textId="3F5B2CAF" w:rsidR="002A0EB7" w:rsidRPr="007E7C9C" w:rsidRDefault="002A0EB7" w:rsidP="007E7C9C">
      <w:pPr>
        <w:pStyle w:val="ListParagraph"/>
        <w:numPr>
          <w:ilvl w:val="0"/>
          <w:numId w:val="68"/>
        </w:numPr>
      </w:pPr>
      <w:r>
        <w:t>Insufficient anti-phishing training.</w:t>
      </w:r>
    </w:p>
    <w:p w14:paraId="394BF8D4" w14:textId="77777777" w:rsidR="00FB10AB" w:rsidRDefault="00FB10AB" w:rsidP="00CF7E08"/>
    <w:p w14:paraId="0CA329C2" w14:textId="2FEB4D52" w:rsidR="00FB10AB" w:rsidRDefault="00FB10AB" w:rsidP="00FB10AB">
      <w:pPr>
        <w:pStyle w:val="Heading2"/>
      </w:pPr>
      <w:bookmarkStart w:id="49" w:name="_Toc218624678"/>
      <w:r>
        <w:lastRenderedPageBreak/>
        <w:t>Analyzing Existing Controls</w:t>
      </w:r>
      <w:bookmarkEnd w:id="49"/>
    </w:p>
    <w:p w14:paraId="5DB88483" w14:textId="77777777" w:rsidR="009E23E2" w:rsidRDefault="009E23E2" w:rsidP="009E23E2"/>
    <w:p w14:paraId="47BA7E10" w14:textId="0795C3D8" w:rsidR="009E23E2" w:rsidRDefault="009E23E2" w:rsidP="009E23E2">
      <w:r>
        <w:tab/>
        <w:t>After the existing security controls were evaluated, the following was found:</w:t>
      </w:r>
    </w:p>
    <w:p w14:paraId="2F248C42" w14:textId="6F200BAF" w:rsidR="009E23E2" w:rsidRDefault="009E23E2" w:rsidP="009E23E2">
      <w:pPr>
        <w:pStyle w:val="ListParagraph"/>
        <w:numPr>
          <w:ilvl w:val="0"/>
          <w:numId w:val="70"/>
        </w:numPr>
      </w:pPr>
      <w:r w:rsidRPr="0088330C">
        <w:rPr>
          <w:b/>
          <w:bCs/>
        </w:rPr>
        <w:t>Physical controls – sufficient</w:t>
      </w:r>
      <w:r>
        <w:t>.</w:t>
      </w:r>
    </w:p>
    <w:p w14:paraId="635F7321" w14:textId="6878B3D2" w:rsidR="009E23E2" w:rsidRDefault="009E23E2" w:rsidP="009E23E2">
      <w:pPr>
        <w:ind w:firstLine="360"/>
      </w:pPr>
      <w:r>
        <w:t xml:space="preserve">Access controls (access cards, employee identification), security cameras and surveillance, </w:t>
      </w:r>
      <w:r w:rsidR="0088330C">
        <w:t xml:space="preserve">as well as </w:t>
      </w:r>
      <w:r>
        <w:t>server room security and access controls</w:t>
      </w:r>
      <w:r w:rsidR="0088330C">
        <w:t>,</w:t>
      </w:r>
      <w:r>
        <w:t xml:space="preserve"> are sufficient. Physical attacks are not likely.</w:t>
      </w:r>
    </w:p>
    <w:p w14:paraId="161F27E5" w14:textId="659B33E7" w:rsidR="009E23E2" w:rsidRPr="0088330C" w:rsidRDefault="009E23E2" w:rsidP="009E23E2">
      <w:pPr>
        <w:pStyle w:val="ListParagraph"/>
        <w:numPr>
          <w:ilvl w:val="0"/>
          <w:numId w:val="70"/>
        </w:numPr>
        <w:rPr>
          <w:b/>
          <w:bCs/>
        </w:rPr>
      </w:pPr>
      <w:r w:rsidRPr="0088330C">
        <w:rPr>
          <w:b/>
          <w:bCs/>
        </w:rPr>
        <w:t>Administrative controls – partially sufficient.</w:t>
      </w:r>
    </w:p>
    <w:p w14:paraId="72266C88" w14:textId="73554E6A" w:rsidR="009E23E2" w:rsidRDefault="009E23E2" w:rsidP="009E23E2">
      <w:pPr>
        <w:ind w:firstLine="360"/>
      </w:pPr>
      <w:r>
        <w:t xml:space="preserve">Although adequate security policies are in place, they are not being </w:t>
      </w:r>
      <w:r w:rsidR="00937DCC">
        <w:t>thoroughly</w:t>
      </w:r>
      <w:r>
        <w:t xml:space="preserve"> followed. </w:t>
      </w:r>
      <w:r w:rsidR="0088330C">
        <w:t xml:space="preserve">The </w:t>
      </w:r>
      <w:r>
        <w:t xml:space="preserve">Password policy needs improvement (increasing password length and complexity, implementing MFA). Security training </w:t>
      </w:r>
      <w:r w:rsidR="0088330C">
        <w:t>is often delayed and/or ineffective.</w:t>
      </w:r>
    </w:p>
    <w:p w14:paraId="52342889" w14:textId="520B5D35" w:rsidR="009E23E2" w:rsidRPr="0088330C" w:rsidRDefault="009E23E2" w:rsidP="009E23E2">
      <w:pPr>
        <w:pStyle w:val="ListParagraph"/>
        <w:numPr>
          <w:ilvl w:val="0"/>
          <w:numId w:val="70"/>
        </w:numPr>
        <w:rPr>
          <w:b/>
          <w:bCs/>
        </w:rPr>
      </w:pPr>
      <w:r w:rsidRPr="0088330C">
        <w:rPr>
          <w:b/>
          <w:bCs/>
        </w:rPr>
        <w:t>Technical controls – partially sufficient</w:t>
      </w:r>
      <w:r w:rsidR="0088330C" w:rsidRPr="0088330C">
        <w:rPr>
          <w:b/>
          <w:bCs/>
        </w:rPr>
        <w:t>.</w:t>
      </w:r>
    </w:p>
    <w:p w14:paraId="386F38BD" w14:textId="5E3AFED3" w:rsidR="0088330C" w:rsidRPr="009E23E2" w:rsidRDefault="0088330C" w:rsidP="0088330C">
      <w:pPr>
        <w:ind w:firstLine="360"/>
      </w:pPr>
      <w:r>
        <w:t>Perimeter and endpoint protection are strong; however, patching frequency should be increased for critical servers.</w:t>
      </w:r>
    </w:p>
    <w:p w14:paraId="757C276A" w14:textId="77777777" w:rsidR="00FB10AB" w:rsidRDefault="00FB10AB" w:rsidP="00CF7E08"/>
    <w:p w14:paraId="3A338202" w14:textId="05DEDF41" w:rsidR="00FB10AB" w:rsidRDefault="00FB10AB" w:rsidP="00FB10AB">
      <w:pPr>
        <w:pStyle w:val="Heading2"/>
      </w:pPr>
      <w:bookmarkStart w:id="50" w:name="_Toc218624679"/>
      <w:r>
        <w:t>Determining Likelihood and Impact</w:t>
      </w:r>
      <w:bookmarkEnd w:id="50"/>
    </w:p>
    <w:p w14:paraId="166B732F" w14:textId="77777777" w:rsidR="0088330C" w:rsidRDefault="0088330C" w:rsidP="0088330C"/>
    <w:p w14:paraId="19C94F47" w14:textId="3F2C2500" w:rsidR="0088330C" w:rsidRDefault="0088330C" w:rsidP="0088330C">
      <w:r>
        <w:tab/>
        <w:t>For each identified threat</w:t>
      </w:r>
      <w:r w:rsidR="00937DCC">
        <w:t>,</w:t>
      </w:r>
      <w:r>
        <w:t xml:space="preserve"> the likelihood and impact were determined considering detected vulnerabilities and </w:t>
      </w:r>
      <w:r w:rsidR="00937DCC">
        <w:t xml:space="preserve">the </w:t>
      </w:r>
      <w:r>
        <w:t>current threat landscape:</w:t>
      </w:r>
    </w:p>
    <w:tbl>
      <w:tblPr>
        <w:tblStyle w:val="TableGrid"/>
        <w:tblW w:w="0" w:type="auto"/>
        <w:tblLook w:val="04A0" w:firstRow="1" w:lastRow="0" w:firstColumn="1" w:lastColumn="0" w:noHBand="0" w:noVBand="1"/>
      </w:tblPr>
      <w:tblGrid>
        <w:gridCol w:w="3539"/>
        <w:gridCol w:w="2977"/>
        <w:gridCol w:w="2834"/>
      </w:tblGrid>
      <w:tr w:rsidR="0088330C" w14:paraId="58C62D87" w14:textId="77777777" w:rsidTr="0088330C">
        <w:tc>
          <w:tcPr>
            <w:tcW w:w="3539" w:type="dxa"/>
            <w:shd w:val="clear" w:color="auto" w:fill="D9D9D9" w:themeFill="background1" w:themeFillShade="D9"/>
          </w:tcPr>
          <w:p w14:paraId="5D6A63FD" w14:textId="2F1B3316" w:rsidR="0088330C" w:rsidRPr="0088330C" w:rsidRDefault="0088330C" w:rsidP="0088330C">
            <w:pPr>
              <w:jc w:val="center"/>
              <w:rPr>
                <w:b/>
                <w:bCs/>
              </w:rPr>
            </w:pPr>
            <w:r w:rsidRPr="0088330C">
              <w:rPr>
                <w:b/>
                <w:bCs/>
              </w:rPr>
              <w:t>Threat</w:t>
            </w:r>
          </w:p>
        </w:tc>
        <w:tc>
          <w:tcPr>
            <w:tcW w:w="2977" w:type="dxa"/>
            <w:shd w:val="clear" w:color="auto" w:fill="D9D9D9" w:themeFill="background1" w:themeFillShade="D9"/>
          </w:tcPr>
          <w:p w14:paraId="558AD798" w14:textId="44D7B899" w:rsidR="0088330C" w:rsidRPr="0088330C" w:rsidRDefault="0088330C" w:rsidP="0088330C">
            <w:pPr>
              <w:jc w:val="center"/>
              <w:rPr>
                <w:b/>
                <w:bCs/>
              </w:rPr>
            </w:pPr>
            <w:r w:rsidRPr="0088330C">
              <w:rPr>
                <w:b/>
                <w:bCs/>
              </w:rPr>
              <w:t>Likelihood</w:t>
            </w:r>
          </w:p>
        </w:tc>
        <w:tc>
          <w:tcPr>
            <w:tcW w:w="2834" w:type="dxa"/>
            <w:shd w:val="clear" w:color="auto" w:fill="D9D9D9" w:themeFill="background1" w:themeFillShade="D9"/>
          </w:tcPr>
          <w:p w14:paraId="4A7DD7A2" w14:textId="3582FC05" w:rsidR="0088330C" w:rsidRPr="0088330C" w:rsidRDefault="0088330C" w:rsidP="0088330C">
            <w:pPr>
              <w:jc w:val="center"/>
              <w:rPr>
                <w:b/>
                <w:bCs/>
              </w:rPr>
            </w:pPr>
            <w:r w:rsidRPr="0088330C">
              <w:rPr>
                <w:b/>
                <w:bCs/>
              </w:rPr>
              <w:t>Impact</w:t>
            </w:r>
          </w:p>
        </w:tc>
      </w:tr>
      <w:tr w:rsidR="0088330C" w14:paraId="5E104089" w14:textId="77777777" w:rsidTr="0088330C">
        <w:tc>
          <w:tcPr>
            <w:tcW w:w="3539" w:type="dxa"/>
          </w:tcPr>
          <w:p w14:paraId="45CD7F6A" w14:textId="10BC627B" w:rsidR="0088330C" w:rsidRDefault="0088330C" w:rsidP="0088330C">
            <w:r>
              <w:t>Social engineering</w:t>
            </w:r>
          </w:p>
        </w:tc>
        <w:tc>
          <w:tcPr>
            <w:tcW w:w="2977" w:type="dxa"/>
          </w:tcPr>
          <w:p w14:paraId="779DEA82" w14:textId="039A9F9C" w:rsidR="0088330C" w:rsidRDefault="0088330C" w:rsidP="0088330C">
            <w:r>
              <w:t>Very High (10)</w:t>
            </w:r>
          </w:p>
        </w:tc>
        <w:tc>
          <w:tcPr>
            <w:tcW w:w="2834" w:type="dxa"/>
          </w:tcPr>
          <w:p w14:paraId="003A77BD" w14:textId="2D2AEA7D" w:rsidR="0088330C" w:rsidRDefault="0088330C" w:rsidP="0088330C">
            <w:r>
              <w:t>Very High (10)</w:t>
            </w:r>
          </w:p>
        </w:tc>
      </w:tr>
      <w:tr w:rsidR="0088330C" w14:paraId="73774153" w14:textId="77777777" w:rsidTr="0088330C">
        <w:tc>
          <w:tcPr>
            <w:tcW w:w="3539" w:type="dxa"/>
          </w:tcPr>
          <w:p w14:paraId="3088AE6D" w14:textId="0A46FD0C" w:rsidR="0088330C" w:rsidRDefault="0088330C" w:rsidP="0088330C">
            <w:r>
              <w:t>Ransomware</w:t>
            </w:r>
          </w:p>
        </w:tc>
        <w:tc>
          <w:tcPr>
            <w:tcW w:w="2977" w:type="dxa"/>
          </w:tcPr>
          <w:p w14:paraId="0698479E" w14:textId="579DC524" w:rsidR="0088330C" w:rsidRDefault="0088330C" w:rsidP="0088330C">
            <w:r>
              <w:t>High (8)</w:t>
            </w:r>
          </w:p>
        </w:tc>
        <w:tc>
          <w:tcPr>
            <w:tcW w:w="2834" w:type="dxa"/>
          </w:tcPr>
          <w:p w14:paraId="1B003ED5" w14:textId="333CA9DD" w:rsidR="0088330C" w:rsidRDefault="0088330C" w:rsidP="0088330C">
            <w:r>
              <w:t>Very High (10)</w:t>
            </w:r>
          </w:p>
        </w:tc>
      </w:tr>
      <w:tr w:rsidR="0088330C" w14:paraId="189A06A5" w14:textId="77777777" w:rsidTr="0088330C">
        <w:tc>
          <w:tcPr>
            <w:tcW w:w="3539" w:type="dxa"/>
          </w:tcPr>
          <w:p w14:paraId="41120616" w14:textId="522193EE" w:rsidR="0088330C" w:rsidRDefault="0088330C" w:rsidP="0088330C">
            <w:r>
              <w:t>Insider threats</w:t>
            </w:r>
          </w:p>
        </w:tc>
        <w:tc>
          <w:tcPr>
            <w:tcW w:w="2977" w:type="dxa"/>
          </w:tcPr>
          <w:p w14:paraId="6B805A6C" w14:textId="4C641C92" w:rsidR="0088330C" w:rsidRDefault="0088330C" w:rsidP="0088330C">
            <w:r>
              <w:t>Moderate (5)</w:t>
            </w:r>
          </w:p>
        </w:tc>
        <w:tc>
          <w:tcPr>
            <w:tcW w:w="2834" w:type="dxa"/>
          </w:tcPr>
          <w:p w14:paraId="3619D8AC" w14:textId="35BF9E09" w:rsidR="0088330C" w:rsidRDefault="0088330C" w:rsidP="0088330C">
            <w:r>
              <w:t>Very High (10)</w:t>
            </w:r>
          </w:p>
        </w:tc>
      </w:tr>
      <w:tr w:rsidR="0088330C" w14:paraId="15850461" w14:textId="77777777" w:rsidTr="0088330C">
        <w:tc>
          <w:tcPr>
            <w:tcW w:w="3539" w:type="dxa"/>
          </w:tcPr>
          <w:p w14:paraId="67FD9858" w14:textId="15163812" w:rsidR="0088330C" w:rsidRDefault="0088330C" w:rsidP="0088330C">
            <w:r>
              <w:t>Unpatched systems</w:t>
            </w:r>
          </w:p>
        </w:tc>
        <w:tc>
          <w:tcPr>
            <w:tcW w:w="2977" w:type="dxa"/>
          </w:tcPr>
          <w:p w14:paraId="06CA4ED9" w14:textId="3188ACED" w:rsidR="0088330C" w:rsidRDefault="0088330C" w:rsidP="0088330C">
            <w:r>
              <w:t>High (8)</w:t>
            </w:r>
          </w:p>
        </w:tc>
        <w:tc>
          <w:tcPr>
            <w:tcW w:w="2834" w:type="dxa"/>
          </w:tcPr>
          <w:p w14:paraId="1A3F9D5F" w14:textId="78DAFFF2" w:rsidR="0088330C" w:rsidRDefault="0088330C" w:rsidP="0088330C">
            <w:r>
              <w:t>High (8)</w:t>
            </w:r>
          </w:p>
        </w:tc>
      </w:tr>
      <w:tr w:rsidR="0088330C" w14:paraId="77B14055" w14:textId="77777777" w:rsidTr="0088330C">
        <w:tc>
          <w:tcPr>
            <w:tcW w:w="3539" w:type="dxa"/>
          </w:tcPr>
          <w:p w14:paraId="2B05BFED" w14:textId="10A92D13" w:rsidR="0088330C" w:rsidRDefault="0088330C" w:rsidP="0088330C">
            <w:r>
              <w:lastRenderedPageBreak/>
              <w:t>DoS/DDoS</w:t>
            </w:r>
          </w:p>
        </w:tc>
        <w:tc>
          <w:tcPr>
            <w:tcW w:w="2977" w:type="dxa"/>
          </w:tcPr>
          <w:p w14:paraId="16A0B3E7" w14:textId="36F103D2" w:rsidR="0088330C" w:rsidRDefault="0088330C" w:rsidP="0088330C">
            <w:r>
              <w:t>Moderate (5)</w:t>
            </w:r>
          </w:p>
        </w:tc>
        <w:tc>
          <w:tcPr>
            <w:tcW w:w="2834" w:type="dxa"/>
          </w:tcPr>
          <w:p w14:paraId="2E225F5D" w14:textId="6A245B3E" w:rsidR="0088330C" w:rsidRDefault="0088330C" w:rsidP="0088330C">
            <w:r>
              <w:t>High (8)</w:t>
            </w:r>
          </w:p>
        </w:tc>
      </w:tr>
      <w:tr w:rsidR="0088330C" w14:paraId="59A40789" w14:textId="77777777" w:rsidTr="0088330C">
        <w:tc>
          <w:tcPr>
            <w:tcW w:w="3539" w:type="dxa"/>
          </w:tcPr>
          <w:p w14:paraId="644F1C8A" w14:textId="7CC228E7" w:rsidR="0088330C" w:rsidRDefault="0088330C" w:rsidP="0088330C">
            <w:r>
              <w:t>Corporate espionage</w:t>
            </w:r>
          </w:p>
        </w:tc>
        <w:tc>
          <w:tcPr>
            <w:tcW w:w="2977" w:type="dxa"/>
          </w:tcPr>
          <w:p w14:paraId="4A06D6D0" w14:textId="559470C4" w:rsidR="0088330C" w:rsidRDefault="0088330C" w:rsidP="0088330C">
            <w:r>
              <w:t>Moderate (5)</w:t>
            </w:r>
          </w:p>
        </w:tc>
        <w:tc>
          <w:tcPr>
            <w:tcW w:w="2834" w:type="dxa"/>
          </w:tcPr>
          <w:p w14:paraId="036BCCFF" w14:textId="1CEEC1DE" w:rsidR="0088330C" w:rsidRDefault="0088330C" w:rsidP="0088330C">
            <w:r>
              <w:t>Very High (10)</w:t>
            </w:r>
          </w:p>
        </w:tc>
      </w:tr>
      <w:tr w:rsidR="0088330C" w14:paraId="0F7BC020" w14:textId="77777777" w:rsidTr="0088330C">
        <w:tc>
          <w:tcPr>
            <w:tcW w:w="3539" w:type="dxa"/>
          </w:tcPr>
          <w:p w14:paraId="547C910A" w14:textId="2AF25316" w:rsidR="0088330C" w:rsidRDefault="0088330C" w:rsidP="0088330C">
            <w:r>
              <w:t>Web app attacks</w:t>
            </w:r>
          </w:p>
        </w:tc>
        <w:tc>
          <w:tcPr>
            <w:tcW w:w="2977" w:type="dxa"/>
          </w:tcPr>
          <w:p w14:paraId="49D51A2D" w14:textId="510D2E91" w:rsidR="0088330C" w:rsidRDefault="0088330C" w:rsidP="0088330C">
            <w:r>
              <w:t>High (8)</w:t>
            </w:r>
          </w:p>
        </w:tc>
        <w:tc>
          <w:tcPr>
            <w:tcW w:w="2834" w:type="dxa"/>
          </w:tcPr>
          <w:p w14:paraId="0F5A1F9F" w14:textId="4754CEA5" w:rsidR="0088330C" w:rsidRDefault="0088330C" w:rsidP="0088330C">
            <w:r>
              <w:t>Moderate (5)</w:t>
            </w:r>
          </w:p>
        </w:tc>
      </w:tr>
      <w:tr w:rsidR="0088330C" w14:paraId="01E1072A" w14:textId="77777777" w:rsidTr="0088330C">
        <w:tc>
          <w:tcPr>
            <w:tcW w:w="3539" w:type="dxa"/>
          </w:tcPr>
          <w:p w14:paraId="30713445" w14:textId="0C7C4681" w:rsidR="0088330C" w:rsidRDefault="0088330C" w:rsidP="0088330C">
            <w:r>
              <w:t>Password attacks</w:t>
            </w:r>
          </w:p>
        </w:tc>
        <w:tc>
          <w:tcPr>
            <w:tcW w:w="2977" w:type="dxa"/>
          </w:tcPr>
          <w:p w14:paraId="01EF1A4E" w14:textId="01D8FC3C" w:rsidR="0088330C" w:rsidRDefault="0088330C" w:rsidP="0088330C">
            <w:r>
              <w:t>Low (2)</w:t>
            </w:r>
          </w:p>
        </w:tc>
        <w:tc>
          <w:tcPr>
            <w:tcW w:w="2834" w:type="dxa"/>
          </w:tcPr>
          <w:p w14:paraId="4CD0D0A4" w14:textId="7F8C42D0" w:rsidR="0088330C" w:rsidRDefault="0088330C" w:rsidP="0088330C">
            <w:r>
              <w:t>High (8)</w:t>
            </w:r>
          </w:p>
        </w:tc>
      </w:tr>
      <w:tr w:rsidR="0088330C" w14:paraId="3B12E3FB" w14:textId="77777777" w:rsidTr="0088330C">
        <w:tc>
          <w:tcPr>
            <w:tcW w:w="3539" w:type="dxa"/>
          </w:tcPr>
          <w:p w14:paraId="394F5B72" w14:textId="06A0FCB6" w:rsidR="0088330C" w:rsidRDefault="0088330C" w:rsidP="0088330C">
            <w:r>
              <w:t>Supply chain attacks</w:t>
            </w:r>
          </w:p>
        </w:tc>
        <w:tc>
          <w:tcPr>
            <w:tcW w:w="2977" w:type="dxa"/>
          </w:tcPr>
          <w:p w14:paraId="3473EE72" w14:textId="5CBB4AF7" w:rsidR="0088330C" w:rsidRDefault="0088330C" w:rsidP="0088330C">
            <w:r>
              <w:t>Moderate (5)</w:t>
            </w:r>
          </w:p>
        </w:tc>
        <w:tc>
          <w:tcPr>
            <w:tcW w:w="2834" w:type="dxa"/>
          </w:tcPr>
          <w:p w14:paraId="5E8F5092" w14:textId="0A4825E6" w:rsidR="0088330C" w:rsidRDefault="0088330C" w:rsidP="0088330C">
            <w:r>
              <w:t>Moderate (5)</w:t>
            </w:r>
          </w:p>
        </w:tc>
      </w:tr>
      <w:tr w:rsidR="0088330C" w14:paraId="2D5E391A" w14:textId="77777777" w:rsidTr="0088330C">
        <w:tc>
          <w:tcPr>
            <w:tcW w:w="3539" w:type="dxa"/>
          </w:tcPr>
          <w:p w14:paraId="36F0D93D" w14:textId="0E1AB1F7" w:rsidR="0088330C" w:rsidRDefault="0088330C" w:rsidP="0088330C">
            <w:r>
              <w:t>Unauthorized physical access</w:t>
            </w:r>
          </w:p>
        </w:tc>
        <w:tc>
          <w:tcPr>
            <w:tcW w:w="2977" w:type="dxa"/>
          </w:tcPr>
          <w:p w14:paraId="50CAC057" w14:textId="5C3A4D81" w:rsidR="0088330C" w:rsidRDefault="0088330C" w:rsidP="0088330C">
            <w:r>
              <w:t>Very low (0)</w:t>
            </w:r>
          </w:p>
        </w:tc>
        <w:tc>
          <w:tcPr>
            <w:tcW w:w="2834" w:type="dxa"/>
          </w:tcPr>
          <w:p w14:paraId="0D41B8E1" w14:textId="17CC378E" w:rsidR="0088330C" w:rsidRDefault="0088330C" w:rsidP="0088330C">
            <w:r>
              <w:t>High (8)</w:t>
            </w:r>
          </w:p>
        </w:tc>
      </w:tr>
    </w:tbl>
    <w:p w14:paraId="4CE59BD0" w14:textId="28A42D82" w:rsidR="00FB10AB" w:rsidRDefault="00746689" w:rsidP="00746689">
      <w:pPr>
        <w:pStyle w:val="Subtitle"/>
      </w:pPr>
      <w:r w:rsidRPr="00DF5010">
        <w:t xml:space="preserve">Table </w:t>
      </w:r>
      <w:r w:rsidR="00E63567">
        <w:t>7</w:t>
      </w:r>
      <w:r w:rsidRPr="00DF5010">
        <w:t xml:space="preserve">. </w:t>
      </w:r>
      <w:r>
        <w:t>Likelihood and impact of identified threats.</w:t>
      </w:r>
    </w:p>
    <w:p w14:paraId="772F772A" w14:textId="1210FEC2" w:rsidR="00FB10AB" w:rsidRDefault="00FB10AB" w:rsidP="00FB10AB">
      <w:pPr>
        <w:pStyle w:val="Heading2"/>
      </w:pPr>
      <w:bookmarkStart w:id="51" w:name="_Toc218624680"/>
      <w:r>
        <w:t>Risk Assessment</w:t>
      </w:r>
      <w:bookmarkEnd w:id="51"/>
    </w:p>
    <w:p w14:paraId="4EA98117" w14:textId="77777777" w:rsidR="00937DCC" w:rsidRDefault="00937DCC" w:rsidP="0088330C"/>
    <w:p w14:paraId="12DA74D9" w14:textId="4DEE6BC7" w:rsidR="0088330C" w:rsidRDefault="0088330C" w:rsidP="0088330C">
      <w:r>
        <w:tab/>
        <w:t>Threats were classified in the Risk Matrix</w:t>
      </w:r>
      <w:r w:rsidR="00746689">
        <w:t xml:space="preserve"> based on their likelihood and impact</w:t>
      </w:r>
      <w:r>
        <w:t>:</w:t>
      </w:r>
    </w:p>
    <w:tbl>
      <w:tblPr>
        <w:tblStyle w:val="TableGrid"/>
        <w:tblW w:w="0" w:type="auto"/>
        <w:tblLook w:val="04A0" w:firstRow="1" w:lastRow="0" w:firstColumn="1" w:lastColumn="0" w:noHBand="0" w:noVBand="1"/>
      </w:tblPr>
      <w:tblGrid>
        <w:gridCol w:w="1417"/>
        <w:gridCol w:w="705"/>
        <w:gridCol w:w="483"/>
        <w:gridCol w:w="1926"/>
        <w:gridCol w:w="2410"/>
        <w:gridCol w:w="2409"/>
      </w:tblGrid>
      <w:tr w:rsidR="0088330C" w14:paraId="7833FB42" w14:textId="77777777" w:rsidTr="00746689">
        <w:trPr>
          <w:trHeight w:val="290"/>
        </w:trPr>
        <w:tc>
          <w:tcPr>
            <w:tcW w:w="1417" w:type="dxa"/>
            <w:vMerge w:val="restart"/>
            <w:shd w:val="clear" w:color="auto" w:fill="BFBFBF" w:themeFill="background1" w:themeFillShade="BF"/>
          </w:tcPr>
          <w:p w14:paraId="4425D10C" w14:textId="77777777" w:rsidR="0088330C" w:rsidRPr="00FD278B" w:rsidRDefault="0088330C" w:rsidP="00500CDA">
            <w:pPr>
              <w:jc w:val="center"/>
              <w:rPr>
                <w:b/>
                <w:bCs/>
              </w:rPr>
            </w:pPr>
            <w:r w:rsidRPr="00FD278B">
              <w:rPr>
                <w:b/>
                <w:bCs/>
              </w:rPr>
              <w:t>Likelihood</w:t>
            </w:r>
          </w:p>
        </w:tc>
        <w:tc>
          <w:tcPr>
            <w:tcW w:w="7933" w:type="dxa"/>
            <w:gridSpan w:val="5"/>
            <w:shd w:val="clear" w:color="auto" w:fill="D9D9D9" w:themeFill="background1" w:themeFillShade="D9"/>
          </w:tcPr>
          <w:p w14:paraId="79D19452" w14:textId="77777777" w:rsidR="0088330C" w:rsidRPr="00FD278B" w:rsidRDefault="0088330C" w:rsidP="00500CDA">
            <w:pPr>
              <w:jc w:val="center"/>
              <w:rPr>
                <w:b/>
                <w:bCs/>
              </w:rPr>
            </w:pPr>
            <w:r w:rsidRPr="00FD278B">
              <w:rPr>
                <w:b/>
                <w:bCs/>
              </w:rPr>
              <w:t>Impact</w:t>
            </w:r>
          </w:p>
        </w:tc>
      </w:tr>
      <w:tr w:rsidR="00746689" w14:paraId="727B9810" w14:textId="77777777" w:rsidTr="00746689">
        <w:tc>
          <w:tcPr>
            <w:tcW w:w="1417" w:type="dxa"/>
            <w:vMerge/>
            <w:shd w:val="clear" w:color="auto" w:fill="BFBFBF" w:themeFill="background1" w:themeFillShade="BF"/>
          </w:tcPr>
          <w:p w14:paraId="7D3AFB59" w14:textId="77777777" w:rsidR="0088330C" w:rsidRDefault="0088330C" w:rsidP="00500CDA">
            <w:pPr>
              <w:jc w:val="center"/>
            </w:pPr>
          </w:p>
        </w:tc>
        <w:tc>
          <w:tcPr>
            <w:tcW w:w="705" w:type="dxa"/>
            <w:shd w:val="clear" w:color="auto" w:fill="D9D9D9" w:themeFill="background1" w:themeFillShade="D9"/>
          </w:tcPr>
          <w:p w14:paraId="5AC98695" w14:textId="77777777" w:rsidR="0088330C" w:rsidRDefault="0088330C" w:rsidP="00500CDA">
            <w:pPr>
              <w:jc w:val="center"/>
            </w:pPr>
            <w:r>
              <w:t>0</w:t>
            </w:r>
          </w:p>
        </w:tc>
        <w:tc>
          <w:tcPr>
            <w:tcW w:w="483" w:type="dxa"/>
            <w:shd w:val="clear" w:color="auto" w:fill="D9D9D9" w:themeFill="background1" w:themeFillShade="D9"/>
          </w:tcPr>
          <w:p w14:paraId="003CE8B6" w14:textId="77777777" w:rsidR="0088330C" w:rsidRDefault="0088330C" w:rsidP="00500CDA">
            <w:pPr>
              <w:jc w:val="center"/>
            </w:pPr>
            <w:r>
              <w:t>2</w:t>
            </w:r>
          </w:p>
        </w:tc>
        <w:tc>
          <w:tcPr>
            <w:tcW w:w="1926" w:type="dxa"/>
            <w:shd w:val="clear" w:color="auto" w:fill="D9D9D9" w:themeFill="background1" w:themeFillShade="D9"/>
          </w:tcPr>
          <w:p w14:paraId="3BB834C8" w14:textId="77777777" w:rsidR="0088330C" w:rsidRDefault="0088330C" w:rsidP="00500CDA">
            <w:pPr>
              <w:jc w:val="center"/>
            </w:pPr>
            <w:r>
              <w:t>5</w:t>
            </w:r>
          </w:p>
        </w:tc>
        <w:tc>
          <w:tcPr>
            <w:tcW w:w="2410" w:type="dxa"/>
            <w:shd w:val="clear" w:color="auto" w:fill="D9D9D9" w:themeFill="background1" w:themeFillShade="D9"/>
          </w:tcPr>
          <w:p w14:paraId="24CDAC02" w14:textId="77777777" w:rsidR="0088330C" w:rsidRDefault="0088330C" w:rsidP="00500CDA">
            <w:pPr>
              <w:jc w:val="center"/>
            </w:pPr>
            <w:r>
              <w:t>8</w:t>
            </w:r>
          </w:p>
        </w:tc>
        <w:tc>
          <w:tcPr>
            <w:tcW w:w="2409" w:type="dxa"/>
            <w:shd w:val="clear" w:color="auto" w:fill="D9D9D9" w:themeFill="background1" w:themeFillShade="D9"/>
          </w:tcPr>
          <w:p w14:paraId="014C984E" w14:textId="77777777" w:rsidR="0088330C" w:rsidRDefault="0088330C" w:rsidP="00500CDA">
            <w:pPr>
              <w:jc w:val="center"/>
            </w:pPr>
            <w:r>
              <w:t>10</w:t>
            </w:r>
          </w:p>
        </w:tc>
      </w:tr>
      <w:tr w:rsidR="00746689" w14:paraId="7F9D9EE7" w14:textId="77777777" w:rsidTr="00746689">
        <w:trPr>
          <w:trHeight w:val="1001"/>
        </w:trPr>
        <w:tc>
          <w:tcPr>
            <w:tcW w:w="1417" w:type="dxa"/>
            <w:shd w:val="clear" w:color="auto" w:fill="BFBFBF" w:themeFill="background1" w:themeFillShade="BF"/>
          </w:tcPr>
          <w:p w14:paraId="0A8592B5" w14:textId="77777777" w:rsidR="0088330C" w:rsidRDefault="0088330C" w:rsidP="00500CDA">
            <w:pPr>
              <w:jc w:val="center"/>
            </w:pPr>
            <w:r>
              <w:t>10</w:t>
            </w:r>
          </w:p>
        </w:tc>
        <w:tc>
          <w:tcPr>
            <w:tcW w:w="705" w:type="dxa"/>
            <w:shd w:val="clear" w:color="auto" w:fill="C2D69B" w:themeFill="accent3" w:themeFillTint="99"/>
          </w:tcPr>
          <w:p w14:paraId="4159D031" w14:textId="77777777" w:rsidR="0088330C" w:rsidRDefault="0088330C" w:rsidP="00500CDA">
            <w:pPr>
              <w:jc w:val="center"/>
            </w:pPr>
            <w:r>
              <w:t>0</w:t>
            </w:r>
          </w:p>
        </w:tc>
        <w:tc>
          <w:tcPr>
            <w:tcW w:w="483" w:type="dxa"/>
            <w:shd w:val="clear" w:color="auto" w:fill="92D050"/>
          </w:tcPr>
          <w:p w14:paraId="2D94C89C" w14:textId="77777777" w:rsidR="0088330C" w:rsidRDefault="0088330C" w:rsidP="00500CDA">
            <w:pPr>
              <w:jc w:val="center"/>
            </w:pPr>
            <w:r>
              <w:t>20</w:t>
            </w:r>
          </w:p>
        </w:tc>
        <w:tc>
          <w:tcPr>
            <w:tcW w:w="1926" w:type="dxa"/>
            <w:shd w:val="clear" w:color="auto" w:fill="FFFF00"/>
          </w:tcPr>
          <w:p w14:paraId="3FE0D639" w14:textId="77777777" w:rsidR="0088330C" w:rsidRDefault="0088330C" w:rsidP="00500CDA">
            <w:pPr>
              <w:jc w:val="center"/>
            </w:pPr>
            <w:r>
              <w:t>50</w:t>
            </w:r>
          </w:p>
        </w:tc>
        <w:tc>
          <w:tcPr>
            <w:tcW w:w="2410" w:type="dxa"/>
            <w:shd w:val="clear" w:color="auto" w:fill="FFC000"/>
          </w:tcPr>
          <w:p w14:paraId="2F872279" w14:textId="77777777" w:rsidR="0088330C" w:rsidRDefault="0088330C" w:rsidP="00500CDA">
            <w:pPr>
              <w:jc w:val="center"/>
            </w:pPr>
            <w:r>
              <w:t>80</w:t>
            </w:r>
          </w:p>
        </w:tc>
        <w:tc>
          <w:tcPr>
            <w:tcW w:w="2409" w:type="dxa"/>
            <w:shd w:val="clear" w:color="auto" w:fill="EE0000"/>
          </w:tcPr>
          <w:p w14:paraId="5CFEE393" w14:textId="77777777" w:rsidR="0088330C" w:rsidRDefault="0088330C" w:rsidP="00500CDA">
            <w:pPr>
              <w:jc w:val="center"/>
            </w:pPr>
            <w:r>
              <w:t>100</w:t>
            </w:r>
          </w:p>
          <w:p w14:paraId="6E4246A8" w14:textId="7D7A1BEB" w:rsidR="00746689" w:rsidRPr="00746689" w:rsidRDefault="00746689" w:rsidP="00746689">
            <w:pPr>
              <w:jc w:val="center"/>
              <w:rPr>
                <w:sz w:val="20"/>
                <w:szCs w:val="20"/>
              </w:rPr>
            </w:pPr>
            <w:r w:rsidRPr="00746689">
              <w:rPr>
                <w:sz w:val="20"/>
                <w:szCs w:val="20"/>
              </w:rPr>
              <w:t>Social eng</w:t>
            </w:r>
            <w:r>
              <w:rPr>
                <w:sz w:val="20"/>
                <w:szCs w:val="20"/>
              </w:rPr>
              <w:t>ineering</w:t>
            </w:r>
          </w:p>
        </w:tc>
      </w:tr>
      <w:tr w:rsidR="00746689" w14:paraId="5BC469DF" w14:textId="77777777" w:rsidTr="00746689">
        <w:tc>
          <w:tcPr>
            <w:tcW w:w="1417" w:type="dxa"/>
            <w:shd w:val="clear" w:color="auto" w:fill="BFBFBF" w:themeFill="background1" w:themeFillShade="BF"/>
          </w:tcPr>
          <w:p w14:paraId="5CE5F821" w14:textId="77777777" w:rsidR="0088330C" w:rsidRDefault="0088330C" w:rsidP="00500CDA">
            <w:pPr>
              <w:jc w:val="center"/>
            </w:pPr>
            <w:r>
              <w:t>8</w:t>
            </w:r>
          </w:p>
        </w:tc>
        <w:tc>
          <w:tcPr>
            <w:tcW w:w="705" w:type="dxa"/>
            <w:shd w:val="clear" w:color="auto" w:fill="C2D69B" w:themeFill="accent3" w:themeFillTint="99"/>
          </w:tcPr>
          <w:p w14:paraId="7D6CFFB2" w14:textId="77777777" w:rsidR="0088330C" w:rsidRDefault="0088330C" w:rsidP="00500CDA">
            <w:pPr>
              <w:jc w:val="center"/>
            </w:pPr>
            <w:r>
              <w:t>0</w:t>
            </w:r>
          </w:p>
        </w:tc>
        <w:tc>
          <w:tcPr>
            <w:tcW w:w="483" w:type="dxa"/>
            <w:shd w:val="clear" w:color="auto" w:fill="92D050"/>
          </w:tcPr>
          <w:p w14:paraId="599A5D94" w14:textId="77777777" w:rsidR="0088330C" w:rsidRDefault="0088330C" w:rsidP="00500CDA">
            <w:pPr>
              <w:jc w:val="center"/>
            </w:pPr>
            <w:r>
              <w:t>16</w:t>
            </w:r>
          </w:p>
        </w:tc>
        <w:tc>
          <w:tcPr>
            <w:tcW w:w="1926" w:type="dxa"/>
            <w:shd w:val="clear" w:color="auto" w:fill="FFFF00"/>
          </w:tcPr>
          <w:p w14:paraId="790342D4" w14:textId="77777777" w:rsidR="0088330C" w:rsidRDefault="0088330C" w:rsidP="00500CDA">
            <w:pPr>
              <w:jc w:val="center"/>
            </w:pPr>
            <w:r>
              <w:t>40</w:t>
            </w:r>
          </w:p>
          <w:p w14:paraId="1204D1CE" w14:textId="40B05F81" w:rsidR="00746689" w:rsidRPr="00746689" w:rsidRDefault="00746689" w:rsidP="00500CDA">
            <w:pPr>
              <w:jc w:val="center"/>
              <w:rPr>
                <w:sz w:val="20"/>
                <w:szCs w:val="20"/>
              </w:rPr>
            </w:pPr>
            <w:r w:rsidRPr="00746689">
              <w:rPr>
                <w:sz w:val="20"/>
                <w:szCs w:val="20"/>
              </w:rPr>
              <w:t>Web app attacks</w:t>
            </w:r>
          </w:p>
        </w:tc>
        <w:tc>
          <w:tcPr>
            <w:tcW w:w="2410" w:type="dxa"/>
            <w:shd w:val="clear" w:color="auto" w:fill="FFC000"/>
          </w:tcPr>
          <w:p w14:paraId="7A826854" w14:textId="77777777" w:rsidR="0088330C" w:rsidRDefault="0088330C" w:rsidP="00500CDA">
            <w:pPr>
              <w:jc w:val="center"/>
            </w:pPr>
            <w:r>
              <w:t>64</w:t>
            </w:r>
          </w:p>
          <w:p w14:paraId="5DF199E9" w14:textId="5CB621E8" w:rsidR="00746689" w:rsidRPr="00746689" w:rsidRDefault="00746689" w:rsidP="00500CDA">
            <w:pPr>
              <w:jc w:val="center"/>
              <w:rPr>
                <w:sz w:val="20"/>
                <w:szCs w:val="20"/>
              </w:rPr>
            </w:pPr>
            <w:r w:rsidRPr="00746689">
              <w:rPr>
                <w:sz w:val="20"/>
                <w:szCs w:val="20"/>
              </w:rPr>
              <w:t>Unpatched systems</w:t>
            </w:r>
          </w:p>
        </w:tc>
        <w:tc>
          <w:tcPr>
            <w:tcW w:w="2409" w:type="dxa"/>
            <w:shd w:val="clear" w:color="auto" w:fill="FFC000"/>
          </w:tcPr>
          <w:p w14:paraId="1AD8184F" w14:textId="77777777" w:rsidR="0088330C" w:rsidRDefault="0088330C" w:rsidP="00500CDA">
            <w:pPr>
              <w:jc w:val="center"/>
            </w:pPr>
            <w:r>
              <w:t>80</w:t>
            </w:r>
          </w:p>
          <w:p w14:paraId="18AA63D4" w14:textId="74986219" w:rsidR="00746689" w:rsidRPr="00746689" w:rsidRDefault="00746689" w:rsidP="00500CDA">
            <w:pPr>
              <w:jc w:val="center"/>
              <w:rPr>
                <w:sz w:val="20"/>
                <w:szCs w:val="20"/>
              </w:rPr>
            </w:pPr>
            <w:r w:rsidRPr="00746689">
              <w:rPr>
                <w:sz w:val="20"/>
                <w:szCs w:val="20"/>
              </w:rPr>
              <w:t>Ransomware</w:t>
            </w:r>
          </w:p>
        </w:tc>
      </w:tr>
      <w:tr w:rsidR="00746689" w14:paraId="6EDD8B82" w14:textId="77777777" w:rsidTr="00746689">
        <w:tc>
          <w:tcPr>
            <w:tcW w:w="1417" w:type="dxa"/>
            <w:shd w:val="clear" w:color="auto" w:fill="BFBFBF" w:themeFill="background1" w:themeFillShade="BF"/>
          </w:tcPr>
          <w:p w14:paraId="191E7026" w14:textId="77777777" w:rsidR="0088330C" w:rsidRDefault="0088330C" w:rsidP="00500CDA">
            <w:pPr>
              <w:jc w:val="center"/>
            </w:pPr>
            <w:r>
              <w:t>5</w:t>
            </w:r>
          </w:p>
        </w:tc>
        <w:tc>
          <w:tcPr>
            <w:tcW w:w="705" w:type="dxa"/>
            <w:shd w:val="clear" w:color="auto" w:fill="C2D69B" w:themeFill="accent3" w:themeFillTint="99"/>
          </w:tcPr>
          <w:p w14:paraId="3FC11701" w14:textId="77777777" w:rsidR="0088330C" w:rsidRDefault="0088330C" w:rsidP="00500CDA">
            <w:pPr>
              <w:jc w:val="center"/>
            </w:pPr>
            <w:r>
              <w:t>0</w:t>
            </w:r>
          </w:p>
        </w:tc>
        <w:tc>
          <w:tcPr>
            <w:tcW w:w="483" w:type="dxa"/>
            <w:shd w:val="clear" w:color="auto" w:fill="92D050"/>
          </w:tcPr>
          <w:p w14:paraId="6D9C59DA" w14:textId="77777777" w:rsidR="0088330C" w:rsidRDefault="0088330C" w:rsidP="00500CDA">
            <w:pPr>
              <w:jc w:val="center"/>
            </w:pPr>
            <w:r>
              <w:t>10</w:t>
            </w:r>
          </w:p>
        </w:tc>
        <w:tc>
          <w:tcPr>
            <w:tcW w:w="1926" w:type="dxa"/>
            <w:shd w:val="clear" w:color="auto" w:fill="FFFF00"/>
          </w:tcPr>
          <w:p w14:paraId="42558E3E" w14:textId="77777777" w:rsidR="0088330C" w:rsidRDefault="0088330C" w:rsidP="00500CDA">
            <w:pPr>
              <w:jc w:val="center"/>
            </w:pPr>
            <w:r>
              <w:t>25</w:t>
            </w:r>
          </w:p>
          <w:p w14:paraId="222FEDE4" w14:textId="4EC79897" w:rsidR="00746689" w:rsidRPr="00746689" w:rsidRDefault="00746689" w:rsidP="00500CDA">
            <w:pPr>
              <w:jc w:val="center"/>
              <w:rPr>
                <w:sz w:val="20"/>
                <w:szCs w:val="20"/>
              </w:rPr>
            </w:pPr>
            <w:r w:rsidRPr="00746689">
              <w:rPr>
                <w:sz w:val="20"/>
                <w:szCs w:val="20"/>
              </w:rPr>
              <w:t>Supply chain</w:t>
            </w:r>
          </w:p>
        </w:tc>
        <w:tc>
          <w:tcPr>
            <w:tcW w:w="2410" w:type="dxa"/>
            <w:shd w:val="clear" w:color="auto" w:fill="FFFF00"/>
          </w:tcPr>
          <w:p w14:paraId="6F87A1E8" w14:textId="77777777" w:rsidR="0088330C" w:rsidRDefault="0088330C" w:rsidP="00500CDA">
            <w:pPr>
              <w:jc w:val="center"/>
            </w:pPr>
            <w:r>
              <w:t>40</w:t>
            </w:r>
          </w:p>
          <w:p w14:paraId="23C61AAC" w14:textId="16E24E40" w:rsidR="00746689" w:rsidRPr="00746689" w:rsidRDefault="00746689" w:rsidP="00500CDA">
            <w:pPr>
              <w:jc w:val="center"/>
              <w:rPr>
                <w:sz w:val="20"/>
                <w:szCs w:val="20"/>
              </w:rPr>
            </w:pPr>
            <w:r w:rsidRPr="00746689">
              <w:rPr>
                <w:sz w:val="20"/>
                <w:szCs w:val="20"/>
              </w:rPr>
              <w:t>DoS</w:t>
            </w:r>
          </w:p>
        </w:tc>
        <w:tc>
          <w:tcPr>
            <w:tcW w:w="2409" w:type="dxa"/>
            <w:shd w:val="clear" w:color="auto" w:fill="FFFF00"/>
          </w:tcPr>
          <w:p w14:paraId="16411A5F" w14:textId="77777777" w:rsidR="0088330C" w:rsidRDefault="0088330C" w:rsidP="00500CDA">
            <w:pPr>
              <w:jc w:val="center"/>
            </w:pPr>
            <w:r>
              <w:t>50</w:t>
            </w:r>
          </w:p>
          <w:p w14:paraId="7F0CCB08" w14:textId="77777777" w:rsidR="00746689" w:rsidRPr="00746689" w:rsidRDefault="00746689" w:rsidP="00500CDA">
            <w:pPr>
              <w:jc w:val="center"/>
              <w:rPr>
                <w:sz w:val="20"/>
                <w:szCs w:val="20"/>
              </w:rPr>
            </w:pPr>
            <w:r w:rsidRPr="00746689">
              <w:rPr>
                <w:sz w:val="20"/>
                <w:szCs w:val="20"/>
              </w:rPr>
              <w:t>Insider threats</w:t>
            </w:r>
          </w:p>
          <w:p w14:paraId="01F9FFF8" w14:textId="72ED637B" w:rsidR="00746689" w:rsidRDefault="00746689" w:rsidP="00500CDA">
            <w:pPr>
              <w:jc w:val="center"/>
            </w:pPr>
            <w:r w:rsidRPr="00746689">
              <w:rPr>
                <w:sz w:val="20"/>
                <w:szCs w:val="20"/>
              </w:rPr>
              <w:t>Espionage</w:t>
            </w:r>
          </w:p>
        </w:tc>
      </w:tr>
      <w:tr w:rsidR="00746689" w14:paraId="61C1E556" w14:textId="77777777" w:rsidTr="00746689">
        <w:trPr>
          <w:trHeight w:val="832"/>
        </w:trPr>
        <w:tc>
          <w:tcPr>
            <w:tcW w:w="1417" w:type="dxa"/>
            <w:shd w:val="clear" w:color="auto" w:fill="BFBFBF" w:themeFill="background1" w:themeFillShade="BF"/>
          </w:tcPr>
          <w:p w14:paraId="443DDFD5" w14:textId="77777777" w:rsidR="0088330C" w:rsidRDefault="0088330C" w:rsidP="00500CDA">
            <w:pPr>
              <w:jc w:val="center"/>
            </w:pPr>
            <w:r>
              <w:t>2</w:t>
            </w:r>
          </w:p>
        </w:tc>
        <w:tc>
          <w:tcPr>
            <w:tcW w:w="705" w:type="dxa"/>
            <w:shd w:val="clear" w:color="auto" w:fill="C2D69B" w:themeFill="accent3" w:themeFillTint="99"/>
          </w:tcPr>
          <w:p w14:paraId="14C0C4A0" w14:textId="77777777" w:rsidR="0088330C" w:rsidRDefault="0088330C" w:rsidP="00500CDA">
            <w:pPr>
              <w:jc w:val="center"/>
            </w:pPr>
            <w:r>
              <w:t>0</w:t>
            </w:r>
          </w:p>
        </w:tc>
        <w:tc>
          <w:tcPr>
            <w:tcW w:w="483" w:type="dxa"/>
            <w:shd w:val="clear" w:color="auto" w:fill="92D050"/>
          </w:tcPr>
          <w:p w14:paraId="4243E439" w14:textId="77777777" w:rsidR="0088330C" w:rsidRDefault="0088330C" w:rsidP="00500CDA">
            <w:pPr>
              <w:jc w:val="center"/>
            </w:pPr>
            <w:r>
              <w:t>4</w:t>
            </w:r>
          </w:p>
        </w:tc>
        <w:tc>
          <w:tcPr>
            <w:tcW w:w="1926" w:type="dxa"/>
            <w:shd w:val="clear" w:color="auto" w:fill="92D050"/>
          </w:tcPr>
          <w:p w14:paraId="41973E17" w14:textId="77777777" w:rsidR="0088330C" w:rsidRDefault="0088330C" w:rsidP="00500CDA">
            <w:pPr>
              <w:jc w:val="center"/>
            </w:pPr>
            <w:r>
              <w:t>10</w:t>
            </w:r>
          </w:p>
        </w:tc>
        <w:tc>
          <w:tcPr>
            <w:tcW w:w="2410" w:type="dxa"/>
            <w:shd w:val="clear" w:color="auto" w:fill="92D050"/>
          </w:tcPr>
          <w:p w14:paraId="1F414CF1" w14:textId="77777777" w:rsidR="0088330C" w:rsidRDefault="0088330C" w:rsidP="00500CDA">
            <w:pPr>
              <w:jc w:val="center"/>
            </w:pPr>
            <w:r>
              <w:t>16</w:t>
            </w:r>
          </w:p>
          <w:p w14:paraId="6235DAF6" w14:textId="15D6C0DE" w:rsidR="00746689" w:rsidRPr="00746689" w:rsidRDefault="00746689" w:rsidP="00500CDA">
            <w:pPr>
              <w:jc w:val="center"/>
              <w:rPr>
                <w:sz w:val="20"/>
                <w:szCs w:val="20"/>
              </w:rPr>
            </w:pPr>
            <w:r w:rsidRPr="00746689">
              <w:rPr>
                <w:sz w:val="20"/>
                <w:szCs w:val="20"/>
              </w:rPr>
              <w:t>Password attacks</w:t>
            </w:r>
          </w:p>
        </w:tc>
        <w:tc>
          <w:tcPr>
            <w:tcW w:w="2409" w:type="dxa"/>
            <w:shd w:val="clear" w:color="auto" w:fill="92D050"/>
          </w:tcPr>
          <w:p w14:paraId="471DEAB4" w14:textId="77777777" w:rsidR="0088330C" w:rsidRDefault="0088330C" w:rsidP="00500CDA">
            <w:pPr>
              <w:jc w:val="center"/>
            </w:pPr>
            <w:r>
              <w:t>20</w:t>
            </w:r>
          </w:p>
        </w:tc>
      </w:tr>
      <w:tr w:rsidR="00746689" w14:paraId="26DAEEA5" w14:textId="77777777" w:rsidTr="00746689">
        <w:tc>
          <w:tcPr>
            <w:tcW w:w="1417" w:type="dxa"/>
            <w:shd w:val="clear" w:color="auto" w:fill="BFBFBF" w:themeFill="background1" w:themeFillShade="BF"/>
          </w:tcPr>
          <w:p w14:paraId="66880E4C" w14:textId="77777777" w:rsidR="0088330C" w:rsidRDefault="0088330C" w:rsidP="00500CDA">
            <w:pPr>
              <w:jc w:val="center"/>
            </w:pPr>
            <w:r>
              <w:t>0</w:t>
            </w:r>
          </w:p>
        </w:tc>
        <w:tc>
          <w:tcPr>
            <w:tcW w:w="705" w:type="dxa"/>
            <w:shd w:val="clear" w:color="auto" w:fill="C2D69B" w:themeFill="accent3" w:themeFillTint="99"/>
          </w:tcPr>
          <w:p w14:paraId="0C9975B2" w14:textId="77777777" w:rsidR="0088330C" w:rsidRDefault="0088330C" w:rsidP="00500CDA">
            <w:pPr>
              <w:jc w:val="center"/>
            </w:pPr>
            <w:r>
              <w:t>0</w:t>
            </w:r>
          </w:p>
        </w:tc>
        <w:tc>
          <w:tcPr>
            <w:tcW w:w="483" w:type="dxa"/>
            <w:shd w:val="clear" w:color="auto" w:fill="C2D69B" w:themeFill="accent3" w:themeFillTint="99"/>
          </w:tcPr>
          <w:p w14:paraId="7644D958" w14:textId="77777777" w:rsidR="0088330C" w:rsidRDefault="0088330C" w:rsidP="00500CDA">
            <w:pPr>
              <w:jc w:val="center"/>
            </w:pPr>
            <w:r>
              <w:t>0</w:t>
            </w:r>
          </w:p>
        </w:tc>
        <w:tc>
          <w:tcPr>
            <w:tcW w:w="1926" w:type="dxa"/>
            <w:shd w:val="clear" w:color="auto" w:fill="C2D69B" w:themeFill="accent3" w:themeFillTint="99"/>
          </w:tcPr>
          <w:p w14:paraId="4A530133" w14:textId="77777777" w:rsidR="0088330C" w:rsidRDefault="0088330C" w:rsidP="00500CDA">
            <w:pPr>
              <w:jc w:val="center"/>
            </w:pPr>
            <w:r>
              <w:t>0</w:t>
            </w:r>
          </w:p>
        </w:tc>
        <w:tc>
          <w:tcPr>
            <w:tcW w:w="2410" w:type="dxa"/>
            <w:shd w:val="clear" w:color="auto" w:fill="C2D69B" w:themeFill="accent3" w:themeFillTint="99"/>
          </w:tcPr>
          <w:p w14:paraId="25CCADC1" w14:textId="77777777" w:rsidR="0088330C" w:rsidRDefault="0088330C" w:rsidP="00500CDA">
            <w:pPr>
              <w:jc w:val="center"/>
            </w:pPr>
            <w:r>
              <w:t>0</w:t>
            </w:r>
          </w:p>
          <w:p w14:paraId="6D61E1A8" w14:textId="3EB8FCCD" w:rsidR="00746689" w:rsidRPr="00746689" w:rsidRDefault="00746689" w:rsidP="00500CDA">
            <w:pPr>
              <w:jc w:val="center"/>
              <w:rPr>
                <w:sz w:val="20"/>
                <w:szCs w:val="20"/>
              </w:rPr>
            </w:pPr>
            <w:r w:rsidRPr="00746689">
              <w:rPr>
                <w:sz w:val="20"/>
                <w:szCs w:val="20"/>
              </w:rPr>
              <w:t>Physical access</w:t>
            </w:r>
          </w:p>
        </w:tc>
        <w:tc>
          <w:tcPr>
            <w:tcW w:w="2409" w:type="dxa"/>
            <w:shd w:val="clear" w:color="auto" w:fill="C2D69B" w:themeFill="accent3" w:themeFillTint="99"/>
          </w:tcPr>
          <w:p w14:paraId="5F1AEBF5" w14:textId="77777777" w:rsidR="0088330C" w:rsidRDefault="0088330C" w:rsidP="00500CDA">
            <w:pPr>
              <w:jc w:val="center"/>
            </w:pPr>
            <w:r>
              <w:t>0</w:t>
            </w:r>
          </w:p>
        </w:tc>
      </w:tr>
    </w:tbl>
    <w:p w14:paraId="395A59CA" w14:textId="71816B62" w:rsidR="00560640" w:rsidRDefault="00746689" w:rsidP="00560640">
      <w:pPr>
        <w:pStyle w:val="Subtitle"/>
      </w:pPr>
      <w:r w:rsidRPr="00DF5010">
        <w:t xml:space="preserve">Table </w:t>
      </w:r>
      <w:r w:rsidR="00E63567">
        <w:t>8</w:t>
      </w:r>
      <w:r>
        <w:t>. Risk Matrix for Zenith Tech.</w:t>
      </w:r>
    </w:p>
    <w:p w14:paraId="3BB73B76" w14:textId="1FC35C86" w:rsidR="00FE2C6B" w:rsidRDefault="00FE2C6B" w:rsidP="00E63567">
      <w:pPr>
        <w:ind w:firstLine="360"/>
      </w:pPr>
      <w:r>
        <w:lastRenderedPageBreak/>
        <w:t>Since the company tolerates risks with values lower than or equal to 50, the following risks are considered for treatment (prioritized):</w:t>
      </w:r>
    </w:p>
    <w:p w14:paraId="2DF94D9A" w14:textId="5BD959AB" w:rsidR="00FE2C6B" w:rsidRDefault="00FE2C6B" w:rsidP="00FE2C6B">
      <w:pPr>
        <w:pStyle w:val="ListParagraph"/>
        <w:numPr>
          <w:ilvl w:val="0"/>
          <w:numId w:val="71"/>
        </w:numPr>
      </w:pPr>
      <w:r>
        <w:t>Social engineering attacks</w:t>
      </w:r>
    </w:p>
    <w:p w14:paraId="2A18BE0F" w14:textId="2E83460A" w:rsidR="00FE2C6B" w:rsidRDefault="00FE2C6B" w:rsidP="00FE2C6B">
      <w:pPr>
        <w:pStyle w:val="ListParagraph"/>
        <w:numPr>
          <w:ilvl w:val="0"/>
          <w:numId w:val="71"/>
        </w:numPr>
      </w:pPr>
      <w:r>
        <w:t>Ransomware</w:t>
      </w:r>
    </w:p>
    <w:p w14:paraId="0D29E51B" w14:textId="1DD16BF0" w:rsidR="00E63567" w:rsidRDefault="00FE2C6B" w:rsidP="00E63567">
      <w:pPr>
        <w:pStyle w:val="ListParagraph"/>
        <w:numPr>
          <w:ilvl w:val="0"/>
          <w:numId w:val="71"/>
        </w:numPr>
      </w:pPr>
      <w:r>
        <w:t>Unpatched systems</w:t>
      </w:r>
    </w:p>
    <w:p w14:paraId="14757724" w14:textId="74F61653" w:rsidR="00E63567" w:rsidRDefault="00E63567" w:rsidP="00E63567">
      <w:pPr>
        <w:ind w:firstLine="360"/>
      </w:pPr>
      <w:r>
        <w:t>Determined risks are escalated according to the Risk Escalation Timeframe (Table 4).</w:t>
      </w:r>
    </w:p>
    <w:p w14:paraId="044FB092" w14:textId="77777777" w:rsidR="00FE2C6B" w:rsidRPr="00FE2C6B" w:rsidRDefault="00FE2C6B" w:rsidP="00FE2C6B">
      <w:pPr>
        <w:pStyle w:val="ListParagraph"/>
      </w:pPr>
    </w:p>
    <w:p w14:paraId="62FC02A6" w14:textId="005E9463" w:rsidR="00FB10AB" w:rsidRDefault="00FB10AB" w:rsidP="00FB10AB">
      <w:pPr>
        <w:pStyle w:val="Heading2"/>
      </w:pPr>
      <w:bookmarkStart w:id="52" w:name="_Toc218624681"/>
      <w:r>
        <w:t>Security Controls Proposal</w:t>
      </w:r>
      <w:bookmarkEnd w:id="52"/>
    </w:p>
    <w:p w14:paraId="0E5DE07F" w14:textId="77777777" w:rsidR="00FE2C6B" w:rsidRDefault="00FE2C6B" w:rsidP="00FE2C6B"/>
    <w:p w14:paraId="628EEB9D" w14:textId="46B858DB" w:rsidR="00FE2C6B" w:rsidRDefault="00FE2C6B" w:rsidP="00FE2C6B">
      <w:r>
        <w:tab/>
        <w:t>The following security controls were proposed to mitigate the identified risks:</w:t>
      </w:r>
    </w:p>
    <w:p w14:paraId="30FD8A5A" w14:textId="6C35EFE1" w:rsidR="00FE2C6B" w:rsidRPr="00F6583A" w:rsidRDefault="00FE2C6B" w:rsidP="00FE2C6B">
      <w:pPr>
        <w:pStyle w:val="ListParagraph"/>
        <w:numPr>
          <w:ilvl w:val="0"/>
          <w:numId w:val="73"/>
        </w:numPr>
        <w:rPr>
          <w:b/>
          <w:bCs/>
        </w:rPr>
      </w:pPr>
      <w:r w:rsidRPr="00F6583A">
        <w:rPr>
          <w:b/>
          <w:bCs/>
        </w:rPr>
        <w:t xml:space="preserve">Social engineering attacks: </w:t>
      </w:r>
    </w:p>
    <w:p w14:paraId="2E46FB86" w14:textId="3E34B078" w:rsidR="00FE2C6B" w:rsidRDefault="00FE2C6B" w:rsidP="00FE2C6B">
      <w:pPr>
        <w:pStyle w:val="ListParagraph"/>
        <w:numPr>
          <w:ilvl w:val="0"/>
          <w:numId w:val="74"/>
        </w:numPr>
      </w:pPr>
      <w:r>
        <w:t xml:space="preserve">Mandatory quarterly security awareness training for all employees </w:t>
      </w:r>
    </w:p>
    <w:p w14:paraId="091DE4F4" w14:textId="1379E4D0" w:rsidR="00FE2C6B" w:rsidRDefault="00FE2C6B" w:rsidP="00FE2C6B">
      <w:pPr>
        <w:pStyle w:val="ListParagraph"/>
        <w:numPr>
          <w:ilvl w:val="0"/>
          <w:numId w:val="74"/>
        </w:numPr>
      </w:pPr>
      <w:r>
        <w:t>Quarterly phishing campaigns, including management</w:t>
      </w:r>
    </w:p>
    <w:p w14:paraId="7A157D5A" w14:textId="6381BCE3" w:rsidR="00FE2C6B" w:rsidRDefault="00FE2C6B" w:rsidP="00FE2C6B">
      <w:pPr>
        <w:pStyle w:val="ListParagraph"/>
        <w:numPr>
          <w:ilvl w:val="0"/>
          <w:numId w:val="74"/>
        </w:numPr>
      </w:pPr>
      <w:r>
        <w:t>Enhancing email filtering</w:t>
      </w:r>
    </w:p>
    <w:p w14:paraId="7434EEE7" w14:textId="1DF7F5C9" w:rsidR="00FE2C6B" w:rsidRDefault="00FE2C6B" w:rsidP="00FE2C6B">
      <w:pPr>
        <w:pStyle w:val="ListParagraph"/>
        <w:numPr>
          <w:ilvl w:val="0"/>
          <w:numId w:val="74"/>
        </w:numPr>
      </w:pPr>
      <w:r>
        <w:t>Enhancing verification procedures for helpdesk calls</w:t>
      </w:r>
    </w:p>
    <w:p w14:paraId="0C5801B1" w14:textId="4E23E9B2" w:rsidR="00FE2C6B" w:rsidRDefault="00FE2C6B" w:rsidP="00FE2C6B">
      <w:pPr>
        <w:pStyle w:val="ListParagraph"/>
        <w:numPr>
          <w:ilvl w:val="0"/>
          <w:numId w:val="73"/>
        </w:numPr>
      </w:pPr>
      <w:r w:rsidRPr="00F6583A">
        <w:rPr>
          <w:b/>
          <w:bCs/>
        </w:rPr>
        <w:t>Ransomware</w:t>
      </w:r>
      <w:r>
        <w:t xml:space="preserve">: </w:t>
      </w:r>
    </w:p>
    <w:p w14:paraId="6BF755DB" w14:textId="1B65BE46" w:rsidR="00FE2C6B" w:rsidRDefault="00FE2C6B" w:rsidP="00FE2C6B">
      <w:pPr>
        <w:pStyle w:val="ListParagraph"/>
        <w:numPr>
          <w:ilvl w:val="0"/>
          <w:numId w:val="76"/>
        </w:numPr>
      </w:pPr>
      <w:r>
        <w:t>Regular patching and vulnerability management</w:t>
      </w:r>
    </w:p>
    <w:p w14:paraId="46ECA80E" w14:textId="518852F5" w:rsidR="00FE2C6B" w:rsidRDefault="00FE2C6B" w:rsidP="00FE2C6B">
      <w:pPr>
        <w:pStyle w:val="ListParagraph"/>
        <w:numPr>
          <w:ilvl w:val="0"/>
          <w:numId w:val="76"/>
        </w:numPr>
      </w:pPr>
      <w:r>
        <w:t>Upgrade EDR to XDR: CrowdStrike Falcon XDR</w:t>
      </w:r>
    </w:p>
    <w:p w14:paraId="3A4CE95F" w14:textId="2F34E9D3" w:rsidR="00FE2C6B" w:rsidRDefault="00FE2C6B" w:rsidP="00FE2C6B">
      <w:pPr>
        <w:pStyle w:val="ListParagraph"/>
        <w:numPr>
          <w:ilvl w:val="0"/>
          <w:numId w:val="76"/>
        </w:numPr>
      </w:pPr>
      <w:r>
        <w:t>Enhance backup and restore procedures</w:t>
      </w:r>
    </w:p>
    <w:p w14:paraId="07EA0784" w14:textId="48D5098C" w:rsidR="00FE2C6B" w:rsidRDefault="00FE2C6B" w:rsidP="00FE2C6B">
      <w:pPr>
        <w:pStyle w:val="ListParagraph"/>
        <w:numPr>
          <w:ilvl w:val="0"/>
          <w:numId w:val="76"/>
        </w:numPr>
      </w:pPr>
      <w:r>
        <w:t>Update Incident Response Plan to include faster containment of malware/ransomware</w:t>
      </w:r>
    </w:p>
    <w:p w14:paraId="29A4BBC5" w14:textId="0FDA6B74" w:rsidR="00FE2C6B" w:rsidRPr="00F6583A" w:rsidRDefault="00F6583A" w:rsidP="00FE2C6B">
      <w:pPr>
        <w:pStyle w:val="ListParagraph"/>
        <w:numPr>
          <w:ilvl w:val="0"/>
          <w:numId w:val="73"/>
        </w:numPr>
        <w:rPr>
          <w:b/>
          <w:bCs/>
        </w:rPr>
      </w:pPr>
      <w:r w:rsidRPr="00F6583A">
        <w:rPr>
          <w:b/>
          <w:bCs/>
        </w:rPr>
        <w:t>Unpatched systems exploitation:</w:t>
      </w:r>
    </w:p>
    <w:p w14:paraId="7664EF48" w14:textId="5450DD86" w:rsidR="00F6583A" w:rsidRDefault="00F6583A" w:rsidP="00F6583A">
      <w:pPr>
        <w:pStyle w:val="ListParagraph"/>
        <w:numPr>
          <w:ilvl w:val="0"/>
          <w:numId w:val="77"/>
        </w:numPr>
      </w:pPr>
      <w:r>
        <w:t>Implement centralized patch management system (Microsoft SCCM)</w:t>
      </w:r>
    </w:p>
    <w:p w14:paraId="1471F0F2" w14:textId="34709866" w:rsidR="00F6583A" w:rsidRDefault="00F6583A" w:rsidP="00F6583A">
      <w:pPr>
        <w:pStyle w:val="ListParagraph"/>
        <w:numPr>
          <w:ilvl w:val="0"/>
          <w:numId w:val="77"/>
        </w:numPr>
      </w:pPr>
      <w:r>
        <w:lastRenderedPageBreak/>
        <w:t>Update patch management policy</w:t>
      </w:r>
    </w:p>
    <w:p w14:paraId="55A5A547" w14:textId="150EEA67" w:rsidR="00F6583A" w:rsidRDefault="00F6583A" w:rsidP="00F6583A">
      <w:pPr>
        <w:pStyle w:val="ListParagraph"/>
        <w:numPr>
          <w:ilvl w:val="0"/>
          <w:numId w:val="77"/>
        </w:numPr>
      </w:pPr>
      <w:r>
        <w:t>Increase frequency of penetration testing to 3 months</w:t>
      </w:r>
    </w:p>
    <w:p w14:paraId="2D42111B" w14:textId="54730FF3" w:rsidR="00F6583A" w:rsidRPr="00FE2C6B" w:rsidRDefault="00F6583A" w:rsidP="00F6583A">
      <w:pPr>
        <w:pStyle w:val="ListParagraph"/>
        <w:numPr>
          <w:ilvl w:val="0"/>
          <w:numId w:val="77"/>
        </w:numPr>
      </w:pPr>
      <w:r>
        <w:t xml:space="preserve">Assign the team responsible for maintaining </w:t>
      </w:r>
      <w:r w:rsidR="000D6435">
        <w:t xml:space="preserve">the </w:t>
      </w:r>
      <w:r>
        <w:t>patch schedule</w:t>
      </w:r>
    </w:p>
    <w:p w14:paraId="11C19355" w14:textId="77777777" w:rsidR="00FB10AB" w:rsidRDefault="00FB10AB" w:rsidP="00CF7E08"/>
    <w:p w14:paraId="46CEC7F5" w14:textId="6DA3D22C" w:rsidR="00FB10AB" w:rsidRDefault="00FB10AB" w:rsidP="00FB10AB">
      <w:pPr>
        <w:pStyle w:val="Heading2"/>
      </w:pPr>
      <w:bookmarkStart w:id="53" w:name="_Toc218624682"/>
      <w:r>
        <w:t>Recommended Risk Treatment Strategies</w:t>
      </w:r>
      <w:bookmarkEnd w:id="53"/>
    </w:p>
    <w:p w14:paraId="67DF20AB" w14:textId="77777777" w:rsidR="00D35686" w:rsidRDefault="00D35686" w:rsidP="00D35686"/>
    <w:p w14:paraId="5B7B0FCA" w14:textId="7DD32DB7" w:rsidR="00D35686" w:rsidRPr="00D35686" w:rsidRDefault="00D35686" w:rsidP="00D35686">
      <w:r>
        <w:tab/>
        <w:t xml:space="preserve">For identified risks with quantitative values greater than 50, mitigation strategies are recommended. After implementing corresponding security measures, the risks should be reassessed, and </w:t>
      </w:r>
      <w:r w:rsidR="000D6435">
        <w:t xml:space="preserve">the </w:t>
      </w:r>
      <w:r>
        <w:t xml:space="preserve">residual risk value should be less than or equal to 50. </w:t>
      </w:r>
    </w:p>
    <w:p w14:paraId="118B5E71" w14:textId="77777777" w:rsidR="00FB10AB" w:rsidRDefault="00FB10AB" w:rsidP="00CF7E08"/>
    <w:p w14:paraId="0E32CB5C" w14:textId="4437850B" w:rsidR="00FB10AB" w:rsidRDefault="00FB10AB" w:rsidP="00FB10AB">
      <w:pPr>
        <w:pStyle w:val="Heading2"/>
      </w:pPr>
      <w:bookmarkStart w:id="54" w:name="_Toc218624683"/>
      <w:r>
        <w:t>Residual Risk Management</w:t>
      </w:r>
      <w:bookmarkEnd w:id="54"/>
    </w:p>
    <w:p w14:paraId="710A04C5" w14:textId="77777777" w:rsidR="00664FE7" w:rsidRDefault="00664FE7" w:rsidP="00664FE7"/>
    <w:p w14:paraId="67603806" w14:textId="0FE20CE4" w:rsidR="00664FE7" w:rsidRDefault="00664FE7" w:rsidP="00664FE7">
      <w:r>
        <w:tab/>
      </w:r>
      <w:r w:rsidR="000D6435">
        <w:t>A risk register was created to further address and monitor</w:t>
      </w:r>
      <w:r>
        <w:t xml:space="preserve"> the identified critical risks (Figure 1).</w:t>
      </w:r>
    </w:p>
    <w:p w14:paraId="3E342C50" w14:textId="32CDD7E5" w:rsidR="00664FE7" w:rsidRDefault="00664FE7" w:rsidP="00664FE7">
      <w:pPr>
        <w:jc w:val="both"/>
      </w:pPr>
      <w:r>
        <w:rPr>
          <w:noProof/>
        </w:rPr>
        <w:drawing>
          <wp:inline distT="0" distB="0" distL="0" distR="0" wp14:anchorId="1DE02BF5" wp14:editId="0AA4D6BE">
            <wp:extent cx="5943600" cy="1286803"/>
            <wp:effectExtent l="0" t="0" r="0" b="8890"/>
            <wp:docPr id="1419017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7266"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86803"/>
                    </a:xfrm>
                    <a:prstGeom prst="rect">
                      <a:avLst/>
                    </a:prstGeom>
                  </pic:spPr>
                </pic:pic>
              </a:graphicData>
            </a:graphic>
          </wp:inline>
        </w:drawing>
      </w:r>
    </w:p>
    <w:p w14:paraId="296A73AE" w14:textId="32AD6EC8" w:rsidR="00664FE7" w:rsidRDefault="00664FE7" w:rsidP="00664FE7">
      <w:pPr>
        <w:pStyle w:val="Subtitle"/>
      </w:pPr>
      <w:r>
        <w:t>Figure 1. Risk register for Zenith Tech.</w:t>
      </w:r>
    </w:p>
    <w:p w14:paraId="5F604A7D" w14:textId="77777777" w:rsidR="00664FE7" w:rsidRDefault="00664FE7" w:rsidP="00664FE7">
      <w:pPr>
        <w:pStyle w:val="Heading2"/>
      </w:pPr>
      <w:bookmarkStart w:id="55" w:name="_Toc218624684"/>
      <w:r>
        <w:t>Conclusion</w:t>
      </w:r>
      <w:bookmarkEnd w:id="55"/>
    </w:p>
    <w:p w14:paraId="0C16893C" w14:textId="77777777" w:rsidR="00664FE7" w:rsidRDefault="00664FE7" w:rsidP="00664FE7"/>
    <w:p w14:paraId="579B84E2" w14:textId="0112C085" w:rsidR="00664FE7" w:rsidRDefault="00664FE7" w:rsidP="00664FE7">
      <w:r>
        <w:tab/>
        <w:t xml:space="preserve">Conducting a cybersecurity risk assessment is a crucial step for every organization to identify gaps in its security posture and prioritize risks that require immediate attention. Doing so might help avoid data breaches and operations </w:t>
      </w:r>
      <w:r>
        <w:lastRenderedPageBreak/>
        <w:t>disruption, as well as financial and reputational costs associated with them. Standards such as NIST SP 800-30 provide a comprehensive and extensive framework for conducting risk assessments.</w:t>
      </w:r>
    </w:p>
    <w:p w14:paraId="3B1A14CD" w14:textId="05668824" w:rsidR="00664FE7" w:rsidRDefault="00664FE7" w:rsidP="00664FE7">
      <w:r>
        <w:tab/>
        <w:t>As a result of a risk assessment, Zenith Tech successfully identified three critical cybersecurity risks, received recommendations on risk mitigation and tools to monitor and reassess the risks as needed.</w:t>
      </w:r>
    </w:p>
    <w:p w14:paraId="542385CD" w14:textId="69C5D451" w:rsidR="00664FE7" w:rsidRDefault="00664FE7" w:rsidP="00664FE7"/>
    <w:p w14:paraId="7B09B64F" w14:textId="77777777" w:rsidR="00664FE7" w:rsidRPr="00664FE7" w:rsidRDefault="00664FE7" w:rsidP="00664FE7"/>
    <w:p w14:paraId="4D0B573F" w14:textId="531E187B" w:rsidR="00C12574" w:rsidRPr="000D4AD4" w:rsidRDefault="00C12574" w:rsidP="0021667D">
      <w:pPr>
        <w:pStyle w:val="Heading1"/>
        <w:pageBreakBefore/>
      </w:pPr>
      <w:bookmarkStart w:id="56" w:name="_Toc218624685"/>
      <w:r w:rsidRPr="000D4AD4">
        <w:lastRenderedPageBreak/>
        <w:t>References</w:t>
      </w:r>
      <w:bookmarkEnd w:id="56"/>
    </w:p>
    <w:p w14:paraId="555677F4" w14:textId="77777777" w:rsidR="00E04974" w:rsidRDefault="00E04974" w:rsidP="0079120D">
      <w:pPr>
        <w:ind w:left="720" w:hanging="720"/>
        <w:rPr>
          <w:rFonts w:cs="Arial"/>
          <w:szCs w:val="24"/>
        </w:rPr>
      </w:pPr>
    </w:p>
    <w:p w14:paraId="2A571B6C" w14:textId="45640E3F" w:rsidR="00666E78" w:rsidRDefault="00666E78" w:rsidP="00666E78">
      <w:pPr>
        <w:spacing w:after="200"/>
        <w:ind w:left="720" w:hanging="720"/>
      </w:pPr>
      <w:r w:rsidRPr="00666E78">
        <w:rPr>
          <w:rFonts w:cs="Arial"/>
          <w:szCs w:val="24"/>
        </w:rPr>
        <w:t xml:space="preserve">CISA. (2022). </w:t>
      </w:r>
      <w:r w:rsidRPr="00666E78">
        <w:rPr>
          <w:rFonts w:cs="Arial"/>
          <w:i/>
          <w:iCs/>
          <w:szCs w:val="24"/>
        </w:rPr>
        <w:t>Guide to Getting Started with a Cybersecurity Risk Assessment Publication: 2022</w:t>
      </w:r>
      <w:r w:rsidR="000D6435">
        <w:rPr>
          <w:rFonts w:cs="Arial"/>
          <w:i/>
          <w:iCs/>
          <w:szCs w:val="24"/>
        </w:rPr>
        <w:t>.</w:t>
      </w:r>
      <w:r w:rsidRPr="00666E78">
        <w:rPr>
          <w:rFonts w:cs="Arial"/>
          <w:i/>
          <w:iCs/>
          <w:szCs w:val="24"/>
        </w:rPr>
        <w:t xml:space="preserve"> </w:t>
      </w:r>
      <w:r w:rsidRPr="000D6435">
        <w:rPr>
          <w:rFonts w:cs="Arial"/>
          <w:szCs w:val="24"/>
        </w:rPr>
        <w:t>Cybersecurity and Infrastructure Security Agency</w:t>
      </w:r>
      <w:r w:rsidRPr="00666E78">
        <w:rPr>
          <w:rFonts w:cs="Arial"/>
          <w:szCs w:val="24"/>
        </w:rPr>
        <w:t xml:space="preserve">. </w:t>
      </w:r>
      <w:hyperlink r:id="rId12" w:history="1">
        <w:r w:rsidRPr="00666E78">
          <w:rPr>
            <w:rStyle w:val="Hyperlink"/>
            <w:rFonts w:cs="Arial"/>
            <w:szCs w:val="24"/>
          </w:rPr>
          <w:t>https://www.cisa.gov/sites/default/files/2024-09/24_0828_safecom_guide_getting_started_cybersecurity_assessment_2022_final_508C.pdf</w:t>
        </w:r>
      </w:hyperlink>
    </w:p>
    <w:p w14:paraId="48404352" w14:textId="1890B0BF" w:rsidR="006B502D" w:rsidRDefault="006B502D" w:rsidP="006B502D">
      <w:pPr>
        <w:spacing w:after="200"/>
        <w:ind w:left="720" w:hanging="720"/>
        <w:rPr>
          <w:rFonts w:cs="Arial"/>
          <w:szCs w:val="24"/>
        </w:rPr>
      </w:pPr>
      <w:r w:rsidRPr="006B502D">
        <w:rPr>
          <w:rFonts w:cs="Arial"/>
          <w:szCs w:val="24"/>
        </w:rPr>
        <w:t xml:space="preserve">Neumetric. (2024, November 26). </w:t>
      </w:r>
      <w:r w:rsidRPr="006B502D">
        <w:rPr>
          <w:rFonts w:cs="Arial"/>
          <w:i/>
          <w:iCs/>
          <w:szCs w:val="24"/>
        </w:rPr>
        <w:t>Security Gap Analysis: A Comprehensive Approach to Risk Management</w:t>
      </w:r>
      <w:r w:rsidRPr="006B502D">
        <w:rPr>
          <w:rFonts w:cs="Arial"/>
          <w:szCs w:val="24"/>
        </w:rPr>
        <w:t xml:space="preserve">. Neumetric. </w:t>
      </w:r>
      <w:hyperlink r:id="rId13" w:history="1">
        <w:r w:rsidRPr="006B502D">
          <w:rPr>
            <w:rStyle w:val="Hyperlink"/>
            <w:rFonts w:cs="Arial"/>
            <w:szCs w:val="24"/>
          </w:rPr>
          <w:t>https://www.neumetric.com/journal/security-gap-analysis-risk-management/</w:t>
        </w:r>
      </w:hyperlink>
    </w:p>
    <w:p w14:paraId="52AAC926" w14:textId="1C3F59C8" w:rsidR="00B764C8" w:rsidRPr="00B764C8" w:rsidRDefault="00B764C8" w:rsidP="00B764C8">
      <w:pPr>
        <w:spacing w:after="200"/>
        <w:ind w:left="720" w:hanging="720"/>
        <w:rPr>
          <w:rFonts w:cs="Arial"/>
          <w:szCs w:val="24"/>
        </w:rPr>
      </w:pPr>
      <w:r w:rsidRPr="00B764C8">
        <w:rPr>
          <w:rFonts w:cs="Arial"/>
          <w:szCs w:val="24"/>
        </w:rPr>
        <w:t>NIST. (2012). Guide for Conducting Risk Assessments.</w:t>
      </w:r>
      <w:r w:rsidR="000D6435">
        <w:rPr>
          <w:rFonts w:cs="Arial"/>
          <w:szCs w:val="24"/>
        </w:rPr>
        <w:t xml:space="preserve"> </w:t>
      </w:r>
      <w:r w:rsidRPr="00B764C8">
        <w:rPr>
          <w:rFonts w:cs="Arial"/>
          <w:szCs w:val="24"/>
        </w:rPr>
        <w:t xml:space="preserve">NIST. </w:t>
      </w:r>
      <w:hyperlink r:id="rId14" w:history="1">
        <w:r w:rsidRPr="00B764C8">
          <w:rPr>
            <w:rStyle w:val="Hyperlink"/>
            <w:rFonts w:cs="Arial"/>
            <w:szCs w:val="24"/>
          </w:rPr>
          <w:t>https://nvlpubs.nist.gov/nistpubs/legacy/sp/nistspecialpublication800-30r1.pdf</w:t>
        </w:r>
      </w:hyperlink>
    </w:p>
    <w:p w14:paraId="32C635BA" w14:textId="78D783A2" w:rsidR="00735697" w:rsidRPr="00735697" w:rsidRDefault="00735697" w:rsidP="00735697">
      <w:pPr>
        <w:ind w:left="720" w:hanging="720"/>
        <w:rPr>
          <w:rFonts w:cs="Arial"/>
          <w:szCs w:val="24"/>
        </w:rPr>
      </w:pPr>
      <w:r w:rsidRPr="00735697">
        <w:rPr>
          <w:rFonts w:cs="Arial"/>
          <w:szCs w:val="24"/>
        </w:rPr>
        <w:t xml:space="preserve">PaloAlto. (2015). </w:t>
      </w:r>
      <w:r w:rsidRPr="00735697">
        <w:rPr>
          <w:rFonts w:cs="Arial"/>
          <w:i/>
          <w:iCs/>
          <w:szCs w:val="24"/>
        </w:rPr>
        <w:t>What Is Data Classification?</w:t>
      </w:r>
      <w:r w:rsidRPr="00735697">
        <w:rPr>
          <w:rFonts w:cs="Arial"/>
          <w:szCs w:val="24"/>
        </w:rPr>
        <w:t xml:space="preserve"> Palo Alto Networks. </w:t>
      </w:r>
      <w:hyperlink r:id="rId15" w:history="1">
        <w:r w:rsidRPr="00735697">
          <w:rPr>
            <w:rStyle w:val="Hyperlink"/>
            <w:rFonts w:cs="Arial"/>
            <w:szCs w:val="24"/>
          </w:rPr>
          <w:t>https://www.paloaltonetworks.ca/cyberpedia/data-classification</w:t>
        </w:r>
      </w:hyperlink>
    </w:p>
    <w:p w14:paraId="54E90577" w14:textId="77777777" w:rsidR="00B764C8" w:rsidRDefault="00B764C8" w:rsidP="0079120D">
      <w:pPr>
        <w:ind w:left="720" w:hanging="720"/>
        <w:rPr>
          <w:rFonts w:cs="Arial"/>
          <w:szCs w:val="24"/>
        </w:rPr>
      </w:pPr>
    </w:p>
    <w:sectPr w:rsidR="00B764C8">
      <w:head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509C" w14:textId="77777777" w:rsidR="000C7EBE" w:rsidRDefault="000C7EBE" w:rsidP="00C12574">
      <w:pPr>
        <w:spacing w:line="240" w:lineRule="auto"/>
      </w:pPr>
      <w:r>
        <w:separator/>
      </w:r>
    </w:p>
  </w:endnote>
  <w:endnote w:type="continuationSeparator" w:id="0">
    <w:p w14:paraId="46988630" w14:textId="77777777" w:rsidR="000C7EBE" w:rsidRDefault="000C7EBE" w:rsidP="00C12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C07C" w14:textId="77777777" w:rsidR="000C7EBE" w:rsidRDefault="000C7EBE" w:rsidP="00C12574">
      <w:pPr>
        <w:spacing w:line="240" w:lineRule="auto"/>
      </w:pPr>
      <w:r>
        <w:separator/>
      </w:r>
    </w:p>
  </w:footnote>
  <w:footnote w:type="continuationSeparator" w:id="0">
    <w:p w14:paraId="48F2A91B" w14:textId="77777777" w:rsidR="000C7EBE" w:rsidRDefault="000C7EBE" w:rsidP="00C125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2583" w14:textId="44A2EF31" w:rsidR="00C12574" w:rsidRPr="000D4AD4" w:rsidRDefault="00C12574">
    <w:pPr>
      <w:pStyle w:val="Header"/>
      <w:jc w:val="right"/>
      <w:rPr>
        <w:rFonts w:ascii="Arial" w:hAnsi="Arial" w:cs="Arial"/>
      </w:rPr>
    </w:pPr>
    <w:r w:rsidRPr="000D4AD4">
      <w:rPr>
        <w:rFonts w:ascii="Arial" w:hAnsi="Arial" w:cs="Arial"/>
      </w:rPr>
      <w:tab/>
    </w:r>
    <w:r w:rsidRPr="000D4AD4">
      <w:rPr>
        <w:rFonts w:ascii="Arial" w:hAnsi="Arial" w:cs="Arial"/>
      </w:rPr>
      <w:tab/>
    </w:r>
    <w:sdt>
      <w:sdtPr>
        <w:rPr>
          <w:rFonts w:ascii="Arial" w:hAnsi="Arial" w:cs="Arial"/>
        </w:rPr>
        <w:id w:val="1626499879"/>
        <w:docPartObj>
          <w:docPartGallery w:val="Page Numbers (Top of Page)"/>
          <w:docPartUnique/>
        </w:docPartObj>
      </w:sdtPr>
      <w:sdtEndPr>
        <w:rPr>
          <w:noProof/>
        </w:rPr>
      </w:sdtEndPr>
      <w:sdtContent>
        <w:r w:rsidRPr="000D4AD4">
          <w:rPr>
            <w:rFonts w:ascii="Arial" w:hAnsi="Arial" w:cs="Arial"/>
          </w:rPr>
          <w:fldChar w:fldCharType="begin"/>
        </w:r>
        <w:r w:rsidRPr="000D4AD4">
          <w:rPr>
            <w:rFonts w:ascii="Arial" w:hAnsi="Arial" w:cs="Arial"/>
          </w:rPr>
          <w:instrText xml:space="preserve"> PAGE   \* MERGEFORMAT </w:instrText>
        </w:r>
        <w:r w:rsidRPr="000D4AD4">
          <w:rPr>
            <w:rFonts w:ascii="Arial" w:hAnsi="Arial" w:cs="Arial"/>
          </w:rPr>
          <w:fldChar w:fldCharType="separate"/>
        </w:r>
        <w:r w:rsidR="000F157A">
          <w:rPr>
            <w:rFonts w:ascii="Arial" w:hAnsi="Arial" w:cs="Arial"/>
            <w:noProof/>
          </w:rPr>
          <w:t>1</w:t>
        </w:r>
        <w:r w:rsidRPr="000D4AD4">
          <w:rPr>
            <w:rFonts w:ascii="Arial" w:hAnsi="Arial" w:cs="Arial"/>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4BE3"/>
    <w:multiLevelType w:val="hybridMultilevel"/>
    <w:tmpl w:val="EE12F2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4851DB"/>
    <w:multiLevelType w:val="hybridMultilevel"/>
    <w:tmpl w:val="E4D8CD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8D929A2"/>
    <w:multiLevelType w:val="hybridMultilevel"/>
    <w:tmpl w:val="3CB68FA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8F12A3F"/>
    <w:multiLevelType w:val="hybridMultilevel"/>
    <w:tmpl w:val="F0FC9A1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0A785168"/>
    <w:multiLevelType w:val="hybridMultilevel"/>
    <w:tmpl w:val="A534542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5A22E59"/>
    <w:multiLevelType w:val="hybridMultilevel"/>
    <w:tmpl w:val="EEDE58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6641E28"/>
    <w:multiLevelType w:val="hybridMultilevel"/>
    <w:tmpl w:val="4776F6E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B9443B1"/>
    <w:multiLevelType w:val="hybridMultilevel"/>
    <w:tmpl w:val="1B7E0ED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06B6866"/>
    <w:multiLevelType w:val="hybridMultilevel"/>
    <w:tmpl w:val="B198AAD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0A175B4"/>
    <w:multiLevelType w:val="hybridMultilevel"/>
    <w:tmpl w:val="8CD8C27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4D412C1"/>
    <w:multiLevelType w:val="hybridMultilevel"/>
    <w:tmpl w:val="6AA48A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25C959EA"/>
    <w:multiLevelType w:val="hybridMultilevel"/>
    <w:tmpl w:val="65D4DA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7B762CC"/>
    <w:multiLevelType w:val="hybridMultilevel"/>
    <w:tmpl w:val="142891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7BD3CBF"/>
    <w:multiLevelType w:val="hybridMultilevel"/>
    <w:tmpl w:val="6D7CCE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296D7071"/>
    <w:multiLevelType w:val="hybridMultilevel"/>
    <w:tmpl w:val="C452F3D6"/>
    <w:lvl w:ilvl="0" w:tplc="10090001">
      <w:start w:val="1"/>
      <w:numFmt w:val="bullet"/>
      <w:lvlText w:val=""/>
      <w:lvlJc w:val="left"/>
      <w:pPr>
        <w:ind w:left="789" w:hanging="360"/>
      </w:pPr>
      <w:rPr>
        <w:rFonts w:ascii="Symbol" w:hAnsi="Symbol" w:hint="default"/>
      </w:rPr>
    </w:lvl>
    <w:lvl w:ilvl="1" w:tplc="10090003" w:tentative="1">
      <w:start w:val="1"/>
      <w:numFmt w:val="bullet"/>
      <w:lvlText w:val="o"/>
      <w:lvlJc w:val="left"/>
      <w:pPr>
        <w:ind w:left="1509" w:hanging="360"/>
      </w:pPr>
      <w:rPr>
        <w:rFonts w:ascii="Courier New" w:hAnsi="Courier New" w:cs="Courier New" w:hint="default"/>
      </w:rPr>
    </w:lvl>
    <w:lvl w:ilvl="2" w:tplc="10090005" w:tentative="1">
      <w:start w:val="1"/>
      <w:numFmt w:val="bullet"/>
      <w:lvlText w:val=""/>
      <w:lvlJc w:val="left"/>
      <w:pPr>
        <w:ind w:left="2229" w:hanging="360"/>
      </w:pPr>
      <w:rPr>
        <w:rFonts w:ascii="Wingdings" w:hAnsi="Wingdings" w:hint="default"/>
      </w:rPr>
    </w:lvl>
    <w:lvl w:ilvl="3" w:tplc="10090001" w:tentative="1">
      <w:start w:val="1"/>
      <w:numFmt w:val="bullet"/>
      <w:lvlText w:val=""/>
      <w:lvlJc w:val="left"/>
      <w:pPr>
        <w:ind w:left="2949" w:hanging="360"/>
      </w:pPr>
      <w:rPr>
        <w:rFonts w:ascii="Symbol" w:hAnsi="Symbol" w:hint="default"/>
      </w:rPr>
    </w:lvl>
    <w:lvl w:ilvl="4" w:tplc="10090003" w:tentative="1">
      <w:start w:val="1"/>
      <w:numFmt w:val="bullet"/>
      <w:lvlText w:val="o"/>
      <w:lvlJc w:val="left"/>
      <w:pPr>
        <w:ind w:left="3669" w:hanging="360"/>
      </w:pPr>
      <w:rPr>
        <w:rFonts w:ascii="Courier New" w:hAnsi="Courier New" w:cs="Courier New" w:hint="default"/>
      </w:rPr>
    </w:lvl>
    <w:lvl w:ilvl="5" w:tplc="10090005" w:tentative="1">
      <w:start w:val="1"/>
      <w:numFmt w:val="bullet"/>
      <w:lvlText w:val=""/>
      <w:lvlJc w:val="left"/>
      <w:pPr>
        <w:ind w:left="4389" w:hanging="360"/>
      </w:pPr>
      <w:rPr>
        <w:rFonts w:ascii="Wingdings" w:hAnsi="Wingdings" w:hint="default"/>
      </w:rPr>
    </w:lvl>
    <w:lvl w:ilvl="6" w:tplc="10090001" w:tentative="1">
      <w:start w:val="1"/>
      <w:numFmt w:val="bullet"/>
      <w:lvlText w:val=""/>
      <w:lvlJc w:val="left"/>
      <w:pPr>
        <w:ind w:left="5109" w:hanging="360"/>
      </w:pPr>
      <w:rPr>
        <w:rFonts w:ascii="Symbol" w:hAnsi="Symbol" w:hint="default"/>
      </w:rPr>
    </w:lvl>
    <w:lvl w:ilvl="7" w:tplc="10090003" w:tentative="1">
      <w:start w:val="1"/>
      <w:numFmt w:val="bullet"/>
      <w:lvlText w:val="o"/>
      <w:lvlJc w:val="left"/>
      <w:pPr>
        <w:ind w:left="5829" w:hanging="360"/>
      </w:pPr>
      <w:rPr>
        <w:rFonts w:ascii="Courier New" w:hAnsi="Courier New" w:cs="Courier New" w:hint="default"/>
      </w:rPr>
    </w:lvl>
    <w:lvl w:ilvl="8" w:tplc="10090005" w:tentative="1">
      <w:start w:val="1"/>
      <w:numFmt w:val="bullet"/>
      <w:lvlText w:val=""/>
      <w:lvlJc w:val="left"/>
      <w:pPr>
        <w:ind w:left="6549" w:hanging="360"/>
      </w:pPr>
      <w:rPr>
        <w:rFonts w:ascii="Wingdings" w:hAnsi="Wingdings" w:hint="default"/>
      </w:rPr>
    </w:lvl>
  </w:abstractNum>
  <w:abstractNum w:abstractNumId="15" w15:restartNumberingAfterBreak="0">
    <w:nsid w:val="2B0F184D"/>
    <w:multiLevelType w:val="hybridMultilevel"/>
    <w:tmpl w:val="E40E6B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2BD95720"/>
    <w:multiLevelType w:val="hybridMultilevel"/>
    <w:tmpl w:val="1602C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C660AAB"/>
    <w:multiLevelType w:val="hybridMultilevel"/>
    <w:tmpl w:val="0CBE233C"/>
    <w:lvl w:ilvl="0" w:tplc="E8025642">
      <w:start w:val="1"/>
      <w:numFmt w:val="decimal"/>
      <w:lvlText w:val="%1."/>
      <w:lvlJc w:val="left"/>
      <w:pPr>
        <w:ind w:left="144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2E1D5777"/>
    <w:multiLevelType w:val="hybridMultilevel"/>
    <w:tmpl w:val="7F3ED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F9D5479"/>
    <w:multiLevelType w:val="hybridMultilevel"/>
    <w:tmpl w:val="DCE282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FBB5864"/>
    <w:multiLevelType w:val="hybridMultilevel"/>
    <w:tmpl w:val="A6466DA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39A647B"/>
    <w:multiLevelType w:val="hybridMultilevel"/>
    <w:tmpl w:val="2118FEB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33CA0C00"/>
    <w:multiLevelType w:val="hybridMultilevel"/>
    <w:tmpl w:val="CAEEA19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5DC690A"/>
    <w:multiLevelType w:val="hybridMultilevel"/>
    <w:tmpl w:val="FD904B90"/>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6690ADC"/>
    <w:multiLevelType w:val="hybridMultilevel"/>
    <w:tmpl w:val="855CA6E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376A1277"/>
    <w:multiLevelType w:val="hybridMultilevel"/>
    <w:tmpl w:val="01E272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78B16CD"/>
    <w:multiLevelType w:val="hybridMultilevel"/>
    <w:tmpl w:val="C2EEAE8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A725BC3"/>
    <w:multiLevelType w:val="hybridMultilevel"/>
    <w:tmpl w:val="092427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D906C08"/>
    <w:multiLevelType w:val="hybridMultilevel"/>
    <w:tmpl w:val="6B5406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05E242C"/>
    <w:multiLevelType w:val="hybridMultilevel"/>
    <w:tmpl w:val="22CE9CCC"/>
    <w:lvl w:ilvl="0" w:tplc="A5F06376">
      <w:start w:val="1"/>
      <w:numFmt w:val="decimal"/>
      <w:lvlText w:val="%1."/>
      <w:lvlJc w:val="left"/>
      <w:pPr>
        <w:ind w:left="720" w:hanging="360"/>
      </w:pPr>
      <w:rPr>
        <w:rFonts w:hint="default"/>
        <w:b/>
        <w:bCs/>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0972055"/>
    <w:multiLevelType w:val="hybridMultilevel"/>
    <w:tmpl w:val="4C18A4D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41065756"/>
    <w:multiLevelType w:val="hybridMultilevel"/>
    <w:tmpl w:val="9DD6A7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41D12B3F"/>
    <w:multiLevelType w:val="hybridMultilevel"/>
    <w:tmpl w:val="930CE11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44A66924"/>
    <w:multiLevelType w:val="hybridMultilevel"/>
    <w:tmpl w:val="9E64E1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44D84B4C"/>
    <w:multiLevelType w:val="hybridMultilevel"/>
    <w:tmpl w:val="143225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46877895"/>
    <w:multiLevelType w:val="hybridMultilevel"/>
    <w:tmpl w:val="9756343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484138E1"/>
    <w:multiLevelType w:val="hybridMultilevel"/>
    <w:tmpl w:val="922AB792"/>
    <w:lvl w:ilvl="0" w:tplc="10090001">
      <w:start w:val="1"/>
      <w:numFmt w:val="bullet"/>
      <w:lvlText w:val=""/>
      <w:lvlJc w:val="left"/>
      <w:pPr>
        <w:ind w:left="788" w:hanging="360"/>
      </w:pPr>
      <w:rPr>
        <w:rFonts w:ascii="Symbol" w:hAnsi="Symbol"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37" w15:restartNumberingAfterBreak="0">
    <w:nsid w:val="4B61174F"/>
    <w:multiLevelType w:val="hybridMultilevel"/>
    <w:tmpl w:val="7916C674"/>
    <w:lvl w:ilvl="0" w:tplc="D5A6D0DC">
      <w:start w:val="1"/>
      <w:numFmt w:val="decimal"/>
      <w:lvlText w:val="%1."/>
      <w:lvlJc w:val="left"/>
      <w:pPr>
        <w:ind w:left="360" w:hanging="360"/>
      </w:pPr>
      <w:rPr>
        <w:rFonts w:hint="default"/>
        <w:b/>
        <w:bCs w:val="0"/>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4E2B1E92"/>
    <w:multiLevelType w:val="hybridMultilevel"/>
    <w:tmpl w:val="083E8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4EED1EB2"/>
    <w:multiLevelType w:val="hybridMultilevel"/>
    <w:tmpl w:val="B4ACC3D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0" w15:restartNumberingAfterBreak="0">
    <w:nsid w:val="4FC86470"/>
    <w:multiLevelType w:val="hybridMultilevel"/>
    <w:tmpl w:val="62DAC2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5C825AF"/>
    <w:multiLevelType w:val="hybridMultilevel"/>
    <w:tmpl w:val="E5987A56"/>
    <w:lvl w:ilvl="0" w:tplc="876E149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2" w15:restartNumberingAfterBreak="0">
    <w:nsid w:val="55E04024"/>
    <w:multiLevelType w:val="hybridMultilevel"/>
    <w:tmpl w:val="B18CF3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597B1E01"/>
    <w:multiLevelType w:val="hybridMultilevel"/>
    <w:tmpl w:val="88B05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A635F4B"/>
    <w:multiLevelType w:val="hybridMultilevel"/>
    <w:tmpl w:val="F82680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5A650C33"/>
    <w:multiLevelType w:val="hybridMultilevel"/>
    <w:tmpl w:val="775687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5A814D6E"/>
    <w:multiLevelType w:val="hybridMultilevel"/>
    <w:tmpl w:val="916663B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7" w15:restartNumberingAfterBreak="0">
    <w:nsid w:val="5B342D22"/>
    <w:multiLevelType w:val="hybridMultilevel"/>
    <w:tmpl w:val="540E13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5BF91E9D"/>
    <w:multiLevelType w:val="hybridMultilevel"/>
    <w:tmpl w:val="4B94E80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9" w15:restartNumberingAfterBreak="0">
    <w:nsid w:val="5CB7104C"/>
    <w:multiLevelType w:val="hybridMultilevel"/>
    <w:tmpl w:val="3A02BE88"/>
    <w:lvl w:ilvl="0" w:tplc="DB20197E">
      <w:start w:val="1"/>
      <w:numFmt w:val="decimal"/>
      <w:lvlText w:val="%1."/>
      <w:lvlJc w:val="left"/>
      <w:pPr>
        <w:ind w:left="576" w:hanging="360"/>
      </w:pPr>
      <w:rPr>
        <w:rFonts w:hint="default"/>
      </w:rPr>
    </w:lvl>
    <w:lvl w:ilvl="1" w:tplc="10090019" w:tentative="1">
      <w:start w:val="1"/>
      <w:numFmt w:val="lowerLetter"/>
      <w:lvlText w:val="%2."/>
      <w:lvlJc w:val="left"/>
      <w:pPr>
        <w:ind w:left="1296" w:hanging="360"/>
      </w:pPr>
    </w:lvl>
    <w:lvl w:ilvl="2" w:tplc="1009001B" w:tentative="1">
      <w:start w:val="1"/>
      <w:numFmt w:val="lowerRoman"/>
      <w:lvlText w:val="%3."/>
      <w:lvlJc w:val="right"/>
      <w:pPr>
        <w:ind w:left="2016" w:hanging="180"/>
      </w:pPr>
    </w:lvl>
    <w:lvl w:ilvl="3" w:tplc="1009000F" w:tentative="1">
      <w:start w:val="1"/>
      <w:numFmt w:val="decimal"/>
      <w:lvlText w:val="%4."/>
      <w:lvlJc w:val="left"/>
      <w:pPr>
        <w:ind w:left="2736" w:hanging="360"/>
      </w:pPr>
    </w:lvl>
    <w:lvl w:ilvl="4" w:tplc="10090019" w:tentative="1">
      <w:start w:val="1"/>
      <w:numFmt w:val="lowerLetter"/>
      <w:lvlText w:val="%5."/>
      <w:lvlJc w:val="left"/>
      <w:pPr>
        <w:ind w:left="3456" w:hanging="360"/>
      </w:pPr>
    </w:lvl>
    <w:lvl w:ilvl="5" w:tplc="1009001B" w:tentative="1">
      <w:start w:val="1"/>
      <w:numFmt w:val="lowerRoman"/>
      <w:lvlText w:val="%6."/>
      <w:lvlJc w:val="right"/>
      <w:pPr>
        <w:ind w:left="4176" w:hanging="180"/>
      </w:pPr>
    </w:lvl>
    <w:lvl w:ilvl="6" w:tplc="1009000F" w:tentative="1">
      <w:start w:val="1"/>
      <w:numFmt w:val="decimal"/>
      <w:lvlText w:val="%7."/>
      <w:lvlJc w:val="left"/>
      <w:pPr>
        <w:ind w:left="4896" w:hanging="360"/>
      </w:pPr>
    </w:lvl>
    <w:lvl w:ilvl="7" w:tplc="10090019" w:tentative="1">
      <w:start w:val="1"/>
      <w:numFmt w:val="lowerLetter"/>
      <w:lvlText w:val="%8."/>
      <w:lvlJc w:val="left"/>
      <w:pPr>
        <w:ind w:left="5616" w:hanging="360"/>
      </w:pPr>
    </w:lvl>
    <w:lvl w:ilvl="8" w:tplc="1009001B" w:tentative="1">
      <w:start w:val="1"/>
      <w:numFmt w:val="lowerRoman"/>
      <w:lvlText w:val="%9."/>
      <w:lvlJc w:val="right"/>
      <w:pPr>
        <w:ind w:left="6336" w:hanging="180"/>
      </w:pPr>
    </w:lvl>
  </w:abstractNum>
  <w:abstractNum w:abstractNumId="50" w15:restartNumberingAfterBreak="0">
    <w:nsid w:val="5DDC0FFF"/>
    <w:multiLevelType w:val="hybridMultilevel"/>
    <w:tmpl w:val="BD12CCA6"/>
    <w:lvl w:ilvl="0" w:tplc="10090001">
      <w:start w:val="1"/>
      <w:numFmt w:val="bullet"/>
      <w:lvlText w:val=""/>
      <w:lvlJc w:val="left"/>
      <w:pPr>
        <w:ind w:left="1508" w:hanging="360"/>
      </w:pPr>
      <w:rPr>
        <w:rFonts w:ascii="Symbol" w:hAnsi="Symbol" w:hint="default"/>
      </w:rPr>
    </w:lvl>
    <w:lvl w:ilvl="1" w:tplc="10090003" w:tentative="1">
      <w:start w:val="1"/>
      <w:numFmt w:val="bullet"/>
      <w:lvlText w:val="o"/>
      <w:lvlJc w:val="left"/>
      <w:pPr>
        <w:ind w:left="2228" w:hanging="360"/>
      </w:pPr>
      <w:rPr>
        <w:rFonts w:ascii="Courier New" w:hAnsi="Courier New" w:cs="Courier New" w:hint="default"/>
      </w:rPr>
    </w:lvl>
    <w:lvl w:ilvl="2" w:tplc="10090005" w:tentative="1">
      <w:start w:val="1"/>
      <w:numFmt w:val="bullet"/>
      <w:lvlText w:val=""/>
      <w:lvlJc w:val="left"/>
      <w:pPr>
        <w:ind w:left="2948" w:hanging="360"/>
      </w:pPr>
      <w:rPr>
        <w:rFonts w:ascii="Wingdings" w:hAnsi="Wingdings" w:hint="default"/>
      </w:rPr>
    </w:lvl>
    <w:lvl w:ilvl="3" w:tplc="10090001" w:tentative="1">
      <w:start w:val="1"/>
      <w:numFmt w:val="bullet"/>
      <w:lvlText w:val=""/>
      <w:lvlJc w:val="left"/>
      <w:pPr>
        <w:ind w:left="3668" w:hanging="360"/>
      </w:pPr>
      <w:rPr>
        <w:rFonts w:ascii="Symbol" w:hAnsi="Symbol" w:hint="default"/>
      </w:rPr>
    </w:lvl>
    <w:lvl w:ilvl="4" w:tplc="10090003" w:tentative="1">
      <w:start w:val="1"/>
      <w:numFmt w:val="bullet"/>
      <w:lvlText w:val="o"/>
      <w:lvlJc w:val="left"/>
      <w:pPr>
        <w:ind w:left="4388" w:hanging="360"/>
      </w:pPr>
      <w:rPr>
        <w:rFonts w:ascii="Courier New" w:hAnsi="Courier New" w:cs="Courier New" w:hint="default"/>
      </w:rPr>
    </w:lvl>
    <w:lvl w:ilvl="5" w:tplc="10090005" w:tentative="1">
      <w:start w:val="1"/>
      <w:numFmt w:val="bullet"/>
      <w:lvlText w:val=""/>
      <w:lvlJc w:val="left"/>
      <w:pPr>
        <w:ind w:left="5108" w:hanging="360"/>
      </w:pPr>
      <w:rPr>
        <w:rFonts w:ascii="Wingdings" w:hAnsi="Wingdings" w:hint="default"/>
      </w:rPr>
    </w:lvl>
    <w:lvl w:ilvl="6" w:tplc="10090001" w:tentative="1">
      <w:start w:val="1"/>
      <w:numFmt w:val="bullet"/>
      <w:lvlText w:val=""/>
      <w:lvlJc w:val="left"/>
      <w:pPr>
        <w:ind w:left="5828" w:hanging="360"/>
      </w:pPr>
      <w:rPr>
        <w:rFonts w:ascii="Symbol" w:hAnsi="Symbol" w:hint="default"/>
      </w:rPr>
    </w:lvl>
    <w:lvl w:ilvl="7" w:tplc="10090003" w:tentative="1">
      <w:start w:val="1"/>
      <w:numFmt w:val="bullet"/>
      <w:lvlText w:val="o"/>
      <w:lvlJc w:val="left"/>
      <w:pPr>
        <w:ind w:left="6548" w:hanging="360"/>
      </w:pPr>
      <w:rPr>
        <w:rFonts w:ascii="Courier New" w:hAnsi="Courier New" w:cs="Courier New" w:hint="default"/>
      </w:rPr>
    </w:lvl>
    <w:lvl w:ilvl="8" w:tplc="10090005" w:tentative="1">
      <w:start w:val="1"/>
      <w:numFmt w:val="bullet"/>
      <w:lvlText w:val=""/>
      <w:lvlJc w:val="left"/>
      <w:pPr>
        <w:ind w:left="7268" w:hanging="360"/>
      </w:pPr>
      <w:rPr>
        <w:rFonts w:ascii="Wingdings" w:hAnsi="Wingdings" w:hint="default"/>
      </w:rPr>
    </w:lvl>
  </w:abstractNum>
  <w:abstractNum w:abstractNumId="51" w15:restartNumberingAfterBreak="0">
    <w:nsid w:val="5F9B786A"/>
    <w:multiLevelType w:val="hybridMultilevel"/>
    <w:tmpl w:val="9C30477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2" w15:restartNumberingAfterBreak="0">
    <w:nsid w:val="61496D5D"/>
    <w:multiLevelType w:val="hybridMultilevel"/>
    <w:tmpl w:val="9EBAE5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6168250D"/>
    <w:multiLevelType w:val="hybridMultilevel"/>
    <w:tmpl w:val="4B28A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623D0EC8"/>
    <w:multiLevelType w:val="hybridMultilevel"/>
    <w:tmpl w:val="98125B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62495612"/>
    <w:multiLevelType w:val="hybridMultilevel"/>
    <w:tmpl w:val="650C025A"/>
    <w:lvl w:ilvl="0" w:tplc="10090001">
      <w:start w:val="1"/>
      <w:numFmt w:val="bullet"/>
      <w:lvlText w:val=""/>
      <w:lvlJc w:val="left"/>
      <w:pPr>
        <w:ind w:left="788" w:hanging="360"/>
      </w:pPr>
      <w:rPr>
        <w:rFonts w:ascii="Symbol" w:hAnsi="Symbol"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56" w15:restartNumberingAfterBreak="0">
    <w:nsid w:val="62B928F5"/>
    <w:multiLevelType w:val="hybridMultilevel"/>
    <w:tmpl w:val="01F8E9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7" w15:restartNumberingAfterBreak="0">
    <w:nsid w:val="62F50C55"/>
    <w:multiLevelType w:val="hybridMultilevel"/>
    <w:tmpl w:val="AF4A18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8" w15:restartNumberingAfterBreak="0">
    <w:nsid w:val="640851DE"/>
    <w:multiLevelType w:val="hybridMultilevel"/>
    <w:tmpl w:val="983CC86C"/>
    <w:lvl w:ilvl="0" w:tplc="E802564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9" w15:restartNumberingAfterBreak="0">
    <w:nsid w:val="652B5F43"/>
    <w:multiLevelType w:val="hybridMultilevel"/>
    <w:tmpl w:val="C182541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0" w15:restartNumberingAfterBreak="0">
    <w:nsid w:val="6A307C95"/>
    <w:multiLevelType w:val="hybridMultilevel"/>
    <w:tmpl w:val="6C8E0CDE"/>
    <w:lvl w:ilvl="0" w:tplc="E8025642">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1" w15:restartNumberingAfterBreak="0">
    <w:nsid w:val="6BF61B03"/>
    <w:multiLevelType w:val="hybridMultilevel"/>
    <w:tmpl w:val="043CD16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2" w15:restartNumberingAfterBreak="0">
    <w:nsid w:val="6EBB3A09"/>
    <w:multiLevelType w:val="hybridMultilevel"/>
    <w:tmpl w:val="D9CE44BC"/>
    <w:lvl w:ilvl="0" w:tplc="10090001">
      <w:start w:val="1"/>
      <w:numFmt w:val="bullet"/>
      <w:lvlText w:val=""/>
      <w:lvlJc w:val="left"/>
      <w:pPr>
        <w:ind w:left="1148" w:hanging="360"/>
      </w:pPr>
      <w:rPr>
        <w:rFonts w:ascii="Symbol" w:hAnsi="Symbol" w:hint="default"/>
      </w:rPr>
    </w:lvl>
    <w:lvl w:ilvl="1" w:tplc="10090003" w:tentative="1">
      <w:start w:val="1"/>
      <w:numFmt w:val="bullet"/>
      <w:lvlText w:val="o"/>
      <w:lvlJc w:val="left"/>
      <w:pPr>
        <w:ind w:left="1868" w:hanging="360"/>
      </w:pPr>
      <w:rPr>
        <w:rFonts w:ascii="Courier New" w:hAnsi="Courier New" w:cs="Courier New" w:hint="default"/>
      </w:rPr>
    </w:lvl>
    <w:lvl w:ilvl="2" w:tplc="10090005" w:tentative="1">
      <w:start w:val="1"/>
      <w:numFmt w:val="bullet"/>
      <w:lvlText w:val=""/>
      <w:lvlJc w:val="left"/>
      <w:pPr>
        <w:ind w:left="2588" w:hanging="360"/>
      </w:pPr>
      <w:rPr>
        <w:rFonts w:ascii="Wingdings" w:hAnsi="Wingdings" w:hint="default"/>
      </w:rPr>
    </w:lvl>
    <w:lvl w:ilvl="3" w:tplc="10090001" w:tentative="1">
      <w:start w:val="1"/>
      <w:numFmt w:val="bullet"/>
      <w:lvlText w:val=""/>
      <w:lvlJc w:val="left"/>
      <w:pPr>
        <w:ind w:left="3308" w:hanging="360"/>
      </w:pPr>
      <w:rPr>
        <w:rFonts w:ascii="Symbol" w:hAnsi="Symbol" w:hint="default"/>
      </w:rPr>
    </w:lvl>
    <w:lvl w:ilvl="4" w:tplc="10090003" w:tentative="1">
      <w:start w:val="1"/>
      <w:numFmt w:val="bullet"/>
      <w:lvlText w:val="o"/>
      <w:lvlJc w:val="left"/>
      <w:pPr>
        <w:ind w:left="4028" w:hanging="360"/>
      </w:pPr>
      <w:rPr>
        <w:rFonts w:ascii="Courier New" w:hAnsi="Courier New" w:cs="Courier New" w:hint="default"/>
      </w:rPr>
    </w:lvl>
    <w:lvl w:ilvl="5" w:tplc="10090005" w:tentative="1">
      <w:start w:val="1"/>
      <w:numFmt w:val="bullet"/>
      <w:lvlText w:val=""/>
      <w:lvlJc w:val="left"/>
      <w:pPr>
        <w:ind w:left="4748" w:hanging="360"/>
      </w:pPr>
      <w:rPr>
        <w:rFonts w:ascii="Wingdings" w:hAnsi="Wingdings" w:hint="default"/>
      </w:rPr>
    </w:lvl>
    <w:lvl w:ilvl="6" w:tplc="10090001" w:tentative="1">
      <w:start w:val="1"/>
      <w:numFmt w:val="bullet"/>
      <w:lvlText w:val=""/>
      <w:lvlJc w:val="left"/>
      <w:pPr>
        <w:ind w:left="5468" w:hanging="360"/>
      </w:pPr>
      <w:rPr>
        <w:rFonts w:ascii="Symbol" w:hAnsi="Symbol" w:hint="default"/>
      </w:rPr>
    </w:lvl>
    <w:lvl w:ilvl="7" w:tplc="10090003" w:tentative="1">
      <w:start w:val="1"/>
      <w:numFmt w:val="bullet"/>
      <w:lvlText w:val="o"/>
      <w:lvlJc w:val="left"/>
      <w:pPr>
        <w:ind w:left="6188" w:hanging="360"/>
      </w:pPr>
      <w:rPr>
        <w:rFonts w:ascii="Courier New" w:hAnsi="Courier New" w:cs="Courier New" w:hint="default"/>
      </w:rPr>
    </w:lvl>
    <w:lvl w:ilvl="8" w:tplc="10090005" w:tentative="1">
      <w:start w:val="1"/>
      <w:numFmt w:val="bullet"/>
      <w:lvlText w:val=""/>
      <w:lvlJc w:val="left"/>
      <w:pPr>
        <w:ind w:left="6908" w:hanging="360"/>
      </w:pPr>
      <w:rPr>
        <w:rFonts w:ascii="Wingdings" w:hAnsi="Wingdings" w:hint="default"/>
      </w:rPr>
    </w:lvl>
  </w:abstractNum>
  <w:abstractNum w:abstractNumId="63" w15:restartNumberingAfterBreak="0">
    <w:nsid w:val="6ECD0868"/>
    <w:multiLevelType w:val="hybridMultilevel"/>
    <w:tmpl w:val="AD7278C4"/>
    <w:lvl w:ilvl="0" w:tplc="1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7046781F"/>
    <w:multiLevelType w:val="hybridMultilevel"/>
    <w:tmpl w:val="0D5258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70C20296"/>
    <w:multiLevelType w:val="hybridMultilevel"/>
    <w:tmpl w:val="C19E6F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717E49DB"/>
    <w:multiLevelType w:val="hybridMultilevel"/>
    <w:tmpl w:val="2F46DA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71B02B05"/>
    <w:multiLevelType w:val="hybridMultilevel"/>
    <w:tmpl w:val="C7EAEFB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73182A9D"/>
    <w:multiLevelType w:val="hybridMultilevel"/>
    <w:tmpl w:val="95B24ADC"/>
    <w:lvl w:ilvl="0" w:tplc="FA8682A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9" w15:restartNumberingAfterBreak="0">
    <w:nsid w:val="733F1583"/>
    <w:multiLevelType w:val="hybridMultilevel"/>
    <w:tmpl w:val="11786B1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70" w15:restartNumberingAfterBreak="0">
    <w:nsid w:val="73A14475"/>
    <w:multiLevelType w:val="hybridMultilevel"/>
    <w:tmpl w:val="FF502D7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1" w15:restartNumberingAfterBreak="0">
    <w:nsid w:val="75325E8B"/>
    <w:multiLevelType w:val="hybridMultilevel"/>
    <w:tmpl w:val="6C60378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72" w15:restartNumberingAfterBreak="0">
    <w:nsid w:val="75673242"/>
    <w:multiLevelType w:val="hybridMultilevel"/>
    <w:tmpl w:val="630E97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3" w15:restartNumberingAfterBreak="0">
    <w:nsid w:val="77A67FEB"/>
    <w:multiLevelType w:val="hybridMultilevel"/>
    <w:tmpl w:val="67E07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7A654188"/>
    <w:multiLevelType w:val="hybridMultilevel"/>
    <w:tmpl w:val="65AC087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5" w15:restartNumberingAfterBreak="0">
    <w:nsid w:val="7B1B0939"/>
    <w:multiLevelType w:val="hybridMultilevel"/>
    <w:tmpl w:val="F3A822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7BE711AA"/>
    <w:multiLevelType w:val="hybridMultilevel"/>
    <w:tmpl w:val="129097F8"/>
    <w:lvl w:ilvl="0" w:tplc="236660C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39668802">
    <w:abstractNumId w:val="41"/>
  </w:num>
  <w:num w:numId="2" w16cid:durableId="222444894">
    <w:abstractNumId w:val="76"/>
  </w:num>
  <w:num w:numId="3" w16cid:durableId="1707678819">
    <w:abstractNumId w:val="13"/>
  </w:num>
  <w:num w:numId="4" w16cid:durableId="1543514071">
    <w:abstractNumId w:val="9"/>
  </w:num>
  <w:num w:numId="5" w16cid:durableId="1158770167">
    <w:abstractNumId w:val="26"/>
  </w:num>
  <w:num w:numId="6" w16cid:durableId="883247681">
    <w:abstractNumId w:val="37"/>
  </w:num>
  <w:num w:numId="7" w16cid:durableId="1785269611">
    <w:abstractNumId w:val="49"/>
  </w:num>
  <w:num w:numId="8" w16cid:durableId="458650519">
    <w:abstractNumId w:val="19"/>
  </w:num>
  <w:num w:numId="9" w16cid:durableId="1177112248">
    <w:abstractNumId w:val="14"/>
  </w:num>
  <w:num w:numId="10" w16cid:durableId="1796484077">
    <w:abstractNumId w:val="65"/>
  </w:num>
  <w:num w:numId="11" w16cid:durableId="1590697861">
    <w:abstractNumId w:val="75"/>
  </w:num>
  <w:num w:numId="12" w16cid:durableId="129909514">
    <w:abstractNumId w:val="16"/>
  </w:num>
  <w:num w:numId="13" w16cid:durableId="1464271747">
    <w:abstractNumId w:val="45"/>
  </w:num>
  <w:num w:numId="14" w16cid:durableId="1163545121">
    <w:abstractNumId w:val="1"/>
  </w:num>
  <w:num w:numId="15" w16cid:durableId="974532239">
    <w:abstractNumId w:val="55"/>
  </w:num>
  <w:num w:numId="16" w16cid:durableId="286158623">
    <w:abstractNumId w:val="25"/>
  </w:num>
  <w:num w:numId="17" w16cid:durableId="344326485">
    <w:abstractNumId w:val="38"/>
  </w:num>
  <w:num w:numId="18" w16cid:durableId="2122649868">
    <w:abstractNumId w:val="40"/>
  </w:num>
  <w:num w:numId="19" w16cid:durableId="1736930845">
    <w:abstractNumId w:val="5"/>
  </w:num>
  <w:num w:numId="20" w16cid:durableId="810056681">
    <w:abstractNumId w:val="53"/>
  </w:num>
  <w:num w:numId="21" w16cid:durableId="1966696233">
    <w:abstractNumId w:val="42"/>
  </w:num>
  <w:num w:numId="22" w16cid:durableId="672227501">
    <w:abstractNumId w:val="3"/>
  </w:num>
  <w:num w:numId="23" w16cid:durableId="916280166">
    <w:abstractNumId w:val="35"/>
  </w:num>
  <w:num w:numId="24" w16cid:durableId="94787968">
    <w:abstractNumId w:val="44"/>
  </w:num>
  <w:num w:numId="25" w16cid:durableId="684673310">
    <w:abstractNumId w:val="30"/>
  </w:num>
  <w:num w:numId="26" w16cid:durableId="1767580492">
    <w:abstractNumId w:val="56"/>
  </w:num>
  <w:num w:numId="27" w16cid:durableId="1009256956">
    <w:abstractNumId w:val="27"/>
  </w:num>
  <w:num w:numId="28" w16cid:durableId="1357119872">
    <w:abstractNumId w:val="28"/>
  </w:num>
  <w:num w:numId="29" w16cid:durableId="1562983211">
    <w:abstractNumId w:val="11"/>
  </w:num>
  <w:num w:numId="30" w16cid:durableId="1190145463">
    <w:abstractNumId w:val="64"/>
  </w:num>
  <w:num w:numId="31" w16cid:durableId="1055473931">
    <w:abstractNumId w:val="73"/>
  </w:num>
  <w:num w:numId="32" w16cid:durableId="1733576260">
    <w:abstractNumId w:val="52"/>
  </w:num>
  <w:num w:numId="33" w16cid:durableId="1080759840">
    <w:abstractNumId w:val="66"/>
  </w:num>
  <w:num w:numId="34" w16cid:durableId="741147503">
    <w:abstractNumId w:val="71"/>
  </w:num>
  <w:num w:numId="35" w16cid:durableId="2110619618">
    <w:abstractNumId w:val="54"/>
  </w:num>
  <w:num w:numId="36" w16cid:durableId="122889925">
    <w:abstractNumId w:val="7"/>
  </w:num>
  <w:num w:numId="37" w16cid:durableId="1846823399">
    <w:abstractNumId w:val="67"/>
  </w:num>
  <w:num w:numId="38" w16cid:durableId="490870927">
    <w:abstractNumId w:val="63"/>
  </w:num>
  <w:num w:numId="39" w16cid:durableId="1667591539">
    <w:abstractNumId w:val="6"/>
  </w:num>
  <w:num w:numId="40" w16cid:durableId="1507357604">
    <w:abstractNumId w:val="24"/>
  </w:num>
  <w:num w:numId="41" w16cid:durableId="27921914">
    <w:abstractNumId w:val="50"/>
  </w:num>
  <w:num w:numId="42" w16cid:durableId="1461461700">
    <w:abstractNumId w:val="58"/>
  </w:num>
  <w:num w:numId="43" w16cid:durableId="1027869807">
    <w:abstractNumId w:val="18"/>
  </w:num>
  <w:num w:numId="44" w16cid:durableId="1265770373">
    <w:abstractNumId w:val="60"/>
  </w:num>
  <w:num w:numId="45" w16cid:durableId="1214778502">
    <w:abstractNumId w:val="17"/>
  </w:num>
  <w:num w:numId="46" w16cid:durableId="1633829638">
    <w:abstractNumId w:val="0"/>
  </w:num>
  <w:num w:numId="47" w16cid:durableId="865291060">
    <w:abstractNumId w:val="43"/>
  </w:num>
  <w:num w:numId="48" w16cid:durableId="1570069017">
    <w:abstractNumId w:val="36"/>
  </w:num>
  <w:num w:numId="49" w16cid:durableId="2008435361">
    <w:abstractNumId w:val="32"/>
  </w:num>
  <w:num w:numId="50" w16cid:durableId="679351442">
    <w:abstractNumId w:val="39"/>
  </w:num>
  <w:num w:numId="51" w16cid:durableId="367027731">
    <w:abstractNumId w:val="12"/>
  </w:num>
  <w:num w:numId="52" w16cid:durableId="261885528">
    <w:abstractNumId w:val="69"/>
  </w:num>
  <w:num w:numId="53" w16cid:durableId="811290680">
    <w:abstractNumId w:val="31"/>
  </w:num>
  <w:num w:numId="54" w16cid:durableId="1993673157">
    <w:abstractNumId w:val="62"/>
  </w:num>
  <w:num w:numId="55" w16cid:durableId="1960837665">
    <w:abstractNumId w:val="61"/>
  </w:num>
  <w:num w:numId="56" w16cid:durableId="1830441754">
    <w:abstractNumId w:val="51"/>
  </w:num>
  <w:num w:numId="57" w16cid:durableId="990644898">
    <w:abstractNumId w:val="10"/>
  </w:num>
  <w:num w:numId="58" w16cid:durableId="766848327">
    <w:abstractNumId w:val="33"/>
  </w:num>
  <w:num w:numId="59" w16cid:durableId="864177772">
    <w:abstractNumId w:val="47"/>
  </w:num>
  <w:num w:numId="60" w16cid:durableId="472215322">
    <w:abstractNumId w:val="74"/>
  </w:num>
  <w:num w:numId="61" w16cid:durableId="1092624444">
    <w:abstractNumId w:val="57"/>
  </w:num>
  <w:num w:numId="62" w16cid:durableId="1979846510">
    <w:abstractNumId w:val="2"/>
  </w:num>
  <w:num w:numId="63" w16cid:durableId="240992365">
    <w:abstractNumId w:val="59"/>
  </w:num>
  <w:num w:numId="64" w16cid:durableId="123666459">
    <w:abstractNumId w:val="21"/>
  </w:num>
  <w:num w:numId="65" w16cid:durableId="217326209">
    <w:abstractNumId w:val="46"/>
  </w:num>
  <w:num w:numId="66" w16cid:durableId="1120957510">
    <w:abstractNumId w:val="70"/>
  </w:num>
  <w:num w:numId="67" w16cid:durableId="1030032669">
    <w:abstractNumId w:val="72"/>
  </w:num>
  <w:num w:numId="68" w16cid:durableId="194539600">
    <w:abstractNumId w:val="34"/>
  </w:num>
  <w:num w:numId="69" w16cid:durableId="1963075535">
    <w:abstractNumId w:val="68"/>
  </w:num>
  <w:num w:numId="70" w16cid:durableId="1213419083">
    <w:abstractNumId w:val="29"/>
  </w:num>
  <w:num w:numId="71" w16cid:durableId="1321888410">
    <w:abstractNumId w:val="20"/>
  </w:num>
  <w:num w:numId="72" w16cid:durableId="2041933667">
    <w:abstractNumId w:val="23"/>
  </w:num>
  <w:num w:numId="73" w16cid:durableId="2054883790">
    <w:abstractNumId w:val="22"/>
  </w:num>
  <w:num w:numId="74" w16cid:durableId="1124040189">
    <w:abstractNumId w:val="8"/>
  </w:num>
  <w:num w:numId="75" w16cid:durableId="1905411189">
    <w:abstractNumId w:val="4"/>
  </w:num>
  <w:num w:numId="76" w16cid:durableId="1284534668">
    <w:abstractNumId w:val="48"/>
  </w:num>
  <w:num w:numId="77" w16cid:durableId="17228287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74"/>
    <w:rsid w:val="00040E3C"/>
    <w:rsid w:val="00051992"/>
    <w:rsid w:val="000636DF"/>
    <w:rsid w:val="00085EFA"/>
    <w:rsid w:val="0009021B"/>
    <w:rsid w:val="000A06AE"/>
    <w:rsid w:val="000A32E2"/>
    <w:rsid w:val="000B58D4"/>
    <w:rsid w:val="000C30C9"/>
    <w:rsid w:val="000C456F"/>
    <w:rsid w:val="000C5B7D"/>
    <w:rsid w:val="000C72D8"/>
    <w:rsid w:val="000C7EBE"/>
    <w:rsid w:val="000D12B9"/>
    <w:rsid w:val="000D4AD4"/>
    <w:rsid w:val="000D4F4D"/>
    <w:rsid w:val="000D6435"/>
    <w:rsid w:val="000F157A"/>
    <w:rsid w:val="000F42CA"/>
    <w:rsid w:val="0010718A"/>
    <w:rsid w:val="00111054"/>
    <w:rsid w:val="00127880"/>
    <w:rsid w:val="00132402"/>
    <w:rsid w:val="00146033"/>
    <w:rsid w:val="00147ED2"/>
    <w:rsid w:val="001667C8"/>
    <w:rsid w:val="00170340"/>
    <w:rsid w:val="001973DA"/>
    <w:rsid w:val="001A0124"/>
    <w:rsid w:val="001B0A69"/>
    <w:rsid w:val="001B389F"/>
    <w:rsid w:val="001E3808"/>
    <w:rsid w:val="001F4862"/>
    <w:rsid w:val="001F7CE9"/>
    <w:rsid w:val="00201138"/>
    <w:rsid w:val="002057A6"/>
    <w:rsid w:val="0021667D"/>
    <w:rsid w:val="00224842"/>
    <w:rsid w:val="0022645D"/>
    <w:rsid w:val="00235090"/>
    <w:rsid w:val="002427DC"/>
    <w:rsid w:val="00243D0B"/>
    <w:rsid w:val="00256DA7"/>
    <w:rsid w:val="00262989"/>
    <w:rsid w:val="00271733"/>
    <w:rsid w:val="002A0EB7"/>
    <w:rsid w:val="002C6C40"/>
    <w:rsid w:val="002D4EF4"/>
    <w:rsid w:val="002F1F10"/>
    <w:rsid w:val="0030147C"/>
    <w:rsid w:val="00314320"/>
    <w:rsid w:val="00324643"/>
    <w:rsid w:val="00326BD8"/>
    <w:rsid w:val="00333ED1"/>
    <w:rsid w:val="003355E0"/>
    <w:rsid w:val="00342C20"/>
    <w:rsid w:val="00347E96"/>
    <w:rsid w:val="00363C6F"/>
    <w:rsid w:val="00367D9E"/>
    <w:rsid w:val="003C2134"/>
    <w:rsid w:val="003C6928"/>
    <w:rsid w:val="003D00C7"/>
    <w:rsid w:val="003D283D"/>
    <w:rsid w:val="0041156B"/>
    <w:rsid w:val="00426361"/>
    <w:rsid w:val="00432D63"/>
    <w:rsid w:val="00434E90"/>
    <w:rsid w:val="004362D8"/>
    <w:rsid w:val="00444E38"/>
    <w:rsid w:val="0046739C"/>
    <w:rsid w:val="00490F54"/>
    <w:rsid w:val="00494180"/>
    <w:rsid w:val="004C5E46"/>
    <w:rsid w:val="004E7058"/>
    <w:rsid w:val="004E7BE7"/>
    <w:rsid w:val="004F2104"/>
    <w:rsid w:val="00511E01"/>
    <w:rsid w:val="005131E5"/>
    <w:rsid w:val="00522984"/>
    <w:rsid w:val="00551351"/>
    <w:rsid w:val="00560640"/>
    <w:rsid w:val="00564B95"/>
    <w:rsid w:val="00573C07"/>
    <w:rsid w:val="00576F9E"/>
    <w:rsid w:val="00583446"/>
    <w:rsid w:val="005937E7"/>
    <w:rsid w:val="00593F3D"/>
    <w:rsid w:val="005A5A88"/>
    <w:rsid w:val="005B1650"/>
    <w:rsid w:val="005C40DB"/>
    <w:rsid w:val="005C5920"/>
    <w:rsid w:val="005C727A"/>
    <w:rsid w:val="005D4073"/>
    <w:rsid w:val="005D482F"/>
    <w:rsid w:val="005E1278"/>
    <w:rsid w:val="005F3B0A"/>
    <w:rsid w:val="00625FD7"/>
    <w:rsid w:val="00635FB2"/>
    <w:rsid w:val="00657311"/>
    <w:rsid w:val="00662ED2"/>
    <w:rsid w:val="00664FE7"/>
    <w:rsid w:val="00666E78"/>
    <w:rsid w:val="0066708D"/>
    <w:rsid w:val="00687637"/>
    <w:rsid w:val="00692850"/>
    <w:rsid w:val="00696F81"/>
    <w:rsid w:val="006A62F1"/>
    <w:rsid w:val="006B502D"/>
    <w:rsid w:val="006D158D"/>
    <w:rsid w:val="006D29FA"/>
    <w:rsid w:val="006E0654"/>
    <w:rsid w:val="006F1840"/>
    <w:rsid w:val="007321F9"/>
    <w:rsid w:val="00735697"/>
    <w:rsid w:val="00735790"/>
    <w:rsid w:val="00746689"/>
    <w:rsid w:val="00746994"/>
    <w:rsid w:val="007546A5"/>
    <w:rsid w:val="00766F41"/>
    <w:rsid w:val="007800DE"/>
    <w:rsid w:val="007853FC"/>
    <w:rsid w:val="0079120D"/>
    <w:rsid w:val="007A3D86"/>
    <w:rsid w:val="007A4EE4"/>
    <w:rsid w:val="007B1716"/>
    <w:rsid w:val="007D4F8F"/>
    <w:rsid w:val="007E3DF5"/>
    <w:rsid w:val="007E743E"/>
    <w:rsid w:val="007E7C9C"/>
    <w:rsid w:val="007F0AB2"/>
    <w:rsid w:val="00816521"/>
    <w:rsid w:val="008179F1"/>
    <w:rsid w:val="00854E90"/>
    <w:rsid w:val="00856D92"/>
    <w:rsid w:val="00861A6B"/>
    <w:rsid w:val="00862514"/>
    <w:rsid w:val="008654EA"/>
    <w:rsid w:val="0088330C"/>
    <w:rsid w:val="00896E6C"/>
    <w:rsid w:val="008A05C0"/>
    <w:rsid w:val="008A0995"/>
    <w:rsid w:val="008E338C"/>
    <w:rsid w:val="008F4A98"/>
    <w:rsid w:val="0090129B"/>
    <w:rsid w:val="009105F0"/>
    <w:rsid w:val="00911AE6"/>
    <w:rsid w:val="00914A5F"/>
    <w:rsid w:val="009224D0"/>
    <w:rsid w:val="00937DCC"/>
    <w:rsid w:val="009508A1"/>
    <w:rsid w:val="00953288"/>
    <w:rsid w:val="00963D73"/>
    <w:rsid w:val="009644CF"/>
    <w:rsid w:val="009664B1"/>
    <w:rsid w:val="00971159"/>
    <w:rsid w:val="009726F0"/>
    <w:rsid w:val="00976F47"/>
    <w:rsid w:val="00983A8F"/>
    <w:rsid w:val="0098664C"/>
    <w:rsid w:val="00987B4B"/>
    <w:rsid w:val="00992990"/>
    <w:rsid w:val="009942E2"/>
    <w:rsid w:val="00996809"/>
    <w:rsid w:val="0099703D"/>
    <w:rsid w:val="009B7742"/>
    <w:rsid w:val="009C107D"/>
    <w:rsid w:val="009D5216"/>
    <w:rsid w:val="009D7D45"/>
    <w:rsid w:val="009E23E2"/>
    <w:rsid w:val="009F6788"/>
    <w:rsid w:val="00A04448"/>
    <w:rsid w:val="00A07A96"/>
    <w:rsid w:val="00A10C62"/>
    <w:rsid w:val="00A52AFC"/>
    <w:rsid w:val="00A67A74"/>
    <w:rsid w:val="00A77961"/>
    <w:rsid w:val="00A92E09"/>
    <w:rsid w:val="00A9588D"/>
    <w:rsid w:val="00A96125"/>
    <w:rsid w:val="00AA01F3"/>
    <w:rsid w:val="00AA6D7B"/>
    <w:rsid w:val="00AC7590"/>
    <w:rsid w:val="00AD0EAE"/>
    <w:rsid w:val="00AD67C8"/>
    <w:rsid w:val="00AD782F"/>
    <w:rsid w:val="00AE3B78"/>
    <w:rsid w:val="00AE5645"/>
    <w:rsid w:val="00AE635A"/>
    <w:rsid w:val="00AF2CB8"/>
    <w:rsid w:val="00B06A0F"/>
    <w:rsid w:val="00B24699"/>
    <w:rsid w:val="00B312E5"/>
    <w:rsid w:val="00B469D3"/>
    <w:rsid w:val="00B659B6"/>
    <w:rsid w:val="00B72B41"/>
    <w:rsid w:val="00B764C8"/>
    <w:rsid w:val="00B950F4"/>
    <w:rsid w:val="00B96BF4"/>
    <w:rsid w:val="00BA1A3C"/>
    <w:rsid w:val="00BC6135"/>
    <w:rsid w:val="00BE2C33"/>
    <w:rsid w:val="00BE2E93"/>
    <w:rsid w:val="00BF76B5"/>
    <w:rsid w:val="00C055CF"/>
    <w:rsid w:val="00C12574"/>
    <w:rsid w:val="00C24EDB"/>
    <w:rsid w:val="00C34AA7"/>
    <w:rsid w:val="00C645C4"/>
    <w:rsid w:val="00C65FC2"/>
    <w:rsid w:val="00C975D2"/>
    <w:rsid w:val="00C97F8D"/>
    <w:rsid w:val="00CB1EA5"/>
    <w:rsid w:val="00CC08D1"/>
    <w:rsid w:val="00CC292C"/>
    <w:rsid w:val="00CD3E6D"/>
    <w:rsid w:val="00CD6038"/>
    <w:rsid w:val="00CD6EE9"/>
    <w:rsid w:val="00CE4EE7"/>
    <w:rsid w:val="00CF7E08"/>
    <w:rsid w:val="00D01BF8"/>
    <w:rsid w:val="00D03829"/>
    <w:rsid w:val="00D03EED"/>
    <w:rsid w:val="00D05280"/>
    <w:rsid w:val="00D26B87"/>
    <w:rsid w:val="00D352D1"/>
    <w:rsid w:val="00D35686"/>
    <w:rsid w:val="00D41BE5"/>
    <w:rsid w:val="00D41BF5"/>
    <w:rsid w:val="00D507AB"/>
    <w:rsid w:val="00D53B2F"/>
    <w:rsid w:val="00D663DD"/>
    <w:rsid w:val="00D755EF"/>
    <w:rsid w:val="00D807AF"/>
    <w:rsid w:val="00D9343B"/>
    <w:rsid w:val="00DA5390"/>
    <w:rsid w:val="00DB2180"/>
    <w:rsid w:val="00DB5CCB"/>
    <w:rsid w:val="00DB6EF8"/>
    <w:rsid w:val="00DC0F19"/>
    <w:rsid w:val="00DE1D0A"/>
    <w:rsid w:val="00DF5010"/>
    <w:rsid w:val="00E02C13"/>
    <w:rsid w:val="00E03149"/>
    <w:rsid w:val="00E0453C"/>
    <w:rsid w:val="00E04974"/>
    <w:rsid w:val="00E1197A"/>
    <w:rsid w:val="00E15411"/>
    <w:rsid w:val="00E20DE4"/>
    <w:rsid w:val="00E50DDF"/>
    <w:rsid w:val="00E53FA7"/>
    <w:rsid w:val="00E63567"/>
    <w:rsid w:val="00E91B84"/>
    <w:rsid w:val="00E953C9"/>
    <w:rsid w:val="00EA53BE"/>
    <w:rsid w:val="00EA6561"/>
    <w:rsid w:val="00EC0C00"/>
    <w:rsid w:val="00ED694C"/>
    <w:rsid w:val="00ED7032"/>
    <w:rsid w:val="00EF23A4"/>
    <w:rsid w:val="00EF3841"/>
    <w:rsid w:val="00EF7C49"/>
    <w:rsid w:val="00F26CE4"/>
    <w:rsid w:val="00F40ADB"/>
    <w:rsid w:val="00F432D8"/>
    <w:rsid w:val="00F50203"/>
    <w:rsid w:val="00F6583A"/>
    <w:rsid w:val="00F82B70"/>
    <w:rsid w:val="00F93395"/>
    <w:rsid w:val="00F97019"/>
    <w:rsid w:val="00FB10AB"/>
    <w:rsid w:val="00FC11C9"/>
    <w:rsid w:val="00FD1864"/>
    <w:rsid w:val="00FD278B"/>
    <w:rsid w:val="00FD4665"/>
    <w:rsid w:val="00FD47AC"/>
    <w:rsid w:val="00FD6145"/>
    <w:rsid w:val="00FE2C6B"/>
    <w:rsid w:val="00FE6C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86398"/>
  <w15:docId w15:val="{97468B1C-CC16-466B-9E5B-81C97D5E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uiPriority="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xplanation"/>
    <w:qFormat/>
    <w:rsid w:val="0088330C"/>
    <w:pPr>
      <w:spacing w:after="0" w:line="480" w:lineRule="auto"/>
    </w:pPr>
    <w:rPr>
      <w:rFonts w:ascii="Arial" w:hAnsi="Arial"/>
      <w:sz w:val="24"/>
    </w:rPr>
  </w:style>
  <w:style w:type="paragraph" w:styleId="Heading1">
    <w:name w:val="heading 1"/>
    <w:aliases w:val="Major Headings"/>
    <w:basedOn w:val="Normal"/>
    <w:next w:val="Normal"/>
    <w:link w:val="Heading1Char"/>
    <w:uiPriority w:val="1"/>
    <w:qFormat/>
    <w:rsid w:val="00C24EDB"/>
    <w:pPr>
      <w:keepNext/>
      <w:keepLines/>
      <w:spacing w:line="240" w:lineRule="auto"/>
      <w:jc w:val="center"/>
      <w:outlineLvl w:val="0"/>
    </w:pPr>
    <w:rPr>
      <w:rFonts w:ascii="Trebuchet MS" w:eastAsiaTheme="majorEastAsia" w:hAnsi="Trebuchet MS" w:cstheme="majorBidi"/>
      <w:b/>
      <w:bCs/>
      <w:color w:val="4F81BD" w:themeColor="accent1"/>
      <w:sz w:val="32"/>
      <w:szCs w:val="28"/>
    </w:rPr>
  </w:style>
  <w:style w:type="paragraph" w:styleId="Heading2">
    <w:name w:val="heading 2"/>
    <w:aliases w:val="Minor Headings"/>
    <w:basedOn w:val="Normal"/>
    <w:next w:val="Normal"/>
    <w:link w:val="Heading2Char"/>
    <w:uiPriority w:val="2"/>
    <w:qFormat/>
    <w:rsid w:val="00C24EDB"/>
    <w:pPr>
      <w:keepNext/>
      <w:keepLines/>
      <w:spacing w:line="240" w:lineRule="auto"/>
      <w:outlineLvl w:val="1"/>
    </w:pPr>
    <w:rPr>
      <w:rFonts w:ascii="Trebuchet MS" w:eastAsiaTheme="majorEastAsia" w:hAnsi="Trebuchet MS" w:cstheme="majorBidi"/>
      <w:b/>
      <w:bCs/>
      <w:color w:val="4F81BD" w:themeColor="accent1"/>
      <w:sz w:val="28"/>
      <w:szCs w:val="26"/>
    </w:rPr>
  </w:style>
  <w:style w:type="paragraph" w:styleId="Heading3">
    <w:name w:val="heading 3"/>
    <w:basedOn w:val="Normal"/>
    <w:next w:val="Normal"/>
    <w:link w:val="Heading3Char"/>
    <w:uiPriority w:val="3"/>
    <w:qFormat/>
    <w:rsid w:val="003D00C7"/>
    <w:pPr>
      <w:keepNext/>
      <w:keepLines/>
      <w:spacing w:before="40"/>
      <w:outlineLvl w:val="2"/>
    </w:pPr>
    <w:rPr>
      <w:rFonts w:asciiTheme="majorHAnsi" w:eastAsiaTheme="majorEastAsia" w:hAnsiTheme="majorHAnsi" w:cstheme="majorBidi"/>
      <w:b/>
      <w:color w:val="4F81BD"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jor Headings Char"/>
    <w:basedOn w:val="DefaultParagraphFont"/>
    <w:link w:val="Heading1"/>
    <w:uiPriority w:val="1"/>
    <w:rsid w:val="00C24EDB"/>
    <w:rPr>
      <w:rFonts w:ascii="Trebuchet MS" w:eastAsiaTheme="majorEastAsia" w:hAnsi="Trebuchet MS" w:cstheme="majorBidi"/>
      <w:b/>
      <w:bCs/>
      <w:color w:val="4F81BD" w:themeColor="accent1"/>
      <w:sz w:val="32"/>
      <w:szCs w:val="28"/>
    </w:rPr>
  </w:style>
  <w:style w:type="character" w:customStyle="1" w:styleId="Heading2Char">
    <w:name w:val="Heading 2 Char"/>
    <w:aliases w:val="Minor Headings Char"/>
    <w:basedOn w:val="DefaultParagraphFont"/>
    <w:link w:val="Heading2"/>
    <w:uiPriority w:val="2"/>
    <w:rsid w:val="00C24EDB"/>
    <w:rPr>
      <w:rFonts w:ascii="Trebuchet MS" w:eastAsiaTheme="majorEastAsia" w:hAnsi="Trebuchet MS" w:cstheme="majorBidi"/>
      <w:b/>
      <w:bCs/>
      <w:color w:val="4F81BD" w:themeColor="accent1"/>
      <w:sz w:val="28"/>
      <w:szCs w:val="26"/>
    </w:rPr>
  </w:style>
  <w:style w:type="paragraph" w:styleId="Title">
    <w:name w:val="Title"/>
    <w:basedOn w:val="Normal"/>
    <w:next w:val="Normal"/>
    <w:link w:val="TitleChar"/>
    <w:qFormat/>
    <w:rsid w:val="00625FD7"/>
    <w:pPr>
      <w:spacing w:line="240" w:lineRule="auto"/>
      <w:contextualSpacing/>
      <w:jc w:val="center"/>
    </w:pPr>
    <w:rPr>
      <w:rFonts w:ascii="Trebuchet MS" w:eastAsiaTheme="majorEastAsia" w:hAnsi="Trebuchet MS" w:cstheme="majorBidi"/>
      <w:b/>
      <w:spacing w:val="5"/>
      <w:kern w:val="28"/>
      <w:sz w:val="32"/>
      <w:szCs w:val="52"/>
    </w:rPr>
  </w:style>
  <w:style w:type="character" w:customStyle="1" w:styleId="TitleChar">
    <w:name w:val="Title Char"/>
    <w:basedOn w:val="DefaultParagraphFont"/>
    <w:link w:val="Title"/>
    <w:rsid w:val="00625FD7"/>
    <w:rPr>
      <w:rFonts w:ascii="Trebuchet MS" w:eastAsiaTheme="majorEastAsia" w:hAnsi="Trebuchet MS" w:cstheme="majorBidi"/>
      <w:b/>
      <w:spacing w:val="5"/>
      <w:kern w:val="28"/>
      <w:sz w:val="32"/>
      <w:szCs w:val="52"/>
    </w:rPr>
  </w:style>
  <w:style w:type="paragraph" w:styleId="NoSpacing">
    <w:name w:val="No Spacing"/>
    <w:aliases w:val="Example"/>
    <w:basedOn w:val="Normal"/>
    <w:next w:val="Normal"/>
    <w:uiPriority w:val="5"/>
    <w:qFormat/>
    <w:rsid w:val="00625FD7"/>
    <w:pPr>
      <w:spacing w:line="240" w:lineRule="auto"/>
      <w:ind w:left="720"/>
    </w:pPr>
    <w:rPr>
      <w:rFonts w:ascii="Times New Roman" w:hAnsi="Times New Roman"/>
    </w:rPr>
  </w:style>
  <w:style w:type="paragraph" w:styleId="Header">
    <w:name w:val="header"/>
    <w:basedOn w:val="Normal"/>
    <w:link w:val="HeaderChar"/>
    <w:uiPriority w:val="99"/>
    <w:unhideWhenUsed/>
    <w:rsid w:val="00C12574"/>
    <w:pPr>
      <w:tabs>
        <w:tab w:val="center" w:pos="4680"/>
        <w:tab w:val="right" w:pos="9360"/>
      </w:tabs>
      <w:spacing w:line="240" w:lineRule="auto"/>
    </w:pPr>
    <w:rPr>
      <w:rFonts w:ascii="Trebuchet MS" w:hAnsi="Trebuchet MS"/>
    </w:rPr>
  </w:style>
  <w:style w:type="character" w:customStyle="1" w:styleId="HeaderChar">
    <w:name w:val="Header Char"/>
    <w:basedOn w:val="DefaultParagraphFont"/>
    <w:link w:val="Header"/>
    <w:uiPriority w:val="99"/>
    <w:rsid w:val="00C12574"/>
    <w:rPr>
      <w:rFonts w:ascii="Trebuchet MS" w:hAnsi="Trebuchet MS"/>
    </w:rPr>
  </w:style>
  <w:style w:type="paragraph" w:styleId="Footer">
    <w:name w:val="footer"/>
    <w:basedOn w:val="Normal"/>
    <w:link w:val="FooterChar"/>
    <w:uiPriority w:val="99"/>
    <w:unhideWhenUsed/>
    <w:rsid w:val="00C12574"/>
    <w:pPr>
      <w:tabs>
        <w:tab w:val="center" w:pos="4680"/>
        <w:tab w:val="right" w:pos="9360"/>
      </w:tabs>
      <w:spacing w:line="240" w:lineRule="auto"/>
    </w:pPr>
    <w:rPr>
      <w:rFonts w:ascii="Trebuchet MS" w:hAnsi="Trebuchet MS"/>
    </w:rPr>
  </w:style>
  <w:style w:type="character" w:customStyle="1" w:styleId="FooterChar">
    <w:name w:val="Footer Char"/>
    <w:basedOn w:val="DefaultParagraphFont"/>
    <w:link w:val="Footer"/>
    <w:uiPriority w:val="99"/>
    <w:rsid w:val="00C12574"/>
    <w:rPr>
      <w:rFonts w:ascii="Trebuchet MS" w:hAnsi="Trebuchet MS"/>
    </w:rPr>
  </w:style>
  <w:style w:type="character" w:styleId="CommentReference">
    <w:name w:val="annotation reference"/>
    <w:basedOn w:val="DefaultParagraphFont"/>
    <w:uiPriority w:val="99"/>
    <w:semiHidden/>
    <w:unhideWhenUsed/>
    <w:rsid w:val="00C12574"/>
    <w:rPr>
      <w:sz w:val="16"/>
      <w:szCs w:val="16"/>
    </w:rPr>
  </w:style>
  <w:style w:type="paragraph" w:styleId="CommentText">
    <w:name w:val="annotation text"/>
    <w:basedOn w:val="Normal"/>
    <w:link w:val="CommentTextChar"/>
    <w:uiPriority w:val="99"/>
    <w:semiHidden/>
    <w:unhideWhenUsed/>
    <w:rsid w:val="00C12574"/>
    <w:pPr>
      <w:spacing w:line="240" w:lineRule="auto"/>
    </w:pPr>
    <w:rPr>
      <w:sz w:val="20"/>
      <w:szCs w:val="20"/>
    </w:rPr>
  </w:style>
  <w:style w:type="character" w:customStyle="1" w:styleId="CommentTextChar">
    <w:name w:val="Comment Text Char"/>
    <w:basedOn w:val="DefaultParagraphFont"/>
    <w:link w:val="CommentText"/>
    <w:uiPriority w:val="99"/>
    <w:semiHidden/>
    <w:rsid w:val="00C12574"/>
    <w:rPr>
      <w:sz w:val="20"/>
      <w:szCs w:val="20"/>
    </w:rPr>
  </w:style>
  <w:style w:type="paragraph" w:styleId="BalloonText">
    <w:name w:val="Balloon Text"/>
    <w:basedOn w:val="Normal"/>
    <w:link w:val="BalloonTextChar"/>
    <w:uiPriority w:val="99"/>
    <w:semiHidden/>
    <w:unhideWhenUsed/>
    <w:rsid w:val="00C1257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574"/>
    <w:rPr>
      <w:rFonts w:ascii="Tahoma" w:hAnsi="Tahoma" w:cs="Tahoma"/>
      <w:sz w:val="16"/>
      <w:szCs w:val="16"/>
    </w:rPr>
  </w:style>
  <w:style w:type="paragraph" w:styleId="Caption">
    <w:name w:val="caption"/>
    <w:basedOn w:val="Normal"/>
    <w:next w:val="Normal"/>
    <w:uiPriority w:val="35"/>
    <w:semiHidden/>
    <w:unhideWhenUsed/>
    <w:qFormat/>
    <w:rsid w:val="00F432D8"/>
    <w:pPr>
      <w:spacing w:line="240" w:lineRule="auto"/>
    </w:pPr>
    <w:rPr>
      <w:i/>
      <w:iCs/>
      <w:color w:val="1F497D" w:themeColor="text2"/>
      <w:sz w:val="18"/>
      <w:szCs w:val="18"/>
    </w:rPr>
  </w:style>
  <w:style w:type="paragraph" w:styleId="IntenseQuote">
    <w:name w:val="Intense Quote"/>
    <w:basedOn w:val="Normal"/>
    <w:next w:val="Normal"/>
    <w:link w:val="IntenseQuoteChar"/>
    <w:uiPriority w:val="30"/>
    <w:qFormat/>
    <w:rsid w:val="00363C6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63C6F"/>
    <w:rPr>
      <w:i/>
      <w:iCs/>
      <w:color w:val="4F81BD" w:themeColor="accent1"/>
    </w:rPr>
  </w:style>
  <w:style w:type="character" w:styleId="IntenseEmphasis">
    <w:name w:val="Intense Emphasis"/>
    <w:basedOn w:val="DefaultParagraphFont"/>
    <w:uiPriority w:val="21"/>
    <w:qFormat/>
    <w:rsid w:val="00363C6F"/>
    <w:rPr>
      <w:i/>
      <w:iCs/>
      <w:color w:val="4F81BD" w:themeColor="accent1"/>
    </w:rPr>
  </w:style>
  <w:style w:type="character" w:styleId="Hyperlink">
    <w:name w:val="Hyperlink"/>
    <w:basedOn w:val="DefaultParagraphFont"/>
    <w:uiPriority w:val="99"/>
    <w:unhideWhenUsed/>
    <w:rsid w:val="00A96125"/>
    <w:rPr>
      <w:color w:val="0000FF" w:themeColor="hyperlink"/>
      <w:u w:val="single"/>
    </w:rPr>
  </w:style>
  <w:style w:type="character" w:styleId="UnresolvedMention">
    <w:name w:val="Unresolved Mention"/>
    <w:basedOn w:val="DefaultParagraphFont"/>
    <w:uiPriority w:val="99"/>
    <w:semiHidden/>
    <w:unhideWhenUsed/>
    <w:rsid w:val="00A96125"/>
    <w:rPr>
      <w:color w:val="605E5C"/>
      <w:shd w:val="clear" w:color="auto" w:fill="E1DFDD"/>
    </w:rPr>
  </w:style>
  <w:style w:type="paragraph" w:styleId="ListParagraph">
    <w:name w:val="List Paragraph"/>
    <w:basedOn w:val="Normal"/>
    <w:uiPriority w:val="34"/>
    <w:qFormat/>
    <w:rsid w:val="00B950F4"/>
    <w:pPr>
      <w:ind w:left="720"/>
      <w:contextualSpacing/>
    </w:pPr>
  </w:style>
  <w:style w:type="paragraph" w:styleId="NormalWeb">
    <w:name w:val="Normal (Web)"/>
    <w:basedOn w:val="Normal"/>
    <w:uiPriority w:val="99"/>
    <w:unhideWhenUsed/>
    <w:rsid w:val="00B659B6"/>
    <w:pPr>
      <w:spacing w:before="100" w:beforeAutospacing="1" w:after="100" w:afterAutospacing="1" w:line="240" w:lineRule="auto"/>
    </w:pPr>
    <w:rPr>
      <w:rFonts w:ascii="Times New Roman" w:eastAsia="Times New Roman" w:hAnsi="Times New Roman" w:cs="Times New Roman"/>
      <w:szCs w:val="24"/>
      <w:lang w:eastAsia="en-CA"/>
    </w:rPr>
  </w:style>
  <w:style w:type="paragraph" w:styleId="TOCHeading">
    <w:name w:val="TOC Heading"/>
    <w:basedOn w:val="Heading1"/>
    <w:next w:val="Normal"/>
    <w:uiPriority w:val="39"/>
    <w:unhideWhenUsed/>
    <w:qFormat/>
    <w:rsid w:val="00347E96"/>
    <w:pPr>
      <w:spacing w:before="240" w:line="259" w:lineRule="auto"/>
      <w:jc w:val="left"/>
      <w:outlineLvl w:val="9"/>
    </w:pPr>
    <w:rPr>
      <w:rFonts w:asciiTheme="majorHAnsi" w:hAnsiTheme="majorHAnsi"/>
      <w:b w:val="0"/>
      <w:bCs w:val="0"/>
      <w:color w:val="365F91" w:themeColor="accent1" w:themeShade="BF"/>
      <w:szCs w:val="32"/>
      <w:lang w:val="en-US"/>
    </w:rPr>
  </w:style>
  <w:style w:type="paragraph" w:styleId="TOC2">
    <w:name w:val="toc 2"/>
    <w:basedOn w:val="Normal"/>
    <w:next w:val="Normal"/>
    <w:autoRedefine/>
    <w:uiPriority w:val="39"/>
    <w:unhideWhenUsed/>
    <w:rsid w:val="00347E96"/>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347E96"/>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347E96"/>
    <w:pPr>
      <w:spacing w:after="100" w:line="259" w:lineRule="auto"/>
      <w:ind w:left="440"/>
    </w:pPr>
    <w:rPr>
      <w:rFonts w:eastAsiaTheme="minorEastAsia" w:cs="Times New Roman"/>
      <w:lang w:val="en-US"/>
    </w:rPr>
  </w:style>
  <w:style w:type="paragraph" w:customStyle="1" w:styleId="Heading">
    <w:name w:val="Heading"/>
    <w:basedOn w:val="Normal"/>
    <w:link w:val="HeadingChar"/>
    <w:qFormat/>
    <w:rsid w:val="0021667D"/>
    <w:pPr>
      <w:jc w:val="center"/>
    </w:pPr>
    <w:rPr>
      <w:rFonts w:cs="Arial"/>
      <w:b/>
      <w:szCs w:val="24"/>
    </w:rPr>
  </w:style>
  <w:style w:type="character" w:customStyle="1" w:styleId="HeadingChar">
    <w:name w:val="Heading Char"/>
    <w:basedOn w:val="DefaultParagraphFont"/>
    <w:link w:val="Heading"/>
    <w:rsid w:val="0021667D"/>
    <w:rPr>
      <w:rFonts w:ascii="Arial" w:hAnsi="Arial" w:cs="Arial"/>
      <w:b/>
      <w:sz w:val="24"/>
      <w:szCs w:val="24"/>
    </w:rPr>
  </w:style>
  <w:style w:type="character" w:customStyle="1" w:styleId="Heading3Char">
    <w:name w:val="Heading 3 Char"/>
    <w:basedOn w:val="DefaultParagraphFont"/>
    <w:link w:val="Heading3"/>
    <w:uiPriority w:val="3"/>
    <w:rsid w:val="003D00C7"/>
    <w:rPr>
      <w:rFonts w:asciiTheme="majorHAnsi" w:eastAsiaTheme="majorEastAsia" w:hAnsiTheme="majorHAnsi" w:cstheme="majorBidi"/>
      <w:b/>
      <w:color w:val="4F81BD" w:themeColor="accent1"/>
      <w:sz w:val="24"/>
      <w:szCs w:val="24"/>
    </w:rPr>
  </w:style>
  <w:style w:type="table" w:styleId="TableGrid">
    <w:name w:val="Table Grid"/>
    <w:basedOn w:val="TableNormal"/>
    <w:uiPriority w:val="59"/>
    <w:rsid w:val="00511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F5010"/>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DF501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eumetric.com/journal/security-gap-analysis-risk-managemen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isa.gov/sites/default/files/2024-09/24_0828_safecom_guide_getting_started_cybersecurity_assessment_2022_final_508C.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aloaltonetworks.ca/cyberpedia/data-classification"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vlpubs.nist.gov/nistpubs/legacy/sp/nistspecialpublication800-30r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3D4FC6B37A5F459872CDA175A32A09" ma:contentTypeVersion="12" ma:contentTypeDescription="Create a new document." ma:contentTypeScope="" ma:versionID="ed7ef5d322338dcc40d29d6ed9976f20">
  <xsd:schema xmlns:xsd="http://www.w3.org/2001/XMLSchema" xmlns:xs="http://www.w3.org/2001/XMLSchema" xmlns:p="http://schemas.microsoft.com/office/2006/metadata/properties" xmlns:ns3="23904a70-58fb-4894-b7d3-ce6601688845" xmlns:ns4="bbeeaf24-7750-49c0-b145-674b1fab8fdd" targetNamespace="http://schemas.microsoft.com/office/2006/metadata/properties" ma:root="true" ma:fieldsID="d0c2fa1fb66b9d48b68b790ab8a82dd3" ns3:_="" ns4:_="">
    <xsd:import namespace="23904a70-58fb-4894-b7d3-ce6601688845"/>
    <xsd:import namespace="bbeeaf24-7750-49c0-b145-674b1fab8fd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04a70-58fb-4894-b7d3-ce6601688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eeaf24-7750-49c0-b145-674b1fab8fd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1D5E0B-A2D2-4289-927E-B5B4E50E6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04a70-58fb-4894-b7d3-ce6601688845"/>
    <ds:schemaRef ds:uri="bbeeaf24-7750-49c0-b145-674b1fab8f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98FD3B-ADFA-46A2-80F5-4F79B7D60686}">
  <ds:schemaRefs>
    <ds:schemaRef ds:uri="http://schemas.microsoft.com/sharepoint/v3/contenttype/forms"/>
  </ds:schemaRefs>
</ds:datastoreItem>
</file>

<file path=customXml/itemProps3.xml><?xml version="1.0" encoding="utf-8"?>
<ds:datastoreItem xmlns:ds="http://schemas.openxmlformats.org/officeDocument/2006/customXml" ds:itemID="{E1F19D42-2EFD-46F9-9AA1-6DFFD6140603}">
  <ds:schemaRefs>
    <ds:schemaRef ds:uri="http://schemas.openxmlformats.org/officeDocument/2006/bibliography"/>
  </ds:schemaRefs>
</ds:datastoreItem>
</file>

<file path=customXml/itemProps4.xml><?xml version="1.0" encoding="utf-8"?>
<ds:datastoreItem xmlns:ds="http://schemas.openxmlformats.org/officeDocument/2006/customXml" ds:itemID="{B4E34A49-7C6D-483F-95DB-41454E705B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2320</TotalTime>
  <Pages>33</Pages>
  <Words>4489</Words>
  <Characters>25589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30018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Conestoga Library &amp; Learning Services-Template;WritingServices@conestogac.on.ca</dc:creator>
  <cp:lastModifiedBy>Ekaterina Katerinenko</cp:lastModifiedBy>
  <cp:revision>50</cp:revision>
  <dcterms:created xsi:type="dcterms:W3CDTF">2025-09-26T01:21:00Z</dcterms:created>
  <dcterms:modified xsi:type="dcterms:W3CDTF">2026-01-07T01:43:00Z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0x0101004E3D4FC6B37A5F459872CDA175A32A09</vt:lpwstr>
  </property>
  <property fmtid="{D5CDD505-2E9C-101B-9397-08002B2CF9AE}" pid="3" name="GrammarlyDocumentId">
    <vt:lpwstr>e191a4bee36c110d9fdc05aa08f44558b528eb7be0f30fbbc984f84e224fc40c</vt:lpwstr>
  </property>
</Properties>
</file>