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E0" w:rsidRPr="00FA1264" w:rsidRDefault="00A04FE0" w:rsidP="00A04FE0">
      <w:pPr>
        <w:rPr>
          <w:b/>
          <w:bCs/>
          <w:sz w:val="28"/>
          <w:szCs w:val="28"/>
        </w:rPr>
      </w:pPr>
      <w:r w:rsidRPr="00FA1264">
        <w:rPr>
          <w:b/>
          <w:bCs/>
          <w:sz w:val="32"/>
          <w:szCs w:val="32"/>
        </w:rPr>
        <w:tab/>
      </w:r>
      <w:r w:rsidRPr="00FA1264">
        <w:rPr>
          <w:b/>
          <w:bCs/>
          <w:sz w:val="28"/>
          <w:szCs w:val="28"/>
        </w:rPr>
        <w:t>Instructions Exemple 1 :</w:t>
      </w:r>
    </w:p>
    <w:p w:rsidR="00A04FE0" w:rsidRDefault="00A04FE0">
      <w:r>
        <w:rPr>
          <w:noProof/>
          <w:lang w:eastAsia="fr-FR"/>
        </w:rPr>
        <w:drawing>
          <wp:anchor distT="0" distB="0" distL="114300" distR="114300" simplePos="0" relativeHeight="251658240" behindDoc="1" locked="0" layoutInCell="1" allowOverlap="1" wp14:anchorId="4FD35E49" wp14:editId="7AD4F72C">
            <wp:simplePos x="0" y="0"/>
            <wp:positionH relativeFrom="margin">
              <wp:posOffset>-129540</wp:posOffset>
            </wp:positionH>
            <wp:positionV relativeFrom="paragraph">
              <wp:posOffset>633095</wp:posOffset>
            </wp:positionV>
            <wp:extent cx="6148070" cy="1897380"/>
            <wp:effectExtent l="0" t="0" r="5080" b="7620"/>
            <wp:wrapTight wrapText="bothSides">
              <wp:wrapPolygon edited="0">
                <wp:start x="0" y="0"/>
                <wp:lineTo x="0" y="21470"/>
                <wp:lineTo x="21551" y="21470"/>
                <wp:lineTo x="2155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07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t>Nous allons créer ici un simple tableau HTML contenant des clubs de foot, nous n’aurons besoin de CSS que pour positionner le texte dans les cellules et arrondir les icones des clubs.</w:t>
      </w:r>
    </w:p>
    <w:p w:rsidR="00A04FE0" w:rsidRDefault="00A04FE0"/>
    <w:p w:rsidR="00A04FE0" w:rsidRPr="00FA1264" w:rsidRDefault="00A04FE0" w:rsidP="00DC2439">
      <w:pPr>
        <w:rPr>
          <w:b/>
          <w:bCs/>
          <w:sz w:val="20"/>
          <w:szCs w:val="20"/>
        </w:rPr>
      </w:pPr>
      <w:r w:rsidRPr="00FA1264">
        <w:rPr>
          <w:b/>
          <w:bCs/>
          <w:sz w:val="20"/>
          <w:szCs w:val="20"/>
        </w:rPr>
        <w:t>Nb :</w:t>
      </w:r>
      <w:r w:rsidRPr="00FA1264">
        <w:rPr>
          <w:sz w:val="20"/>
          <w:szCs w:val="20"/>
        </w:rPr>
        <w:t xml:space="preserve"> Complétez le</w:t>
      </w:r>
      <w:r w:rsidR="00A16EEE">
        <w:rPr>
          <w:sz w:val="20"/>
          <w:szCs w:val="20"/>
        </w:rPr>
        <w:t>s</w:t>
      </w:r>
      <w:r w:rsidRPr="00FA1264">
        <w:rPr>
          <w:sz w:val="20"/>
          <w:szCs w:val="20"/>
        </w:rPr>
        <w:t xml:space="preserve"> fichier </w:t>
      </w:r>
      <w:r w:rsidR="00DC2439">
        <w:rPr>
          <w:sz w:val="20"/>
          <w:szCs w:val="20"/>
        </w:rPr>
        <w:t>HTML</w:t>
      </w:r>
      <w:r w:rsidR="00A16EEE">
        <w:rPr>
          <w:sz w:val="20"/>
          <w:szCs w:val="20"/>
        </w:rPr>
        <w:t xml:space="preserve"> et CSS</w:t>
      </w:r>
      <w:bookmarkStart w:id="0" w:name="_GoBack"/>
      <w:bookmarkEnd w:id="0"/>
      <w:r w:rsidRPr="00FA1264">
        <w:rPr>
          <w:sz w:val="20"/>
          <w:szCs w:val="20"/>
        </w:rPr>
        <w:t xml:space="preserve"> en remplissant les zones </w:t>
      </w:r>
      <w:r w:rsidRPr="00FA1264">
        <w:rPr>
          <w:b/>
          <w:bCs/>
          <w:sz w:val="20"/>
          <w:szCs w:val="20"/>
        </w:rPr>
        <w:t xml:space="preserve">#code…  </w:t>
      </w:r>
    </w:p>
    <w:p w:rsidR="00A04FE0" w:rsidRDefault="00A04FE0"/>
    <w:sectPr w:rsidR="00A04FE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2F5" w:rsidRDefault="00F752F5" w:rsidP="00A04FE0">
      <w:pPr>
        <w:spacing w:after="0" w:line="240" w:lineRule="auto"/>
      </w:pPr>
      <w:r>
        <w:separator/>
      </w:r>
    </w:p>
  </w:endnote>
  <w:endnote w:type="continuationSeparator" w:id="0">
    <w:p w:rsidR="00F752F5" w:rsidRDefault="00F752F5" w:rsidP="00A0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2F5" w:rsidRDefault="00F752F5" w:rsidP="00A04FE0">
      <w:pPr>
        <w:spacing w:after="0" w:line="240" w:lineRule="auto"/>
      </w:pPr>
      <w:r>
        <w:separator/>
      </w:r>
    </w:p>
  </w:footnote>
  <w:footnote w:type="continuationSeparator" w:id="0">
    <w:p w:rsidR="00F752F5" w:rsidRDefault="00F752F5" w:rsidP="00A04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page" w:horzAnchor="margin" w:tblpXSpec="center" w:tblpY="526"/>
      <w:tblOverlap w:val="never"/>
      <w:tblW w:w="11293" w:type="dxa"/>
      <w:tblLayout w:type="fixed"/>
      <w:tblLook w:val="01E0" w:firstRow="1" w:lastRow="1" w:firstColumn="1" w:lastColumn="1" w:noHBand="0" w:noVBand="0"/>
    </w:tblPr>
    <w:tblGrid>
      <w:gridCol w:w="4500"/>
      <w:gridCol w:w="1826"/>
      <w:gridCol w:w="874"/>
      <w:gridCol w:w="4093"/>
    </w:tblGrid>
    <w:tr w:rsidR="00A04FE0" w:rsidRPr="00B90E12" w:rsidTr="000A7024">
      <w:trPr>
        <w:trHeight w:val="397"/>
      </w:trPr>
      <w:tc>
        <w:tcPr>
          <w:tcW w:w="11293" w:type="dxa"/>
          <w:gridSpan w:val="4"/>
          <w:vAlign w:val="center"/>
        </w:tcPr>
        <w:p w:rsidR="00A04FE0" w:rsidRPr="00B90E12" w:rsidRDefault="00A04FE0" w:rsidP="00A04FE0">
          <w:pPr>
            <w:spacing w:before="120" w:after="120"/>
            <w:jc w:val="center"/>
            <w:rPr>
              <w:b/>
              <w:bCs/>
              <w:color w:val="767171" w:themeColor="background2" w:themeShade="80"/>
              <w:sz w:val="24"/>
              <w:szCs w:val="24"/>
            </w:rPr>
          </w:pPr>
          <w:r w:rsidRPr="00B90E12">
            <w:rPr>
              <w:b/>
              <w:bCs/>
              <w:i/>
              <w:iCs/>
              <w:color w:val="767171" w:themeColor="background2" w:themeShade="80"/>
              <w:sz w:val="24"/>
              <w:szCs w:val="24"/>
              <w:rtl/>
              <w:lang w:bidi="ar-DZ"/>
            </w:rPr>
            <w:t>الجمهـــــوريــــــة الجـــزائـــريـــــــة الـــديمقـــــراطيـــــــة الشـعبيـــــة</w:t>
          </w:r>
        </w:p>
      </w:tc>
    </w:tr>
    <w:tr w:rsidR="00A04FE0" w:rsidRPr="00B90E12" w:rsidTr="000A7024">
      <w:trPr>
        <w:trHeight w:val="321"/>
      </w:trPr>
      <w:tc>
        <w:tcPr>
          <w:tcW w:w="6326" w:type="dxa"/>
          <w:gridSpan w:val="2"/>
        </w:tcPr>
        <w:p w:rsidR="00A04FE0" w:rsidRPr="00B90E12" w:rsidRDefault="00A04FE0" w:rsidP="00A04FE0">
          <w:pPr>
            <w:spacing w:after="120"/>
            <w:jc w:val="center"/>
            <w:rPr>
              <w:b/>
              <w:bCs/>
              <w:i/>
              <w:iCs/>
              <w:color w:val="767171" w:themeColor="background2" w:themeShade="80"/>
              <w:sz w:val="24"/>
              <w:szCs w:val="24"/>
            </w:rPr>
          </w:pPr>
          <w:r w:rsidRPr="00B90E12">
            <w:rPr>
              <w:b/>
              <w:bCs/>
              <w:i/>
              <w:iCs/>
              <w:color w:val="767171" w:themeColor="background2" w:themeShade="80"/>
              <w:sz w:val="24"/>
              <w:szCs w:val="24"/>
              <w:rtl/>
            </w:rPr>
            <w:t>وزارة التعليـــم العــالي و البحــث العـلمـــي</w:t>
          </w:r>
        </w:p>
      </w:tc>
      <w:tc>
        <w:tcPr>
          <w:tcW w:w="4967" w:type="dxa"/>
          <w:gridSpan w:val="2"/>
        </w:tcPr>
        <w:p w:rsidR="00A04FE0" w:rsidRPr="00B90E12" w:rsidRDefault="00A04FE0" w:rsidP="00A04FE0">
          <w:pPr>
            <w:spacing w:after="120"/>
            <w:jc w:val="right"/>
            <w:rPr>
              <w:b/>
              <w:bCs/>
              <w:i/>
              <w:iCs/>
              <w:color w:val="767171" w:themeColor="background2" w:themeShade="80"/>
              <w:sz w:val="24"/>
              <w:szCs w:val="24"/>
            </w:rPr>
          </w:pPr>
          <w:r w:rsidRPr="00B90E12">
            <w:rPr>
              <w:b/>
              <w:bCs/>
              <w:i/>
              <w:iCs/>
              <w:color w:val="767171" w:themeColor="background2" w:themeShade="80"/>
              <w:sz w:val="24"/>
              <w:szCs w:val="24"/>
              <w:rtl/>
            </w:rPr>
            <w:t>وزارة البــريد والمواصلات السلكية واللاسلكية</w:t>
          </w:r>
        </w:p>
      </w:tc>
    </w:tr>
    <w:tr w:rsidR="00A04FE0" w:rsidRPr="00B90E12" w:rsidTr="000A7024">
      <w:trPr>
        <w:trHeight w:val="1067"/>
      </w:trPr>
      <w:tc>
        <w:tcPr>
          <w:tcW w:w="4500" w:type="dxa"/>
          <w:vAlign w:val="center"/>
        </w:tcPr>
        <w:p w:rsidR="00A04FE0" w:rsidRPr="00B90E12" w:rsidRDefault="00A04FE0" w:rsidP="00A04FE0">
          <w:pPr>
            <w:spacing w:after="0"/>
            <w:jc w:val="center"/>
            <w:rPr>
              <w:rFonts w:ascii="Arial Narrow" w:hAnsi="Arial Narrow" w:cs="Arial"/>
              <w:b/>
              <w:bCs/>
              <w:i/>
              <w:iCs/>
              <w:color w:val="767171" w:themeColor="background2" w:themeShade="80"/>
            </w:rPr>
          </w:pPr>
          <w:r w:rsidRPr="00B90E12">
            <w:rPr>
              <w:rFonts w:ascii="Arial Narrow" w:hAnsi="Arial Narrow" w:cs="Arial"/>
              <w:b/>
              <w:bCs/>
              <w:i/>
              <w:iCs/>
              <w:color w:val="767171" w:themeColor="background2" w:themeShade="80"/>
            </w:rPr>
            <w:t>Institut National des Télécommunications</w:t>
          </w:r>
        </w:p>
        <w:p w:rsidR="00A04FE0" w:rsidRPr="00B90E12" w:rsidRDefault="00A04FE0" w:rsidP="00A04FE0">
          <w:pPr>
            <w:spacing w:after="0"/>
            <w:jc w:val="center"/>
            <w:rPr>
              <w:rFonts w:ascii="Arial Narrow" w:hAnsi="Arial Narrow" w:cs="Arial"/>
              <w:b/>
              <w:bCs/>
              <w:i/>
              <w:iCs/>
              <w:color w:val="767171" w:themeColor="background2" w:themeShade="80"/>
            </w:rPr>
          </w:pPr>
          <w:r w:rsidRPr="00B90E12">
            <w:rPr>
              <w:rFonts w:ascii="Arial Narrow" w:hAnsi="Arial Narrow" w:cs="Arial"/>
              <w:b/>
              <w:bCs/>
              <w:i/>
              <w:iCs/>
              <w:color w:val="767171" w:themeColor="background2" w:themeShade="80"/>
            </w:rPr>
            <w:t>et des Technologies de l’Information</w:t>
          </w:r>
        </w:p>
        <w:p w:rsidR="00A04FE0" w:rsidRPr="00B90E12" w:rsidRDefault="00A04FE0" w:rsidP="00A04FE0">
          <w:pPr>
            <w:spacing w:after="0"/>
            <w:jc w:val="center"/>
            <w:rPr>
              <w:b/>
              <w:bCs/>
              <w:i/>
              <w:iCs/>
              <w:color w:val="767171" w:themeColor="background2" w:themeShade="80"/>
            </w:rPr>
          </w:pPr>
          <w:r w:rsidRPr="00B90E12">
            <w:rPr>
              <w:rFonts w:ascii="Arial Narrow" w:hAnsi="Arial Narrow" w:cs="Arial"/>
              <w:b/>
              <w:bCs/>
              <w:i/>
              <w:iCs/>
              <w:color w:val="767171" w:themeColor="background2" w:themeShade="80"/>
            </w:rPr>
            <w:t>et de la Communication</w:t>
          </w:r>
        </w:p>
      </w:tc>
      <w:tc>
        <w:tcPr>
          <w:tcW w:w="2700" w:type="dxa"/>
          <w:gridSpan w:val="2"/>
          <w:vAlign w:val="center"/>
        </w:tcPr>
        <w:p w:rsidR="00A04FE0" w:rsidRPr="00B90E12" w:rsidRDefault="00A04FE0" w:rsidP="00A04FE0">
          <w:pPr>
            <w:jc w:val="center"/>
            <w:rPr>
              <w:color w:val="767171" w:themeColor="background2" w:themeShade="80"/>
            </w:rPr>
          </w:pPr>
          <w:r w:rsidRPr="00B90E12">
            <w:rPr>
              <w:color w:val="767171" w:themeColor="background2" w:themeShade="80"/>
            </w:rPr>
            <w:object w:dxaOrig="226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58.2pt">
                <v:imagedata r:id="rId1" o:title=""/>
              </v:shape>
              <o:OLEObject Type="Embed" ProgID="PBrush" ShapeID="_x0000_i1025" DrawAspect="Content" ObjectID="_1662452433" r:id="rId2"/>
            </w:object>
          </w:r>
        </w:p>
      </w:tc>
      <w:tc>
        <w:tcPr>
          <w:tcW w:w="4093" w:type="dxa"/>
          <w:vAlign w:val="center"/>
        </w:tcPr>
        <w:p w:rsidR="00A04FE0" w:rsidRPr="00B90E12" w:rsidRDefault="00A04FE0" w:rsidP="00A04FE0">
          <w:pPr>
            <w:spacing w:after="0"/>
            <w:jc w:val="center"/>
            <w:rPr>
              <w:b/>
              <w:bCs/>
              <w:i/>
              <w:iCs/>
              <w:color w:val="767171" w:themeColor="background2" w:themeShade="80"/>
            </w:rPr>
          </w:pPr>
          <w:r w:rsidRPr="00B90E12">
            <w:rPr>
              <w:b/>
              <w:bCs/>
              <w:i/>
              <w:iCs/>
              <w:color w:val="767171" w:themeColor="background2" w:themeShade="80"/>
              <w:rtl/>
            </w:rPr>
            <w:t>المعهــــد الوطنـــي للاتصالات</w:t>
          </w:r>
        </w:p>
        <w:p w:rsidR="00A04FE0" w:rsidRPr="00B90E12" w:rsidRDefault="00A04FE0" w:rsidP="00A04FE0">
          <w:pPr>
            <w:spacing w:after="0"/>
            <w:jc w:val="center"/>
            <w:rPr>
              <w:b/>
              <w:bCs/>
              <w:i/>
              <w:iCs/>
              <w:color w:val="767171" w:themeColor="background2" w:themeShade="80"/>
            </w:rPr>
          </w:pPr>
          <w:r w:rsidRPr="00B90E12">
            <w:rPr>
              <w:b/>
              <w:bCs/>
              <w:i/>
              <w:iCs/>
              <w:color w:val="767171" w:themeColor="background2" w:themeShade="80"/>
              <w:rtl/>
            </w:rPr>
            <w:t>وتكنــــولوجيــات الإعلام و الاتصال</w:t>
          </w:r>
        </w:p>
      </w:tc>
    </w:tr>
  </w:tbl>
  <w:p w:rsidR="00A04FE0" w:rsidRDefault="00A04FE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4F"/>
    <w:rsid w:val="00074AAD"/>
    <w:rsid w:val="006C494F"/>
    <w:rsid w:val="00974278"/>
    <w:rsid w:val="00992A83"/>
    <w:rsid w:val="00A04FE0"/>
    <w:rsid w:val="00A16EEE"/>
    <w:rsid w:val="00DC2439"/>
    <w:rsid w:val="00E82D45"/>
    <w:rsid w:val="00F752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A8EB"/>
  <w15:chartTrackingRefBased/>
  <w15:docId w15:val="{4AFE29D6-DD09-44EA-9B3D-D7817763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F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4FE0"/>
    <w:pPr>
      <w:tabs>
        <w:tab w:val="center" w:pos="4536"/>
        <w:tab w:val="right" w:pos="9072"/>
      </w:tabs>
      <w:spacing w:after="0" w:line="240" w:lineRule="auto"/>
    </w:pPr>
  </w:style>
  <w:style w:type="character" w:customStyle="1" w:styleId="En-tteCar">
    <w:name w:val="En-tête Car"/>
    <w:basedOn w:val="Policepardfaut"/>
    <w:link w:val="En-tte"/>
    <w:uiPriority w:val="99"/>
    <w:rsid w:val="00A04FE0"/>
  </w:style>
  <w:style w:type="paragraph" w:styleId="Pieddepage">
    <w:name w:val="footer"/>
    <w:basedOn w:val="Normal"/>
    <w:link w:val="PieddepageCar"/>
    <w:uiPriority w:val="99"/>
    <w:unhideWhenUsed/>
    <w:rsid w:val="00A04F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44</Words>
  <Characters>242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cp:keywords/>
  <dc:description/>
  <cp:lastModifiedBy>ilyes</cp:lastModifiedBy>
  <cp:revision>4</cp:revision>
  <cp:lastPrinted>2020-09-24T10:26:00Z</cp:lastPrinted>
  <dcterms:created xsi:type="dcterms:W3CDTF">2020-09-24T09:43:00Z</dcterms:created>
  <dcterms:modified xsi:type="dcterms:W3CDTF">2020-09-24T10:34:00Z</dcterms:modified>
</cp:coreProperties>
</file>