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B1B57" w14:textId="77777777" w:rsidR="00871D00" w:rsidRDefault="00C05C59">
      <w:pPr>
        <w:pStyle w:val="Tytu"/>
        <w:jc w:val="center"/>
        <w:rPr>
          <w:lang w:val="en-GB"/>
        </w:rPr>
      </w:pPr>
      <w:bookmarkStart w:id="0" w:name="_GoBack"/>
      <w:bookmarkEnd w:id="0"/>
      <w:proofErr w:type="spellStart"/>
      <w:r>
        <w:rPr>
          <w:lang w:val="en-GB"/>
        </w:rPr>
        <w:t>Protokół</w:t>
      </w:r>
      <w:proofErr w:type="spellEnd"/>
      <w:r>
        <w:rPr>
          <w:lang w:val="en-GB"/>
        </w:rPr>
        <w:t xml:space="preserve"> CAN ,E-</w:t>
      </w:r>
      <w:proofErr w:type="spellStart"/>
      <w:r>
        <w:rPr>
          <w:lang w:val="en-GB"/>
        </w:rPr>
        <w:t>maks</w:t>
      </w:r>
      <w:proofErr w:type="spellEnd"/>
      <w:r>
        <w:rPr>
          <w:lang w:val="en-GB"/>
        </w:rPr>
        <w:t xml:space="preserve"> power</w:t>
      </w:r>
    </w:p>
    <w:p w14:paraId="44D49765" w14:textId="77777777" w:rsidR="00871D00" w:rsidRDefault="00871D00">
      <w:pPr>
        <w:rPr>
          <w:lang w:val="en-GB"/>
        </w:rPr>
      </w:pPr>
    </w:p>
    <w:p w14:paraId="2AC0DFC6" w14:textId="77777777" w:rsidR="00871D00" w:rsidRPr="0062292D" w:rsidRDefault="00C05C59">
      <w:pPr>
        <w:pStyle w:val="Nagwekspisutreci"/>
        <w:outlineLvl w:val="9"/>
        <w:rPr>
          <w:lang w:val="en-GB"/>
        </w:rPr>
      </w:pPr>
      <w:proofErr w:type="spellStart"/>
      <w:r w:rsidRPr="0062292D">
        <w:rPr>
          <w:lang w:val="en-GB"/>
        </w:rPr>
        <w:t>Spis</w:t>
      </w:r>
      <w:proofErr w:type="spellEnd"/>
      <w:r w:rsidRPr="0062292D">
        <w:rPr>
          <w:lang w:val="en-GB"/>
        </w:rPr>
        <w:t xml:space="preserve"> </w:t>
      </w:r>
      <w:proofErr w:type="spellStart"/>
      <w:r w:rsidRPr="0062292D">
        <w:rPr>
          <w:lang w:val="en-GB"/>
        </w:rPr>
        <w:t>treści</w:t>
      </w:r>
      <w:proofErr w:type="spellEnd"/>
    </w:p>
    <w:p w14:paraId="44557FDA" w14:textId="77777777" w:rsidR="00871D00" w:rsidRDefault="00C05C59">
      <w:pPr>
        <w:pStyle w:val="Spistreci1"/>
        <w:tabs>
          <w:tab w:val="right" w:leader="dot" w:pos="9062"/>
        </w:tabs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12172649" w:history="1">
        <w:r>
          <w:rPr>
            <w:rStyle w:val="Hipercze"/>
            <w:rFonts w:cs="Arial"/>
          </w:rPr>
          <w:t>1.Wprowadzenie</w:t>
        </w:r>
        <w:r>
          <w:tab/>
          <w:t>2</w:t>
        </w:r>
      </w:hyperlink>
    </w:p>
    <w:p w14:paraId="1F16AEA1" w14:textId="77777777" w:rsidR="00871D00" w:rsidRDefault="00371930">
      <w:pPr>
        <w:pStyle w:val="Spistreci2"/>
        <w:tabs>
          <w:tab w:val="right" w:leader="dot" w:pos="880"/>
          <w:tab w:val="right" w:leader="dot" w:pos="9062"/>
        </w:tabs>
      </w:pPr>
      <w:hyperlink w:anchor="_Toc12172650" w:history="1">
        <w:r w:rsidR="00C05C59">
          <w:rPr>
            <w:rStyle w:val="Hipercze"/>
            <w:rFonts w:cs="Arial"/>
          </w:rPr>
          <w:t>1.1.</w:t>
        </w:r>
        <w:r w:rsidR="00C05C59">
          <w:tab/>
        </w:r>
        <w:r w:rsidR="00C05C59">
          <w:rPr>
            <w:rStyle w:val="Hipercze"/>
            <w:rFonts w:cs="Arial"/>
          </w:rPr>
          <w:t>Podział ramek</w:t>
        </w:r>
        <w:r w:rsidR="00C05C59">
          <w:tab/>
          <w:t>2</w:t>
        </w:r>
      </w:hyperlink>
    </w:p>
    <w:p w14:paraId="44362790" w14:textId="77777777" w:rsidR="00871D00" w:rsidRDefault="00C05C59">
      <w:r>
        <w:fldChar w:fldCharType="end"/>
      </w:r>
    </w:p>
    <w:p w14:paraId="6C988751" w14:textId="77777777" w:rsidR="00871D00" w:rsidRDefault="00871D00">
      <w:pPr>
        <w:pageBreakBefore/>
      </w:pPr>
    </w:p>
    <w:p w14:paraId="328C1D9F" w14:textId="77777777" w:rsidR="00871D00" w:rsidRDefault="00C05C59">
      <w:pPr>
        <w:pStyle w:val="Nagwek1"/>
      </w:pPr>
      <w:bookmarkStart w:id="1" w:name="_Toc12172649"/>
      <w:r>
        <w:t>1.Wprowadzenie</w:t>
      </w:r>
      <w:bookmarkEnd w:id="1"/>
    </w:p>
    <w:p w14:paraId="44592584" w14:textId="77777777" w:rsidR="00871D00" w:rsidRDefault="00871D00"/>
    <w:p w14:paraId="2B01211B" w14:textId="77777777" w:rsidR="00871D00" w:rsidRDefault="00C05C59">
      <w:r>
        <w:t>Protokół CAN będzie używany pomiędzy następującymi płytkami:</w:t>
      </w:r>
    </w:p>
    <w:p w14:paraId="655FCEB7" w14:textId="77777777" w:rsidR="00871D00" w:rsidRDefault="00C05C59">
      <w:pPr>
        <w:pStyle w:val="Akapitzlist"/>
        <w:numPr>
          <w:ilvl w:val="0"/>
          <w:numId w:val="1"/>
        </w:numPr>
      </w:pPr>
      <w:r>
        <w:t>Interfejs Użytkownika – płytka wysyła informacje na temat położenia joysticka.</w:t>
      </w:r>
    </w:p>
    <w:p w14:paraId="278A2E61" w14:textId="77777777" w:rsidR="00871D00" w:rsidRDefault="00C05C59">
      <w:pPr>
        <w:pStyle w:val="Akapitzlist"/>
        <w:numPr>
          <w:ilvl w:val="0"/>
          <w:numId w:val="1"/>
        </w:numPr>
      </w:pPr>
      <w:r>
        <w:t xml:space="preserve">Sterownik LED </w:t>
      </w:r>
      <w:r>
        <w:tab/>
        <w:t>-  otrzymuje informacje na temat zapalania LED.</w:t>
      </w:r>
    </w:p>
    <w:p w14:paraId="7B22084A" w14:textId="77777777" w:rsidR="00871D00" w:rsidRDefault="00C05C59">
      <w:pPr>
        <w:pStyle w:val="Akapitzlist"/>
        <w:numPr>
          <w:ilvl w:val="0"/>
          <w:numId w:val="1"/>
        </w:numPr>
      </w:pPr>
      <w:r>
        <w:t xml:space="preserve">Interfejs Radiowy </w:t>
      </w:r>
      <w:r>
        <w:tab/>
        <w:t>-  otrzymuje dane z pozostałych płytek i wysyła je droga radiową, wysyła dane otrzymane drogą radiową.</w:t>
      </w:r>
    </w:p>
    <w:p w14:paraId="63A502E8" w14:textId="77777777" w:rsidR="00871D00" w:rsidRDefault="00C05C59">
      <w:r>
        <w:t>Konfiguracja protokołu:</w:t>
      </w:r>
    </w:p>
    <w:p w14:paraId="4C6D5A38" w14:textId="77777777" w:rsidR="00871D00" w:rsidRDefault="00C05C59">
      <w:pPr>
        <w:pStyle w:val="Akapitzlist"/>
        <w:numPr>
          <w:ilvl w:val="0"/>
          <w:numId w:val="2"/>
        </w:numPr>
      </w:pPr>
      <w:r>
        <w:t>Ramki o standardowym polu ID (11- bit)</w:t>
      </w:r>
    </w:p>
    <w:p w14:paraId="1A2AEB51" w14:textId="77777777" w:rsidR="00871D00" w:rsidRDefault="00C05C59">
      <w:pPr>
        <w:pStyle w:val="Akapitzlist"/>
        <w:numPr>
          <w:ilvl w:val="0"/>
          <w:numId w:val="2"/>
        </w:numPr>
      </w:pPr>
      <w:r>
        <w:t xml:space="preserve">Prędkość magistrali 1 </w:t>
      </w:r>
      <w:proofErr w:type="spellStart"/>
      <w:r>
        <w:t>Mbit</w:t>
      </w:r>
      <w:proofErr w:type="spellEnd"/>
      <w:r>
        <w:t>/s</w:t>
      </w:r>
    </w:p>
    <w:p w14:paraId="7B923526" w14:textId="77777777" w:rsidR="00871D00" w:rsidRDefault="00C05C59">
      <w:pPr>
        <w:pStyle w:val="Akapitzlist"/>
        <w:numPr>
          <w:ilvl w:val="0"/>
          <w:numId w:val="2"/>
        </w:numPr>
      </w:pPr>
      <w:r>
        <w:t>Nie ma ramek RTR</w:t>
      </w:r>
    </w:p>
    <w:p w14:paraId="330DF1E2" w14:textId="77777777" w:rsidR="00871D00" w:rsidRDefault="00C05C59">
      <w:pPr>
        <w:pStyle w:val="Akapitzlist"/>
        <w:numPr>
          <w:ilvl w:val="1"/>
          <w:numId w:val="3"/>
        </w:numPr>
      </w:pPr>
      <w:bookmarkStart w:id="2" w:name="_Toc12172650"/>
      <w:r>
        <w:rPr>
          <w:rStyle w:val="Nagwek2Znak"/>
        </w:rPr>
        <w:t>Podział ramek</w:t>
      </w:r>
      <w:bookmarkEnd w:id="2"/>
      <w:r>
        <w:t>:</w:t>
      </w:r>
    </w:p>
    <w:p w14:paraId="39054757" w14:textId="77777777" w:rsidR="00871D00" w:rsidRDefault="00C05C59">
      <w:r>
        <w:t>Każda płytka może wysłać 30 różnych ramek.</w:t>
      </w:r>
    </w:p>
    <w:p w14:paraId="1A8E9F16" w14:textId="77777777" w:rsidR="00871D00" w:rsidRDefault="00C05C59">
      <w:r>
        <w:rPr>
          <w:b/>
          <w:bCs/>
        </w:rPr>
        <w:t>Ramki błędów</w:t>
      </w:r>
      <w:r>
        <w:t xml:space="preserve"> – wysyłane jeżeli płytka wykryje błąd który może zaważyć o rzetelności wysyłanych danych. </w:t>
      </w:r>
    </w:p>
    <w:p w14:paraId="6C79D798" w14:textId="77777777" w:rsidR="00871D00" w:rsidRDefault="00C05C59">
      <w:r>
        <w:rPr>
          <w:b/>
          <w:bCs/>
        </w:rPr>
        <w:t>Ramki danych</w:t>
      </w:r>
      <w:r>
        <w:t xml:space="preserve"> – ramki z danymi.</w:t>
      </w:r>
    </w:p>
    <w:p w14:paraId="1950E2CC" w14:textId="77777777" w:rsidR="00871D00" w:rsidRDefault="00C05C59">
      <w:r>
        <w:t>Podział ramek:</w:t>
      </w:r>
    </w:p>
    <w:p w14:paraId="4F197A42" w14:textId="77777777" w:rsidR="00871D00" w:rsidRDefault="00C05C59">
      <w:pPr>
        <w:pStyle w:val="Akapitzlist"/>
        <w:numPr>
          <w:ilvl w:val="0"/>
          <w:numId w:val="4"/>
        </w:numPr>
      </w:pPr>
      <w:r>
        <w:t>Ze względu na rodzaj:</w:t>
      </w:r>
    </w:p>
    <w:p w14:paraId="1F742120" w14:textId="77777777" w:rsidR="00871D00" w:rsidRDefault="00C05C59">
      <w:pPr>
        <w:pStyle w:val="Akapitzlist"/>
        <w:numPr>
          <w:ilvl w:val="0"/>
          <w:numId w:val="5"/>
        </w:numPr>
      </w:pPr>
      <w:r>
        <w:t>0xE[x] – ramki błędów</w:t>
      </w:r>
    </w:p>
    <w:p w14:paraId="452798B9" w14:textId="77777777" w:rsidR="00871D00" w:rsidRDefault="00C05C59">
      <w:pPr>
        <w:pStyle w:val="Akapitzlist"/>
        <w:numPr>
          <w:ilvl w:val="0"/>
          <w:numId w:val="5"/>
        </w:numPr>
      </w:pPr>
      <w:r>
        <w:t>0xF[x] – ramki z danymi</w:t>
      </w:r>
    </w:p>
    <w:p w14:paraId="1B1AD1B8" w14:textId="77777777" w:rsidR="00871D00" w:rsidRDefault="00871D00"/>
    <w:p w14:paraId="6EEC3185" w14:textId="77777777" w:rsidR="00871D00" w:rsidRDefault="00C05C59">
      <w:pPr>
        <w:pStyle w:val="Akapitzlist"/>
        <w:numPr>
          <w:ilvl w:val="0"/>
          <w:numId w:val="4"/>
        </w:numPr>
      </w:pPr>
      <w:r>
        <w:t>Ze względu na pochodzenie:</w:t>
      </w:r>
    </w:p>
    <w:p w14:paraId="7634A590" w14:textId="77777777" w:rsidR="00871D00" w:rsidRDefault="00C05C59">
      <w:pPr>
        <w:pStyle w:val="Akapitzlist"/>
        <w:numPr>
          <w:ilvl w:val="0"/>
          <w:numId w:val="6"/>
        </w:numPr>
      </w:pPr>
      <w:r>
        <w:t>0x[X][0h - 23h] – ramki wysyłane przez interfejs użytkownika</w:t>
      </w:r>
    </w:p>
    <w:p w14:paraId="5CC07507" w14:textId="77777777" w:rsidR="00871D00" w:rsidRDefault="00C05C59">
      <w:pPr>
        <w:pStyle w:val="Akapitzlist"/>
        <w:numPr>
          <w:ilvl w:val="0"/>
          <w:numId w:val="6"/>
        </w:numPr>
      </w:pPr>
      <w:r>
        <w:t>0x[X][24h - 57h] – ramki wysyłane przez sterownik LED</w:t>
      </w:r>
    </w:p>
    <w:p w14:paraId="5E568726" w14:textId="77777777" w:rsidR="00871D00" w:rsidRDefault="00C05C59">
      <w:pPr>
        <w:pStyle w:val="Akapitzlist"/>
        <w:numPr>
          <w:ilvl w:val="0"/>
          <w:numId w:val="6"/>
        </w:numPr>
      </w:pPr>
      <w:r>
        <w:t>0x[X][58h – 88h] – ramki wysyłane przez interfejs użytkownika</w:t>
      </w:r>
    </w:p>
    <w:p w14:paraId="388BB571" w14:textId="77777777" w:rsidR="00871D00" w:rsidRDefault="00C05C59">
      <w:r>
        <w:t>Przykładowe ID ramki:</w:t>
      </w:r>
    </w:p>
    <w:p w14:paraId="62BC7475" w14:textId="77777777" w:rsidR="00871D00" w:rsidRDefault="00C05C59">
      <w:r>
        <w:t>0xE40 – ramka błędu od sterownika LED</w:t>
      </w:r>
    </w:p>
    <w:p w14:paraId="72CCA67C" w14:textId="77777777" w:rsidR="00871D00" w:rsidRDefault="00C05C59">
      <w:r>
        <w:t>Ramki danych są wysyłane okresowo, ramki błędów w momencie pojawienia się błędów;</w:t>
      </w:r>
    </w:p>
    <w:p w14:paraId="301BD829" w14:textId="77777777" w:rsidR="00871D00" w:rsidRDefault="00871D00"/>
    <w:p w14:paraId="37407323" w14:textId="77777777" w:rsidR="00871D00" w:rsidRDefault="00871D00"/>
    <w:p w14:paraId="3E8DE22D" w14:textId="77777777" w:rsidR="00871D00" w:rsidRDefault="00871D00">
      <w:pPr>
        <w:pageBreakBefore/>
      </w:pPr>
    </w:p>
    <w:p w14:paraId="642AB7BB" w14:textId="77777777" w:rsidR="00871D00" w:rsidRDefault="00C05C59">
      <w:pPr>
        <w:pStyle w:val="Nagwek1"/>
      </w:pPr>
      <w:r>
        <w:t>Ramki przypisane do  poszczególnych płytek</w:t>
      </w:r>
    </w:p>
    <w:p w14:paraId="55D7638A" w14:textId="77777777" w:rsidR="00871D00" w:rsidRDefault="00C05C59">
      <w:pPr>
        <w:pStyle w:val="Nagwek2"/>
      </w:pPr>
      <w:r>
        <w:t>2.1 Interfejs użytkownika</w:t>
      </w:r>
    </w:p>
    <w:p w14:paraId="43128078" w14:textId="77777777" w:rsidR="00871D00" w:rsidRDefault="00C05C59">
      <w:pPr>
        <w:pStyle w:val="Legenda"/>
        <w:keepNext/>
      </w:pPr>
      <w:r>
        <w:t>Tabela 1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"/>
        <w:gridCol w:w="905"/>
        <w:gridCol w:w="1043"/>
        <w:gridCol w:w="1134"/>
        <w:gridCol w:w="992"/>
        <w:gridCol w:w="1036"/>
        <w:gridCol w:w="774"/>
        <w:gridCol w:w="774"/>
        <w:gridCol w:w="775"/>
        <w:gridCol w:w="775"/>
      </w:tblGrid>
      <w:tr w:rsidR="00871D00" w14:paraId="291572B0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7658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F5931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D8285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4FA5E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97A7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C1A7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CF14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1AAF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25C4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AE16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B7</w:t>
            </w:r>
          </w:p>
        </w:tc>
      </w:tr>
      <w:tr w:rsidR="00871D00" w14:paraId="3DB13222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D849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</w:t>
            </w:r>
            <w:r w:rsidR="0062292D">
              <w:rPr>
                <w:b/>
                <w:bCs/>
              </w:rPr>
              <w:t>E</w:t>
            </w:r>
            <w:r>
              <w:rPr>
                <w:b/>
                <w:bCs/>
              </w:rPr>
              <w:t>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510C3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błąd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0FC9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Kod[uint16]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79237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0FB9B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148EC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7308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D2D4B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5AF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871D00" w14:paraId="5F503522" w14:textId="77777777" w:rsidTr="0062292D"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D26FB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0x</w:t>
            </w:r>
            <w:r w:rsidR="0062292D">
              <w:rPr>
                <w:b/>
                <w:bCs/>
              </w:rPr>
              <w:t>F</w:t>
            </w:r>
            <w:r>
              <w:rPr>
                <w:b/>
                <w:bCs/>
              </w:rPr>
              <w:t>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42D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ADC</w:t>
            </w:r>
          </w:p>
        </w:tc>
        <w:tc>
          <w:tcPr>
            <w:tcW w:w="2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6C9A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Oś X </w:t>
            </w:r>
          </w:p>
          <w:p w14:paraId="10D52DC2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[uint16]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92ED6" w14:textId="77777777" w:rsidR="00871D00" w:rsidRDefault="00C05C5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 Y [uint16]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6ACE5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3AF46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7E159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1A20" w14:textId="77777777" w:rsidR="00871D00" w:rsidRDefault="00871D00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23134EB1" w14:textId="77777777" w:rsidR="00871D00" w:rsidRDefault="00871D00"/>
    <w:p w14:paraId="36BEA103" w14:textId="77777777" w:rsidR="00871D00" w:rsidRDefault="00871D00"/>
    <w:p w14:paraId="4A33B938" w14:textId="77777777" w:rsidR="00871D00" w:rsidRDefault="00C05C59">
      <w:r>
        <w:t xml:space="preserve">Kody </w:t>
      </w:r>
      <w:proofErr w:type="spellStart"/>
      <w:r>
        <w:t>błedów</w:t>
      </w:r>
      <w:proofErr w:type="spellEnd"/>
      <w:r>
        <w:t>:</w:t>
      </w:r>
    </w:p>
    <w:p w14:paraId="3D557DF9" w14:textId="77777777" w:rsidR="00871D00" w:rsidRDefault="00C05C59">
      <w:r>
        <w:t>0 – błąd odczytu z ADC</w:t>
      </w:r>
    </w:p>
    <w:p w14:paraId="13CE9120" w14:textId="77777777" w:rsidR="00871D00" w:rsidRDefault="00C05C59">
      <w:r>
        <w:t xml:space="preserve">1 – odczyt poza zakresem </w:t>
      </w:r>
    </w:p>
    <w:p w14:paraId="76A24007" w14:textId="77777777" w:rsidR="00871D00" w:rsidRDefault="00C05C59">
      <w:r>
        <w:t>2 – brak napięcia joysticka</w:t>
      </w:r>
    </w:p>
    <w:p w14:paraId="497F50B7" w14:textId="77777777" w:rsidR="00871D00" w:rsidRDefault="00871D00">
      <w:pPr>
        <w:pageBreakBefore/>
      </w:pPr>
    </w:p>
    <w:p w14:paraId="34486635" w14:textId="77777777" w:rsidR="00871D00" w:rsidRDefault="00871D00"/>
    <w:sectPr w:rsidR="00871D00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0C5A8" w14:textId="77777777" w:rsidR="00371930" w:rsidRDefault="00371930">
      <w:pPr>
        <w:spacing w:after="0" w:line="240" w:lineRule="auto"/>
      </w:pPr>
      <w:r>
        <w:separator/>
      </w:r>
    </w:p>
  </w:endnote>
  <w:endnote w:type="continuationSeparator" w:id="0">
    <w:p w14:paraId="30EDDB9F" w14:textId="77777777" w:rsidR="00371930" w:rsidRDefault="003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F3B5" w14:textId="77777777" w:rsidR="00371930" w:rsidRDefault="0037193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FC8C658" w14:textId="77777777" w:rsidR="00371930" w:rsidRDefault="0037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844AC"/>
    <w:multiLevelType w:val="multilevel"/>
    <w:tmpl w:val="8432DCA6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A57531"/>
    <w:multiLevelType w:val="multilevel"/>
    <w:tmpl w:val="3258A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C5663C5"/>
    <w:multiLevelType w:val="multilevel"/>
    <w:tmpl w:val="76DEB3A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7B3656"/>
    <w:multiLevelType w:val="multilevel"/>
    <w:tmpl w:val="84901AA0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3282ED9"/>
    <w:multiLevelType w:val="multilevel"/>
    <w:tmpl w:val="D9E26ABE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5" w15:restartNumberingAfterBreak="0">
    <w:nsid w:val="774869DD"/>
    <w:multiLevelType w:val="multilevel"/>
    <w:tmpl w:val="0FEE6686"/>
    <w:lvl w:ilvl="0">
      <w:start w:val="1"/>
      <w:numFmt w:val="decimal"/>
      <w:lvlText w:val="%1."/>
      <w:lvlJc w:val="left"/>
      <w:pPr>
        <w:ind w:left="384" w:hanging="384"/>
      </w:pPr>
      <w:rPr>
        <w:rFonts w:ascii="Calibri Light" w:eastAsia="Times New Roman" w:hAnsi="Calibri Light" w:cs="Times New Roman"/>
        <w:color w:val="2F5496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Calibri Light" w:eastAsia="Times New Roman" w:hAnsi="Calibri Light" w:cs="Times New Roman"/>
        <w:color w:val="2F5496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 Light" w:eastAsia="Times New Roman" w:hAnsi="Calibri Light" w:cs="Times New Roman"/>
        <w:color w:val="2F5496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 Light" w:eastAsia="Times New Roman" w:hAnsi="Calibri Light" w:cs="Times New Roman"/>
        <w:color w:val="2F5496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 Light" w:eastAsia="Times New Roman" w:hAnsi="Calibri Light" w:cs="Times New Roman"/>
        <w:color w:val="2F5496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 Light" w:eastAsia="Times New Roman" w:hAnsi="Calibri Light" w:cs="Times New Roman"/>
        <w:color w:val="2F5496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 Light" w:eastAsia="Times New Roman" w:hAnsi="Calibri Light" w:cs="Times New Roman"/>
        <w:color w:val="2F5496"/>
        <w:sz w:val="26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 Light" w:eastAsia="Times New Roman" w:hAnsi="Calibri Light" w:cs="Times New Roman"/>
        <w:color w:val="2F5496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 Light" w:eastAsia="Times New Roman" w:hAnsi="Calibri Light" w:cs="Times New Roman"/>
        <w:color w:val="2F5496"/>
        <w:sz w:val="26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1D00"/>
    <w:rsid w:val="00004010"/>
    <w:rsid w:val="00371930"/>
    <w:rsid w:val="005E214C"/>
    <w:rsid w:val="0062292D"/>
    <w:rsid w:val="006D6C2B"/>
    <w:rsid w:val="00871D00"/>
    <w:rsid w:val="009C68D3"/>
    <w:rsid w:val="00C05C59"/>
    <w:rsid w:val="00F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85A33"/>
  <w14:defaultImageDpi w14:val="0"/>
  <w15:docId w15:val="{6B654AF6-F00A-4965-8C98-4E95E553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pl-PL" w:eastAsia="en-US" w:bidi="ar-SA"/>
      </w:rPr>
    </w:rPrDefault>
    <w:pPrDefault>
      <w:pPr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autoSpaceDN w:val="0"/>
    </w:p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Pr>
      <w:rFonts w:ascii="Calibri Light" w:hAnsi="Calibri Light" w:cs="Times New Roman"/>
      <w:color w:val="2F5496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Pr>
      <w:rFonts w:ascii="Calibri Light" w:hAnsi="Calibri Light" w:cs="Times New Roman"/>
      <w:color w:val="2F5496"/>
      <w:sz w:val="26"/>
      <w:szCs w:val="26"/>
    </w:rPr>
  </w:style>
  <w:style w:type="paragraph" w:styleId="Bezodstpw">
    <w:name w:val="No Spacing"/>
    <w:uiPriority w:val="1"/>
    <w:pPr>
      <w:suppressAutoHyphens/>
      <w:autoSpaceDN w:val="0"/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</w:pPr>
    <w:rPr>
      <w:rFonts w:ascii="Calibri Light" w:hAnsi="Calibri Light" w:cs="Times New Roman"/>
      <w:spacing w:val="-10"/>
      <w:kern w:val="3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locked/>
    <w:rPr>
      <w:rFonts w:ascii="Calibri Light" w:hAnsi="Calibri Light" w:cs="Times New Roman"/>
      <w:spacing w:val="-10"/>
      <w:kern w:val="3"/>
      <w:sz w:val="56"/>
      <w:szCs w:val="56"/>
    </w:rPr>
  </w:style>
  <w:style w:type="paragraph" w:styleId="Nagwekspisutreci">
    <w:name w:val="TOC Heading"/>
    <w:basedOn w:val="Nagwek1"/>
    <w:next w:val="Normalny"/>
    <w:uiPriority w:val="39"/>
    <w:rPr>
      <w:lang w:eastAsia="pl-PL"/>
    </w:rPr>
  </w:style>
  <w:style w:type="paragraph" w:styleId="Akapitzlist">
    <w:name w:val="List Paragraph"/>
    <w:basedOn w:val="Normalny"/>
    <w:uiPriority w:val="34"/>
    <w:pPr>
      <w:ind w:left="720"/>
    </w:pPr>
  </w:style>
  <w:style w:type="paragraph" w:styleId="Legenda">
    <w:name w:val="caption"/>
    <w:basedOn w:val="Normalny"/>
    <w:next w:val="Normalny"/>
    <w:uiPriority w:val="3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pPr>
      <w:spacing w:after="100"/>
      <w:ind w:left="220"/>
    </w:pPr>
  </w:style>
  <w:style w:type="character" w:styleId="Hipercze">
    <w:name w:val="Hyperlink"/>
    <w:basedOn w:val="Domylnaczcionkaakapitu"/>
    <w:uiPriority w:val="99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Lukas</dc:creator>
  <cp:keywords/>
  <dc:description/>
  <cp:lastModifiedBy>Lukas Lukas</cp:lastModifiedBy>
  <cp:revision>2</cp:revision>
  <dcterms:created xsi:type="dcterms:W3CDTF">2019-06-23T13:44:00Z</dcterms:created>
  <dcterms:modified xsi:type="dcterms:W3CDTF">2019-06-23T13:44:00Z</dcterms:modified>
</cp:coreProperties>
</file>