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FFF9" w14:textId="77777777" w:rsidR="00A91F27" w:rsidRPr="00891F63" w:rsidRDefault="00A91F27" w:rsidP="00A91F27">
      <w:pPr>
        <w:rPr>
          <w:lang w:val="fr-BE"/>
        </w:rPr>
      </w:pPr>
    </w:p>
    <w:p w14:paraId="17EA215A" w14:textId="6E9E272E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L'intervention la plus rentable pour arrêter de fumer </w:t>
      </w:r>
      <w:proofErr w:type="gramStart"/>
      <w:r w:rsidR="00301AA9" w:rsidRPr="000F5A3D">
        <w:rPr>
          <w:rFonts w:cstheme="minorHAnsi"/>
          <w:b/>
          <w:bCs/>
          <w:lang w:val="fr-BE"/>
        </w:rPr>
        <w:t>est:</w:t>
      </w:r>
      <w:proofErr w:type="gramEnd"/>
    </w:p>
    <w:p w14:paraId="0C0E2861" w14:textId="1C734C4F" w:rsidR="00A91F27" w:rsidRPr="000F5A3D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L’intervention br</w:t>
      </w:r>
      <w:r w:rsidR="401C2D79" w:rsidRPr="000F5A3D">
        <w:rPr>
          <w:rFonts w:cstheme="minorHAnsi"/>
          <w:lang w:val="fr-BE"/>
        </w:rPr>
        <w:t xml:space="preserve">ève </w:t>
      </w:r>
    </w:p>
    <w:p w14:paraId="162FCAF0" w14:textId="0E43383C" w:rsidR="00A91F27" w:rsidRPr="000F5A3D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p</w:t>
      </w:r>
      <w:r w:rsidR="00A91F27" w:rsidRPr="000F5A3D">
        <w:rPr>
          <w:rFonts w:cstheme="minorHAnsi"/>
          <w:lang w:val="fr-BE"/>
        </w:rPr>
        <w:t>rogrammes d'auto-assistance.</w:t>
      </w:r>
    </w:p>
    <w:p w14:paraId="4289076B" w14:textId="43D11EDA" w:rsidR="00A91F27" w:rsidRPr="000F5A3D" w:rsidRDefault="00A91F27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L'intervention spécialisée.</w:t>
      </w:r>
    </w:p>
    <w:p w14:paraId="5F5E0C01" w14:textId="0525CBB9" w:rsidR="00A91F27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FE04A1" w:rsidRPr="000F5A3D">
        <w:rPr>
          <w:rFonts w:cstheme="minorHAnsi"/>
          <w:lang w:val="fr-BE"/>
        </w:rPr>
        <w:t>i</w:t>
      </w:r>
      <w:r w:rsidR="00A91F27" w:rsidRPr="000F5A3D">
        <w:rPr>
          <w:rFonts w:cstheme="minorHAnsi"/>
          <w:lang w:val="fr-BE"/>
        </w:rPr>
        <w:t>ntervention communautaire.</w:t>
      </w:r>
    </w:p>
    <w:p w14:paraId="16052AF0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35FF5CBA" w14:textId="44520739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Vérifiez laquelle des affirmations suivantes est </w:t>
      </w:r>
      <w:r w:rsidR="0005542E" w:rsidRPr="000F5A3D">
        <w:rPr>
          <w:rFonts w:cstheme="minorHAnsi"/>
          <w:b/>
          <w:bCs/>
          <w:lang w:val="fr-BE"/>
        </w:rPr>
        <w:t>correcte :</w:t>
      </w:r>
    </w:p>
    <w:p w14:paraId="209527A9" w14:textId="696A551D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spécialisée s'adresse aux fumeurs </w:t>
      </w:r>
      <w:r w:rsidR="001C37D6" w:rsidRPr="000F5A3D">
        <w:rPr>
          <w:rFonts w:cstheme="minorHAnsi"/>
          <w:lang w:val="fr-BE"/>
        </w:rPr>
        <w:t xml:space="preserve">dans des </w:t>
      </w:r>
      <w:r w:rsidR="5634EC7D" w:rsidRPr="000F5A3D">
        <w:rPr>
          <w:rFonts w:cstheme="minorHAnsi"/>
          <w:lang w:val="fr-BE"/>
        </w:rPr>
        <w:t xml:space="preserve">situations </w:t>
      </w:r>
      <w:r w:rsidRPr="000F5A3D">
        <w:rPr>
          <w:rFonts w:cstheme="minorHAnsi"/>
          <w:lang w:val="fr-BE"/>
        </w:rPr>
        <w:t>très complexes, tels que les personnes atteintes d'un trouble psychiatrique.</w:t>
      </w:r>
    </w:p>
    <w:p w14:paraId="151F3AF1" w14:textId="2F5037DE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L'intervention spécialisée propose un traitement de groupe ou individuel,</w:t>
      </w:r>
      <w:r w:rsidR="001C37D6" w:rsidRPr="000F5A3D">
        <w:rPr>
          <w:rFonts w:cstheme="minorHAnsi"/>
          <w:lang w:val="fr-BE"/>
        </w:rPr>
        <w:t xml:space="preserve"> et</w:t>
      </w:r>
      <w:r w:rsidRPr="000F5A3D">
        <w:rPr>
          <w:rFonts w:cstheme="minorHAnsi"/>
          <w:lang w:val="fr-BE"/>
        </w:rPr>
        <w:t xml:space="preserve"> l'</w:t>
      </w:r>
      <w:r w:rsidR="7F137B77" w:rsidRPr="000F5A3D">
        <w:rPr>
          <w:rFonts w:cstheme="minorHAnsi"/>
          <w:lang w:val="fr-BE"/>
        </w:rPr>
        <w:t xml:space="preserve">intervention </w:t>
      </w:r>
      <w:r w:rsidRPr="000F5A3D">
        <w:rPr>
          <w:rFonts w:cstheme="minorHAnsi"/>
          <w:lang w:val="fr-BE"/>
        </w:rPr>
        <w:t>intensi</w:t>
      </w:r>
      <w:r w:rsidR="001C37D6" w:rsidRPr="000F5A3D">
        <w:rPr>
          <w:rFonts w:cstheme="minorHAnsi"/>
          <w:lang w:val="fr-BE"/>
        </w:rPr>
        <w:t xml:space="preserve">ve </w:t>
      </w:r>
      <w:r w:rsidRPr="000F5A3D">
        <w:rPr>
          <w:rFonts w:cstheme="minorHAnsi"/>
          <w:lang w:val="fr-BE"/>
        </w:rPr>
        <w:t>ne propose qu'une approche individuelle.</w:t>
      </w:r>
    </w:p>
    <w:p w14:paraId="6A24DA08" w14:textId="337BFC91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intensive n'offre qu'un traitement pharmacologique, tandis que l'intervention spécialisée </w:t>
      </w:r>
      <w:r w:rsidR="569D4E07" w:rsidRPr="000F5A3D">
        <w:rPr>
          <w:rFonts w:cstheme="minorHAnsi"/>
          <w:lang w:val="fr-BE"/>
        </w:rPr>
        <w:t>offre</w:t>
      </w:r>
      <w:r w:rsidRPr="000F5A3D">
        <w:rPr>
          <w:rFonts w:cstheme="minorHAnsi"/>
          <w:lang w:val="fr-BE"/>
        </w:rPr>
        <w:t xml:space="preserve"> une approche psychologique et pharmacologique.</w:t>
      </w:r>
    </w:p>
    <w:p w14:paraId="3C9E557E" w14:textId="30BB0288" w:rsidR="00A91F27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spécialisée s'adresse à tous les types de fumeurs, quel que soit leur </w:t>
      </w:r>
      <w:r w:rsidR="00301AA9" w:rsidRPr="000F5A3D">
        <w:rPr>
          <w:rFonts w:cstheme="minorHAnsi"/>
          <w:lang w:val="fr-BE"/>
        </w:rPr>
        <w:t>dégrée</w:t>
      </w:r>
      <w:r w:rsidRPr="000F5A3D">
        <w:rPr>
          <w:rFonts w:cstheme="minorHAnsi"/>
          <w:lang w:val="fr-BE"/>
        </w:rPr>
        <w:t xml:space="preserve"> de motivation et de dépendance.</w:t>
      </w:r>
    </w:p>
    <w:p w14:paraId="115CEB82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1428A68" w14:textId="19EBE4C2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concernant le tabagisme en tant que problème de santé publique est </w:t>
      </w:r>
      <w:r w:rsidR="00023B5E" w:rsidRPr="000F5A3D">
        <w:rPr>
          <w:rFonts w:cstheme="minorHAnsi"/>
          <w:b/>
          <w:bCs/>
          <w:lang w:val="fr-BE"/>
        </w:rPr>
        <w:t>FAU</w:t>
      </w:r>
      <w:r w:rsidR="325B3071" w:rsidRPr="000F5A3D">
        <w:rPr>
          <w:rFonts w:cstheme="minorHAnsi"/>
          <w:b/>
          <w:bCs/>
          <w:lang w:val="fr-BE"/>
        </w:rPr>
        <w:t>SSE</w:t>
      </w:r>
      <w:r w:rsidR="00023B5E" w:rsidRPr="000F5A3D">
        <w:rPr>
          <w:rFonts w:cstheme="minorHAnsi"/>
          <w:b/>
          <w:bCs/>
          <w:lang w:val="fr-BE"/>
        </w:rPr>
        <w:t xml:space="preserve"> :</w:t>
      </w:r>
    </w:p>
    <w:p w14:paraId="10C48423" w14:textId="3E81AC51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tabagisme est </w:t>
      </w:r>
      <w:r w:rsidR="0025706A" w:rsidRPr="000F5A3D">
        <w:rPr>
          <w:rFonts w:cstheme="minorHAnsi"/>
          <w:lang w:val="fr-BE"/>
        </w:rPr>
        <w:t xml:space="preserve">un problème </w:t>
      </w:r>
      <w:r w:rsidR="60D4A6F6" w:rsidRPr="000F5A3D">
        <w:rPr>
          <w:rFonts w:cstheme="minorHAnsi"/>
          <w:lang w:val="fr-BE"/>
        </w:rPr>
        <w:t>gén</w:t>
      </w:r>
      <w:r w:rsidR="3C39AD46" w:rsidRPr="000F5A3D">
        <w:rPr>
          <w:rFonts w:cstheme="minorHAnsi"/>
          <w:lang w:val="fr-BE"/>
        </w:rPr>
        <w:t>éré</w:t>
      </w:r>
      <w:r w:rsidRPr="000F5A3D">
        <w:rPr>
          <w:rFonts w:cstheme="minorHAnsi"/>
          <w:lang w:val="fr-BE"/>
        </w:rPr>
        <w:t xml:space="preserve"> par les entreprises qui vendent du tabac au détriment de ses conséquences.</w:t>
      </w:r>
    </w:p>
    <w:p w14:paraId="5E0DE9B6" w14:textId="0FBC77D8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Dans la plupart des sociétés, les femmes ont commencé à fumer plus tard que les hommes.</w:t>
      </w:r>
    </w:p>
    <w:p w14:paraId="56CBD165" w14:textId="4C4E59D5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tabagisme est une épidémie mondiale </w:t>
      </w:r>
      <w:r w:rsidR="1EC6879E" w:rsidRPr="000F5A3D">
        <w:rPr>
          <w:rFonts w:cstheme="minorHAnsi"/>
          <w:lang w:val="fr-BE"/>
        </w:rPr>
        <w:t>et</w:t>
      </w:r>
      <w:r w:rsidRPr="000F5A3D">
        <w:rPr>
          <w:rFonts w:cstheme="minorHAnsi"/>
          <w:lang w:val="fr-BE"/>
        </w:rPr>
        <w:t xml:space="preserve"> il n'existe aucune mesure efficace pour l'éradiquer.</w:t>
      </w:r>
    </w:p>
    <w:p w14:paraId="40026B70" w14:textId="0EC8EC93" w:rsidR="00CD5AEB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s’agit d’un problème à composantes multiples, à base biologique, psychologique et sociale, qui nécessite une approche globale.</w:t>
      </w:r>
    </w:p>
    <w:p w14:paraId="4D287754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A26EB58" w14:textId="09B3B228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L'entretien motivationnel :</w:t>
      </w:r>
    </w:p>
    <w:p w14:paraId="221F8595" w14:textId="288A119C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Cela ne fonctionne pas chez les fumeurs très dépendants.</w:t>
      </w:r>
    </w:p>
    <w:p w14:paraId="2E546D36" w14:textId="53D246D7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se concentre sur la confrontation avec le fumeur.</w:t>
      </w:r>
    </w:p>
    <w:p w14:paraId="77EE806A" w14:textId="44F496A6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met en évidence les ambivalences du fumeur.</w:t>
      </w:r>
    </w:p>
    <w:p w14:paraId="13C14D82" w14:textId="76443166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a été développé par </w:t>
      </w:r>
      <w:proofErr w:type="spellStart"/>
      <w:r w:rsidRPr="000F5A3D">
        <w:rPr>
          <w:rFonts w:cstheme="minorHAnsi"/>
          <w:lang w:val="fr-BE"/>
        </w:rPr>
        <w:t>Prochaska</w:t>
      </w:r>
      <w:proofErr w:type="spellEnd"/>
      <w:r w:rsidRPr="000F5A3D">
        <w:rPr>
          <w:rFonts w:cstheme="minorHAnsi"/>
          <w:lang w:val="fr-BE"/>
        </w:rPr>
        <w:t xml:space="preserve"> et </w:t>
      </w:r>
      <w:proofErr w:type="spellStart"/>
      <w:r w:rsidRPr="000F5A3D">
        <w:rPr>
          <w:rFonts w:cstheme="minorHAnsi"/>
          <w:lang w:val="fr-BE"/>
        </w:rPr>
        <w:t>DiClemente</w:t>
      </w:r>
      <w:proofErr w:type="spellEnd"/>
      <w:r w:rsidRPr="000F5A3D">
        <w:rPr>
          <w:rFonts w:cstheme="minorHAnsi"/>
          <w:lang w:val="fr-BE"/>
        </w:rPr>
        <w:t>.</w:t>
      </w:r>
    </w:p>
    <w:p w14:paraId="79C73663" w14:textId="0277A98D" w:rsidR="00CD5AEB" w:rsidRPr="000F5A3D" w:rsidRDefault="00CD5AEB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3B02C23" w14:textId="77777777" w:rsidR="008840C9" w:rsidRPr="000F5A3D" w:rsidRDefault="008840C9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6A7E5CB6" w14:textId="4DC66D8A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lastRenderedPageBreak/>
        <w:t xml:space="preserve">Veuillez indiquer laquelle des affirmations suivantes concernant la nicotine est </w:t>
      </w:r>
      <w:r w:rsidR="00E40C1C" w:rsidRPr="000F5A3D">
        <w:rPr>
          <w:rFonts w:cstheme="minorHAnsi"/>
          <w:b/>
          <w:bCs/>
          <w:lang w:val="fr-BE"/>
        </w:rPr>
        <w:t>FAUSSE :</w:t>
      </w:r>
    </w:p>
    <w:p w14:paraId="0CB7AFED" w14:textId="66B1B8C3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C'est la principale substance responsable de la dépendance au tabac.</w:t>
      </w:r>
    </w:p>
    <w:p w14:paraId="7DE4C999" w14:textId="4B0A0A13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L'exposition chronique à la nicotine entraîne des modifications des 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cepteurs cé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braux.</w:t>
      </w:r>
    </w:p>
    <w:p w14:paraId="4D16DCC1" w14:textId="5B3150B2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Stimule les glandes </w:t>
      </w:r>
      <w:r w:rsidR="00FE04A1" w:rsidRPr="000F5A3D">
        <w:rPr>
          <w:rFonts w:cstheme="minorHAnsi"/>
          <w:lang w:val="fr-BE"/>
        </w:rPr>
        <w:t>surrénales</w:t>
      </w:r>
      <w:r w:rsidRPr="000F5A3D">
        <w:rPr>
          <w:rFonts w:cstheme="minorHAnsi"/>
          <w:lang w:val="fr-BE"/>
        </w:rPr>
        <w:t xml:space="preserve"> pour libérer l'ad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naline.</w:t>
      </w:r>
    </w:p>
    <w:p w14:paraId="3A33D5B5" w14:textId="03FE2A07" w:rsidR="00CD5AEB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Abaisse les niveaux de dopamine.</w:t>
      </w:r>
    </w:p>
    <w:p w14:paraId="489EF97A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719A4FCD" w14:textId="50652C23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laquelle des affirmations suivantes est </w:t>
      </w:r>
      <w:r w:rsidR="00301AA9" w:rsidRPr="000F5A3D">
        <w:rPr>
          <w:rFonts w:cstheme="minorHAnsi"/>
          <w:b/>
          <w:bCs/>
          <w:lang w:val="fr-BE"/>
        </w:rPr>
        <w:t>FAUSSE :</w:t>
      </w:r>
      <w:r w:rsidRPr="000F5A3D">
        <w:rPr>
          <w:rFonts w:cstheme="minorHAnsi"/>
          <w:b/>
          <w:bCs/>
          <w:lang w:val="fr-BE"/>
        </w:rPr>
        <w:t xml:space="preserve"> Lorsqu'une personne décide de se rendre à une consultation pour arrêter de fumer, dans le plan d'aide que nous proposons, nous devons inclure...</w:t>
      </w:r>
    </w:p>
    <w:p w14:paraId="47F468FA" w14:textId="4D8581E4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Fixe</w:t>
      </w:r>
      <w:r w:rsidR="22B2E0C4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un jour pour arrêter de fumer ou un jour</w:t>
      </w:r>
      <w:proofErr w:type="gramStart"/>
      <w:r w:rsidRPr="000F5A3D">
        <w:rPr>
          <w:rFonts w:cstheme="minorHAnsi"/>
          <w:lang w:val="fr-BE"/>
        </w:rPr>
        <w:t xml:space="preserve"> «J</w:t>
      </w:r>
      <w:proofErr w:type="gramEnd"/>
      <w:r w:rsidRPr="000F5A3D">
        <w:rPr>
          <w:rFonts w:cstheme="minorHAnsi"/>
          <w:lang w:val="fr-BE"/>
        </w:rPr>
        <w:t>» (idéalement dans les 15 prochains jours).</w:t>
      </w:r>
    </w:p>
    <w:p w14:paraId="066C2241" w14:textId="15D4D3F5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Renforce</w:t>
      </w:r>
      <w:r w:rsidR="314CD758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les </w:t>
      </w:r>
      <w:r w:rsidR="40CD98B0" w:rsidRPr="000F5A3D">
        <w:rPr>
          <w:rFonts w:cstheme="minorHAnsi"/>
          <w:lang w:val="fr-BE"/>
        </w:rPr>
        <w:t>raisons</w:t>
      </w:r>
      <w:r w:rsidRPr="000F5A3D">
        <w:rPr>
          <w:rFonts w:cstheme="minorHAnsi"/>
          <w:lang w:val="fr-BE"/>
        </w:rPr>
        <w:t xml:space="preserve"> ou les motivations pour arrêter de fumer.</w:t>
      </w:r>
    </w:p>
    <w:p w14:paraId="7D6ACC82" w14:textId="20D42676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parez-vous pour le jour</w:t>
      </w:r>
      <w:proofErr w:type="gramStart"/>
      <w:r w:rsidRPr="000F5A3D">
        <w:rPr>
          <w:rFonts w:cstheme="minorHAnsi"/>
          <w:lang w:val="fr-BE"/>
        </w:rPr>
        <w:t xml:space="preserve"> «J</w:t>
      </w:r>
      <w:proofErr w:type="gramEnd"/>
      <w:r w:rsidRPr="000F5A3D">
        <w:rPr>
          <w:rFonts w:cstheme="minorHAnsi"/>
          <w:lang w:val="fr-BE"/>
        </w:rPr>
        <w:t>» (éviter les tensions, ne pas avoir de tabac sous la main, éliminer les cendriers, etc.).</w:t>
      </w:r>
    </w:p>
    <w:p w14:paraId="4F00D8EE" w14:textId="431FE195" w:rsidR="00CD5AEB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Souligne</w:t>
      </w:r>
      <w:r w:rsidR="16E3921B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l'importance de continuer à vous exposer de la même manière à des situations à haut risque (consommation d'alcool, fêtes, situations stressantes, etc.).</w:t>
      </w:r>
    </w:p>
    <w:p w14:paraId="391DEC9E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E8EFEC5" w14:textId="545B0EDC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 bonne </w:t>
      </w:r>
      <w:r w:rsidR="00FE04A1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par rapport à l’épidémie de tabac actuelle en </w:t>
      </w:r>
      <w:r w:rsidR="00891F63" w:rsidRPr="000F5A3D">
        <w:rPr>
          <w:rFonts w:cstheme="minorHAnsi"/>
          <w:b/>
          <w:bCs/>
          <w:lang w:val="fr-BE"/>
        </w:rPr>
        <w:t>Belgique :</w:t>
      </w:r>
      <w:r w:rsidR="00737563" w:rsidRPr="000F5A3D">
        <w:rPr>
          <w:rFonts w:cstheme="minorHAnsi"/>
          <w:b/>
          <w:bCs/>
          <w:lang w:val="fr-BE"/>
        </w:rPr>
        <w:t xml:space="preserve"> </w:t>
      </w:r>
    </w:p>
    <w:p w14:paraId="7ED0C360" w14:textId="754AA06F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r w:rsidR="00FE04A1" w:rsidRPr="000F5A3D">
        <w:rPr>
          <w:rFonts w:cstheme="minorHAnsi"/>
          <w:lang w:val="fr-BE"/>
        </w:rPr>
        <w:t>pré</w:t>
      </w:r>
      <w:r w:rsidRPr="000F5A3D">
        <w:rPr>
          <w:rFonts w:cstheme="minorHAnsi"/>
          <w:lang w:val="fr-BE"/>
        </w:rPr>
        <w:t>valence des fumeurs est inférieure à la moyenne de l'Union européenne</w:t>
      </w:r>
      <w:r w:rsidR="009B6D53" w:rsidRPr="000F5A3D">
        <w:rPr>
          <w:rFonts w:cstheme="minorHAnsi"/>
          <w:lang w:val="fr-BE"/>
        </w:rPr>
        <w:t>.</w:t>
      </w:r>
    </w:p>
    <w:p w14:paraId="29E424CD" w14:textId="4AF9A5C1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consommation de tabac est en baisse en </w:t>
      </w:r>
      <w:r w:rsidR="00301AA9" w:rsidRPr="000F5A3D">
        <w:rPr>
          <w:rFonts w:cstheme="minorHAnsi"/>
          <w:lang w:val="fr-BE"/>
        </w:rPr>
        <w:t>Belgique</w:t>
      </w:r>
      <w:r w:rsidRPr="000F5A3D">
        <w:rPr>
          <w:rFonts w:cstheme="minorHAnsi"/>
          <w:lang w:val="fr-BE"/>
        </w:rPr>
        <w:t xml:space="preserve"> par rapport aux données d'il y a 10 ans.</w:t>
      </w:r>
    </w:p>
    <w:p w14:paraId="306487BE" w14:textId="6658B873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tabagisme a diminué au cours des 10 dernières années chez les hommes mais pas chez les femmes.</w:t>
      </w:r>
    </w:p>
    <w:p w14:paraId="02AF5AEF" w14:textId="6C3FD80E" w:rsidR="00932D04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consommation de tabac augmente depuis une décennie chez les hommes et les femmes.</w:t>
      </w:r>
    </w:p>
    <w:p w14:paraId="685089F1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2811952" w14:textId="34404F1D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Si une personne a arrêté de fumer lors de son admission à l'hôpital, grâce à l'aide apportée par le centre, parmi les actions de suivi suivantes à effectuer, indiquez celle qui est </w:t>
      </w:r>
      <w:proofErr w:type="gramStart"/>
      <w:r w:rsidR="006E4AFB" w:rsidRPr="000F5A3D">
        <w:rPr>
          <w:rFonts w:cstheme="minorHAnsi"/>
          <w:b/>
          <w:bCs/>
          <w:lang w:val="fr-BE"/>
        </w:rPr>
        <w:t>correcte:</w:t>
      </w:r>
      <w:proofErr w:type="gramEnd"/>
    </w:p>
    <w:p w14:paraId="6DB53CF9" w14:textId="1D718B27" w:rsidR="00555771" w:rsidRPr="000F5A3D" w:rsidRDefault="006E4AFB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</w:t>
      </w:r>
      <w:r w:rsidR="00555771" w:rsidRPr="000F5A3D">
        <w:rPr>
          <w:rFonts w:cstheme="minorHAnsi"/>
          <w:lang w:val="fr-BE"/>
        </w:rPr>
        <w:t>fére</w:t>
      </w:r>
      <w:r w:rsidR="58DB8C74" w:rsidRPr="000F5A3D">
        <w:rPr>
          <w:rFonts w:cstheme="minorHAnsi"/>
          <w:lang w:val="fr-BE"/>
        </w:rPr>
        <w:t>r</w:t>
      </w:r>
      <w:r w:rsidR="000260C0" w:rsidRPr="000F5A3D">
        <w:rPr>
          <w:rFonts w:cstheme="minorHAnsi"/>
          <w:lang w:val="fr-BE"/>
        </w:rPr>
        <w:t xml:space="preserve"> </w:t>
      </w:r>
      <w:r w:rsidR="00555771" w:rsidRPr="000F5A3D">
        <w:rPr>
          <w:rFonts w:cstheme="minorHAnsi"/>
          <w:lang w:val="fr-BE"/>
        </w:rPr>
        <w:t xml:space="preserve">à une consultation de votre propre chef ou en dehors du centre (poste ou </w:t>
      </w:r>
      <w:r w:rsidR="000260C0" w:rsidRPr="000F5A3D">
        <w:rPr>
          <w:rFonts w:cstheme="minorHAnsi"/>
          <w:lang w:val="fr-BE"/>
        </w:rPr>
        <w:t>médecin généraliste</w:t>
      </w:r>
      <w:r w:rsidR="00555771" w:rsidRPr="000F5A3D">
        <w:rPr>
          <w:rFonts w:cstheme="minorHAnsi"/>
          <w:lang w:val="fr-BE"/>
        </w:rPr>
        <w:t>).</w:t>
      </w:r>
    </w:p>
    <w:p w14:paraId="5CF102A8" w14:textId="27F428EB" w:rsidR="00555771" w:rsidRPr="000F5A3D" w:rsidRDefault="006E4AFB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Réa</w:t>
      </w:r>
      <w:r w:rsidR="00555771" w:rsidRPr="000F5A3D">
        <w:rPr>
          <w:rFonts w:cstheme="minorHAnsi"/>
          <w:lang w:val="fr-BE"/>
        </w:rPr>
        <w:t>liser un rapport de sortie et noter toutes les données sur la consommation de tabac et l'intervention.</w:t>
      </w:r>
    </w:p>
    <w:p w14:paraId="24FFDDF2" w14:textId="5CD2795D" w:rsidR="00555771" w:rsidRPr="000F5A3D" w:rsidRDefault="00555771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Établissez un suivi dans le mois suivant la sortie.</w:t>
      </w:r>
    </w:p>
    <w:p w14:paraId="06F24A82" w14:textId="7CAFEABD" w:rsidR="00555771" w:rsidRPr="000F5A3D" w:rsidRDefault="00555771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Tout ce qui </w:t>
      </w:r>
      <w:r w:rsidR="006E4AFB" w:rsidRPr="000F5A3D">
        <w:rPr>
          <w:rFonts w:cstheme="minorHAnsi"/>
          <w:lang w:val="fr-BE"/>
        </w:rPr>
        <w:t>pré</w:t>
      </w:r>
      <w:r w:rsidRPr="000F5A3D">
        <w:rPr>
          <w:rFonts w:cstheme="minorHAnsi"/>
          <w:lang w:val="fr-BE"/>
        </w:rPr>
        <w:t>cède.</w:t>
      </w:r>
    </w:p>
    <w:p w14:paraId="18211C8B" w14:textId="77777777" w:rsidR="00555771" w:rsidRPr="000F5A3D" w:rsidRDefault="00555771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950C6A1" w14:textId="2E8F16AD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L’intervention b</w:t>
      </w:r>
      <w:r w:rsidR="5F1C6C6F" w:rsidRPr="000F5A3D">
        <w:rPr>
          <w:rFonts w:cstheme="minorHAnsi"/>
          <w:b/>
          <w:bCs/>
          <w:lang w:val="fr-BE"/>
        </w:rPr>
        <w:t>rè</w:t>
      </w:r>
      <w:r w:rsidRPr="000F5A3D">
        <w:rPr>
          <w:rFonts w:cstheme="minorHAnsi"/>
          <w:b/>
          <w:bCs/>
          <w:lang w:val="fr-BE"/>
        </w:rPr>
        <w:t xml:space="preserve">ve sur le tabagisme peut être </w:t>
      </w:r>
      <w:r w:rsidR="00CF2DE7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sumée dans les «5 </w:t>
      </w:r>
      <w:r w:rsidR="00891F63" w:rsidRPr="000F5A3D">
        <w:rPr>
          <w:rFonts w:cstheme="minorHAnsi"/>
          <w:b/>
          <w:bCs/>
          <w:lang w:val="fr-BE"/>
        </w:rPr>
        <w:t>As »</w:t>
      </w:r>
      <w:r w:rsidRPr="000F5A3D">
        <w:rPr>
          <w:rFonts w:cstheme="minorHAnsi"/>
          <w:b/>
          <w:bCs/>
          <w:lang w:val="fr-BE"/>
        </w:rPr>
        <w:t>.</w:t>
      </w:r>
      <w:r w:rsidR="00301AA9" w:rsidRPr="000F5A3D">
        <w:rPr>
          <w:rFonts w:cstheme="minorHAnsi"/>
          <w:b/>
          <w:bCs/>
          <w:lang w:val="fr-BE"/>
        </w:rPr>
        <w:t xml:space="preserve"> Quelle est la ligne d'action </w:t>
      </w:r>
      <w:r w:rsidR="00891F63" w:rsidRPr="000F5A3D">
        <w:rPr>
          <w:rFonts w:cstheme="minorHAnsi"/>
          <w:b/>
          <w:bCs/>
          <w:lang w:val="fr-BE"/>
        </w:rPr>
        <w:t>recommandée ?</w:t>
      </w:r>
      <w:r w:rsidRPr="000F5A3D">
        <w:rPr>
          <w:rFonts w:cstheme="minorHAnsi"/>
          <w:b/>
          <w:bCs/>
          <w:lang w:val="fr-BE"/>
        </w:rPr>
        <w:t xml:space="preserve"> </w:t>
      </w:r>
    </w:p>
    <w:p w14:paraId="3AE0E8ED" w14:textId="74A29208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Découvrir, conseiller, </w:t>
      </w:r>
      <w:r w:rsidR="006E4AFB" w:rsidRPr="000F5A3D">
        <w:rPr>
          <w:rFonts w:cstheme="minorHAnsi"/>
          <w:lang w:val="fr-BE"/>
        </w:rPr>
        <w:t>apprécier</w:t>
      </w:r>
      <w:r w:rsidRPr="000F5A3D">
        <w:rPr>
          <w:rFonts w:cstheme="minorHAnsi"/>
          <w:lang w:val="fr-BE"/>
        </w:rPr>
        <w:t>, aider, organiser le suivi.</w:t>
      </w:r>
    </w:p>
    <w:p w14:paraId="6154AF27" w14:textId="1BC940A2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Découvrir, app</w:t>
      </w:r>
      <w:r w:rsidR="006E4AFB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cier, conseiller, aider, organiser le suivi.</w:t>
      </w:r>
    </w:p>
    <w:p w14:paraId="08D049F5" w14:textId="12C146EB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Renseignez-vous, aidez, conseillez, app</w:t>
      </w:r>
      <w:r w:rsidR="006E4AFB" w:rsidRPr="000F5A3D">
        <w:rPr>
          <w:rFonts w:cstheme="minorHAnsi"/>
          <w:lang w:val="fr-BE"/>
        </w:rPr>
        <w:t>récier</w:t>
      </w:r>
      <w:r w:rsidRPr="000F5A3D">
        <w:rPr>
          <w:rFonts w:cstheme="minorHAnsi"/>
          <w:lang w:val="fr-BE"/>
        </w:rPr>
        <w:t>, acceptez le suivi.</w:t>
      </w:r>
    </w:p>
    <w:p w14:paraId="78F2823A" w14:textId="18DC9F5C" w:rsidR="00555771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Conseiller, découvrir, app</w:t>
      </w:r>
      <w:r w:rsidR="006E4AFB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cier, aider, convenir du suivi.</w:t>
      </w:r>
    </w:p>
    <w:p w14:paraId="62DA4F2E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A7AD207" w14:textId="4265C2F7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Indiquer quelle stratégie éducative conseille d'arrêter de fumer, clairement et sans ambiguïté, afin de promouvoir un changement de comportement</w:t>
      </w:r>
    </w:p>
    <w:p w14:paraId="0C984F6D" w14:textId="5C9A0F44" w:rsidR="00555771" w:rsidRPr="000F5A3D" w:rsidRDefault="1657AAED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t</w:t>
      </w:r>
      <w:r w:rsidR="00555771" w:rsidRPr="000F5A3D">
        <w:rPr>
          <w:rFonts w:cstheme="minorHAnsi"/>
          <w:lang w:val="fr-BE"/>
        </w:rPr>
        <w:t>hérapie de groupe</w:t>
      </w:r>
    </w:p>
    <w:p w14:paraId="4A2BC36B" w14:textId="1D488D0E" w:rsidR="00555771" w:rsidRPr="000F5A3D" w:rsidRDefault="00301AA9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L’entretien</w:t>
      </w:r>
      <w:r w:rsidR="00555771" w:rsidRPr="000F5A3D">
        <w:rPr>
          <w:rFonts w:cstheme="minorHAnsi"/>
          <w:lang w:val="fr-BE"/>
        </w:rPr>
        <w:t xml:space="preserve"> de motivation</w:t>
      </w:r>
    </w:p>
    <w:p w14:paraId="0BF4A9E7" w14:textId="52B5E62F" w:rsidR="00555771" w:rsidRPr="000F5A3D" w:rsidRDefault="420EB585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</w:t>
      </w:r>
      <w:r w:rsidR="00E02C13" w:rsidRPr="000F5A3D">
        <w:rPr>
          <w:rFonts w:cstheme="minorHAnsi"/>
          <w:lang w:val="fr-BE"/>
        </w:rPr>
        <w:t>a</w:t>
      </w:r>
      <w:r w:rsidRPr="000F5A3D">
        <w:rPr>
          <w:rFonts w:cstheme="minorHAnsi"/>
          <w:lang w:val="fr-BE"/>
        </w:rPr>
        <w:t xml:space="preserve"> g</w:t>
      </w:r>
      <w:r w:rsidR="00555771" w:rsidRPr="000F5A3D">
        <w:rPr>
          <w:rFonts w:cstheme="minorHAnsi"/>
          <w:lang w:val="fr-BE"/>
        </w:rPr>
        <w:t>estion de contingence</w:t>
      </w:r>
    </w:p>
    <w:p w14:paraId="1ED673D8" w14:textId="6FB0E8D3" w:rsidR="00555771" w:rsidRDefault="00BE43AC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conseil bref</w:t>
      </w:r>
    </w:p>
    <w:p w14:paraId="70E0CFA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426F160" w14:textId="54F54895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Parmi les «5 </w:t>
      </w:r>
      <w:proofErr w:type="spellStart"/>
      <w:r w:rsidR="00AA3881" w:rsidRPr="000F5A3D">
        <w:rPr>
          <w:rFonts w:cstheme="minorHAnsi"/>
          <w:b/>
          <w:bCs/>
          <w:lang w:val="fr-BE"/>
        </w:rPr>
        <w:t>Rs</w:t>
      </w:r>
      <w:proofErr w:type="spellEnd"/>
      <w:r w:rsidR="00AA3881" w:rsidRPr="000F5A3D">
        <w:rPr>
          <w:rFonts w:cstheme="minorHAnsi"/>
          <w:b/>
          <w:bCs/>
          <w:lang w:val="fr-BE"/>
        </w:rPr>
        <w:t xml:space="preserve"> »</w:t>
      </w:r>
      <w:r w:rsidRPr="000F5A3D">
        <w:rPr>
          <w:rFonts w:cstheme="minorHAnsi"/>
          <w:b/>
          <w:bCs/>
          <w:lang w:val="fr-BE"/>
        </w:rPr>
        <w:t>, la</w:t>
      </w:r>
      <w:r w:rsidR="00477E32" w:rsidRPr="000F5A3D">
        <w:rPr>
          <w:rFonts w:cstheme="minorHAnsi"/>
          <w:b/>
          <w:bCs/>
          <w:lang w:val="fr-BE"/>
        </w:rPr>
        <w:t xml:space="preserve"> « </w:t>
      </w:r>
      <w:r w:rsidR="00004202" w:rsidRPr="000F5A3D">
        <w:rPr>
          <w:rFonts w:cstheme="minorHAnsi"/>
          <w:b/>
          <w:bCs/>
          <w:lang w:val="fr-BE"/>
        </w:rPr>
        <w:t>Résistance »</w:t>
      </w:r>
      <w:r w:rsidRPr="000F5A3D">
        <w:rPr>
          <w:rFonts w:cstheme="minorHAnsi"/>
          <w:b/>
          <w:bCs/>
          <w:lang w:val="fr-BE"/>
        </w:rPr>
        <w:t xml:space="preserve"> </w:t>
      </w:r>
      <w:r w:rsidR="004F0251" w:rsidRPr="000F5A3D">
        <w:rPr>
          <w:rFonts w:cstheme="minorHAnsi"/>
          <w:b/>
          <w:bCs/>
          <w:lang w:val="fr-BE"/>
        </w:rPr>
        <w:t>comprend :</w:t>
      </w:r>
    </w:p>
    <w:p w14:paraId="0506A36E" w14:textId="5FD45C52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Aide</w:t>
      </w:r>
      <w:r w:rsidR="0E2C45BF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 fumeur à identifier pourquoi il est important d'arrêter de fumer.</w:t>
      </w:r>
    </w:p>
    <w:p w14:paraId="6AB8653C" w14:textId="70E69ACA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Aide</w:t>
      </w:r>
      <w:r w:rsidR="616E0524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à identifier les avantages d'arrêter de fumer</w:t>
      </w:r>
    </w:p>
    <w:p w14:paraId="3F10AA6E" w14:textId="59CD31E4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Aider le fumeur à identifier quels sont les </w:t>
      </w:r>
      <w:r w:rsidR="00AA3881" w:rsidRPr="000F5A3D">
        <w:rPr>
          <w:rFonts w:cstheme="minorHAnsi"/>
          <w:lang w:val="fr-BE"/>
        </w:rPr>
        <w:t>barrières</w:t>
      </w:r>
      <w:r w:rsidRPr="000F5A3D">
        <w:rPr>
          <w:rFonts w:cstheme="minorHAnsi"/>
          <w:lang w:val="fr-BE"/>
        </w:rPr>
        <w:t xml:space="preserve"> ou les obstacles à l'arrêt du tabac et à les démystifier</w:t>
      </w:r>
    </w:p>
    <w:p w14:paraId="7B70572E" w14:textId="6C8D824E" w:rsidR="00BE43AC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Aider le fumeur à identifier les </w:t>
      </w:r>
      <w:r w:rsidR="00477E32" w:rsidRPr="000F5A3D">
        <w:rPr>
          <w:rFonts w:cstheme="minorHAnsi"/>
          <w:lang w:val="fr-BE"/>
        </w:rPr>
        <w:t>motifs</w:t>
      </w:r>
      <w:r w:rsidRPr="000F5A3D">
        <w:rPr>
          <w:rFonts w:cstheme="minorHAnsi"/>
          <w:lang w:val="fr-BE"/>
        </w:rPr>
        <w:t xml:space="preserve"> et les raisons de continuer à fumer</w:t>
      </w:r>
    </w:p>
    <w:p w14:paraId="0BCCCA66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E3AC6DE" w14:textId="60EE6793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Lequel de ces facteurs détermine la consommation de </w:t>
      </w:r>
      <w:proofErr w:type="gramStart"/>
      <w:r w:rsidRPr="000F5A3D">
        <w:rPr>
          <w:rFonts w:cstheme="minorHAnsi"/>
          <w:b/>
          <w:bCs/>
          <w:lang w:val="fr-BE"/>
        </w:rPr>
        <w:t>tabac?</w:t>
      </w:r>
      <w:proofErr w:type="gramEnd"/>
    </w:p>
    <w:p w14:paraId="3FEC13D5" w14:textId="5B886A51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croyances, motivations et capacités de l'individu.</w:t>
      </w:r>
    </w:p>
    <w:p w14:paraId="5EC19C68" w14:textId="1B638D5B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prix et l'accès au produit.</w:t>
      </w:r>
    </w:p>
    <w:p w14:paraId="449A2D4E" w14:textId="55328D10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nicotine comme substance addictive.</w:t>
      </w:r>
    </w:p>
    <w:p w14:paraId="47BED75C" w14:textId="1A04B92D" w:rsidR="008853E9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Tous les trois conditionnent la consommation de tabac d'un point de vue psychologique, social et physique.</w:t>
      </w:r>
    </w:p>
    <w:p w14:paraId="4240B79C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7F58C3CE" w14:textId="1D1958E7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 homme qui fume 15 cigarettes par jour et</w:t>
      </w:r>
      <w:r w:rsidR="00301AA9" w:rsidRPr="000F5A3D">
        <w:rPr>
          <w:rFonts w:cstheme="minorHAnsi"/>
          <w:b/>
          <w:bCs/>
          <w:lang w:val="fr-BE"/>
        </w:rPr>
        <w:t xml:space="preserve"> </w:t>
      </w:r>
      <w:r w:rsidR="5569C4CF" w:rsidRPr="000F5A3D">
        <w:rPr>
          <w:rFonts w:cstheme="minorHAnsi"/>
          <w:b/>
          <w:bCs/>
          <w:lang w:val="fr-BE"/>
        </w:rPr>
        <w:t xml:space="preserve">fume 15 minutes après le </w:t>
      </w:r>
      <w:r w:rsidR="00301AA9" w:rsidRPr="000F5A3D">
        <w:rPr>
          <w:rFonts w:cstheme="minorHAnsi"/>
          <w:b/>
          <w:bCs/>
          <w:lang w:val="fr-BE"/>
        </w:rPr>
        <w:t>réveil, a</w:t>
      </w:r>
      <w:r w:rsidR="2BADA481" w:rsidRPr="000F5A3D">
        <w:rPr>
          <w:rFonts w:cstheme="minorHAnsi"/>
          <w:b/>
          <w:bCs/>
          <w:lang w:val="fr-BE"/>
        </w:rPr>
        <w:t xml:space="preserve">, selon l'indice </w:t>
      </w:r>
      <w:proofErr w:type="spellStart"/>
      <w:r w:rsidR="2BADA481" w:rsidRPr="000F5A3D">
        <w:rPr>
          <w:rFonts w:cstheme="minorHAnsi"/>
          <w:b/>
          <w:bCs/>
          <w:lang w:val="fr-BE"/>
        </w:rPr>
        <w:t>Heatherton</w:t>
      </w:r>
      <w:proofErr w:type="spellEnd"/>
      <w:r w:rsidR="2BADA481" w:rsidRPr="000F5A3D">
        <w:rPr>
          <w:rFonts w:cstheme="minorHAnsi"/>
          <w:b/>
          <w:bCs/>
          <w:lang w:val="fr-BE"/>
        </w:rPr>
        <w:t xml:space="preserve"> (ou indice de tabagisme excessif)</w:t>
      </w:r>
      <w:r w:rsidR="00301AA9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un niveau de dépendance :</w:t>
      </w:r>
    </w:p>
    <w:p w14:paraId="0B5CAF73" w14:textId="059A0256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Élevée</w:t>
      </w:r>
      <w:r w:rsidR="008853E9" w:rsidRPr="000F5A3D">
        <w:rPr>
          <w:rFonts w:cstheme="minorHAnsi"/>
          <w:lang w:val="fr-BE"/>
        </w:rPr>
        <w:t>.</w:t>
      </w:r>
    </w:p>
    <w:p w14:paraId="7DC37AC2" w14:textId="005846D5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Moyen</w:t>
      </w:r>
      <w:r w:rsidR="008853E9" w:rsidRPr="000F5A3D">
        <w:rPr>
          <w:rFonts w:cstheme="minorHAnsi"/>
          <w:lang w:val="fr-BE"/>
        </w:rPr>
        <w:t>.</w:t>
      </w:r>
    </w:p>
    <w:p w14:paraId="4F495638" w14:textId="55A20596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</w:t>
      </w:r>
      <w:r w:rsidR="008853E9" w:rsidRPr="000F5A3D">
        <w:rPr>
          <w:rFonts w:cstheme="minorHAnsi"/>
          <w:lang w:val="fr-BE"/>
        </w:rPr>
        <w:t>aible</w:t>
      </w:r>
    </w:p>
    <w:p w14:paraId="268AFA56" w14:textId="4DC735D0" w:rsidR="008853E9" w:rsidRDefault="008853E9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</w:t>
      </w:r>
      <w:r w:rsidR="00F8564D" w:rsidRPr="000F5A3D">
        <w:rPr>
          <w:rFonts w:cstheme="minorHAnsi"/>
          <w:lang w:val="fr-BE"/>
        </w:rPr>
        <w:t>d</w:t>
      </w:r>
      <w:r w:rsidR="0A7BE4F8" w:rsidRPr="000F5A3D">
        <w:rPr>
          <w:rFonts w:cstheme="minorHAnsi"/>
          <w:lang w:val="fr-BE"/>
        </w:rPr>
        <w:t>ice</w:t>
      </w:r>
      <w:r w:rsidR="00F8564D" w:rsidRPr="000F5A3D">
        <w:rPr>
          <w:rFonts w:cstheme="minorHAnsi"/>
          <w:lang w:val="fr-BE"/>
        </w:rPr>
        <w:t xml:space="preserve"> 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  <w:r w:rsidRPr="000F5A3D">
        <w:rPr>
          <w:rFonts w:cstheme="minorHAnsi"/>
          <w:lang w:val="fr-BE"/>
        </w:rPr>
        <w:t xml:space="preserve"> ne mesure pas la dépendance.</w:t>
      </w:r>
    </w:p>
    <w:p w14:paraId="6E68458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6D7C4F2" w14:textId="3824F9E2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Selon le modèle </w:t>
      </w:r>
      <w:proofErr w:type="spellStart"/>
      <w:r w:rsidRPr="000F5A3D">
        <w:rPr>
          <w:rFonts w:cstheme="minorHAnsi"/>
          <w:b/>
          <w:bCs/>
          <w:lang w:val="fr-BE"/>
        </w:rPr>
        <w:t>transthéorique</w:t>
      </w:r>
      <w:proofErr w:type="spellEnd"/>
      <w:r w:rsidRPr="000F5A3D">
        <w:rPr>
          <w:rFonts w:cstheme="minorHAnsi"/>
          <w:b/>
          <w:bCs/>
          <w:lang w:val="fr-BE"/>
        </w:rPr>
        <w:t xml:space="preserve"> de </w:t>
      </w:r>
      <w:proofErr w:type="spellStart"/>
      <w:r w:rsidRPr="000F5A3D">
        <w:rPr>
          <w:rFonts w:cstheme="minorHAnsi"/>
          <w:b/>
          <w:bCs/>
          <w:lang w:val="fr-BE"/>
        </w:rPr>
        <w:t>Prochaska</w:t>
      </w:r>
      <w:proofErr w:type="spellEnd"/>
      <w:r w:rsidRPr="000F5A3D">
        <w:rPr>
          <w:rFonts w:cstheme="minorHAnsi"/>
          <w:b/>
          <w:bCs/>
          <w:lang w:val="fr-BE"/>
        </w:rPr>
        <w:t xml:space="preserve"> et </w:t>
      </w:r>
      <w:proofErr w:type="spellStart"/>
      <w:r w:rsidRPr="000F5A3D">
        <w:rPr>
          <w:rFonts w:cstheme="minorHAnsi"/>
          <w:b/>
          <w:bCs/>
          <w:lang w:val="fr-BE"/>
        </w:rPr>
        <w:t>DiClemente</w:t>
      </w:r>
      <w:proofErr w:type="spellEnd"/>
      <w:r w:rsidRPr="000F5A3D">
        <w:rPr>
          <w:rFonts w:cstheme="minorHAnsi"/>
          <w:b/>
          <w:bCs/>
          <w:lang w:val="fr-BE"/>
        </w:rPr>
        <w:t>, lorsqu'une personne envisage un changement de comportement au cours des 30 prochains jours, elle en est au stade</w:t>
      </w:r>
      <w:r w:rsidR="00F8564D" w:rsidRPr="000F5A3D">
        <w:rPr>
          <w:rFonts w:cstheme="minorHAnsi"/>
          <w:b/>
          <w:bCs/>
          <w:lang w:val="fr-BE"/>
        </w:rPr>
        <w:t xml:space="preserve"> </w:t>
      </w:r>
      <w:proofErr w:type="gramStart"/>
      <w:r w:rsidR="2C66A44A" w:rsidRPr="000F5A3D">
        <w:rPr>
          <w:rFonts w:cstheme="minorHAnsi"/>
          <w:b/>
          <w:bCs/>
          <w:lang w:val="fr-BE"/>
        </w:rPr>
        <w:t>de</w:t>
      </w:r>
      <w:r w:rsidRPr="000F5A3D">
        <w:rPr>
          <w:rFonts w:cstheme="minorHAnsi"/>
          <w:b/>
          <w:bCs/>
          <w:lang w:val="fr-BE"/>
        </w:rPr>
        <w:t>:</w:t>
      </w:r>
      <w:proofErr w:type="gramEnd"/>
    </w:p>
    <w:p w14:paraId="3EAB2FE3" w14:textId="3B211761" w:rsidR="008853E9" w:rsidRPr="000F5A3D" w:rsidRDefault="5D8DADCA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proofErr w:type="spellStart"/>
      <w:r w:rsidRPr="000F5A3D">
        <w:rPr>
          <w:rFonts w:cstheme="minorHAnsi"/>
          <w:lang w:val="fr-BE"/>
        </w:rPr>
        <w:t>p</w:t>
      </w:r>
      <w:r w:rsidR="00BD681A" w:rsidRPr="000F5A3D">
        <w:rPr>
          <w:rFonts w:cstheme="minorHAnsi"/>
          <w:lang w:val="fr-BE"/>
        </w:rPr>
        <w:t>ré</w:t>
      </w:r>
      <w:r w:rsidR="008853E9" w:rsidRPr="000F5A3D">
        <w:rPr>
          <w:rFonts w:cstheme="minorHAnsi"/>
          <w:lang w:val="fr-BE"/>
        </w:rPr>
        <w:t>contemplation</w:t>
      </w:r>
      <w:proofErr w:type="spellEnd"/>
    </w:p>
    <w:p w14:paraId="4858E53D" w14:textId="7F8ABAB4" w:rsidR="008853E9" w:rsidRPr="000F5A3D" w:rsidRDefault="70E57FC2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c</w:t>
      </w:r>
      <w:r w:rsidR="008853E9" w:rsidRPr="000F5A3D">
        <w:rPr>
          <w:rFonts w:cstheme="minorHAnsi"/>
          <w:lang w:val="fr-BE"/>
        </w:rPr>
        <w:t>ontemplation</w:t>
      </w:r>
    </w:p>
    <w:p w14:paraId="155F43D5" w14:textId="3AA3F193" w:rsidR="008853E9" w:rsidRPr="000F5A3D" w:rsidRDefault="2D094706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r w:rsidR="38E84B8A" w:rsidRPr="000F5A3D">
        <w:rPr>
          <w:rFonts w:cstheme="minorHAnsi"/>
          <w:lang w:val="fr-BE"/>
        </w:rPr>
        <w:t>p</w:t>
      </w:r>
      <w:r w:rsidR="00BD681A" w:rsidRPr="000F5A3D">
        <w:rPr>
          <w:rFonts w:cstheme="minorHAnsi"/>
          <w:lang w:val="fr-BE"/>
        </w:rPr>
        <w:t>ré</w:t>
      </w:r>
      <w:r w:rsidR="008853E9" w:rsidRPr="000F5A3D">
        <w:rPr>
          <w:rFonts w:cstheme="minorHAnsi"/>
          <w:lang w:val="fr-BE"/>
        </w:rPr>
        <w:t>paration</w:t>
      </w:r>
    </w:p>
    <w:p w14:paraId="031CA9B6" w14:textId="42F5BD9C" w:rsidR="002A1158" w:rsidRDefault="681FF3E8" w:rsidP="002A1158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301AA9" w:rsidRPr="000F5A3D">
        <w:rPr>
          <w:rFonts w:cstheme="minorHAnsi"/>
          <w:lang w:val="fr-BE"/>
        </w:rPr>
        <w:t>a</w:t>
      </w:r>
      <w:r w:rsidR="008853E9" w:rsidRPr="000F5A3D">
        <w:rPr>
          <w:rFonts w:cstheme="minorHAnsi"/>
          <w:lang w:val="fr-BE"/>
        </w:rPr>
        <w:t>ction</w:t>
      </w:r>
    </w:p>
    <w:p w14:paraId="6877D28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FA03EF8" w14:textId="7D9316C2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Quel test est utilisé pour évaluer le niveau de motivation du </w:t>
      </w:r>
      <w:r w:rsidR="00301AA9" w:rsidRPr="000F5A3D">
        <w:rPr>
          <w:rFonts w:cstheme="minorHAnsi"/>
          <w:b/>
          <w:bCs/>
          <w:lang w:val="fr-BE"/>
        </w:rPr>
        <w:t>fumeur ?</w:t>
      </w:r>
    </w:p>
    <w:p w14:paraId="719CA547" w14:textId="6F2EE89D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L'indice </w:t>
      </w:r>
      <w:r w:rsidR="05E6FE7E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</w:p>
    <w:p w14:paraId="217D984B" w14:textId="759ECE69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test de Richmond</w:t>
      </w:r>
    </w:p>
    <w:p w14:paraId="6A4846B1" w14:textId="68618A41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test </w:t>
      </w:r>
      <w:r w:rsidR="3FCB5AC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Fagerström</w:t>
      </w:r>
      <w:proofErr w:type="spellEnd"/>
    </w:p>
    <w:p w14:paraId="4E4A4D42" w14:textId="1B47F51B" w:rsidR="002A1158" w:rsidRDefault="00301AA9" w:rsidP="002A1158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proofErr w:type="spellStart"/>
      <w:r w:rsidRPr="000F5A3D">
        <w:rPr>
          <w:rFonts w:cstheme="minorHAnsi"/>
          <w:lang w:val="fr-BE"/>
        </w:rPr>
        <w:t>co</w:t>
      </w:r>
      <w:proofErr w:type="spellEnd"/>
      <w:r w:rsidR="008853E9" w:rsidRPr="000F5A3D">
        <w:rPr>
          <w:rFonts w:cstheme="minorHAnsi"/>
          <w:lang w:val="fr-BE"/>
        </w:rPr>
        <w:t>-oxymétrie</w:t>
      </w:r>
    </w:p>
    <w:p w14:paraId="3292D8A3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3CF1B4D" w14:textId="51F5539C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 test mesure la dépendance à la nicotine à travers deux questions ?</w:t>
      </w:r>
    </w:p>
    <w:p w14:paraId="4B574CE3" w14:textId="35DC3729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L'indice </w:t>
      </w:r>
      <w:r w:rsidR="288175D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</w:p>
    <w:p w14:paraId="6F2D7A3A" w14:textId="5C3CFE4E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test de Richmond</w:t>
      </w:r>
    </w:p>
    <w:p w14:paraId="3EB6F423" w14:textId="2AF4CB15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test </w:t>
      </w:r>
      <w:r w:rsidR="35A0A6F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Fagerström</w:t>
      </w:r>
      <w:proofErr w:type="spellEnd"/>
    </w:p>
    <w:p w14:paraId="7C9E1ECA" w14:textId="73F3FAF9" w:rsidR="00A03D18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modèle </w:t>
      </w:r>
      <w:proofErr w:type="spellStart"/>
      <w:r w:rsidRPr="000F5A3D">
        <w:rPr>
          <w:rFonts w:cstheme="minorHAnsi"/>
          <w:lang w:val="fr-BE"/>
        </w:rPr>
        <w:t>transthéorique</w:t>
      </w:r>
      <w:proofErr w:type="spellEnd"/>
      <w:r w:rsidRPr="000F5A3D">
        <w:rPr>
          <w:rFonts w:cstheme="minorHAnsi"/>
          <w:lang w:val="fr-BE"/>
        </w:rPr>
        <w:t xml:space="preserve"> du changement</w:t>
      </w:r>
    </w:p>
    <w:p w14:paraId="71F00DA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9101CE6" w14:textId="4B956807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concernant la </w:t>
      </w:r>
      <w:proofErr w:type="spellStart"/>
      <w:r w:rsidRPr="000F5A3D">
        <w:rPr>
          <w:rFonts w:cstheme="minorHAnsi"/>
          <w:b/>
          <w:bCs/>
          <w:lang w:val="fr-BE"/>
        </w:rPr>
        <w:t>va</w:t>
      </w:r>
      <w:r w:rsidR="00BD681A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nicline</w:t>
      </w:r>
      <w:proofErr w:type="spellEnd"/>
      <w:r w:rsidRPr="000F5A3D">
        <w:rPr>
          <w:rFonts w:cstheme="minorHAnsi"/>
          <w:b/>
          <w:bCs/>
          <w:lang w:val="fr-BE"/>
        </w:rPr>
        <w:t xml:space="preserve"> est </w:t>
      </w:r>
      <w:r w:rsidR="00C30A91" w:rsidRPr="000F5A3D">
        <w:rPr>
          <w:rFonts w:cstheme="minorHAnsi"/>
          <w:b/>
          <w:bCs/>
          <w:lang w:val="fr-BE"/>
        </w:rPr>
        <w:t>FAUSSE :</w:t>
      </w:r>
    </w:p>
    <w:p w14:paraId="5A318496" w14:textId="406A26B1" w:rsidR="00A03D18" w:rsidRPr="000F5A3D" w:rsidRDefault="68AAF355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</w:t>
      </w:r>
      <w:r w:rsidR="00A03D18" w:rsidRPr="000F5A3D">
        <w:rPr>
          <w:rFonts w:cstheme="minorHAnsi"/>
          <w:lang w:val="fr-BE"/>
        </w:rPr>
        <w:t xml:space="preserve"> a une double action agoniste / antagoniste sur les </w:t>
      </w:r>
      <w:r w:rsidR="00BD681A" w:rsidRPr="000F5A3D">
        <w:rPr>
          <w:rFonts w:cstheme="minorHAnsi"/>
          <w:lang w:val="fr-BE"/>
        </w:rPr>
        <w:t>ré</w:t>
      </w:r>
      <w:r w:rsidR="00A03D18" w:rsidRPr="000F5A3D">
        <w:rPr>
          <w:rFonts w:cstheme="minorHAnsi"/>
          <w:lang w:val="fr-BE"/>
        </w:rPr>
        <w:t>cepteurs nicotiniques.</w:t>
      </w:r>
    </w:p>
    <w:p w14:paraId="38B850F3" w14:textId="435B2958" w:rsidR="00A03D18" w:rsidRPr="000F5A3D" w:rsidRDefault="2E008770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A03D18" w:rsidRPr="000F5A3D">
        <w:rPr>
          <w:rFonts w:cstheme="minorHAnsi"/>
          <w:lang w:val="fr-BE"/>
        </w:rPr>
        <w:t>ne nécessite pas de prescription médicale, ni de contrôle par la consultation.</w:t>
      </w:r>
    </w:p>
    <w:p w14:paraId="120647AE" w14:textId="1B4DF508" w:rsidR="00A03D18" w:rsidRPr="000F5A3D" w:rsidRDefault="309D0DF7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</w:t>
      </w:r>
      <w:r w:rsidR="00A03D18" w:rsidRPr="000F5A3D">
        <w:rPr>
          <w:rFonts w:cstheme="minorHAnsi"/>
          <w:lang w:val="fr-BE"/>
        </w:rPr>
        <w:t xml:space="preserve"> agit sur les principaux mécanismes impliqués dans la dépendance tabagique.</w:t>
      </w:r>
    </w:p>
    <w:p w14:paraId="7FA01493" w14:textId="4B74569F" w:rsidR="00A03D18" w:rsidRDefault="47F29697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 a</w:t>
      </w:r>
      <w:r w:rsidR="00A03D18" w:rsidRPr="000F5A3D">
        <w:rPr>
          <w:rFonts w:cstheme="minorHAnsi"/>
          <w:lang w:val="fr-BE"/>
        </w:rPr>
        <w:t>ugmente les niveaux de dopamine.</w:t>
      </w:r>
    </w:p>
    <w:p w14:paraId="492BF87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3B424E87" w14:textId="3DC4C503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En ce qui concerne la mortalité mondiale due à des causes liées au tabac, il est juste de dire </w:t>
      </w:r>
      <w:r w:rsidR="00E02C13" w:rsidRPr="000F5A3D">
        <w:rPr>
          <w:rFonts w:cstheme="minorHAnsi"/>
          <w:b/>
          <w:bCs/>
          <w:lang w:val="fr-BE"/>
        </w:rPr>
        <w:t>que :</w:t>
      </w:r>
    </w:p>
    <w:p w14:paraId="79CB6615" w14:textId="5B9F9E79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maladies cardiovasculaires, le cancer et les maladies neurologiques sont les principales causes de décès liées au tabagisme.</w:t>
      </w:r>
    </w:p>
    <w:p w14:paraId="0B183A0E" w14:textId="158F6253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tabac est connu pour être directement lié à 29 maladies chez les hommes et les femmes.</w:t>
      </w:r>
    </w:p>
    <w:p w14:paraId="3B77D978" w14:textId="38BBBFE0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fumée secondaire ne cause pas de maladie chez les non-fumeurs.</w:t>
      </w:r>
    </w:p>
    <w:p w14:paraId="7FDE94C6" w14:textId="15BCD749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 cours des 20 prochaines années, on s'attend à ce que, dans les pays développés, la mortalité associée au tabagisme augmente en raison de l'augmentation de cette habitude.</w:t>
      </w:r>
    </w:p>
    <w:p w14:paraId="18FE7B60" w14:textId="77777777" w:rsidR="00A03D18" w:rsidRPr="000F5A3D" w:rsidRDefault="00A03D1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75CFC6B2" w14:textId="40C6D038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Dans le cas où le fumeur ne souhaite pas arrêter dans un proche avenir, l'Organisation mondiale de la santé recommande une intervention basée sur les «5 </w:t>
      </w:r>
      <w:proofErr w:type="spellStart"/>
      <w:r w:rsidR="000E0C29" w:rsidRPr="000F5A3D">
        <w:rPr>
          <w:rFonts w:cstheme="minorHAnsi"/>
          <w:b/>
          <w:bCs/>
          <w:lang w:val="fr-BE"/>
        </w:rPr>
        <w:t>Rs</w:t>
      </w:r>
      <w:proofErr w:type="spellEnd"/>
      <w:r w:rsidR="000E0C29" w:rsidRPr="000F5A3D">
        <w:rPr>
          <w:rFonts w:cstheme="minorHAnsi"/>
          <w:b/>
          <w:bCs/>
          <w:lang w:val="fr-BE"/>
        </w:rPr>
        <w:t xml:space="preserve"> »</w:t>
      </w:r>
      <w:r w:rsidRPr="000F5A3D">
        <w:rPr>
          <w:rFonts w:cstheme="minorHAnsi"/>
          <w:b/>
          <w:bCs/>
          <w:lang w:val="fr-BE"/>
        </w:rPr>
        <w:t>. Sur laquelle des approches suivantes est-</w:t>
      </w:r>
      <w:r w:rsidR="27FD43BA" w:rsidRPr="000F5A3D">
        <w:rPr>
          <w:rFonts w:cstheme="minorHAnsi"/>
          <w:b/>
          <w:bCs/>
          <w:lang w:val="fr-BE"/>
        </w:rPr>
        <w:t>elle</w:t>
      </w:r>
      <w:r w:rsidRPr="000F5A3D">
        <w:rPr>
          <w:rFonts w:cstheme="minorHAnsi"/>
          <w:b/>
          <w:bCs/>
          <w:lang w:val="fr-BE"/>
        </w:rPr>
        <w:t xml:space="preserve"> </w:t>
      </w:r>
      <w:r w:rsidR="00C30A91" w:rsidRPr="000F5A3D">
        <w:rPr>
          <w:rFonts w:cstheme="minorHAnsi"/>
          <w:b/>
          <w:bCs/>
          <w:lang w:val="fr-BE"/>
        </w:rPr>
        <w:t>basée</w:t>
      </w:r>
      <w:r w:rsidR="00EC3788" w:rsidRPr="000F5A3D">
        <w:rPr>
          <w:rFonts w:cstheme="minorHAnsi"/>
          <w:b/>
          <w:bCs/>
          <w:lang w:val="fr-BE"/>
        </w:rPr>
        <w:t xml:space="preserve"> ?</w:t>
      </w:r>
    </w:p>
    <w:p w14:paraId="3F069D0A" w14:textId="58A21DD4" w:rsidR="00A03D18" w:rsidRPr="000F5A3D" w:rsidRDefault="190C4C91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A03D18" w:rsidRPr="000F5A3D">
        <w:rPr>
          <w:rFonts w:cstheme="minorHAnsi"/>
          <w:lang w:val="fr-BE"/>
        </w:rPr>
        <w:t>approche pharmacologique.</w:t>
      </w:r>
    </w:p>
    <w:p w14:paraId="7BC36491" w14:textId="5E5F2335" w:rsidR="00A03D18" w:rsidRPr="000F5A3D" w:rsidRDefault="2B65D0AD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</w:t>
      </w:r>
      <w:r w:rsidR="023D612E" w:rsidRPr="000F5A3D">
        <w:rPr>
          <w:rFonts w:cstheme="minorHAnsi"/>
          <w:lang w:val="fr-BE"/>
        </w:rPr>
        <w:t xml:space="preserve"> </w:t>
      </w:r>
      <w:r w:rsidR="00A03D18" w:rsidRPr="000F5A3D">
        <w:rPr>
          <w:rFonts w:cstheme="minorHAnsi"/>
          <w:lang w:val="fr-BE"/>
        </w:rPr>
        <w:t xml:space="preserve">thérapie </w:t>
      </w:r>
      <w:proofErr w:type="spellStart"/>
      <w:r w:rsidR="00A03D18" w:rsidRPr="000F5A3D">
        <w:rPr>
          <w:rFonts w:cstheme="minorHAnsi"/>
          <w:lang w:val="fr-BE"/>
        </w:rPr>
        <w:t>cognitivo</w:t>
      </w:r>
      <w:proofErr w:type="spellEnd"/>
      <w:r w:rsidR="00A03D18" w:rsidRPr="000F5A3D">
        <w:rPr>
          <w:rFonts w:cstheme="minorHAnsi"/>
          <w:lang w:val="fr-BE"/>
        </w:rPr>
        <w:t>-comportementale.</w:t>
      </w:r>
    </w:p>
    <w:p w14:paraId="11F60A03" w14:textId="02D69641" w:rsidR="00A03D18" w:rsidRPr="000F5A3D" w:rsidRDefault="6D67D840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A03D18" w:rsidRPr="000F5A3D">
        <w:rPr>
          <w:rFonts w:cstheme="minorHAnsi"/>
          <w:lang w:val="fr-BE"/>
        </w:rPr>
        <w:t>entretien de motivation.</w:t>
      </w:r>
    </w:p>
    <w:p w14:paraId="3A0237F8" w14:textId="69B70267" w:rsidR="00B7631A" w:rsidRDefault="00A03D18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Aucun</w:t>
      </w:r>
      <w:r w:rsidR="042387AE" w:rsidRPr="000F5A3D">
        <w:rPr>
          <w:rFonts w:cstheme="minorHAnsi"/>
          <w:lang w:val="fr-BE"/>
        </w:rPr>
        <w:t>e</w:t>
      </w:r>
      <w:r w:rsidRPr="000F5A3D">
        <w:rPr>
          <w:rFonts w:cstheme="minorHAnsi"/>
          <w:lang w:val="fr-BE"/>
        </w:rPr>
        <w:t xml:space="preserve"> des</w:t>
      </w:r>
      <w:r w:rsidR="431C2719" w:rsidRPr="000F5A3D">
        <w:rPr>
          <w:rFonts w:cstheme="minorHAnsi"/>
          <w:lang w:val="fr-BE"/>
        </w:rPr>
        <w:t xml:space="preserve"> réponses</w:t>
      </w:r>
      <w:r w:rsidRPr="000F5A3D">
        <w:rPr>
          <w:rFonts w:cstheme="minorHAnsi"/>
          <w:lang w:val="fr-BE"/>
        </w:rPr>
        <w:t xml:space="preserve"> p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cédent</w:t>
      </w:r>
      <w:r w:rsidR="2E949C22" w:rsidRPr="000F5A3D">
        <w:rPr>
          <w:rFonts w:cstheme="minorHAnsi"/>
          <w:lang w:val="fr-BE"/>
        </w:rPr>
        <w:t>e</w:t>
      </w:r>
      <w:r w:rsidRPr="000F5A3D">
        <w:rPr>
          <w:rFonts w:cstheme="minorHAnsi"/>
          <w:lang w:val="fr-BE"/>
        </w:rPr>
        <w:t>s n'est vrai.</w:t>
      </w:r>
    </w:p>
    <w:p w14:paraId="2CE406A1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1CCF2CBF" w14:textId="262EBCCD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laquelle </w:t>
      </w:r>
      <w:r w:rsidR="00631180" w:rsidRPr="000F5A3D">
        <w:rPr>
          <w:rFonts w:cstheme="minorHAnsi"/>
          <w:b/>
          <w:bCs/>
          <w:lang w:val="fr-BE"/>
        </w:rPr>
        <w:t>des affirmations suivantes</w:t>
      </w:r>
      <w:r w:rsidRPr="000F5A3D">
        <w:rPr>
          <w:rFonts w:cstheme="minorHAnsi"/>
          <w:b/>
          <w:bCs/>
          <w:lang w:val="fr-BE"/>
        </w:rPr>
        <w:t xml:space="preserve"> </w:t>
      </w:r>
      <w:r w:rsidR="3F9C3E3A" w:rsidRPr="000F5A3D">
        <w:rPr>
          <w:rFonts w:cstheme="minorHAnsi"/>
          <w:b/>
          <w:bCs/>
          <w:lang w:val="fr-BE"/>
        </w:rPr>
        <w:t xml:space="preserve">sur les </w:t>
      </w:r>
      <w:r w:rsidRPr="000F5A3D">
        <w:rPr>
          <w:rFonts w:cstheme="minorHAnsi"/>
          <w:b/>
          <w:bCs/>
          <w:lang w:val="fr-BE"/>
        </w:rPr>
        <w:t xml:space="preserve">interventions psychologiques efficaces pour arrêter de fumer est </w:t>
      </w:r>
      <w:r w:rsidR="00C30A91" w:rsidRPr="000F5A3D">
        <w:rPr>
          <w:rFonts w:cstheme="minorHAnsi"/>
          <w:b/>
          <w:bCs/>
          <w:lang w:val="fr-BE"/>
        </w:rPr>
        <w:t>FAUSSE :</w:t>
      </w:r>
    </w:p>
    <w:p w14:paraId="52F45FB8" w14:textId="3F8FA497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reposent souvent sur des programmes à composantes multiples.</w:t>
      </w:r>
    </w:p>
    <w:p w14:paraId="040908DD" w14:textId="04AA1358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de groupe sont plus efficaces que les interventions individuelles.</w:t>
      </w:r>
    </w:p>
    <w:p w14:paraId="69A5B2CA" w14:textId="0BB4CC52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Les interventions psychologiques comprennent la formation aux compétences et techniques de 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solution de problèmes</w:t>
      </w:r>
      <w:r w:rsidR="137CAA70" w:rsidRPr="000F5A3D">
        <w:rPr>
          <w:rFonts w:cstheme="minorHAnsi"/>
          <w:lang w:val="fr-BE"/>
        </w:rPr>
        <w:t xml:space="preserve"> et</w:t>
      </w:r>
      <w:r w:rsidR="00C30A91" w:rsidRPr="000F5A3D">
        <w:rPr>
          <w:rFonts w:cstheme="minorHAnsi"/>
          <w:lang w:val="fr-BE"/>
        </w:rPr>
        <w:t xml:space="preserve"> </w:t>
      </w:r>
      <w:r w:rsidRPr="000F5A3D">
        <w:rPr>
          <w:rFonts w:cstheme="minorHAnsi"/>
          <w:lang w:val="fr-BE"/>
        </w:rPr>
        <w:t>à la relaxation, entre autres.</w:t>
      </w:r>
    </w:p>
    <w:p w14:paraId="7B00E625" w14:textId="4A67355C" w:rsidR="00B7631A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intensives devraient comprendre un minimum de 4 séances.</w:t>
      </w:r>
    </w:p>
    <w:p w14:paraId="7476E5D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C8A118D" w14:textId="6A0DD0BF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Indiquez laquelle des affirmations suivantes est correcte en ce qui concerne la fumée de tabac ambiante en Belgique.</w:t>
      </w:r>
    </w:p>
    <w:p w14:paraId="07D02EA9" w14:textId="0A2C01A7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tabagisme passif ne rep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sente pas un problème de santé publique.</w:t>
      </w:r>
    </w:p>
    <w:p w14:paraId="589AB42D" w14:textId="554814E5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On estime qu'il cause la mort de 1 000 à 3 000 personnes / an à cause de maladies cardiovasculaires et de cancer.</w:t>
      </w:r>
    </w:p>
    <w:p w14:paraId="41FF17B0" w14:textId="49567BFE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On estime qu'il cause la mort de 20 000 à 30 000 personnes par an en raison de maladies cardiovasculaires, respiratoires et cancéreuses.</w:t>
      </w:r>
    </w:p>
    <w:p w14:paraId="15F9CC70" w14:textId="65510631" w:rsidR="00B7631A" w:rsidRDefault="00C26195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Elles</w:t>
      </w:r>
      <w:r w:rsidR="00B7631A" w:rsidRPr="000F5A3D">
        <w:rPr>
          <w:rFonts w:cstheme="minorHAnsi"/>
          <w:lang w:val="fr-BE"/>
        </w:rPr>
        <w:t xml:space="preserve"> sont tou</w:t>
      </w:r>
      <w:r w:rsidRPr="000F5A3D">
        <w:rPr>
          <w:rFonts w:cstheme="minorHAnsi"/>
          <w:lang w:val="fr-BE"/>
        </w:rPr>
        <w:t>tes</w:t>
      </w:r>
      <w:r w:rsidR="00B7631A" w:rsidRPr="000F5A3D">
        <w:rPr>
          <w:rFonts w:cstheme="minorHAnsi"/>
          <w:lang w:val="fr-BE"/>
        </w:rPr>
        <w:t xml:space="preserve"> </w:t>
      </w:r>
      <w:r w:rsidRPr="000F5A3D">
        <w:rPr>
          <w:rFonts w:cstheme="minorHAnsi"/>
          <w:lang w:val="fr-BE"/>
        </w:rPr>
        <w:t>fausses</w:t>
      </w:r>
      <w:r w:rsidR="00B7631A" w:rsidRPr="000F5A3D">
        <w:rPr>
          <w:rFonts w:cstheme="minorHAnsi"/>
          <w:lang w:val="fr-BE"/>
        </w:rPr>
        <w:t>.</w:t>
      </w:r>
    </w:p>
    <w:p w14:paraId="70677478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B24A2F4" w14:textId="2F0E2C25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Le test de </w:t>
      </w:r>
      <w:proofErr w:type="spellStart"/>
      <w:r w:rsidRPr="000F5A3D">
        <w:rPr>
          <w:rFonts w:cstheme="minorHAnsi"/>
          <w:b/>
          <w:bCs/>
          <w:lang w:val="fr-BE"/>
        </w:rPr>
        <w:t>Fagerström</w:t>
      </w:r>
      <w:proofErr w:type="spellEnd"/>
      <w:r w:rsidRPr="000F5A3D">
        <w:rPr>
          <w:rFonts w:cstheme="minorHAnsi"/>
          <w:b/>
          <w:bCs/>
          <w:lang w:val="fr-BE"/>
        </w:rPr>
        <w:t xml:space="preserve"> mesure</w:t>
      </w:r>
      <w:r w:rsidR="00C26195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378C424F" w14:textId="6642B710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L'intention d'arrêter de fumer.</w:t>
      </w:r>
    </w:p>
    <w:p w14:paraId="1AD8981C" w14:textId="2875D63A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niveau de dépendance physique à la nicotine.</w:t>
      </w:r>
    </w:p>
    <w:p w14:paraId="0250219F" w14:textId="4BA83ABF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du changement de comportement.</w:t>
      </w:r>
    </w:p>
    <w:p w14:paraId="5726941F" w14:textId="03A4A37C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motivation pour arrêter de fumer.</w:t>
      </w:r>
    </w:p>
    <w:p w14:paraId="7E0D4E6A" w14:textId="4BEC044C" w:rsidR="00B7631A" w:rsidRDefault="00B7631A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386DB63F" w14:textId="63F5522C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55E402B" w14:textId="1BD097D3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2C5D4A34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F863197" w14:textId="4DC04B7A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Selon le DSM-5, n'est pas un critère caractéristique de </w:t>
      </w:r>
      <w:r w:rsidR="00C26195" w:rsidRPr="000F5A3D">
        <w:rPr>
          <w:rFonts w:cstheme="minorHAnsi"/>
          <w:b/>
          <w:bCs/>
          <w:lang w:val="fr-BE"/>
        </w:rPr>
        <w:t>dépendance :</w:t>
      </w:r>
    </w:p>
    <w:p w14:paraId="3A295C13" w14:textId="1EEE932F" w:rsidR="00B7631A" w:rsidRPr="000F5A3D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d</w:t>
      </w:r>
      <w:r w:rsidR="00B7631A" w:rsidRPr="000F5A3D">
        <w:rPr>
          <w:rFonts w:cstheme="minorHAnsi"/>
          <w:lang w:val="fr-BE"/>
        </w:rPr>
        <w:t>ésir infructueux d'arrêter d'utiliser</w:t>
      </w:r>
      <w:r w:rsidR="0D4053AF" w:rsidRPr="000F5A3D">
        <w:rPr>
          <w:rFonts w:cstheme="minorHAnsi"/>
          <w:lang w:val="fr-BE"/>
        </w:rPr>
        <w:t xml:space="preserve"> un produit</w:t>
      </w:r>
      <w:r w:rsidR="00B7631A" w:rsidRPr="000F5A3D">
        <w:rPr>
          <w:rFonts w:cstheme="minorHAnsi"/>
          <w:lang w:val="fr-BE"/>
        </w:rPr>
        <w:t>.</w:t>
      </w:r>
    </w:p>
    <w:p w14:paraId="5FBE2628" w14:textId="41912B65" w:rsidR="00B7631A" w:rsidRPr="000F5A3D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r w:rsidR="000E0C29" w:rsidRPr="000F5A3D">
        <w:rPr>
          <w:rFonts w:cstheme="minorHAnsi"/>
          <w:lang w:val="fr-BE"/>
        </w:rPr>
        <w:t>consommation</w:t>
      </w:r>
      <w:r w:rsidR="00B7631A" w:rsidRPr="000F5A3D">
        <w:rPr>
          <w:rFonts w:cstheme="minorHAnsi"/>
          <w:lang w:val="fr-BE"/>
        </w:rPr>
        <w:t xml:space="preserve"> malg</w:t>
      </w:r>
      <w:r w:rsidR="006A165C" w:rsidRPr="000F5A3D">
        <w:rPr>
          <w:rFonts w:cstheme="minorHAnsi"/>
          <w:lang w:val="fr-BE"/>
        </w:rPr>
        <w:t>ré</w:t>
      </w:r>
      <w:r w:rsidR="00B7631A" w:rsidRPr="000F5A3D">
        <w:rPr>
          <w:rFonts w:cstheme="minorHAnsi"/>
          <w:lang w:val="fr-BE"/>
        </w:rPr>
        <w:t xml:space="preserve"> les conséquences négatives.</w:t>
      </w:r>
    </w:p>
    <w:p w14:paraId="1CCAC3E5" w14:textId="793A99CE" w:rsidR="00B7631A" w:rsidRPr="000F5A3D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L’a</w:t>
      </w:r>
      <w:r w:rsidR="00B7631A" w:rsidRPr="000F5A3D">
        <w:rPr>
          <w:rFonts w:cstheme="minorHAnsi"/>
          <w:lang w:val="fr-BE"/>
        </w:rPr>
        <w:t>nxiété.</w:t>
      </w:r>
    </w:p>
    <w:p w14:paraId="42054963" w14:textId="5BC42647" w:rsidR="00B7631A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t</w:t>
      </w:r>
      <w:r w:rsidR="00B7631A" w:rsidRPr="000F5A3D">
        <w:rPr>
          <w:rFonts w:cstheme="minorHAnsi"/>
          <w:lang w:val="fr-BE"/>
        </w:rPr>
        <w:t>olérance.</w:t>
      </w:r>
    </w:p>
    <w:p w14:paraId="0EFD47B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FDD2358" w14:textId="05B2E21B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 avantage de la gomme à la nicotine par rapport au patch est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41A1D2A4" w14:textId="78941121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permet de </w:t>
      </w:r>
      <w:r w:rsidR="006A165C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guler la consommation de nicotine pour éviter le syndrome de sevrage.</w:t>
      </w:r>
    </w:p>
    <w:p w14:paraId="781AB817" w14:textId="63621F44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n'a aucun effet indésirable.</w:t>
      </w:r>
    </w:p>
    <w:p w14:paraId="34153461" w14:textId="46564C58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Ils ne causent pas de problèmes buccaux ou de la mâchoire.</w:t>
      </w:r>
    </w:p>
    <w:p w14:paraId="5CE11A62" w14:textId="42DF3FB2" w:rsidR="00B7631A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Vous avez moins de risques d'abus.</w:t>
      </w:r>
    </w:p>
    <w:p w14:paraId="099B57D3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2BE1644" w14:textId="3A98D6E3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 vraie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concernant l'efficacité des </w:t>
      </w:r>
      <w:r w:rsidR="00CD464D" w:rsidRPr="000F5A3D">
        <w:rPr>
          <w:rFonts w:cstheme="minorHAnsi"/>
          <w:b/>
          <w:bCs/>
          <w:lang w:val="fr-BE"/>
        </w:rPr>
        <w:t xml:space="preserve">conseils </w:t>
      </w:r>
      <w:r w:rsidRPr="000F5A3D">
        <w:rPr>
          <w:rFonts w:cstheme="minorHAnsi"/>
          <w:b/>
          <w:bCs/>
          <w:lang w:val="fr-BE"/>
        </w:rPr>
        <w:t xml:space="preserve">brefs </w:t>
      </w:r>
      <w:r w:rsidR="00004202" w:rsidRPr="000F5A3D">
        <w:rPr>
          <w:rFonts w:cstheme="minorHAnsi"/>
          <w:b/>
          <w:bCs/>
          <w:lang w:val="fr-BE"/>
        </w:rPr>
        <w:t xml:space="preserve">pour la </w:t>
      </w:r>
      <w:r w:rsidRPr="000F5A3D">
        <w:rPr>
          <w:rFonts w:cstheme="minorHAnsi"/>
          <w:b/>
          <w:bCs/>
          <w:lang w:val="fr-BE"/>
        </w:rPr>
        <w:t>population</w:t>
      </w:r>
      <w:r w:rsidR="00463DC5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1169016D" w14:textId="5AD1F438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a été </w:t>
      </w:r>
      <w:r w:rsidR="006A165C" w:rsidRPr="000F5A3D">
        <w:rPr>
          <w:rFonts w:cstheme="minorHAnsi"/>
          <w:lang w:val="fr-BE"/>
        </w:rPr>
        <w:t>démontré</w:t>
      </w:r>
      <w:r w:rsidRPr="000F5A3D">
        <w:rPr>
          <w:rFonts w:cstheme="minorHAnsi"/>
          <w:lang w:val="fr-BE"/>
        </w:rPr>
        <w:t xml:space="preserve"> que le sevrage tabagique augmente de 20% chez ceux qui en bénéficient.</w:t>
      </w:r>
    </w:p>
    <w:p w14:paraId="04687A75" w14:textId="4392EDF2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Cela ne provoque jamais une tentative d'abandon.</w:t>
      </w:r>
    </w:p>
    <w:p w14:paraId="372E9566" w14:textId="76BF4270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Sa du</w:t>
      </w:r>
      <w:r w:rsidR="006A165C" w:rsidRPr="000F5A3D">
        <w:rPr>
          <w:rFonts w:cstheme="minorHAnsi"/>
          <w:lang w:val="fr-BE"/>
        </w:rPr>
        <w:t>rée</w:t>
      </w:r>
      <w:r w:rsidRPr="000F5A3D">
        <w:rPr>
          <w:rFonts w:cstheme="minorHAnsi"/>
          <w:lang w:val="fr-BE"/>
        </w:rPr>
        <w:t xml:space="preserve"> est d'environ 15 à 20 minutes.</w:t>
      </w:r>
    </w:p>
    <w:p w14:paraId="02B44921" w14:textId="5050F9E0" w:rsidR="00B7631A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Plus le temps est court, plus il est efficace.</w:t>
      </w:r>
    </w:p>
    <w:p w14:paraId="4D8EF20C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9661D93" w14:textId="14789B55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mauvaise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concernant le </w:t>
      </w:r>
      <w:proofErr w:type="spellStart"/>
      <w:proofErr w:type="gramStart"/>
      <w:r w:rsidRPr="000F5A3D">
        <w:rPr>
          <w:rFonts w:cstheme="minorHAnsi"/>
          <w:b/>
          <w:bCs/>
          <w:lang w:val="fr-BE"/>
        </w:rPr>
        <w:t>bupropion</w:t>
      </w:r>
      <w:proofErr w:type="spellEnd"/>
      <w:r w:rsidRPr="000F5A3D">
        <w:rPr>
          <w:rFonts w:cstheme="minorHAnsi"/>
          <w:b/>
          <w:bCs/>
          <w:lang w:val="fr-BE"/>
        </w:rPr>
        <w:t>:</w:t>
      </w:r>
      <w:proofErr w:type="gramEnd"/>
    </w:p>
    <w:p w14:paraId="3D897F26" w14:textId="38A7BA9C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traitement dure environ 3 mois.</w:t>
      </w:r>
    </w:p>
    <w:p w14:paraId="5EDFB11D" w14:textId="15AEC77E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Son utilisation nécessite une prescription.</w:t>
      </w:r>
    </w:p>
    <w:p w14:paraId="469A9D58" w14:textId="6D27F7ED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suivi des consultations est essentiel.</w:t>
      </w:r>
    </w:p>
    <w:p w14:paraId="0BD1E385" w14:textId="6419F9C4" w:rsidR="00B7631A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est recommandé comme première option de traitement pharmacologique s'il s'agit de la première tentative d'arrêt.</w:t>
      </w:r>
    </w:p>
    <w:p w14:paraId="538FB63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E120996" w14:textId="71EBCFB0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est </w:t>
      </w:r>
      <w:r w:rsidR="00004202" w:rsidRPr="000F5A3D">
        <w:rPr>
          <w:rFonts w:cstheme="minorHAnsi"/>
          <w:b/>
          <w:bCs/>
          <w:lang w:val="fr-BE"/>
        </w:rPr>
        <w:t>FAUSSE :</w:t>
      </w:r>
    </w:p>
    <w:p w14:paraId="65066FAB" w14:textId="7C32CF54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cigarettes électroniques contiennent du tabac dissous.</w:t>
      </w:r>
    </w:p>
    <w:p w14:paraId="42F6EB75" w14:textId="4448C718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produits du tabac chauffés ne brûlent pas.</w:t>
      </w:r>
    </w:p>
    <w:p w14:paraId="15B3B668" w14:textId="370ACE0B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tabac </w:t>
      </w:r>
      <w:r w:rsidR="0479F436" w:rsidRPr="000F5A3D">
        <w:rPr>
          <w:rFonts w:cstheme="minorHAnsi"/>
          <w:lang w:val="fr-BE"/>
        </w:rPr>
        <w:t xml:space="preserve">à rouler </w:t>
      </w:r>
      <w:r w:rsidRPr="000F5A3D">
        <w:rPr>
          <w:rFonts w:cstheme="minorHAnsi"/>
          <w:lang w:val="fr-BE"/>
        </w:rPr>
        <w:t>contient souvent plus d'additifs que les cigarettes manufactu</w:t>
      </w:r>
      <w:r w:rsidR="06EB37E7" w:rsidRPr="000F5A3D">
        <w:rPr>
          <w:rFonts w:cstheme="minorHAnsi"/>
          <w:lang w:val="fr-BE"/>
        </w:rPr>
        <w:t>rées</w:t>
      </w:r>
    </w:p>
    <w:p w14:paraId="21061E69" w14:textId="7869F518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cigarettes électroniques et les produits du tabac chauffés sont tous deux des appareils électriques qui peuvent libérer de la nicotine.</w:t>
      </w:r>
    </w:p>
    <w:p w14:paraId="6BFDFFC6" w14:textId="4B4DFF92" w:rsidR="00D87FCF" w:rsidRDefault="00D87FCF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A526899" w14:textId="16835FEB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90385E6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292293F9" w14:textId="7E8B7B89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bonne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par rapport à </w:t>
      </w:r>
      <w:r w:rsidR="57380A9C" w:rsidRPr="000F5A3D">
        <w:rPr>
          <w:rFonts w:cstheme="minorHAnsi"/>
          <w:b/>
          <w:bCs/>
          <w:lang w:val="fr-BE"/>
        </w:rPr>
        <w:t>l’intervention brève et les</w:t>
      </w:r>
      <w:r w:rsidRPr="000F5A3D">
        <w:rPr>
          <w:rFonts w:cstheme="minorHAnsi"/>
          <w:b/>
          <w:bCs/>
          <w:lang w:val="fr-BE"/>
        </w:rPr>
        <w:t xml:space="preserve"> «5</w:t>
      </w:r>
      <w:r w:rsidR="00004202" w:rsidRPr="000F5A3D">
        <w:rPr>
          <w:rFonts w:cstheme="minorHAnsi"/>
          <w:b/>
          <w:bCs/>
          <w:lang w:val="fr-BE"/>
        </w:rPr>
        <w:t>As »</w:t>
      </w:r>
    </w:p>
    <w:p w14:paraId="2E938529" w14:textId="75F6AE9F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toujours être effectuées en une seule session.</w:t>
      </w:r>
    </w:p>
    <w:p w14:paraId="6C68373B" w14:textId="1395F5D0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être effectuées en plusieurs séances quel que soit le désir du patient d'arrêter de fumer.</w:t>
      </w:r>
    </w:p>
    <w:p w14:paraId="751BBB41" w14:textId="5159E78E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Les </w:t>
      </w:r>
      <w:r w:rsidR="00B956DB" w:rsidRPr="000F5A3D">
        <w:rPr>
          <w:rFonts w:cstheme="minorHAnsi"/>
          <w:lang w:val="fr-BE"/>
        </w:rPr>
        <w:t xml:space="preserve">trois </w:t>
      </w:r>
      <w:r w:rsidRPr="000F5A3D">
        <w:rPr>
          <w:rFonts w:cstheme="minorHAnsi"/>
          <w:lang w:val="fr-BE"/>
        </w:rPr>
        <w:t>premiers As (</w:t>
      </w:r>
      <w:r w:rsidR="00B956DB" w:rsidRPr="000F5A3D">
        <w:rPr>
          <w:rFonts w:cstheme="minorHAnsi"/>
          <w:i/>
          <w:iCs/>
        </w:rPr>
        <w:t>Découvrir / demander, conseiller, apprécier / évaluer</w:t>
      </w:r>
      <w:r w:rsidRPr="000F5A3D">
        <w:rPr>
          <w:rFonts w:cstheme="minorHAnsi"/>
          <w:lang w:val="fr-BE"/>
        </w:rPr>
        <w:t>) devraient être effectués auprès de toutes les personnes vues dans la pratique clinique de routine, et le reste selon leur désir d'arrêter.</w:t>
      </w:r>
    </w:p>
    <w:p w14:paraId="43FE17EA" w14:textId="3248DB65" w:rsidR="00EF71AC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être effectuées après avoir appliqué les étapes des 5R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>.</w:t>
      </w:r>
    </w:p>
    <w:p w14:paraId="301580E4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5E83B49" w14:textId="08445CA9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Comment s'appelle le guide pour l'application des actions incluses dans la Convention-cadre pour stopper l'épidémie de tabagisme.</w:t>
      </w:r>
    </w:p>
    <w:p w14:paraId="393719BD" w14:textId="6DD0E43C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MPOWER.</w:t>
      </w:r>
    </w:p>
    <w:p w14:paraId="11E346AC" w14:textId="01D0C75D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5As.</w:t>
      </w:r>
    </w:p>
    <w:p w14:paraId="571AF43F" w14:textId="417CEE1C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5Rs.</w:t>
      </w:r>
    </w:p>
    <w:p w14:paraId="1ADB2118" w14:textId="5B11AC7B" w:rsidR="00EF71AC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Modèle </w:t>
      </w:r>
      <w:proofErr w:type="spellStart"/>
      <w:r w:rsidR="00B93A13" w:rsidRPr="000F5A3D">
        <w:rPr>
          <w:rFonts w:cstheme="minorHAnsi"/>
          <w:lang w:val="fr-BE"/>
        </w:rPr>
        <w:t>T</w:t>
      </w:r>
      <w:r w:rsidRPr="000F5A3D">
        <w:rPr>
          <w:rFonts w:cstheme="minorHAnsi"/>
          <w:lang w:val="fr-BE"/>
        </w:rPr>
        <w:t>ransthéorique</w:t>
      </w:r>
      <w:proofErr w:type="spellEnd"/>
      <w:r w:rsidRPr="000F5A3D">
        <w:rPr>
          <w:rFonts w:cstheme="minorHAnsi"/>
          <w:lang w:val="fr-BE"/>
        </w:rPr>
        <w:t xml:space="preserve"> de changement.</w:t>
      </w:r>
    </w:p>
    <w:p w14:paraId="5012CDD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39154A8" w14:textId="41A36B4E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Cochez l'option FAU</w:t>
      </w:r>
      <w:r w:rsidR="3DB976E9" w:rsidRPr="000F5A3D">
        <w:rPr>
          <w:rFonts w:cstheme="minorHAnsi"/>
          <w:b/>
          <w:bCs/>
          <w:lang w:val="fr-BE"/>
        </w:rPr>
        <w:t>SSE</w:t>
      </w:r>
      <w:r w:rsidRPr="000F5A3D">
        <w:rPr>
          <w:rFonts w:cstheme="minorHAnsi"/>
          <w:b/>
          <w:bCs/>
          <w:lang w:val="fr-BE"/>
        </w:rPr>
        <w:t xml:space="preserve"> par rapport à la mesure du niveau de monoxyde de carbone </w:t>
      </w:r>
      <w:r w:rsidR="006A165C" w:rsidRPr="000F5A3D">
        <w:rPr>
          <w:rFonts w:cstheme="minorHAnsi"/>
          <w:b/>
          <w:bCs/>
          <w:lang w:val="fr-BE"/>
        </w:rPr>
        <w:t>expiré</w:t>
      </w:r>
      <w:r w:rsidR="004410C2" w:rsidRPr="000F5A3D">
        <w:rPr>
          <w:rFonts w:cstheme="minorHAnsi"/>
          <w:b/>
          <w:bCs/>
          <w:lang w:val="fr-BE"/>
        </w:rPr>
        <w:t>.</w:t>
      </w:r>
    </w:p>
    <w:p w14:paraId="5969A10C" w14:textId="3E44D5D6" w:rsidR="00EF71AC" w:rsidRPr="000F5A3D" w:rsidRDefault="521E09AA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EF71AC" w:rsidRPr="000F5A3D">
        <w:rPr>
          <w:rFonts w:cstheme="minorHAnsi"/>
          <w:lang w:val="fr-BE"/>
        </w:rPr>
        <w:t xml:space="preserve">permet de connaître approximativement le nombre de cigarettes qu'une personne a </w:t>
      </w:r>
      <w:r w:rsidR="006A165C" w:rsidRPr="000F5A3D">
        <w:rPr>
          <w:rFonts w:cstheme="minorHAnsi"/>
          <w:lang w:val="fr-BE"/>
        </w:rPr>
        <w:t>ré</w:t>
      </w:r>
      <w:r w:rsidR="00EF71AC" w:rsidRPr="000F5A3D">
        <w:rPr>
          <w:rFonts w:cstheme="minorHAnsi"/>
          <w:lang w:val="fr-BE"/>
        </w:rPr>
        <w:t>cemment consommé.</w:t>
      </w:r>
    </w:p>
    <w:p w14:paraId="44543867" w14:textId="71CC393F" w:rsidR="00EF71AC" w:rsidRPr="000F5A3D" w:rsidRDefault="00B93A13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 permet</w:t>
      </w:r>
      <w:r w:rsidR="00EF71AC" w:rsidRPr="000F5A3D">
        <w:rPr>
          <w:rFonts w:cstheme="minorHAnsi"/>
          <w:lang w:val="fr-BE"/>
        </w:rPr>
        <w:t xml:space="preserve"> de connaître le niveau d'intoxication au monoxyde de carbone.</w:t>
      </w:r>
    </w:p>
    <w:p w14:paraId="6E04A899" w14:textId="42BD232B" w:rsidR="00EF71AC" w:rsidRPr="000F5A3D" w:rsidRDefault="6E8D1FBC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EF71AC" w:rsidRPr="000F5A3D">
        <w:rPr>
          <w:rFonts w:cstheme="minorHAnsi"/>
          <w:lang w:val="fr-BE"/>
        </w:rPr>
        <w:t xml:space="preserve">permet de valider subjectivement </w:t>
      </w:r>
      <w:r w:rsidR="00B93A13" w:rsidRPr="000F5A3D">
        <w:rPr>
          <w:rFonts w:cstheme="minorHAnsi"/>
          <w:lang w:val="fr-BE"/>
        </w:rPr>
        <w:t>l’abstinence de</w:t>
      </w:r>
      <w:r w:rsidR="00EF71AC" w:rsidRPr="000F5A3D">
        <w:rPr>
          <w:rFonts w:cstheme="minorHAnsi"/>
          <w:lang w:val="fr-BE"/>
        </w:rPr>
        <w:t xml:space="preserve"> tabac au cours du processus d'abandon.</w:t>
      </w:r>
    </w:p>
    <w:p w14:paraId="73B76CFA" w14:textId="5158403B" w:rsidR="00EF71AC" w:rsidRDefault="00EF71AC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Cela permet de valider objectivement l'abstinence de tabac pendant le </w:t>
      </w:r>
      <w:r w:rsidR="67FB2EDD" w:rsidRPr="000F5A3D">
        <w:rPr>
          <w:rFonts w:cstheme="minorHAnsi"/>
          <w:lang w:val="fr-BE"/>
        </w:rPr>
        <w:t>au cours du processus d'abandon.</w:t>
      </w:r>
    </w:p>
    <w:p w14:paraId="41A4FE89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EDCA5C2" w14:textId="355853BF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ponse FAU</w:t>
      </w:r>
      <w:r w:rsidR="4F580DCD" w:rsidRPr="000F5A3D">
        <w:rPr>
          <w:rFonts w:cstheme="minorHAnsi"/>
          <w:b/>
          <w:bCs/>
          <w:lang w:val="fr-BE"/>
        </w:rPr>
        <w:t>SSE</w:t>
      </w:r>
      <w:r w:rsidRPr="000F5A3D">
        <w:rPr>
          <w:rFonts w:cstheme="minorHAnsi"/>
          <w:b/>
          <w:bCs/>
          <w:lang w:val="fr-BE"/>
        </w:rPr>
        <w:t>. Face à un fumeur en rechute, après des mois d'abstinence, le professionnel doit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51CFF5E4" w14:textId="2AF898E7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Prendre une position non-</w:t>
      </w:r>
      <w:r w:rsidR="00C30A91" w:rsidRPr="000F5A3D">
        <w:rPr>
          <w:rFonts w:cstheme="minorHAnsi"/>
          <w:lang w:val="fr-BE"/>
        </w:rPr>
        <w:t>blâmant</w:t>
      </w:r>
      <w:r w:rsidRPr="000F5A3D">
        <w:rPr>
          <w:rFonts w:cstheme="minorHAnsi"/>
          <w:lang w:val="fr-BE"/>
        </w:rPr>
        <w:t xml:space="preserve"> envers le fumeur</w:t>
      </w:r>
    </w:p>
    <w:p w14:paraId="321913AE" w14:textId="1E0E9E9A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Renforce</w:t>
      </w:r>
      <w:r w:rsidR="2C45A5CD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les efforts consentis lors du processus d'abandon.</w:t>
      </w:r>
    </w:p>
    <w:p w14:paraId="0714CA9D" w14:textId="31E734C4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Évalue</w:t>
      </w:r>
      <w:r w:rsidR="10EDF2E7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ce qui a fonctionné et ce qui n'a pas fonctionné pendant le processus d</w:t>
      </w:r>
      <w:r w:rsidR="550C83D5" w:rsidRPr="000F5A3D">
        <w:rPr>
          <w:rFonts w:cstheme="minorHAnsi"/>
          <w:lang w:val="fr-BE"/>
        </w:rPr>
        <w:t>’</w:t>
      </w:r>
      <w:r w:rsidR="00C816F0" w:rsidRPr="000F5A3D">
        <w:rPr>
          <w:rFonts w:cstheme="minorHAnsi"/>
          <w:lang w:val="fr-BE"/>
        </w:rPr>
        <w:t>abandon</w:t>
      </w:r>
      <w:r w:rsidRPr="000F5A3D">
        <w:rPr>
          <w:rFonts w:cstheme="minorHAnsi"/>
          <w:lang w:val="fr-BE"/>
        </w:rPr>
        <w:t>.</w:t>
      </w:r>
    </w:p>
    <w:p w14:paraId="43AD98B1" w14:textId="67687BF4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Donnez au fumeur du temps, au moins 6 mois pour une nouvelle tentative.</w:t>
      </w:r>
    </w:p>
    <w:p w14:paraId="75C785DB" w14:textId="71C5A535" w:rsidR="00EF71AC" w:rsidRDefault="00EF71AC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65FE17B" w14:textId="675A1601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60B1AE7" w14:textId="7313D107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A46F3D3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2670E4F" w14:textId="18919A02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Une personne qui consomme tout type de tabac / nicotine, mais pas quotidiennement, serait classée comme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469CA7F8" w14:textId="6E694A07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Consommateur quotidien</w:t>
      </w:r>
    </w:p>
    <w:p w14:paraId="02E4A293" w14:textId="5849EED2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Consommateur occasionnel</w:t>
      </w:r>
    </w:p>
    <w:p w14:paraId="183DA4D7" w14:textId="275BC6EE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Jamais consommateur</w:t>
      </w:r>
    </w:p>
    <w:p w14:paraId="0E8DC040" w14:textId="02BFECE4" w:rsidR="00EF71AC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Ex-consommateur</w:t>
      </w:r>
    </w:p>
    <w:p w14:paraId="17EF995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F151F7A" w14:textId="24CE0D7A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 est l'objectif de la p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vention primaire de la dépendance au tabac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?</w:t>
      </w:r>
    </w:p>
    <w:p w14:paraId="18658F6C" w14:textId="725A82BC" w:rsidR="00EF71AC" w:rsidRPr="000F5A3D" w:rsidRDefault="00EF71A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Diminuer l'incidence des fumeurs</w:t>
      </w:r>
    </w:p>
    <w:p w14:paraId="0B3BDEB4" w14:textId="1556490E" w:rsidR="00EF71AC" w:rsidRPr="000F5A3D" w:rsidRDefault="00EF71A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Interrompre la progression de la dépendance</w:t>
      </w:r>
    </w:p>
    <w:p w14:paraId="12DB6946" w14:textId="2A3D6126" w:rsidR="00EF71AC" w:rsidRPr="000F5A3D" w:rsidRDefault="40AA388E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L’a</w:t>
      </w:r>
      <w:r w:rsidR="00EF71AC" w:rsidRPr="000F5A3D">
        <w:rPr>
          <w:rFonts w:cstheme="minorHAnsi"/>
          <w:lang w:val="fr-BE"/>
        </w:rPr>
        <w:t xml:space="preserve">rrêt </w:t>
      </w:r>
      <w:r w:rsidR="006A165C" w:rsidRPr="000F5A3D">
        <w:rPr>
          <w:rFonts w:cstheme="minorHAnsi"/>
          <w:lang w:val="fr-BE"/>
        </w:rPr>
        <w:t>pré</w:t>
      </w:r>
      <w:r w:rsidR="00EF71AC" w:rsidRPr="000F5A3D">
        <w:rPr>
          <w:rFonts w:cstheme="minorHAnsi"/>
          <w:lang w:val="fr-BE"/>
        </w:rPr>
        <w:t>coce du tabagisme</w:t>
      </w:r>
    </w:p>
    <w:p w14:paraId="0616307E" w14:textId="690C5C27" w:rsidR="00EF71AC" w:rsidRDefault="006A165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Réduire</w:t>
      </w:r>
      <w:r w:rsidR="00EF71AC" w:rsidRPr="000F5A3D">
        <w:rPr>
          <w:rFonts w:cstheme="minorHAnsi"/>
          <w:lang w:val="fr-BE"/>
        </w:rPr>
        <w:t xml:space="preserve"> la morbidité et la mortalité associées au tabagisme</w:t>
      </w:r>
    </w:p>
    <w:p w14:paraId="1A384366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1C4EF691" w14:textId="0FE7D77E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Quelle intervention est destinée à aider les gens à arrêter de fumer, sans avoir besoin d'un contact en personne ou par téléphone avec un professionnel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?</w:t>
      </w:r>
    </w:p>
    <w:p w14:paraId="1C55D346" w14:textId="38C97D97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Entretien de motivation</w:t>
      </w:r>
    </w:p>
    <w:p w14:paraId="2396D98E" w14:textId="24E3D203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Conseils brefs</w:t>
      </w:r>
    </w:p>
    <w:p w14:paraId="6D24EE1B" w14:textId="52FC93DB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Matériel d'auto-assistance</w:t>
      </w:r>
    </w:p>
    <w:p w14:paraId="7D9397AA" w14:textId="50EB05DA" w:rsidR="00EF71AC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T</w:t>
      </w:r>
      <w:r w:rsidR="78D57A3E" w:rsidRPr="000F5A3D">
        <w:rPr>
          <w:rFonts w:cstheme="minorHAnsi"/>
          <w:lang w:val="fr-BE"/>
        </w:rPr>
        <w:t>éléassistance</w:t>
      </w:r>
    </w:p>
    <w:p w14:paraId="634C4B3E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22E4D18" w14:textId="4C42ABE7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Cochez la bonne option concernant les avantages d'arrêter de fumer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655060C4" w14:textId="1642CAE0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20 minutes après avoir arrêté de fumer, les valeurs de monoxyde de carbone dans le sang reviennent à la normale</w:t>
      </w:r>
    </w:p>
    <w:p w14:paraId="579D313E" w14:textId="1B6DC02E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Dans les 3 heures suivant l'arrêt du tabac, la fonction respiratoire</w:t>
      </w:r>
      <w:r w:rsidR="7C22EF1A" w:rsidRPr="000F5A3D">
        <w:rPr>
          <w:rFonts w:cstheme="minorHAnsi"/>
          <w:lang w:val="fr-BE"/>
        </w:rPr>
        <w:t xml:space="preserve"> s’améliore</w:t>
      </w:r>
    </w:p>
    <w:p w14:paraId="447702E5" w14:textId="2AB94F15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Un an après avoir arrêté de fumer, les chances de mourir d'un cancer </w:t>
      </w:r>
      <w:r w:rsidR="006A165C" w:rsidRPr="000F5A3D">
        <w:rPr>
          <w:rFonts w:cstheme="minorHAnsi"/>
          <w:lang w:val="fr-BE"/>
        </w:rPr>
        <w:t>du pancréas</w:t>
      </w:r>
      <w:r w:rsidRPr="000F5A3D">
        <w:rPr>
          <w:rFonts w:cstheme="minorHAnsi"/>
          <w:lang w:val="fr-BE"/>
        </w:rPr>
        <w:t xml:space="preserve"> sont </w:t>
      </w:r>
      <w:r w:rsidR="004410C2" w:rsidRPr="000F5A3D">
        <w:rPr>
          <w:rFonts w:cstheme="minorHAnsi"/>
          <w:lang w:val="fr-BE"/>
        </w:rPr>
        <w:t>réduites</w:t>
      </w:r>
      <w:r w:rsidRPr="000F5A3D">
        <w:rPr>
          <w:rFonts w:cstheme="minorHAnsi"/>
          <w:lang w:val="fr-BE"/>
        </w:rPr>
        <w:t xml:space="preserve"> </w:t>
      </w:r>
      <w:r w:rsidR="008840C9" w:rsidRPr="000F5A3D">
        <w:rPr>
          <w:rFonts w:cstheme="minorHAnsi"/>
          <w:lang w:val="fr-BE"/>
        </w:rPr>
        <w:t>de moitié</w:t>
      </w:r>
    </w:p>
    <w:p w14:paraId="19298250" w14:textId="4656FD71" w:rsidR="00EF71AC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Après 10 ans d'abandon, vous avez </w:t>
      </w:r>
      <w:r w:rsidR="1CD07C82" w:rsidRPr="000F5A3D">
        <w:rPr>
          <w:rFonts w:cstheme="minorHAnsi"/>
          <w:lang w:val="fr-BE"/>
        </w:rPr>
        <w:t xml:space="preserve">moitié moins </w:t>
      </w:r>
      <w:r w:rsidRPr="000F5A3D">
        <w:rPr>
          <w:rFonts w:cstheme="minorHAnsi"/>
          <w:lang w:val="fr-BE"/>
        </w:rPr>
        <w:t>de chance de mourir d'un cancer du poumon</w:t>
      </w:r>
    </w:p>
    <w:p w14:paraId="1245C407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878E9DD" w14:textId="34C9A06C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Quelle stratégie vise à accroître la sensibilisation et la connaissance du </w:t>
      </w:r>
      <w:r w:rsidR="004410C2" w:rsidRPr="000F5A3D">
        <w:rPr>
          <w:rFonts w:cstheme="minorHAnsi"/>
          <w:b/>
          <w:bCs/>
          <w:lang w:val="fr-BE"/>
        </w:rPr>
        <w:t>tabagisme ?</w:t>
      </w:r>
    </w:p>
    <w:p w14:paraId="01B0A2F9" w14:textId="59C127BD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Auto-inscription</w:t>
      </w:r>
    </w:p>
    <w:p w14:paraId="7068DC35" w14:textId="621E734C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Psychoéducation</w:t>
      </w:r>
    </w:p>
    <w:p w14:paraId="01D4CE7A" w14:textId="453A0B31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Formation professionnelle</w:t>
      </w:r>
    </w:p>
    <w:p w14:paraId="7206A64B" w14:textId="38034001" w:rsidR="00891F63" w:rsidRPr="002A1158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Restructuration cognitive</w:t>
      </w:r>
      <w:bookmarkStart w:id="0" w:name="_GoBack"/>
      <w:bookmarkEnd w:id="0"/>
    </w:p>
    <w:sectPr w:rsidR="00891F63" w:rsidRPr="002A1158" w:rsidSect="002A1158">
      <w:headerReference w:type="default" r:id="rId7"/>
      <w:footerReference w:type="default" r:id="rId8"/>
      <w:pgSz w:w="11906" w:h="16838"/>
      <w:pgMar w:top="1417" w:right="1417" w:bottom="709" w:left="1417" w:header="708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5A2E" w14:textId="77777777" w:rsidR="000F5A3D" w:rsidRDefault="000F5A3D" w:rsidP="000F5A3D">
      <w:pPr>
        <w:spacing w:after="0" w:line="240" w:lineRule="auto"/>
      </w:pPr>
      <w:r>
        <w:separator/>
      </w:r>
    </w:p>
  </w:endnote>
  <w:endnote w:type="continuationSeparator" w:id="0">
    <w:p w14:paraId="537B0096" w14:textId="77777777" w:rsidR="000F5A3D" w:rsidRDefault="000F5A3D" w:rsidP="000F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27477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5AC3550" w14:textId="14E56F61" w:rsidR="000F5A3D" w:rsidRPr="000F5A3D" w:rsidRDefault="000F5A3D">
        <w:pPr>
          <w:pStyle w:val="Piedepgina"/>
          <w:jc w:val="right"/>
          <w:rPr>
            <w:sz w:val="18"/>
            <w:szCs w:val="18"/>
          </w:rPr>
        </w:pPr>
        <w:r w:rsidRPr="000F5A3D">
          <w:rPr>
            <w:sz w:val="18"/>
            <w:szCs w:val="18"/>
          </w:rPr>
          <w:fldChar w:fldCharType="begin"/>
        </w:r>
        <w:r w:rsidRPr="000F5A3D">
          <w:rPr>
            <w:sz w:val="18"/>
            <w:szCs w:val="18"/>
          </w:rPr>
          <w:instrText>PAGE   \* MERGEFORMAT</w:instrText>
        </w:r>
        <w:r w:rsidRPr="000F5A3D">
          <w:rPr>
            <w:sz w:val="18"/>
            <w:szCs w:val="18"/>
          </w:rPr>
          <w:fldChar w:fldCharType="separate"/>
        </w:r>
        <w:r w:rsidRPr="000F5A3D">
          <w:rPr>
            <w:sz w:val="18"/>
            <w:szCs w:val="18"/>
            <w:lang w:val="es-ES"/>
          </w:rPr>
          <w:t>2</w:t>
        </w:r>
        <w:r w:rsidRPr="000F5A3D">
          <w:rPr>
            <w:sz w:val="18"/>
            <w:szCs w:val="18"/>
          </w:rPr>
          <w:fldChar w:fldCharType="end"/>
        </w:r>
      </w:p>
    </w:sdtContent>
  </w:sdt>
  <w:p w14:paraId="1750C6F1" w14:textId="77777777" w:rsidR="000F5A3D" w:rsidRDefault="000F5A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4D901" w14:textId="77777777" w:rsidR="000F5A3D" w:rsidRDefault="000F5A3D" w:rsidP="000F5A3D">
      <w:pPr>
        <w:spacing w:after="0" w:line="240" w:lineRule="auto"/>
      </w:pPr>
      <w:r>
        <w:separator/>
      </w:r>
    </w:p>
  </w:footnote>
  <w:footnote w:type="continuationSeparator" w:id="0">
    <w:p w14:paraId="75F51A39" w14:textId="77777777" w:rsidR="000F5A3D" w:rsidRDefault="000F5A3D" w:rsidP="000F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1A6A" w14:textId="032065C2" w:rsidR="000F5A3D" w:rsidRPr="000F5A3D" w:rsidRDefault="000F5A3D" w:rsidP="000F5A3D">
    <w:pPr>
      <w:spacing w:after="0"/>
      <w:rPr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EEDF4C4" wp14:editId="19D3D900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</w:t>
    </w:r>
    <w:r>
      <w:rPr>
        <w:bCs/>
        <w:color w:val="595959" w:themeColor="text1" w:themeTint="A6"/>
        <w:szCs w:val="16"/>
        <w:lang w:val="es-ES"/>
      </w:rPr>
      <w:t xml:space="preserve">          </w:t>
    </w:r>
    <w:r w:rsidRPr="00BC2449">
      <w:rPr>
        <w:bCs/>
        <w:color w:val="595959" w:themeColor="text1" w:themeTint="A6"/>
        <w:szCs w:val="16"/>
        <w:lang w:val="es-ES"/>
      </w:rPr>
      <w:t xml:space="preserve"> </w:t>
    </w:r>
    <w:r>
      <w:rPr>
        <w:color w:val="595959" w:themeColor="text1" w:themeTint="A6"/>
        <w:szCs w:val="16"/>
        <w:lang w:val="fr-BE"/>
      </w:rPr>
      <w:t>I</w:t>
    </w:r>
    <w:r w:rsidRPr="000F5A3D">
      <w:rPr>
        <w:color w:val="595959" w:themeColor="text1" w:themeTint="A6"/>
        <w:szCs w:val="16"/>
        <w:lang w:val="fr-BE"/>
      </w:rPr>
      <w:t xml:space="preserve">ntervention </w:t>
    </w:r>
    <w:proofErr w:type="spellStart"/>
    <w:r>
      <w:rPr>
        <w:color w:val="595959" w:themeColor="text1" w:themeTint="A6"/>
        <w:szCs w:val="16"/>
        <w:lang w:val="fr-BE"/>
      </w:rPr>
      <w:t>B</w:t>
    </w:r>
    <w:r w:rsidRPr="000F5A3D">
      <w:rPr>
        <w:color w:val="595959" w:themeColor="text1" w:themeTint="A6"/>
        <w:szCs w:val="16"/>
        <w:lang w:val="fr-BE"/>
      </w:rPr>
      <w:t>reve</w:t>
    </w:r>
    <w:proofErr w:type="spellEnd"/>
    <w:r w:rsidRPr="000F5A3D">
      <w:rPr>
        <w:color w:val="595959" w:themeColor="text1" w:themeTint="A6"/>
        <w:szCs w:val="16"/>
        <w:lang w:val="fr-BE"/>
      </w:rPr>
      <w:t xml:space="preserve"> et le </w:t>
    </w:r>
    <w:r>
      <w:rPr>
        <w:color w:val="595959" w:themeColor="text1" w:themeTint="A6"/>
        <w:szCs w:val="16"/>
        <w:lang w:val="fr-BE"/>
      </w:rPr>
      <w:t>T</w:t>
    </w:r>
    <w:r w:rsidRPr="000F5A3D">
      <w:rPr>
        <w:color w:val="595959" w:themeColor="text1" w:themeTint="A6"/>
        <w:szCs w:val="16"/>
        <w:lang w:val="fr-BE"/>
      </w:rPr>
      <w:t>abagisme</w:t>
    </w:r>
  </w:p>
  <w:p w14:paraId="2F449A4B" w14:textId="3BC69D39" w:rsidR="000F5A3D" w:rsidRPr="000F5A3D" w:rsidRDefault="000F5A3D">
    <w:pPr>
      <w:pStyle w:val="Encabezado"/>
      <w:rPr>
        <w:lang w:val="es-ES"/>
      </w:rPr>
    </w:pPr>
    <w:r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</w:t>
    </w:r>
    <w:proofErr w:type="spellStart"/>
    <w:r>
      <w:rPr>
        <w:bCs/>
        <w:color w:val="595959" w:themeColor="text1" w:themeTint="A6"/>
        <w:szCs w:val="16"/>
        <w:lang w:val="es-ES"/>
      </w:rPr>
      <w:t>Q</w:t>
    </w:r>
    <w:r w:rsidRPr="000F5A3D">
      <w:rPr>
        <w:bCs/>
        <w:color w:val="595959" w:themeColor="text1" w:themeTint="A6"/>
        <w:szCs w:val="16"/>
        <w:lang w:val="es-ES"/>
      </w:rPr>
      <w:t>uestions</w:t>
    </w:r>
    <w:proofErr w:type="spellEnd"/>
    <w:r w:rsidRPr="000F5A3D">
      <w:rPr>
        <w:bCs/>
        <w:color w:val="595959" w:themeColor="text1" w:themeTint="A6"/>
        <w:szCs w:val="16"/>
        <w:lang w:val="es-ES"/>
      </w:rPr>
      <w:t xml:space="preserve"> </w:t>
    </w:r>
    <w:proofErr w:type="spellStart"/>
    <w:r w:rsidRPr="000F5A3D">
      <w:rPr>
        <w:bCs/>
        <w:color w:val="595959" w:themeColor="text1" w:themeTint="A6"/>
        <w:szCs w:val="16"/>
        <w:lang w:val="es-ES"/>
      </w:rPr>
      <w:t>d'évaluation</w:t>
    </w:r>
    <w:proofErr w:type="spellEnd"/>
    <w:r w:rsidRPr="000F5A3D">
      <w:rPr>
        <w:bCs/>
        <w:color w:val="595959" w:themeColor="text1" w:themeTint="A6"/>
        <w:szCs w:val="16"/>
        <w:lang w:val="es-ES"/>
      </w:rPr>
      <w:t xml:space="preserve"> </w:t>
    </w:r>
    <w:proofErr w:type="spellStart"/>
    <w:r w:rsidRPr="000F5A3D">
      <w:rPr>
        <w:bCs/>
        <w:color w:val="595959" w:themeColor="text1" w:themeTint="A6"/>
        <w:szCs w:val="16"/>
        <w:lang w:val="es-ES"/>
      </w:rPr>
      <w:t>théorique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46F0"/>
    <w:multiLevelType w:val="hybridMultilevel"/>
    <w:tmpl w:val="67F2219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C566F"/>
    <w:multiLevelType w:val="hybridMultilevel"/>
    <w:tmpl w:val="2C4E280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4E3"/>
    <w:multiLevelType w:val="hybridMultilevel"/>
    <w:tmpl w:val="5DF4C02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45CED"/>
    <w:multiLevelType w:val="hybridMultilevel"/>
    <w:tmpl w:val="79BE14E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049C3"/>
    <w:multiLevelType w:val="hybridMultilevel"/>
    <w:tmpl w:val="E7903D2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04C0F"/>
    <w:multiLevelType w:val="hybridMultilevel"/>
    <w:tmpl w:val="46406A7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165B6"/>
    <w:multiLevelType w:val="hybridMultilevel"/>
    <w:tmpl w:val="98D49C1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12229D"/>
    <w:multiLevelType w:val="hybridMultilevel"/>
    <w:tmpl w:val="19B81F3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F510E"/>
    <w:multiLevelType w:val="hybridMultilevel"/>
    <w:tmpl w:val="8C7286B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D9469E"/>
    <w:multiLevelType w:val="hybridMultilevel"/>
    <w:tmpl w:val="BBA6623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E6FC8"/>
    <w:multiLevelType w:val="hybridMultilevel"/>
    <w:tmpl w:val="3864DFF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A6B93"/>
    <w:multiLevelType w:val="hybridMultilevel"/>
    <w:tmpl w:val="6BFC3A1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86390"/>
    <w:multiLevelType w:val="hybridMultilevel"/>
    <w:tmpl w:val="BD8AD0D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0120E"/>
    <w:multiLevelType w:val="hybridMultilevel"/>
    <w:tmpl w:val="A27634F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504A5"/>
    <w:multiLevelType w:val="hybridMultilevel"/>
    <w:tmpl w:val="9812523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041F6D"/>
    <w:multiLevelType w:val="hybridMultilevel"/>
    <w:tmpl w:val="B6DA64D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A24D4"/>
    <w:multiLevelType w:val="hybridMultilevel"/>
    <w:tmpl w:val="36A81A1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601A2"/>
    <w:multiLevelType w:val="hybridMultilevel"/>
    <w:tmpl w:val="C82A976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88342C"/>
    <w:multiLevelType w:val="hybridMultilevel"/>
    <w:tmpl w:val="56C0545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771EB"/>
    <w:multiLevelType w:val="hybridMultilevel"/>
    <w:tmpl w:val="1B2A72A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24E58"/>
    <w:multiLevelType w:val="hybridMultilevel"/>
    <w:tmpl w:val="9E7A1FD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22E36"/>
    <w:multiLevelType w:val="hybridMultilevel"/>
    <w:tmpl w:val="1D5C971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E675F"/>
    <w:multiLevelType w:val="hybridMultilevel"/>
    <w:tmpl w:val="06BA64F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7A1103"/>
    <w:multiLevelType w:val="hybridMultilevel"/>
    <w:tmpl w:val="877AFC6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CA69E9"/>
    <w:multiLevelType w:val="hybridMultilevel"/>
    <w:tmpl w:val="CCA6BC6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17361"/>
    <w:multiLevelType w:val="hybridMultilevel"/>
    <w:tmpl w:val="1D08172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7B72D1"/>
    <w:multiLevelType w:val="hybridMultilevel"/>
    <w:tmpl w:val="3C8A0944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97E4C"/>
    <w:multiLevelType w:val="hybridMultilevel"/>
    <w:tmpl w:val="1AD48FA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7F30DF"/>
    <w:multiLevelType w:val="hybridMultilevel"/>
    <w:tmpl w:val="2016540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46FDD"/>
    <w:multiLevelType w:val="hybridMultilevel"/>
    <w:tmpl w:val="71867E9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3E14DC"/>
    <w:multiLevelType w:val="hybridMultilevel"/>
    <w:tmpl w:val="F830F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4CF9"/>
    <w:multiLevelType w:val="hybridMultilevel"/>
    <w:tmpl w:val="5590E37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4F6456"/>
    <w:multiLevelType w:val="hybridMultilevel"/>
    <w:tmpl w:val="19540CA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9836FB"/>
    <w:multiLevelType w:val="hybridMultilevel"/>
    <w:tmpl w:val="DB3AE22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0019F5"/>
    <w:multiLevelType w:val="hybridMultilevel"/>
    <w:tmpl w:val="19983FF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2402F"/>
    <w:multiLevelType w:val="hybridMultilevel"/>
    <w:tmpl w:val="1B34E97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154354"/>
    <w:multiLevelType w:val="hybridMultilevel"/>
    <w:tmpl w:val="6B9E244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9"/>
  </w:num>
  <w:num w:numId="3">
    <w:abstractNumId w:val="5"/>
  </w:num>
  <w:num w:numId="4">
    <w:abstractNumId w:val="20"/>
  </w:num>
  <w:num w:numId="5">
    <w:abstractNumId w:val="0"/>
  </w:num>
  <w:num w:numId="6">
    <w:abstractNumId w:val="34"/>
  </w:num>
  <w:num w:numId="7">
    <w:abstractNumId w:val="8"/>
  </w:num>
  <w:num w:numId="8">
    <w:abstractNumId w:val="28"/>
  </w:num>
  <w:num w:numId="9">
    <w:abstractNumId w:val="26"/>
  </w:num>
  <w:num w:numId="10">
    <w:abstractNumId w:val="6"/>
  </w:num>
  <w:num w:numId="11">
    <w:abstractNumId w:val="18"/>
  </w:num>
  <w:num w:numId="12">
    <w:abstractNumId w:val="3"/>
  </w:num>
  <w:num w:numId="13">
    <w:abstractNumId w:val="13"/>
  </w:num>
  <w:num w:numId="14">
    <w:abstractNumId w:val="29"/>
  </w:num>
  <w:num w:numId="15">
    <w:abstractNumId w:val="32"/>
  </w:num>
  <w:num w:numId="16">
    <w:abstractNumId w:val="27"/>
  </w:num>
  <w:num w:numId="17">
    <w:abstractNumId w:val="11"/>
  </w:num>
  <w:num w:numId="18">
    <w:abstractNumId w:val="36"/>
  </w:num>
  <w:num w:numId="19">
    <w:abstractNumId w:val="33"/>
  </w:num>
  <w:num w:numId="20">
    <w:abstractNumId w:val="21"/>
  </w:num>
  <w:num w:numId="21">
    <w:abstractNumId w:val="1"/>
  </w:num>
  <w:num w:numId="22">
    <w:abstractNumId w:val="10"/>
  </w:num>
  <w:num w:numId="23">
    <w:abstractNumId w:val="19"/>
  </w:num>
  <w:num w:numId="24">
    <w:abstractNumId w:val="25"/>
  </w:num>
  <w:num w:numId="25">
    <w:abstractNumId w:val="4"/>
  </w:num>
  <w:num w:numId="26">
    <w:abstractNumId w:val="24"/>
  </w:num>
  <w:num w:numId="27">
    <w:abstractNumId w:val="7"/>
  </w:num>
  <w:num w:numId="28">
    <w:abstractNumId w:val="31"/>
  </w:num>
  <w:num w:numId="29">
    <w:abstractNumId w:val="23"/>
  </w:num>
  <w:num w:numId="30">
    <w:abstractNumId w:val="35"/>
  </w:num>
  <w:num w:numId="31">
    <w:abstractNumId w:val="12"/>
  </w:num>
  <w:num w:numId="32">
    <w:abstractNumId w:val="16"/>
  </w:num>
  <w:num w:numId="33">
    <w:abstractNumId w:val="22"/>
  </w:num>
  <w:num w:numId="34">
    <w:abstractNumId w:val="14"/>
  </w:num>
  <w:num w:numId="35">
    <w:abstractNumId w:val="15"/>
  </w:num>
  <w:num w:numId="36">
    <w:abstractNumId w:val="1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7"/>
    <w:rsid w:val="00004202"/>
    <w:rsid w:val="00023B5E"/>
    <w:rsid w:val="000260C0"/>
    <w:rsid w:val="0004636F"/>
    <w:rsid w:val="0005542E"/>
    <w:rsid w:val="000E0C29"/>
    <w:rsid w:val="000F5A3D"/>
    <w:rsid w:val="001C37D6"/>
    <w:rsid w:val="0025706A"/>
    <w:rsid w:val="002A1158"/>
    <w:rsid w:val="00301AA9"/>
    <w:rsid w:val="003024B4"/>
    <w:rsid w:val="00330559"/>
    <w:rsid w:val="004410C2"/>
    <w:rsid w:val="0045109D"/>
    <w:rsid w:val="00463DC5"/>
    <w:rsid w:val="00466D41"/>
    <w:rsid w:val="00477E32"/>
    <w:rsid w:val="004F0251"/>
    <w:rsid w:val="00555771"/>
    <w:rsid w:val="00596279"/>
    <w:rsid w:val="00631180"/>
    <w:rsid w:val="006A165C"/>
    <w:rsid w:val="006D7EF3"/>
    <w:rsid w:val="006E4AFB"/>
    <w:rsid w:val="00737563"/>
    <w:rsid w:val="008060A5"/>
    <w:rsid w:val="008840C9"/>
    <w:rsid w:val="008853E9"/>
    <w:rsid w:val="00887DA3"/>
    <w:rsid w:val="00891F63"/>
    <w:rsid w:val="008D3A37"/>
    <w:rsid w:val="00903FED"/>
    <w:rsid w:val="00913BF3"/>
    <w:rsid w:val="00927152"/>
    <w:rsid w:val="00932D04"/>
    <w:rsid w:val="009B6D53"/>
    <w:rsid w:val="00A03D18"/>
    <w:rsid w:val="00A67A30"/>
    <w:rsid w:val="00A7576F"/>
    <w:rsid w:val="00A91F27"/>
    <w:rsid w:val="00AA3881"/>
    <w:rsid w:val="00B7007C"/>
    <w:rsid w:val="00B7631A"/>
    <w:rsid w:val="00B93A13"/>
    <w:rsid w:val="00B956DB"/>
    <w:rsid w:val="00BD37C8"/>
    <w:rsid w:val="00BD681A"/>
    <w:rsid w:val="00BE43AC"/>
    <w:rsid w:val="00BF64A9"/>
    <w:rsid w:val="00C06D9B"/>
    <w:rsid w:val="00C13730"/>
    <w:rsid w:val="00C26195"/>
    <w:rsid w:val="00C30A91"/>
    <w:rsid w:val="00C816F0"/>
    <w:rsid w:val="00CD464D"/>
    <w:rsid w:val="00CD5AEB"/>
    <w:rsid w:val="00CF2DE7"/>
    <w:rsid w:val="00D87FCF"/>
    <w:rsid w:val="00DD0C7A"/>
    <w:rsid w:val="00DE4D55"/>
    <w:rsid w:val="00E02C13"/>
    <w:rsid w:val="00E40C1C"/>
    <w:rsid w:val="00EC3788"/>
    <w:rsid w:val="00EF71AC"/>
    <w:rsid w:val="00F17BD5"/>
    <w:rsid w:val="00F8564D"/>
    <w:rsid w:val="00F86927"/>
    <w:rsid w:val="00FA7EEE"/>
    <w:rsid w:val="00FE04A1"/>
    <w:rsid w:val="00FE3A43"/>
    <w:rsid w:val="023D612E"/>
    <w:rsid w:val="03F28DDB"/>
    <w:rsid w:val="042387AE"/>
    <w:rsid w:val="0479F436"/>
    <w:rsid w:val="05E6FE7E"/>
    <w:rsid w:val="0660252A"/>
    <w:rsid w:val="06EB37E7"/>
    <w:rsid w:val="0701FDF0"/>
    <w:rsid w:val="08C9956B"/>
    <w:rsid w:val="09431544"/>
    <w:rsid w:val="0979905F"/>
    <w:rsid w:val="0A7BE4F8"/>
    <w:rsid w:val="0D4053AF"/>
    <w:rsid w:val="0D9D068E"/>
    <w:rsid w:val="0E2C45BF"/>
    <w:rsid w:val="10EDF2E7"/>
    <w:rsid w:val="137CAA70"/>
    <w:rsid w:val="15A6B7AD"/>
    <w:rsid w:val="1657AAED"/>
    <w:rsid w:val="16981CC0"/>
    <w:rsid w:val="16E3921B"/>
    <w:rsid w:val="1732ADFD"/>
    <w:rsid w:val="1837ABC7"/>
    <w:rsid w:val="190C4C91"/>
    <w:rsid w:val="1B6B8DE3"/>
    <w:rsid w:val="1C061F20"/>
    <w:rsid w:val="1CD07C82"/>
    <w:rsid w:val="1DD0F431"/>
    <w:rsid w:val="1EC6879E"/>
    <w:rsid w:val="21521079"/>
    <w:rsid w:val="21A4E670"/>
    <w:rsid w:val="22B2E0C4"/>
    <w:rsid w:val="237078AA"/>
    <w:rsid w:val="27FD43BA"/>
    <w:rsid w:val="288175DC"/>
    <w:rsid w:val="2B65D0AD"/>
    <w:rsid w:val="2B6AE730"/>
    <w:rsid w:val="2BADA481"/>
    <w:rsid w:val="2C45A5CD"/>
    <w:rsid w:val="2C66A44A"/>
    <w:rsid w:val="2D094706"/>
    <w:rsid w:val="2E008770"/>
    <w:rsid w:val="2E949C22"/>
    <w:rsid w:val="2EABD63E"/>
    <w:rsid w:val="309D0DF7"/>
    <w:rsid w:val="314CD758"/>
    <w:rsid w:val="31CA4EA3"/>
    <w:rsid w:val="325B3071"/>
    <w:rsid w:val="33661F04"/>
    <w:rsid w:val="35875F16"/>
    <w:rsid w:val="35A0A6FC"/>
    <w:rsid w:val="36032E89"/>
    <w:rsid w:val="38E84B8A"/>
    <w:rsid w:val="39EE88E5"/>
    <w:rsid w:val="3C39AD46"/>
    <w:rsid w:val="3C7A8F69"/>
    <w:rsid w:val="3D0D014A"/>
    <w:rsid w:val="3DB976E9"/>
    <w:rsid w:val="3E805D18"/>
    <w:rsid w:val="3F9C3E3A"/>
    <w:rsid w:val="3FCB5ACC"/>
    <w:rsid w:val="401C2D79"/>
    <w:rsid w:val="40AA388E"/>
    <w:rsid w:val="40CD98B0"/>
    <w:rsid w:val="420EB585"/>
    <w:rsid w:val="431C2719"/>
    <w:rsid w:val="433E65E7"/>
    <w:rsid w:val="4568FD45"/>
    <w:rsid w:val="460287D6"/>
    <w:rsid w:val="47F29697"/>
    <w:rsid w:val="4935FD95"/>
    <w:rsid w:val="4F580DCD"/>
    <w:rsid w:val="514ACA23"/>
    <w:rsid w:val="521E09AA"/>
    <w:rsid w:val="52E69A84"/>
    <w:rsid w:val="550C83D5"/>
    <w:rsid w:val="5569C4CF"/>
    <w:rsid w:val="5621F9EC"/>
    <w:rsid w:val="5634EC7D"/>
    <w:rsid w:val="569D4E07"/>
    <w:rsid w:val="57380A9C"/>
    <w:rsid w:val="577B0DAE"/>
    <w:rsid w:val="58549CE4"/>
    <w:rsid w:val="58AE6612"/>
    <w:rsid w:val="58D3D118"/>
    <w:rsid w:val="58DB8C74"/>
    <w:rsid w:val="5D8DADCA"/>
    <w:rsid w:val="5F1C6C6F"/>
    <w:rsid w:val="60D4A6F6"/>
    <w:rsid w:val="616E0524"/>
    <w:rsid w:val="61761A3B"/>
    <w:rsid w:val="62618B01"/>
    <w:rsid w:val="648B127E"/>
    <w:rsid w:val="67FB2EDD"/>
    <w:rsid w:val="681FF3E8"/>
    <w:rsid w:val="68AAF355"/>
    <w:rsid w:val="6D67D840"/>
    <w:rsid w:val="6E8D1FBC"/>
    <w:rsid w:val="6EB1C879"/>
    <w:rsid w:val="7087730C"/>
    <w:rsid w:val="70E57FC2"/>
    <w:rsid w:val="745F9958"/>
    <w:rsid w:val="759EAC2E"/>
    <w:rsid w:val="78D57A3E"/>
    <w:rsid w:val="7C043ABF"/>
    <w:rsid w:val="7C22EF1A"/>
    <w:rsid w:val="7F13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A48F8"/>
  <w15:chartTrackingRefBased/>
  <w15:docId w15:val="{D8A6FD6A-748D-4AEE-AC69-3EC49E19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D5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311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A3D"/>
  </w:style>
  <w:style w:type="paragraph" w:styleId="Piedepgina">
    <w:name w:val="footer"/>
    <w:basedOn w:val="Normal"/>
    <w:link w:val="PiedepginaCar"/>
    <w:uiPriority w:val="99"/>
    <w:unhideWhenUsed/>
    <w:rsid w:val="000F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2005</Words>
  <Characters>10390</Characters>
  <Application>Microsoft Office Word</Application>
  <DocSecurity>0</DocSecurity>
  <Lines>280</Lines>
  <Paragraphs>210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TRICAS-SAURAS  Sandra</dc:creator>
  <cp:keywords/>
  <dc:description/>
  <cp:lastModifiedBy>Romero Clara, Olga</cp:lastModifiedBy>
  <cp:revision>15</cp:revision>
  <dcterms:created xsi:type="dcterms:W3CDTF">2020-11-28T07:23:00Z</dcterms:created>
  <dcterms:modified xsi:type="dcterms:W3CDTF">2021-01-11T10:42:00Z</dcterms:modified>
</cp:coreProperties>
</file>