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D292A" w14:textId="7C08CF3D" w:rsidR="00DE33C0" w:rsidRDefault="002A1C4F">
      <w:r>
        <w:t>PAQUELET Etienne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Groupe 11</w:t>
      </w:r>
    </w:p>
    <w:p w14:paraId="11B10BB9" w14:textId="05AA77F5" w:rsidR="002A1C4F" w:rsidRDefault="002A1C4F">
      <w:r>
        <w:t>KUT Suha</w:t>
      </w:r>
    </w:p>
    <w:p w14:paraId="6602E28E" w14:textId="77777777" w:rsidR="002A1C4F" w:rsidRDefault="002A1C4F"/>
    <w:p w14:paraId="601EC3E7" w14:textId="36964BA8" w:rsidR="002A1C4F" w:rsidRDefault="002A1C4F" w:rsidP="002A1C4F">
      <w:pPr>
        <w:jc w:val="center"/>
      </w:pPr>
      <w:r>
        <w:t>Jalon 17 : EDGEX NAT PAT VPN</w:t>
      </w:r>
    </w:p>
    <w:p w14:paraId="5F515B13" w14:textId="77777777" w:rsidR="002A1C4F" w:rsidRDefault="002A1C4F" w:rsidP="002A1C4F">
      <w:pPr>
        <w:jc w:val="center"/>
      </w:pPr>
    </w:p>
    <w:p w14:paraId="3FE9DBB0" w14:textId="648F80B2" w:rsidR="00781C79" w:rsidRDefault="002A1C4F" w:rsidP="002A1C4F">
      <w:pPr>
        <w:jc w:val="both"/>
      </w:pPr>
      <w:r>
        <w:t>Nous vous présentons dans ce jalon une configuration supplémentaire réalisées sur les routeurs EDGEX et les switches CORESWX. Nous n’avons pu mettre en place le VPN</w:t>
      </w:r>
      <w:r w:rsidR="00634037">
        <w:t xml:space="preserve">. La configuration suivante sur les CORESW1 est nécessaire car elle indique aux switches de niveau 3 la route par défaut à prendre pour tous les réseaux inconnus dans sa table de routage. </w:t>
      </w:r>
    </w:p>
    <w:p w14:paraId="01D3B282" w14:textId="77777777" w:rsidR="00781C79" w:rsidRDefault="00781C79" w:rsidP="002A1C4F">
      <w:pPr>
        <w:jc w:val="both"/>
      </w:pPr>
    </w:p>
    <w:p w14:paraId="7AC51133" w14:textId="39C00ECE" w:rsidR="00781C79" w:rsidRDefault="00781C79" w:rsidP="002A1C4F">
      <w:pPr>
        <w:jc w:val="both"/>
      </w:pPr>
      <w:r>
        <w:t>Nous avons ainsi configuré une route par défaut comme suit </w:t>
      </w:r>
      <w:r w:rsidR="00A919DF">
        <w:t xml:space="preserve">sur CORESW1 et CORESW2. Vous trouverez en pièce jointe le fichier de configuration des switches CORESW1 et CORESW2 ainsi que les EDGEX routeurs. </w:t>
      </w:r>
    </w:p>
    <w:p w14:paraId="05A11FC7" w14:textId="77777777" w:rsidR="00A919DF" w:rsidRDefault="00781C79" w:rsidP="002A1C4F">
      <w:pPr>
        <w:jc w:val="both"/>
        <w:rPr>
          <w:b/>
          <w:bCs/>
        </w:rPr>
      </w:pPr>
      <w:r>
        <w:rPr>
          <w:b/>
          <w:bCs/>
        </w:rPr>
        <w:t>CORESW1(config)#ip route 0.0.0.0 0.0.0.0 10.11.254.242</w:t>
      </w:r>
    </w:p>
    <w:p w14:paraId="1454D9CA" w14:textId="3BBE110E" w:rsidR="002A1C4F" w:rsidRDefault="002A1C4F" w:rsidP="002A1C4F">
      <w:pPr>
        <w:jc w:val="both"/>
      </w:pPr>
      <w:r>
        <w:t xml:space="preserve"> </w:t>
      </w:r>
    </w:p>
    <w:sectPr w:rsidR="002A1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F11"/>
    <w:rsid w:val="000B0FB2"/>
    <w:rsid w:val="00182049"/>
    <w:rsid w:val="002570F6"/>
    <w:rsid w:val="002A1C4F"/>
    <w:rsid w:val="00523122"/>
    <w:rsid w:val="00602F11"/>
    <w:rsid w:val="00634037"/>
    <w:rsid w:val="00781C79"/>
    <w:rsid w:val="009E5C22"/>
    <w:rsid w:val="00A919DF"/>
    <w:rsid w:val="00DE33C0"/>
    <w:rsid w:val="00EA57EE"/>
    <w:rsid w:val="00F6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C7B9"/>
  <w15:chartTrackingRefBased/>
  <w15:docId w15:val="{A89EF0DC-2046-49B9-8C2E-00006F81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2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02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2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2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2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2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2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2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2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2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02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2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2F1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2F1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2F1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2F1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2F1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2F1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2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2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2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2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2F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2F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2F1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2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2F1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2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PAQUELET</dc:creator>
  <cp:keywords/>
  <dc:description/>
  <cp:lastModifiedBy>Etienne PAQUELET</cp:lastModifiedBy>
  <cp:revision>5</cp:revision>
  <dcterms:created xsi:type="dcterms:W3CDTF">2024-12-17T15:12:00Z</dcterms:created>
  <dcterms:modified xsi:type="dcterms:W3CDTF">2024-12-17T20:54:00Z</dcterms:modified>
</cp:coreProperties>
</file>