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CA" w:rsidRDefault="00EA5BCA">
      <w:r>
        <w:t>Estruturas da Nuvem</w:t>
      </w:r>
    </w:p>
    <w:p w:rsidR="009454C0" w:rsidRDefault="00510122">
      <w:proofErr w:type="spellStart"/>
      <w:r>
        <w:t>Iaas</w:t>
      </w:r>
      <w:proofErr w:type="spellEnd"/>
      <w:r>
        <w:t xml:space="preserve"> – </w:t>
      </w:r>
      <w:proofErr w:type="spellStart"/>
      <w:proofErr w:type="gramStart"/>
      <w:r>
        <w:t>Infra estrutura</w:t>
      </w:r>
      <w:proofErr w:type="spellEnd"/>
      <w:proofErr w:type="gramEnd"/>
      <w:r>
        <w:t xml:space="preserve"> na nuvem</w:t>
      </w:r>
      <w:r w:rsidR="00C36745">
        <w:t xml:space="preserve"> (CPU, Memória, Disco...)</w:t>
      </w:r>
    </w:p>
    <w:p w:rsidR="00510122" w:rsidRDefault="00510122">
      <w:proofErr w:type="spellStart"/>
      <w:r>
        <w:t>Paas</w:t>
      </w:r>
      <w:proofErr w:type="spellEnd"/>
      <w:r>
        <w:t xml:space="preserve"> – Produtos na nuvem, como banco de dados</w:t>
      </w:r>
      <w:r w:rsidR="00C36745">
        <w:t xml:space="preserve"> (Sistema Operacional, </w:t>
      </w:r>
      <w:proofErr w:type="spellStart"/>
      <w:proofErr w:type="gramStart"/>
      <w:r w:rsidR="00C36745">
        <w:t>App</w:t>
      </w:r>
      <w:proofErr w:type="spellEnd"/>
      <w:r w:rsidR="00C36745">
        <w:t>...</w:t>
      </w:r>
      <w:proofErr w:type="gramEnd"/>
      <w:r w:rsidR="00C36745">
        <w:t>)</w:t>
      </w:r>
    </w:p>
    <w:p w:rsidR="00510122" w:rsidRDefault="00510122">
      <w:proofErr w:type="spellStart"/>
      <w:r>
        <w:t>Saas</w:t>
      </w:r>
      <w:proofErr w:type="spellEnd"/>
      <w:r>
        <w:t xml:space="preserve"> – softwares na nuvem. Ex. </w:t>
      </w:r>
      <w:proofErr w:type="spellStart"/>
      <w:r>
        <w:t>Exchemg</w:t>
      </w:r>
      <w:proofErr w:type="spellEnd"/>
      <w:r>
        <w:t>...</w:t>
      </w:r>
      <w:r w:rsidR="00C36745">
        <w:t xml:space="preserve"> (Tudo)</w:t>
      </w:r>
    </w:p>
    <w:p w:rsidR="00AE0C5A" w:rsidRDefault="00C36745">
      <w:r>
        <w:t>A responsabilidade do cliente nesse caso é a penas dados.</w:t>
      </w:r>
    </w:p>
    <w:p w:rsidR="00AE0C5A" w:rsidRPr="000E7233" w:rsidRDefault="00AE0C5A">
      <w:pPr>
        <w:rPr>
          <w:b/>
        </w:rPr>
      </w:pPr>
      <w:r w:rsidRPr="000E7233">
        <w:rPr>
          <w:b/>
        </w:rPr>
        <w:t>Conceitos chaves da Nuvem</w:t>
      </w:r>
    </w:p>
    <w:p w:rsidR="00AF02FF" w:rsidRDefault="00AF02FF">
      <w:r>
        <w:t>Alta disponibilidade</w:t>
      </w:r>
    </w:p>
    <w:p w:rsidR="00AF02FF" w:rsidRDefault="00AF02FF">
      <w:r>
        <w:t>Escalabilidade – possibilidade de aumentar a quantidades de máquinas a medida que precisa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mainds</w:t>
      </w:r>
      <w:proofErr w:type="spellEnd"/>
      <w:r>
        <w:t>)</w:t>
      </w:r>
      <w:r w:rsidR="00F3125C">
        <w:br/>
      </w:r>
      <w:r w:rsidR="00F3125C">
        <w:br/>
        <w:t>Elasticidade – pode também encolher o ambiente, quando sua necessidade diminui. Em momentos de pico, usa a escalabilidade em momentos normais usa-se a elasticidade.</w:t>
      </w:r>
    </w:p>
    <w:p w:rsidR="007D5B7A" w:rsidRDefault="007D5B7A">
      <w:r>
        <w:t>Agilidade – criar os ambientes de forma rápida, apenas contratando os ambientes.</w:t>
      </w:r>
    </w:p>
    <w:p w:rsidR="007D5B7A" w:rsidRDefault="007D5B7A">
      <w:r>
        <w:t xml:space="preserve">Tolerância a falhas – </w:t>
      </w:r>
    </w:p>
    <w:p w:rsidR="007D5B7A" w:rsidRDefault="007B3EA8">
      <w:r>
        <w:t>Recuperação de desastre (</w:t>
      </w:r>
      <w:proofErr w:type="spellStart"/>
      <w:r w:rsidR="007D5B7A">
        <w:t>Dr</w:t>
      </w:r>
      <w:proofErr w:type="spellEnd"/>
      <w:r w:rsidR="007D5B7A">
        <w:t xml:space="preserve"> – </w:t>
      </w:r>
      <w:proofErr w:type="spellStart"/>
      <w:r w:rsidR="007D5B7A">
        <w:t>Disaster</w:t>
      </w:r>
      <w:proofErr w:type="spellEnd"/>
      <w:r w:rsidR="007D5B7A">
        <w:t xml:space="preserve"> </w:t>
      </w:r>
      <w:proofErr w:type="spellStart"/>
      <w:r w:rsidR="007D5B7A">
        <w:t>Recivery</w:t>
      </w:r>
      <w:proofErr w:type="spellEnd"/>
      <w:r>
        <w:t>)</w:t>
      </w:r>
      <w:r w:rsidR="007D5B7A">
        <w:t xml:space="preserve"> – quando existe algum desastre como enchentes, incêndios... Empresas precisam ter um outro local p mínimo que precisa para manter a empresa funcionando.</w:t>
      </w:r>
    </w:p>
    <w:p w:rsidR="007D5B7A" w:rsidRDefault="007D5B7A">
      <w:r>
        <w:t xml:space="preserve">Alcance Global – disponibiliza o servidor onde </w:t>
      </w:r>
      <w:proofErr w:type="spellStart"/>
      <w:r>
        <w:t>vc</w:t>
      </w:r>
      <w:proofErr w:type="spellEnd"/>
      <w:r>
        <w:t xml:space="preserve"> precisa</w:t>
      </w:r>
      <w:r w:rsidR="007728FA">
        <w:t>, exemplo: Austrália, Brasil, EUA...</w:t>
      </w:r>
    </w:p>
    <w:p w:rsidR="007D5B7A" w:rsidRDefault="007D5B7A">
      <w:r>
        <w:t>Latência</w:t>
      </w:r>
      <w:r w:rsidR="007728FA">
        <w:t xml:space="preserve"> – importante que </w:t>
      </w:r>
      <w:r w:rsidR="007B3314">
        <w:t xml:space="preserve">sejam alocados data centers </w:t>
      </w:r>
      <w:r w:rsidR="007728FA">
        <w:t xml:space="preserve">próximo onde </w:t>
      </w:r>
      <w:r w:rsidR="007B3314">
        <w:t xml:space="preserve">a empresa possui seus escritórios e irá </w:t>
      </w:r>
      <w:r w:rsidR="007728FA">
        <w:t>utiliza</w:t>
      </w:r>
      <w:r w:rsidR="007B3314">
        <w:t>r os serviços</w:t>
      </w:r>
      <w:r w:rsidR="007728FA">
        <w:t>. Exemplo o escritório no Brasil, então é importante que seja contratado os serviços aqui no Brasil. Isso dará mais velocidade aos serviços utilizados.</w:t>
      </w:r>
    </w:p>
    <w:p w:rsidR="00ED0918" w:rsidRDefault="00ED0918">
      <w:r>
        <w:t>Custos Previsíveis: com o que se tem contratado, consegue de um a dois dias de uso, ter a previsão de quanto será gasto até o final do mês. Assim é possível começar a regular o uso, onde equilibra o custo previsto com o real.</w:t>
      </w:r>
    </w:p>
    <w:p w:rsidR="00FD3850" w:rsidRDefault="00FD3850">
      <w:r>
        <w:t>Segurança:</w:t>
      </w:r>
      <w:r w:rsidR="00247BD5">
        <w:t xml:space="preserve"> </w:t>
      </w:r>
      <w:proofErr w:type="gramStart"/>
      <w:r w:rsidR="00247BD5">
        <w:t>os data center</w:t>
      </w:r>
      <w:proofErr w:type="gramEnd"/>
      <w:r w:rsidR="00247BD5">
        <w:t xml:space="preserve"> tem recursos para manter os serviços com segurança</w:t>
      </w:r>
    </w:p>
    <w:p w:rsidR="000E7233" w:rsidRDefault="000E7233"/>
    <w:p w:rsidR="000E7233" w:rsidRPr="000E7233" w:rsidRDefault="000E7233">
      <w:pPr>
        <w:rPr>
          <w:b/>
        </w:rPr>
      </w:pPr>
      <w:r w:rsidRPr="000E7233">
        <w:rPr>
          <w:b/>
        </w:rPr>
        <w:t>Questões econômicas e contábeis</w:t>
      </w:r>
    </w:p>
    <w:p w:rsidR="000E7233" w:rsidRDefault="00AD768E">
      <w:proofErr w:type="spellStart"/>
      <w:r>
        <w:t>CapEx</w:t>
      </w:r>
      <w:proofErr w:type="spellEnd"/>
      <w:r>
        <w:t xml:space="preserve"> – Capital </w:t>
      </w:r>
      <w:proofErr w:type="spellStart"/>
      <w:r>
        <w:t>Expenditure</w:t>
      </w:r>
      <w:proofErr w:type="spellEnd"/>
      <w:r>
        <w:t xml:space="preserve"> – o capital que a empresa utiliza para troca dinheiro por produtos</w:t>
      </w:r>
    </w:p>
    <w:p w:rsidR="00D50A60" w:rsidRDefault="006620A8">
      <w:proofErr w:type="spellStart"/>
      <w:r>
        <w:t>OpEx</w:t>
      </w:r>
      <w:proofErr w:type="spellEnd"/>
      <w:r>
        <w:t xml:space="preserve"> –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– Capital para alugar produtos que a empresa precisa</w:t>
      </w:r>
      <w:r w:rsidR="002C2C1E">
        <w:t xml:space="preserve">. </w:t>
      </w:r>
      <w:proofErr w:type="spellStart"/>
      <w:r w:rsidR="002C2C1E">
        <w:t>Ex</w:t>
      </w:r>
      <w:proofErr w:type="spellEnd"/>
      <w:r w:rsidR="002C2C1E">
        <w:t>: Aluguel de Carro.</w:t>
      </w:r>
    </w:p>
    <w:p w:rsidR="002C2C1E" w:rsidRDefault="002C2C1E">
      <w:r>
        <w:t xml:space="preserve">Na nuvem se trabalha com a operação </w:t>
      </w:r>
      <w:proofErr w:type="spellStart"/>
      <w:r>
        <w:t>OpEx</w:t>
      </w:r>
      <w:proofErr w:type="spellEnd"/>
      <w:r>
        <w:t>, alugando produtos, serviços e softwares</w:t>
      </w:r>
    </w:p>
    <w:p w:rsidR="00A620A7" w:rsidRDefault="00A620A7"/>
    <w:p w:rsidR="00A620A7" w:rsidRDefault="00A620A7">
      <w:r w:rsidRPr="005268AB">
        <w:rPr>
          <w:b/>
        </w:rPr>
        <w:t>Conceitos da Nuvem</w:t>
      </w:r>
      <w:r>
        <w:t xml:space="preserve"> </w:t>
      </w:r>
      <w:r w:rsidR="005B02A9">
        <w:br/>
        <w:t>Nuvem Publica – o acesso é disponível para o público. A</w:t>
      </w:r>
      <w:r w:rsidR="00A473AB">
        <w:t>s</w:t>
      </w:r>
      <w:r w:rsidR="005B02A9">
        <w:t xml:space="preserve"> empresas Microsoft</w:t>
      </w:r>
      <w:r w:rsidR="00A473AB">
        <w:t xml:space="preserve">, </w:t>
      </w:r>
      <w:proofErr w:type="spellStart"/>
      <w:r w:rsidR="00A473AB">
        <w:t>Amazon</w:t>
      </w:r>
      <w:proofErr w:type="spellEnd"/>
      <w:r w:rsidR="00A473AB">
        <w:t xml:space="preserve"> e Google</w:t>
      </w:r>
      <w:r w:rsidR="005B02A9">
        <w:t xml:space="preserve"> compartilha</w:t>
      </w:r>
      <w:r w:rsidR="00A473AB">
        <w:t>m</w:t>
      </w:r>
      <w:r w:rsidR="005B02A9">
        <w:t xml:space="preserve"> os recursos</w:t>
      </w:r>
      <w:r w:rsidR="00A473AB">
        <w:t xml:space="preserve"> </w:t>
      </w:r>
      <w:proofErr w:type="gramStart"/>
      <w:r w:rsidR="00A473AB">
        <w:t>com  outras</w:t>
      </w:r>
      <w:proofErr w:type="gramEnd"/>
      <w:r w:rsidR="005B02A9">
        <w:t xml:space="preserve"> empresas, pessoas físicas...</w:t>
      </w:r>
    </w:p>
    <w:p w:rsidR="005B02A9" w:rsidRDefault="005B02A9">
      <w:r>
        <w:lastRenderedPageBreak/>
        <w:t>Nuvem Privada – grandes empresas possuem a nuvem privada. Onde grandes empresas constroem sua própria nuvem, como Itaú.</w:t>
      </w:r>
      <w:r w:rsidR="00651200">
        <w:t xml:space="preserve"> Possui um proprietário e quem usa são apenas quem possui autorização da própria empresa.</w:t>
      </w:r>
    </w:p>
    <w:p w:rsidR="0087102C" w:rsidRDefault="0087102C">
      <w:proofErr w:type="gramStart"/>
      <w:r>
        <w:t>Nuvem Hibrida</w:t>
      </w:r>
      <w:proofErr w:type="gramEnd"/>
      <w:r>
        <w:t xml:space="preserve"> – junção dos dois tipos de nuvem acima.</w:t>
      </w:r>
    </w:p>
    <w:p w:rsidR="000963D5" w:rsidRDefault="000963D5"/>
    <w:p w:rsidR="000963D5" w:rsidRDefault="000963D5">
      <w:r>
        <w:t>Responsabilidade Compartilhada – a responsabilidade é tanto da Microsoft quanto da empresa que está contratando. Se ocorrer algum crime, ambos serão responsáveis pelo crime ocorrido. É uma questão jurídica.</w:t>
      </w:r>
    </w:p>
    <w:p w:rsidR="008A78E2" w:rsidRPr="0087441B" w:rsidRDefault="00D822F9">
      <w:pPr>
        <w:rPr>
          <w:b/>
        </w:rPr>
      </w:pPr>
      <w:r>
        <w:rPr>
          <w:b/>
        </w:rPr>
        <w:t>Ambiente de Redes</w:t>
      </w:r>
      <w:r>
        <w:rPr>
          <w:b/>
        </w:rPr>
        <w:br/>
      </w:r>
      <w:r w:rsidR="0087441B" w:rsidRPr="0087441B">
        <w:rPr>
          <w:b/>
        </w:rPr>
        <w:t>Segurança</w:t>
      </w:r>
    </w:p>
    <w:p w:rsidR="008A78E2" w:rsidRDefault="008A78E2">
      <w:r w:rsidRPr="00C1237B">
        <w:rPr>
          <w:b/>
        </w:rPr>
        <w:t xml:space="preserve">Network Security </w:t>
      </w:r>
      <w:proofErr w:type="spellStart"/>
      <w:r w:rsidRPr="00C1237B">
        <w:rPr>
          <w:b/>
        </w:rPr>
        <w:t>Group</w:t>
      </w:r>
      <w:proofErr w:type="spellEnd"/>
      <w:r>
        <w:t xml:space="preserve"> = NSG</w:t>
      </w:r>
    </w:p>
    <w:p w:rsidR="002B05D2" w:rsidRDefault="002B05D2">
      <w:r>
        <w:t>Através da placa de rede se faz a segurança da primeira camada com NSG</w:t>
      </w:r>
      <w:r w:rsidR="00724555">
        <w:t xml:space="preserve">. </w:t>
      </w:r>
    </w:p>
    <w:p w:rsidR="00724555" w:rsidRDefault="00724555">
      <w:r>
        <w:t>Não é recomendado usar a NSG para o mundo externo</w:t>
      </w:r>
      <w:r w:rsidR="00C1237B">
        <w:t>.</w:t>
      </w:r>
    </w:p>
    <w:p w:rsidR="00C1237B" w:rsidRDefault="00C1237B">
      <w:r>
        <w:t xml:space="preserve">Pode </w:t>
      </w:r>
      <w:proofErr w:type="spellStart"/>
      <w:r>
        <w:t>está</w:t>
      </w:r>
      <w:proofErr w:type="spellEnd"/>
      <w:r>
        <w:t xml:space="preserve"> plugada na placa de rede ou na rede onde está a máquina.</w:t>
      </w:r>
    </w:p>
    <w:p w:rsidR="00C1237B" w:rsidRDefault="00C1237B">
      <w:pPr>
        <w:rPr>
          <w:b/>
        </w:rPr>
      </w:pPr>
      <w:r w:rsidRPr="00C1237B">
        <w:rPr>
          <w:b/>
        </w:rPr>
        <w:t>Firewall</w:t>
      </w:r>
    </w:p>
    <w:p w:rsidR="00C1237B" w:rsidRDefault="00C1237B">
      <w:r w:rsidRPr="00C1237B">
        <w:t>Ade</w:t>
      </w:r>
      <w:r>
        <w:t>quado para configurar todo quem vem de fora</w:t>
      </w:r>
    </w:p>
    <w:p w:rsidR="004C5CA2" w:rsidRDefault="004C5CA2">
      <w:pPr>
        <w:rPr>
          <w:b/>
        </w:rPr>
      </w:pPr>
      <w:r w:rsidRPr="004C5CA2">
        <w:rPr>
          <w:b/>
        </w:rPr>
        <w:t>DDOS</w:t>
      </w:r>
    </w:p>
    <w:p w:rsidR="004C5CA2" w:rsidRDefault="004C5CA2">
      <w:r>
        <w:t>São ataques de robôs, que congestionam todas as portas de entradas do seu servidor.</w:t>
      </w:r>
    </w:p>
    <w:p w:rsidR="00395F9A" w:rsidRDefault="00395F9A">
      <w:pPr>
        <w:rPr>
          <w:b/>
        </w:rPr>
      </w:pPr>
      <w:r w:rsidRPr="003D201E">
        <w:rPr>
          <w:b/>
        </w:rPr>
        <w:t xml:space="preserve">Segurança </w:t>
      </w:r>
      <w:r w:rsidR="003D201E">
        <w:rPr>
          <w:b/>
        </w:rPr>
        <w:t>–</w:t>
      </w:r>
      <w:r w:rsidRPr="003D201E">
        <w:rPr>
          <w:b/>
        </w:rPr>
        <w:t xml:space="preserve"> Identidade</w:t>
      </w:r>
    </w:p>
    <w:p w:rsidR="003D201E" w:rsidRPr="000442B3" w:rsidRDefault="003D201E">
      <w:r w:rsidRPr="000442B3">
        <w:t>Autenticação</w:t>
      </w:r>
      <w:r w:rsidR="0079258D">
        <w:t xml:space="preserve"> – Fazer sua identificação, fazer seu cadastro. Faze o cartão para passa na catraca.</w:t>
      </w:r>
    </w:p>
    <w:p w:rsidR="003D201E" w:rsidRDefault="003D201E">
      <w:r w:rsidRPr="000442B3">
        <w:t>Autorização</w:t>
      </w:r>
      <w:r w:rsidR="0079258D">
        <w:t xml:space="preserve"> – Passar na catraca, com o cartão que foi criado para </w:t>
      </w:r>
    </w:p>
    <w:p w:rsidR="0079258D" w:rsidRDefault="0079258D">
      <w:proofErr w:type="spellStart"/>
      <w:r>
        <w:t>Azure</w:t>
      </w:r>
      <w:proofErr w:type="spellEnd"/>
      <w:r>
        <w:t xml:space="preserve"> AD – Active </w:t>
      </w:r>
      <w:proofErr w:type="spellStart"/>
      <w:r>
        <w:t>Direct</w:t>
      </w:r>
      <w:proofErr w:type="spellEnd"/>
    </w:p>
    <w:p w:rsidR="0079258D" w:rsidRDefault="0079258D">
      <w:r>
        <w:t xml:space="preserve">SSO – Single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79258D" w:rsidRDefault="0079258D">
      <w:r>
        <w:t xml:space="preserve">MFA –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Factore</w:t>
      </w:r>
      <w:proofErr w:type="spellEnd"/>
      <w:r>
        <w:t xml:space="preserve"> </w:t>
      </w:r>
      <w:proofErr w:type="spellStart"/>
      <w:r>
        <w:t>Autentication</w:t>
      </w:r>
      <w:proofErr w:type="spellEnd"/>
    </w:p>
    <w:p w:rsidR="008A6D7C" w:rsidRDefault="0079258D">
      <w:r>
        <w:t xml:space="preserve">Fatores de segurança: </w:t>
      </w:r>
    </w:p>
    <w:p w:rsidR="008A6D7C" w:rsidRDefault="0079258D">
      <w:r>
        <w:t xml:space="preserve">Primeiro: Senha, </w:t>
      </w:r>
    </w:p>
    <w:p w:rsidR="0079258D" w:rsidRDefault="0079258D">
      <w:r>
        <w:t xml:space="preserve">Segundo: o que tenho. </w:t>
      </w:r>
      <w:proofErr w:type="spellStart"/>
      <w:r>
        <w:t>Ex</w:t>
      </w:r>
      <w:proofErr w:type="spellEnd"/>
      <w:r>
        <w:t xml:space="preserve">: cartão, certificado digital </w:t>
      </w:r>
    </w:p>
    <w:p w:rsidR="008A6D7C" w:rsidRPr="000442B3" w:rsidRDefault="008A6D7C">
      <w:r>
        <w:t xml:space="preserve">Terceiro: o que eu sou. </w:t>
      </w:r>
      <w:proofErr w:type="spellStart"/>
      <w:r>
        <w:t>Ex</w:t>
      </w:r>
      <w:proofErr w:type="spellEnd"/>
      <w:r>
        <w:t xml:space="preserve">: Biometria, rosto, </w:t>
      </w:r>
      <w:proofErr w:type="spellStart"/>
      <w:r>
        <w:t>iriz</w:t>
      </w:r>
      <w:proofErr w:type="spellEnd"/>
    </w:p>
    <w:p w:rsidR="00DE4CBC" w:rsidRDefault="00DE4CBC">
      <w:r>
        <w:br w:type="page"/>
      </w:r>
    </w:p>
    <w:p w:rsidR="00695B09" w:rsidRDefault="00695B09">
      <w:pPr>
        <w:rPr>
          <w:b/>
        </w:rPr>
      </w:pPr>
      <w:r>
        <w:rPr>
          <w:b/>
        </w:rPr>
        <w:lastRenderedPageBreak/>
        <w:t>AZ-900 – Site oficial</w:t>
      </w:r>
    </w:p>
    <w:p w:rsidR="00395F9A" w:rsidRPr="004E20F4" w:rsidRDefault="00DE4CBC" w:rsidP="004E20F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b/>
          <w:bCs/>
          <w:color w:val="171717"/>
          <w:lang w:eastAsia="pt-BR"/>
        </w:rPr>
      </w:pPr>
      <w:r w:rsidRPr="004E20F4">
        <w:rPr>
          <w:rFonts w:ascii="Segoe UI" w:eastAsia="Times New Roman" w:hAnsi="Segoe UI" w:cs="Segoe UI"/>
          <w:b/>
          <w:bCs/>
          <w:color w:val="171717"/>
          <w:lang w:eastAsia="pt-BR"/>
        </w:rPr>
        <w:t>Computação na Nuvem</w:t>
      </w:r>
    </w:p>
    <w:p w:rsidR="00695B09" w:rsidRDefault="00695B09">
      <w:r>
        <w:t>É o aluguel de recursos, como espaço de armazenamento ou ciclos de CPU, em computadores de outras empresas.</w:t>
      </w:r>
      <w:r w:rsidR="009B2053">
        <w:t xml:space="preserve"> Paga-se apenas pelo que usa. A empresa que oferece esse serviço é conhecida como provedor de nuvem.</w:t>
      </w:r>
      <w:r w:rsidR="00476930">
        <w:t xml:space="preserve"> Alguns provedores são Microsoft, </w:t>
      </w:r>
      <w:proofErr w:type="spellStart"/>
      <w:r w:rsidR="00476930">
        <w:t>Amazon</w:t>
      </w:r>
      <w:proofErr w:type="spellEnd"/>
      <w:r w:rsidR="00476930">
        <w:t xml:space="preserve"> e Google</w:t>
      </w:r>
      <w:r w:rsidR="003B52FF">
        <w:t>.</w:t>
      </w:r>
    </w:p>
    <w:p w:rsidR="003B52FF" w:rsidRDefault="003B52FF">
      <w:r>
        <w:t>Os serviços oferecidos, variam de acordo com o provedor, porem eles incluem:</w:t>
      </w:r>
    </w:p>
    <w:p w:rsidR="003B52FF" w:rsidRPr="003B52FF" w:rsidRDefault="003B52FF" w:rsidP="003B52F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pt-BR"/>
        </w:rPr>
      </w:pPr>
      <w:r w:rsidRPr="003B52FF">
        <w:rPr>
          <w:rFonts w:ascii="Segoe UI" w:eastAsia="Times New Roman" w:hAnsi="Segoe UI" w:cs="Segoe UI"/>
          <w:b/>
          <w:bCs/>
          <w:color w:val="171717"/>
          <w:lang w:eastAsia="pt-BR"/>
        </w:rPr>
        <w:t>Poder de computação</w:t>
      </w:r>
      <w:r w:rsidRPr="003B52FF">
        <w:rPr>
          <w:rFonts w:ascii="Segoe UI" w:eastAsia="Times New Roman" w:hAnsi="Segoe UI" w:cs="Segoe UI"/>
          <w:color w:val="171717"/>
          <w:lang w:eastAsia="pt-BR"/>
        </w:rPr>
        <w:t> – por exemplo, servidores Linux ou aplicativos Web</w:t>
      </w:r>
    </w:p>
    <w:p w:rsidR="003B52FF" w:rsidRPr="003B52FF" w:rsidRDefault="003B52FF" w:rsidP="003B52F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pt-BR"/>
        </w:rPr>
      </w:pPr>
      <w:r w:rsidRPr="003B52FF">
        <w:rPr>
          <w:rFonts w:ascii="Segoe UI" w:eastAsia="Times New Roman" w:hAnsi="Segoe UI" w:cs="Segoe UI"/>
          <w:b/>
          <w:bCs/>
          <w:color w:val="171717"/>
          <w:lang w:eastAsia="pt-BR"/>
        </w:rPr>
        <w:t>Armazenamento</w:t>
      </w:r>
      <w:r w:rsidRPr="003B52FF">
        <w:rPr>
          <w:rFonts w:ascii="Segoe UI" w:eastAsia="Times New Roman" w:hAnsi="Segoe UI" w:cs="Segoe UI"/>
          <w:color w:val="171717"/>
          <w:lang w:eastAsia="pt-BR"/>
        </w:rPr>
        <w:t> – por exemplo, arquivos e bancos de dados</w:t>
      </w:r>
    </w:p>
    <w:p w:rsidR="003B52FF" w:rsidRPr="003B52FF" w:rsidRDefault="003B52FF" w:rsidP="003B52F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pt-BR"/>
        </w:rPr>
      </w:pPr>
      <w:r w:rsidRPr="003B52FF">
        <w:rPr>
          <w:rFonts w:ascii="Segoe UI" w:eastAsia="Times New Roman" w:hAnsi="Segoe UI" w:cs="Segoe UI"/>
          <w:b/>
          <w:bCs/>
          <w:color w:val="171717"/>
          <w:lang w:eastAsia="pt-BR"/>
        </w:rPr>
        <w:t>Rede</w:t>
      </w:r>
      <w:r w:rsidRPr="003B52FF">
        <w:rPr>
          <w:rFonts w:ascii="Segoe UI" w:eastAsia="Times New Roman" w:hAnsi="Segoe UI" w:cs="Segoe UI"/>
          <w:color w:val="171717"/>
          <w:lang w:eastAsia="pt-BR"/>
        </w:rPr>
        <w:t> – por exemplo, conexões seguras entre o provedor de nuvem e a empresa</w:t>
      </w:r>
    </w:p>
    <w:p w:rsidR="003B52FF" w:rsidRDefault="003B52FF" w:rsidP="003B52FF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lang w:eastAsia="pt-BR"/>
        </w:rPr>
      </w:pPr>
      <w:r w:rsidRPr="003B52FF">
        <w:rPr>
          <w:rFonts w:ascii="Segoe UI" w:eastAsia="Times New Roman" w:hAnsi="Segoe UI" w:cs="Segoe UI"/>
          <w:b/>
          <w:bCs/>
          <w:color w:val="171717"/>
          <w:lang w:eastAsia="pt-BR"/>
        </w:rPr>
        <w:t>Análise</w:t>
      </w:r>
      <w:r w:rsidRPr="003B52FF">
        <w:rPr>
          <w:rFonts w:ascii="Segoe UI" w:eastAsia="Times New Roman" w:hAnsi="Segoe UI" w:cs="Segoe UI"/>
          <w:color w:val="171717"/>
          <w:lang w:eastAsia="pt-BR"/>
        </w:rPr>
        <w:t> – por exemplo, visualização de dados de desempenho e telemetria</w:t>
      </w:r>
    </w:p>
    <w:p w:rsidR="00E57E1A" w:rsidRDefault="00E57E1A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</w:p>
    <w:p w:rsidR="00E57E1A" w:rsidRPr="004E20F4" w:rsidRDefault="00E57E1A" w:rsidP="004E20F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b/>
          <w:bCs/>
          <w:color w:val="171717"/>
          <w:lang w:eastAsia="pt-BR"/>
        </w:rPr>
      </w:pPr>
      <w:r w:rsidRPr="004E20F4">
        <w:rPr>
          <w:rFonts w:ascii="Segoe UI" w:eastAsia="Times New Roman" w:hAnsi="Segoe UI" w:cs="Segoe UI"/>
          <w:b/>
          <w:bCs/>
          <w:color w:val="171717"/>
          <w:lang w:eastAsia="pt-BR"/>
        </w:rPr>
        <w:t>Serviços de computação em nuvem</w:t>
      </w:r>
    </w:p>
    <w:p w:rsidR="004E20F4" w:rsidRDefault="006757F1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hyperlink r:id="rId5" w:history="1">
        <w:r w:rsidR="004E20F4" w:rsidRPr="003235BC">
          <w:rPr>
            <w:rStyle w:val="Hyperlink"/>
            <w:rFonts w:ascii="Segoe UI" w:eastAsia="Times New Roman" w:hAnsi="Segoe UI" w:cs="Segoe UI"/>
            <w:bCs/>
            <w:lang w:eastAsia="pt-BR"/>
          </w:rPr>
          <w:t>https://docs.microsoft.com/pt-br/learn/modules/principles-cloud-computing/2-what-is-cloud-computing</w:t>
        </w:r>
      </w:hyperlink>
    </w:p>
    <w:p w:rsidR="004E20F4" w:rsidRDefault="004E20F4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</w:p>
    <w:p w:rsidR="00065931" w:rsidRDefault="00065931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>
        <w:rPr>
          <w:rFonts w:ascii="Segoe UI" w:eastAsia="Times New Roman" w:hAnsi="Segoe UI" w:cs="Segoe UI"/>
          <w:bCs/>
          <w:color w:val="171717"/>
          <w:lang w:eastAsia="pt-BR"/>
        </w:rPr>
        <w:t>Os dois serviços mais comuns oferecidos pelos provedores são: capacidade de computação e armazenamento.</w:t>
      </w:r>
    </w:p>
    <w:p w:rsidR="00F22FB6" w:rsidRDefault="00F22FB6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</w:p>
    <w:p w:rsidR="0087098E" w:rsidRDefault="00F22FB6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 w:rsidRPr="00C77338">
        <w:rPr>
          <w:rFonts w:ascii="Segoe UI" w:eastAsia="Times New Roman" w:hAnsi="Segoe UI" w:cs="Segoe UI"/>
          <w:b/>
          <w:bCs/>
          <w:color w:val="171717"/>
          <w:lang w:eastAsia="pt-BR"/>
        </w:rPr>
        <w:t>VM – Máquina Virtual</w:t>
      </w:r>
      <w:r>
        <w:rPr>
          <w:rFonts w:ascii="Segoe UI" w:eastAsia="Times New Roman" w:hAnsi="Segoe UI" w:cs="Segoe UI"/>
          <w:bCs/>
          <w:color w:val="171717"/>
          <w:lang w:eastAsia="pt-BR"/>
        </w:rPr>
        <w:t xml:space="preserve"> – Mais controle e responsabilidade sobre a manutenção. Cada VM inclui um sistema operacional e hardware, que aparece para o usuário final como um computador físico Linux ou Windows. Onde é possível instalar qualquer software.</w:t>
      </w:r>
    </w:p>
    <w:p w:rsidR="0087098E" w:rsidRDefault="0087098E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>
        <w:rPr>
          <w:rFonts w:ascii="Segoe UI" w:eastAsia="Times New Roman" w:hAnsi="Segoe UI" w:cs="Segoe UI"/>
          <w:bCs/>
          <w:color w:val="171717"/>
          <w:lang w:eastAsia="pt-BR"/>
        </w:rPr>
        <w:t>Não é necessário comprar hardwares e nem instalar sistemas operacionais. O provedor de nuvem executa sua máquina virtual em um servidor físico em um de seus datacenters.</w:t>
      </w:r>
    </w:p>
    <w:p w:rsidR="004E20F4" w:rsidRDefault="004E20F4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</w:p>
    <w:p w:rsidR="00F22FB6" w:rsidRPr="004E20F4" w:rsidRDefault="004E20F4" w:rsidP="00E57E1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1717"/>
          <w:lang w:eastAsia="pt-BR"/>
        </w:rPr>
      </w:pPr>
      <w:r w:rsidRPr="004E20F4">
        <w:rPr>
          <w:rFonts w:ascii="Segoe UI" w:eastAsia="Times New Roman" w:hAnsi="Segoe UI" w:cs="Segoe UI"/>
          <w:b/>
          <w:bCs/>
          <w:color w:val="171717"/>
          <w:lang w:eastAsia="pt-BR"/>
        </w:rPr>
        <w:t>Contêineres</w:t>
      </w:r>
      <w:r w:rsidR="00F22FB6" w:rsidRPr="004E20F4">
        <w:rPr>
          <w:rFonts w:ascii="Segoe UI" w:eastAsia="Times New Roman" w:hAnsi="Segoe UI" w:cs="Segoe UI"/>
          <w:b/>
          <w:bCs/>
          <w:color w:val="171717"/>
          <w:lang w:eastAsia="pt-BR"/>
        </w:rPr>
        <w:t xml:space="preserve">  </w:t>
      </w:r>
    </w:p>
    <w:p w:rsidR="003B52FF" w:rsidRDefault="008E67F4">
      <w:r>
        <w:t xml:space="preserve">São semelhantes as VM, porém exigem um sistema operacional convidado. Os aplicativos e todas as suas dependências são empacotados em um contêiner e, em seguida, um ambiente de </w:t>
      </w:r>
      <w:proofErr w:type="spellStart"/>
      <w:r>
        <w:t>runtime</w:t>
      </w:r>
      <w:proofErr w:type="spellEnd"/>
      <w:r>
        <w:t xml:space="preserve"> padrão é usado para executar o aplicativo.</w:t>
      </w:r>
    </w:p>
    <w:p w:rsidR="00474755" w:rsidRDefault="00474755">
      <w:r>
        <w:t xml:space="preserve">O </w:t>
      </w:r>
      <w:proofErr w:type="spellStart"/>
      <w:r>
        <w:t>Docker</w:t>
      </w:r>
      <w:proofErr w:type="spellEnd"/>
      <w:r>
        <w:t xml:space="preserve"> é um</w:t>
      </w:r>
      <w:r w:rsidR="00B65CEE">
        <w:t>a</w:t>
      </w:r>
      <w:r>
        <w:t xml:space="preserve"> d</w:t>
      </w:r>
      <w:r w:rsidR="00B65CEE">
        <w:t>a</w:t>
      </w:r>
      <w:r>
        <w:t>s principais plataformas para gerenciar contêineres. Vários contêineres podem ser executados em uma máquina e podem ser movidos entre os computadores. A portabilidade facilita muito</w:t>
      </w:r>
      <w:r w:rsidR="008A14B3">
        <w:t xml:space="preserve"> para que os aplicativos sejam implantados em vários ambientes, localmente ou na nuvem.</w:t>
      </w:r>
    </w:p>
    <w:p w:rsidR="00B65CEE" w:rsidRPr="00B65CEE" w:rsidRDefault="00B65CEE">
      <w:pPr>
        <w:rPr>
          <w:b/>
        </w:rPr>
      </w:pPr>
      <w:r w:rsidRPr="00B65CEE">
        <w:rPr>
          <w:b/>
        </w:rPr>
        <w:t>Computação sem servidor</w:t>
      </w:r>
    </w:p>
    <w:p w:rsidR="00B65CEE" w:rsidRDefault="00B65CEE">
      <w:r>
        <w:t xml:space="preserve">Permite executar o código do aplicativo sem a criação, a configuração ou </w:t>
      </w:r>
      <w:proofErr w:type="spellStart"/>
      <w:r>
        <w:t>a</w:t>
      </w:r>
      <w:proofErr w:type="spellEnd"/>
      <w:r>
        <w:t xml:space="preserve"> manutenção de um servidor. A ideia é que o aplicativo é dividido em funções separadas que são executadas quando disparadas por alguma ação. Ideal para tarefas automatizadas. </w:t>
      </w:r>
      <w:proofErr w:type="spellStart"/>
      <w:r>
        <w:t>Ex</w:t>
      </w:r>
      <w:proofErr w:type="spellEnd"/>
      <w:r>
        <w:t xml:space="preserve">: envio de e-mail de confirmação quando um cliente realiza uma compra.  </w:t>
      </w:r>
    </w:p>
    <w:p w:rsidR="00417F5E" w:rsidRDefault="006678EA">
      <w:r>
        <w:t xml:space="preserve">Nesse modelo é pago apenas o tempo de processamento usado por cada função conforme ela é executada. </w:t>
      </w:r>
      <w:proofErr w:type="spellStart"/>
      <w:r>
        <w:t>VMs</w:t>
      </w:r>
      <w:proofErr w:type="spellEnd"/>
      <w:r>
        <w:t xml:space="preserve"> e contêineres são cobrados quando eles estão em execução, mesmo se os aplicativos </w:t>
      </w:r>
      <w:r w:rsidR="00DE6DAC">
        <w:t>neles estão ociosos.</w:t>
      </w:r>
    </w:p>
    <w:p w:rsidR="00E41055" w:rsidRDefault="00417F5E">
      <w:r>
        <w:rPr>
          <w:noProof/>
          <w:lang w:eastAsia="pt-BR"/>
        </w:rPr>
        <w:lastRenderedPageBreak/>
        <w:drawing>
          <wp:inline distT="0" distB="0" distL="0" distR="0" wp14:anchorId="5DEFD1C5" wp14:editId="42917FEB">
            <wp:extent cx="5400040" cy="2096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55" w:rsidRDefault="00E41055">
      <w:pPr>
        <w:rPr>
          <w:b/>
        </w:rPr>
      </w:pPr>
      <w:r w:rsidRPr="00E41055">
        <w:rPr>
          <w:b/>
        </w:rPr>
        <w:t>Armazenamento</w:t>
      </w:r>
    </w:p>
    <w:p w:rsidR="006678EA" w:rsidRDefault="00E41055">
      <w:pPr>
        <w:rPr>
          <w:b/>
        </w:rPr>
      </w:pPr>
      <w:r>
        <w:t xml:space="preserve">Também existe armazenamento de dados na nuvem, tanto armazenando arquivos em disco como em banco de dados. </w:t>
      </w:r>
      <w:r w:rsidR="006678EA" w:rsidRPr="00E41055">
        <w:rPr>
          <w:b/>
        </w:rPr>
        <w:t xml:space="preserve"> </w:t>
      </w:r>
    </w:p>
    <w:p w:rsidR="00E41055" w:rsidRDefault="00E41055">
      <w:r w:rsidRPr="00E41055">
        <w:t xml:space="preserve">A vantagem </w:t>
      </w:r>
      <w:r>
        <w:t>é que é possível escalar para atender as suas necessidades. Se tiver a necessidade de aumentar seu espaço de armazenamento, você pode pagar um pouco amis para expandir. Também existe casos de expandir e contrair automaticamente, para que você pague exatamente pelo que precisa, em qualquer ponto do tempo.</w:t>
      </w:r>
      <w:r w:rsidR="00E7683F">
        <w:br/>
      </w:r>
      <w:r w:rsidR="00E7683F">
        <w:br/>
        <w:t xml:space="preserve">Resumo. A computação em nuvem é flexível e econômica, o que pode ser benéfico para todas as empresas, seja uma </w:t>
      </w:r>
      <w:proofErr w:type="gramStart"/>
      <w:r w:rsidR="00E7683F">
        <w:t>pequena startup</w:t>
      </w:r>
      <w:proofErr w:type="gramEnd"/>
      <w:r w:rsidR="00E7683F">
        <w:t xml:space="preserve"> ou uma grande empresa.</w:t>
      </w:r>
    </w:p>
    <w:p w:rsidR="00E10600" w:rsidRDefault="00E10600" w:rsidP="00E1060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b/>
          <w:bCs/>
          <w:color w:val="171717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lang w:eastAsia="pt-BR"/>
        </w:rPr>
        <w:t>Benefícios da computação na nuvem</w:t>
      </w:r>
    </w:p>
    <w:p w:rsid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</w:p>
    <w:p w:rsid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lang w:eastAsia="pt-BR"/>
        </w:rPr>
        <w:t>Economia</w:t>
      </w:r>
    </w:p>
    <w:p w:rsid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>
        <w:rPr>
          <w:rFonts w:ascii="Segoe UI" w:eastAsia="Times New Roman" w:hAnsi="Segoe UI" w:cs="Segoe UI"/>
          <w:bCs/>
          <w:color w:val="171717"/>
          <w:lang w:eastAsia="pt-BR"/>
        </w:rPr>
        <w:t>O modelo de pago conforme uso ou baseado em consumo.</w:t>
      </w:r>
    </w:p>
    <w:p w:rsidR="00C30B6A" w:rsidRP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>
        <w:rPr>
          <w:rFonts w:ascii="Segoe UI" w:eastAsia="Times New Roman" w:hAnsi="Segoe UI" w:cs="Segoe UI"/>
          <w:bCs/>
          <w:color w:val="171717"/>
          <w:lang w:eastAsia="pt-BR"/>
        </w:rPr>
        <w:t xml:space="preserve">Apenas paga o que usa. </w:t>
      </w:r>
      <w:proofErr w:type="gramStart"/>
      <w:r>
        <w:rPr>
          <w:rFonts w:ascii="Segoe UI" w:eastAsia="Times New Roman" w:hAnsi="Segoe UI" w:cs="Segoe UI"/>
          <w:bCs/>
          <w:color w:val="171717"/>
          <w:lang w:eastAsia="pt-BR"/>
        </w:rPr>
        <w:t>|Se</w:t>
      </w:r>
      <w:proofErr w:type="gramEnd"/>
      <w:r>
        <w:rPr>
          <w:rFonts w:ascii="Segoe UI" w:eastAsia="Times New Roman" w:hAnsi="Segoe UI" w:cs="Segoe UI"/>
          <w:bCs/>
          <w:color w:val="171717"/>
          <w:lang w:eastAsia="pt-BR"/>
        </w:rPr>
        <w:t xml:space="preserve"> deixar de usar também deixa de pagar.</w:t>
      </w:r>
    </w:p>
    <w:p w:rsidR="00C30B6A" w:rsidRPr="00C30B6A" w:rsidRDefault="00C30B6A" w:rsidP="00C30B6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C30B6A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Não há custos iniciais com a infraestrutura</w:t>
      </w:r>
    </w:p>
    <w:p w:rsidR="00C30B6A" w:rsidRPr="00C30B6A" w:rsidRDefault="00C30B6A" w:rsidP="00C30B6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C30B6A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Não há necessidade de comprar e gerenciar infraestrutura cara que você pode não usar ao máximo</w:t>
      </w:r>
    </w:p>
    <w:p w:rsidR="00C30B6A" w:rsidRPr="00C30B6A" w:rsidRDefault="00C30B6A" w:rsidP="00C30B6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C30B6A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capacidade de pagar para obter recursos adicionais se e quando necessário</w:t>
      </w:r>
    </w:p>
    <w:p w:rsidR="00C30B6A" w:rsidRPr="00C30B6A" w:rsidRDefault="00C30B6A" w:rsidP="00C30B6A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C30B6A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capacidade de parar de pagar por recursos que não são mais necessários</w:t>
      </w:r>
    </w:p>
    <w:p w:rsid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</w:p>
    <w:p w:rsidR="00C30B6A" w:rsidRPr="00C30B6A" w:rsidRDefault="00C30B6A" w:rsidP="00C30B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lang w:eastAsia="pt-BR"/>
        </w:rPr>
        <w:t>Escalonamento</w:t>
      </w:r>
    </w:p>
    <w:p w:rsidR="00222322" w:rsidRDefault="00222322">
      <w:r>
        <w:t>Pode aumentar ou diminuir os recursos e os serviços usados com base na demanda ou na carga de trabalho em um determinado momento. Existem as escalas vertical e horizontal.</w:t>
      </w:r>
    </w:p>
    <w:p w:rsidR="00E10600" w:rsidRDefault="00222322">
      <w:r>
        <w:t>O dimensionamento vertical:</w:t>
      </w:r>
      <w:r w:rsidR="007C25CB">
        <w:t xml:space="preserve"> é a adição de recursos para aumentar a potência de um servidor, com</w:t>
      </w:r>
      <w:r>
        <w:t xml:space="preserve"> mais </w:t>
      </w:r>
      <w:proofErr w:type="spellStart"/>
      <w:r>
        <w:t>CPUs</w:t>
      </w:r>
      <w:proofErr w:type="spellEnd"/>
      <w:r>
        <w:t xml:space="preserve"> ou mais memória</w:t>
      </w:r>
      <w:r w:rsidR="007C25CB">
        <w:t>.</w:t>
      </w:r>
    </w:p>
    <w:p w:rsidR="007C25CB" w:rsidRDefault="007C25CB">
      <w:r>
        <w:t xml:space="preserve">O escalonamento horizontal: é a adição de mais servidores que funcionam juntos como uma unidade. Por exemplo, </w:t>
      </w:r>
      <w:proofErr w:type="spellStart"/>
      <w:r>
        <w:t>vc</w:t>
      </w:r>
      <w:proofErr w:type="spellEnd"/>
      <w:r>
        <w:t xml:space="preserve"> tem mais de um servidor processando as entradas.</w:t>
      </w:r>
    </w:p>
    <w:p w:rsidR="007C25CB" w:rsidRDefault="007C25CB">
      <w:r>
        <w:t xml:space="preserve">Os recursos podem ser alocados e </w:t>
      </w:r>
      <w:proofErr w:type="spellStart"/>
      <w:r>
        <w:t>desalocados</w:t>
      </w:r>
      <w:proofErr w:type="spellEnd"/>
      <w:r>
        <w:t xml:space="preserve"> em minutos.</w:t>
      </w:r>
    </w:p>
    <w:p w:rsidR="00B446DE" w:rsidRDefault="00622611">
      <w:pPr>
        <w:rPr>
          <w:b/>
        </w:rPr>
      </w:pPr>
      <w:proofErr w:type="gramStart"/>
      <w:r>
        <w:rPr>
          <w:b/>
        </w:rPr>
        <w:lastRenderedPageBreak/>
        <w:t xml:space="preserve">É </w:t>
      </w:r>
      <w:r w:rsidR="00D04921" w:rsidRPr="00622611">
        <w:rPr>
          <w:b/>
        </w:rPr>
        <w:t>Elástica</w:t>
      </w:r>
      <w:proofErr w:type="gramEnd"/>
    </w:p>
    <w:p w:rsidR="00622611" w:rsidRDefault="00622611">
      <w:r>
        <w:t>A medica que a carga de trabalho é alterada, devido a um aumento ou queda de demanda, um sistema de computação em nuvem pode adicionar ou remover recursos automaticamente para compensar isso.</w:t>
      </w:r>
    </w:p>
    <w:p w:rsidR="00622611" w:rsidRPr="00622611" w:rsidRDefault="00622611">
      <w:pPr>
        <w:rPr>
          <w:b/>
        </w:rPr>
      </w:pPr>
      <w:r>
        <w:rPr>
          <w:b/>
        </w:rPr>
        <w:t>É atual</w:t>
      </w:r>
    </w:p>
    <w:p w:rsidR="00622611" w:rsidRDefault="00622611">
      <w:r>
        <w:t>Quando usa a nuvem, você pode se concentrar no que é mais importante: na criação e implantação de aplicativos. O usa da nuvem elimina o árduo trabalho de atualizações de softwares, instalação de hardware, atualização de outras tarefas de gerenciamento de TI.</w:t>
      </w:r>
    </w:p>
    <w:p w:rsidR="000017B7" w:rsidRDefault="000017B7">
      <w:pPr>
        <w:rPr>
          <w:b/>
        </w:rPr>
      </w:pPr>
      <w:r>
        <w:rPr>
          <w:b/>
        </w:rPr>
        <w:t>É confiável</w:t>
      </w:r>
    </w:p>
    <w:p w:rsidR="000017B7" w:rsidRDefault="000017B7">
      <w:r w:rsidRPr="000017B7">
        <w:t xml:space="preserve">Oferece </w:t>
      </w:r>
      <w:r>
        <w:t xml:space="preserve">backup de dados, recuperação de desastres e replicação de dados para garantir </w:t>
      </w:r>
      <w:r w:rsidR="00D7575E">
        <w:t>que seus dados estejam sempre seguros.</w:t>
      </w:r>
    </w:p>
    <w:p w:rsidR="00D7575E" w:rsidRDefault="00D7575E">
      <w:pPr>
        <w:rPr>
          <w:b/>
        </w:rPr>
      </w:pPr>
      <w:r>
        <w:rPr>
          <w:b/>
        </w:rPr>
        <w:t>É global</w:t>
      </w:r>
    </w:p>
    <w:p w:rsidR="00D7575E" w:rsidRDefault="00D7575E">
      <w:r>
        <w:t>Os provedores de nuvem têm datacenter localizados em várias regiões do mundo. Isso garante sua presença local perto dos clientes, em qualquer localidade do mundo.</w:t>
      </w:r>
    </w:p>
    <w:p w:rsidR="00EE48A6" w:rsidRDefault="00EE48A6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Você pode replicar seus serviços em várias regiões para obter redundância e localidade ou selecionar uma região específica para garantir o cumprimento das leis de conformidade e residência de dados para os clientes</w:t>
      </w:r>
      <w:r w:rsidR="00C018A9">
        <w:rPr>
          <w:rFonts w:ascii="Segoe UI" w:hAnsi="Segoe UI" w:cs="Segoe UI"/>
          <w:color w:val="171717"/>
          <w:shd w:val="clear" w:color="auto" w:fill="FFFFFF"/>
        </w:rPr>
        <w:t>.</w:t>
      </w:r>
    </w:p>
    <w:p w:rsidR="00C018A9" w:rsidRDefault="00C018A9">
      <w:p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É segura</w:t>
      </w:r>
    </w:p>
    <w:p w:rsidR="00C018A9" w:rsidRDefault="00C018A9"/>
    <w:p w:rsidR="00C018A9" w:rsidRDefault="00C018A9" w:rsidP="00C018A9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b/>
          <w:bCs/>
          <w:color w:val="171717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lang w:eastAsia="pt-BR"/>
        </w:rPr>
        <w:t>Requisitos e termos de conformidade</w:t>
      </w:r>
    </w:p>
    <w:p w:rsidR="00C018A9" w:rsidRDefault="00C018A9" w:rsidP="00C01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</w:p>
    <w:p w:rsidR="00C018A9" w:rsidRDefault="008E4CBB" w:rsidP="00C01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lang w:eastAsia="pt-BR"/>
        </w:rPr>
      </w:pPr>
      <w:r>
        <w:rPr>
          <w:rFonts w:ascii="Segoe UI" w:eastAsia="Times New Roman" w:hAnsi="Segoe UI" w:cs="Segoe UI"/>
          <w:bCs/>
          <w:color w:val="171717"/>
          <w:lang w:eastAsia="pt-BR"/>
        </w:rPr>
        <w:t>Lista de d</w:t>
      </w:r>
      <w:r w:rsidR="00C018A9" w:rsidRPr="008E4CBB">
        <w:rPr>
          <w:rFonts w:ascii="Segoe UI" w:eastAsia="Times New Roman" w:hAnsi="Segoe UI" w:cs="Segoe UI"/>
          <w:bCs/>
          <w:color w:val="171717"/>
          <w:lang w:eastAsia="pt-BR"/>
        </w:rPr>
        <w:t>etalhes das ofertas de conformidade</w:t>
      </w:r>
      <w:r>
        <w:rPr>
          <w:rFonts w:ascii="Segoe UI" w:eastAsia="Times New Roman" w:hAnsi="Segoe UI" w:cs="Segoe UI"/>
          <w:bCs/>
          <w:color w:val="171717"/>
          <w:lang w:eastAsia="pt-BR"/>
        </w:rPr>
        <w:t xml:space="preserve"> disponíveis:</w:t>
      </w:r>
    </w:p>
    <w:p w:rsidR="008E4CBB" w:rsidRPr="006757F1" w:rsidRDefault="008E4CBB" w:rsidP="006757F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</w:pPr>
      <w:r w:rsidRPr="006757F1"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  <w:t>CJIS (Serviços de Informações da Justiça Criminal)</w:t>
      </w:r>
    </w:p>
    <w:p w:rsidR="008E4CBB" w:rsidRPr="006757F1" w:rsidRDefault="008E4CBB" w:rsidP="006757F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</w:pPr>
      <w:r w:rsidRPr="006757F1"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  <w:t>Certificação STAR da CSA (Aliança de Segurança na Nuvem)</w:t>
      </w:r>
    </w:p>
    <w:p w:rsidR="008E4CBB" w:rsidRPr="006757F1" w:rsidRDefault="008E4CBB" w:rsidP="006757F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lang w:eastAsia="pt-BR"/>
        </w:rPr>
      </w:pPr>
      <w:r w:rsidRPr="006757F1"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  <w:t>RGPD (Regulamento Geral sobre a Proteção de Dados)</w:t>
      </w:r>
    </w:p>
    <w:p w:rsidR="00C018A9" w:rsidRPr="006757F1" w:rsidRDefault="008E4CBB" w:rsidP="006757F1">
      <w:pPr>
        <w:pStyle w:val="PargrafodaLista"/>
        <w:numPr>
          <w:ilvl w:val="0"/>
          <w:numId w:val="4"/>
        </w:numPr>
        <w:rPr>
          <w:b/>
        </w:rPr>
      </w:pPr>
      <w:r w:rsidRPr="006757F1"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  <w:t xml:space="preserve">Cláusulas do modelo da </w:t>
      </w:r>
      <w:r w:rsidR="00CE227B" w:rsidRPr="006757F1"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  <w:t xml:space="preserve">EU: </w:t>
      </w:r>
      <w:r w:rsidR="00CE227B" w:rsidRPr="006757F1">
        <w:rPr>
          <w:rFonts w:ascii="Segoe UI" w:hAnsi="Segoe UI" w:cs="Segoe UI"/>
          <w:color w:val="171717"/>
          <w:shd w:val="clear" w:color="auto" w:fill="FFFFFF"/>
        </w:rPr>
        <w:t xml:space="preserve">fornecem garantias contratuais com relação às transferências de dados pessoais fora da </w:t>
      </w:r>
      <w:r w:rsidR="006757F1">
        <w:rPr>
          <w:rFonts w:ascii="Segoe UI" w:hAnsi="Segoe UI" w:cs="Segoe UI"/>
          <w:color w:val="171717"/>
          <w:shd w:val="clear" w:color="auto" w:fill="FFFFFF"/>
        </w:rPr>
        <w:t>EU</w:t>
      </w:r>
    </w:p>
    <w:p w:rsidR="006757F1" w:rsidRPr="006757F1" w:rsidRDefault="006757F1" w:rsidP="006757F1">
      <w:pPr>
        <w:pStyle w:val="PargrafodaLista"/>
        <w:numPr>
          <w:ilvl w:val="0"/>
          <w:numId w:val="4"/>
        </w:numPr>
        <w:rPr>
          <w:b/>
        </w:rPr>
      </w:pPr>
      <w:bookmarkStart w:id="0" w:name="_GoBack"/>
      <w:bookmarkEnd w:id="0"/>
    </w:p>
    <w:sectPr w:rsidR="006757F1" w:rsidRPr="00675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274"/>
    <w:multiLevelType w:val="multilevel"/>
    <w:tmpl w:val="B5D0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B1F1C"/>
    <w:multiLevelType w:val="hybridMultilevel"/>
    <w:tmpl w:val="784A4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3622"/>
    <w:multiLevelType w:val="hybridMultilevel"/>
    <w:tmpl w:val="F5A66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EE9"/>
    <w:multiLevelType w:val="multilevel"/>
    <w:tmpl w:val="256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22"/>
    <w:rsid w:val="000017B7"/>
    <w:rsid w:val="000442B3"/>
    <w:rsid w:val="00065931"/>
    <w:rsid w:val="000963D5"/>
    <w:rsid w:val="000E7233"/>
    <w:rsid w:val="00222322"/>
    <w:rsid w:val="00247BD5"/>
    <w:rsid w:val="002B05D2"/>
    <w:rsid w:val="002C2C1E"/>
    <w:rsid w:val="00395F9A"/>
    <w:rsid w:val="003B52FF"/>
    <w:rsid w:val="003D201E"/>
    <w:rsid w:val="00417F5E"/>
    <w:rsid w:val="00474755"/>
    <w:rsid w:val="00476930"/>
    <w:rsid w:val="004C5CA2"/>
    <w:rsid w:val="004E20F4"/>
    <w:rsid w:val="00510122"/>
    <w:rsid w:val="005268AB"/>
    <w:rsid w:val="005B02A9"/>
    <w:rsid w:val="00622611"/>
    <w:rsid w:val="00651200"/>
    <w:rsid w:val="006620A8"/>
    <w:rsid w:val="006678EA"/>
    <w:rsid w:val="006757F1"/>
    <w:rsid w:val="00695B09"/>
    <w:rsid w:val="00724555"/>
    <w:rsid w:val="007728FA"/>
    <w:rsid w:val="0079258D"/>
    <w:rsid w:val="007B3314"/>
    <w:rsid w:val="007B3EA8"/>
    <w:rsid w:val="007C25CB"/>
    <w:rsid w:val="007D5B7A"/>
    <w:rsid w:val="0087098E"/>
    <w:rsid w:val="0087102C"/>
    <w:rsid w:val="0087441B"/>
    <w:rsid w:val="008A14B3"/>
    <w:rsid w:val="008A6D7C"/>
    <w:rsid w:val="008A78E2"/>
    <w:rsid w:val="008E4CBB"/>
    <w:rsid w:val="008E67F4"/>
    <w:rsid w:val="009454C0"/>
    <w:rsid w:val="009B2053"/>
    <w:rsid w:val="00A473AB"/>
    <w:rsid w:val="00A620A7"/>
    <w:rsid w:val="00AD768E"/>
    <w:rsid w:val="00AE0C5A"/>
    <w:rsid w:val="00AF02FF"/>
    <w:rsid w:val="00B446DE"/>
    <w:rsid w:val="00B65CEE"/>
    <w:rsid w:val="00BA076A"/>
    <w:rsid w:val="00C018A9"/>
    <w:rsid w:val="00C1237B"/>
    <w:rsid w:val="00C30B6A"/>
    <w:rsid w:val="00C36745"/>
    <w:rsid w:val="00C77338"/>
    <w:rsid w:val="00CE227B"/>
    <w:rsid w:val="00D04921"/>
    <w:rsid w:val="00D50A60"/>
    <w:rsid w:val="00D7575E"/>
    <w:rsid w:val="00D822F9"/>
    <w:rsid w:val="00DE4CBC"/>
    <w:rsid w:val="00DE6DAC"/>
    <w:rsid w:val="00E10600"/>
    <w:rsid w:val="00E41055"/>
    <w:rsid w:val="00E57E1A"/>
    <w:rsid w:val="00E7683F"/>
    <w:rsid w:val="00EA5BCA"/>
    <w:rsid w:val="00ED0918"/>
    <w:rsid w:val="00EE48A6"/>
    <w:rsid w:val="00F22FB6"/>
    <w:rsid w:val="00F3125C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AE16"/>
  <w15:chartTrackingRefBased/>
  <w15:docId w15:val="{630E1EB1-DEA2-43E3-8010-CE73CB07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B52FF"/>
    <w:rPr>
      <w:b/>
      <w:bCs/>
    </w:rPr>
  </w:style>
  <w:style w:type="paragraph" w:styleId="PargrafodaLista">
    <w:name w:val="List Paragraph"/>
    <w:basedOn w:val="Normal"/>
    <w:uiPriority w:val="34"/>
    <w:qFormat/>
    <w:rsid w:val="004E20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2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learn/modules/principles-cloud-computing/2-what-is-cloud-compu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62</cp:revision>
  <dcterms:created xsi:type="dcterms:W3CDTF">2020-04-05T16:08:00Z</dcterms:created>
  <dcterms:modified xsi:type="dcterms:W3CDTF">2020-04-27T02:01:00Z</dcterms:modified>
</cp:coreProperties>
</file>