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CE480">
      <w:pPr>
        <w:autoSpaceDE w:val="0"/>
        <w:autoSpaceDN w:val="0"/>
        <w:adjustRightInd w:val="0"/>
        <w:ind w:left="0" w:leftChars="0" w:firstLine="0" w:firstLineChars="0"/>
        <w:jc w:val="center"/>
      </w:pPr>
    </w:p>
    <w:p w14:paraId="054FEC26">
      <w:pPr>
        <w:autoSpaceDE w:val="0"/>
        <w:autoSpaceDN w:val="0"/>
        <w:adjustRightInd w:val="0"/>
        <w:ind w:left="0" w:leftChars="0" w:firstLine="0" w:firstLineChars="0"/>
        <w:jc w:val="center"/>
      </w:pPr>
    </w:p>
    <w:p w14:paraId="347C313C">
      <w:pPr>
        <w:autoSpaceDE w:val="0"/>
        <w:autoSpaceDN w:val="0"/>
        <w:adjustRightInd w:val="0"/>
        <w:ind w:left="0" w:leftChars="0" w:firstLine="0" w:firstLineChars="0"/>
        <w:jc w:val="center"/>
        <w:rPr>
          <w:rFonts w:hint="eastAsia" w:ascii="宋体" w:cs="宋体"/>
          <w:kern w:val="0"/>
          <w:sz w:val="20"/>
          <w:szCs w:val="20"/>
          <w:lang w:val="zh-CN"/>
        </w:rPr>
      </w:pPr>
      <w:r>
        <w:drawing>
          <wp:inline distT="0" distB="0" distL="114300" distR="114300">
            <wp:extent cx="3312160" cy="555625"/>
            <wp:effectExtent l="0" t="0" r="2540" b="15875"/>
            <wp:docPr id="1" name="图片 1" descr="nwsuaf_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wsuaf_logo_new"/>
                    <pic:cNvPicPr>
                      <a:picLocks noChangeAspect="1"/>
                    </pic:cNvPicPr>
                  </pic:nvPicPr>
                  <pic:blipFill>
                    <a:blip r:embed="rId6"/>
                    <a:stretch>
                      <a:fillRect/>
                    </a:stretch>
                  </pic:blipFill>
                  <pic:spPr>
                    <a:xfrm>
                      <a:off x="0" y="0"/>
                      <a:ext cx="3312160" cy="555625"/>
                    </a:xfrm>
                    <a:prstGeom prst="rect">
                      <a:avLst/>
                    </a:prstGeom>
                    <a:noFill/>
                    <a:ln>
                      <a:noFill/>
                    </a:ln>
                  </pic:spPr>
                </pic:pic>
              </a:graphicData>
            </a:graphic>
          </wp:inline>
        </w:drawing>
      </w:r>
    </w:p>
    <w:p w14:paraId="20C32520">
      <w:pPr>
        <w:autoSpaceDE w:val="0"/>
        <w:autoSpaceDN w:val="0"/>
        <w:adjustRightInd w:val="0"/>
        <w:ind w:firstLine="480"/>
        <w:jc w:val="center"/>
        <w:rPr>
          <w:rFonts w:hint="eastAsia" w:eastAsia="宋体"/>
          <w:szCs w:val="21"/>
          <w:lang w:val="en-US" w:eastAsia="zh-CN"/>
        </w:rPr>
      </w:pPr>
    </w:p>
    <w:p w14:paraId="16D00F91">
      <w:pPr>
        <w:autoSpaceDE w:val="0"/>
        <w:autoSpaceDN w:val="0"/>
        <w:adjustRightInd w:val="0"/>
        <w:ind w:left="0" w:leftChars="0" w:firstLine="0" w:firstLineChars="0"/>
        <w:jc w:val="center"/>
        <w:rPr>
          <w:rFonts w:hint="default" w:ascii="楷体_GB2312" w:eastAsia="楷体_GB2312" w:cs="宋体"/>
          <w:b/>
          <w:bCs/>
          <w:sz w:val="50"/>
          <w:szCs w:val="52"/>
          <w:lang w:val="en-US" w:eastAsia="zh-CN"/>
        </w:rPr>
      </w:pPr>
      <w:r>
        <w:rPr>
          <w:rFonts w:hint="eastAsia" w:ascii="楷体_GB2312" w:eastAsia="楷体_GB2312" w:cs="宋体"/>
          <w:b/>
          <w:bCs/>
          <w:sz w:val="50"/>
          <w:szCs w:val="52"/>
          <w:lang w:val="en-US" w:eastAsia="zh-CN"/>
        </w:rPr>
        <w:t>《软件过程管理》实验</w:t>
      </w:r>
    </w:p>
    <w:p w14:paraId="76BD0B11">
      <w:pPr>
        <w:autoSpaceDE w:val="0"/>
        <w:autoSpaceDN w:val="0"/>
        <w:adjustRightInd w:val="0"/>
        <w:ind w:left="0" w:leftChars="0" w:firstLine="0" w:firstLineChars="0"/>
        <w:jc w:val="center"/>
        <w:rPr>
          <w:rFonts w:hint="default" w:ascii="楷体_GB2312" w:eastAsia="楷体_GB2312"/>
          <w:b/>
          <w:bCs/>
          <w:sz w:val="30"/>
          <w:szCs w:val="32"/>
          <w:lang w:val="en-US" w:eastAsia="zh-CN"/>
        </w:rPr>
      </w:pPr>
    </w:p>
    <w:p w14:paraId="4CBB409E">
      <w:pPr>
        <w:autoSpaceDE w:val="0"/>
        <w:autoSpaceDN w:val="0"/>
        <w:adjustRightInd w:val="0"/>
        <w:ind w:left="0" w:leftChars="0" w:firstLine="0" w:firstLineChars="0"/>
        <w:jc w:val="center"/>
        <w:rPr>
          <w:rFonts w:hint="default" w:ascii="黑体" w:eastAsia="黑体" w:cs="宋体"/>
          <w:bCs/>
          <w:sz w:val="44"/>
          <w:szCs w:val="44"/>
          <w:lang w:val="en-US" w:eastAsia="zh-CN"/>
        </w:rPr>
      </w:pPr>
      <w:r>
        <w:rPr>
          <w:rFonts w:hint="eastAsia" w:ascii="黑体" w:eastAsia="黑体" w:cs="宋体"/>
          <w:bCs/>
          <w:sz w:val="44"/>
          <w:szCs w:val="44"/>
          <w:lang w:val="en-US" w:eastAsia="zh-CN"/>
        </w:rPr>
        <w:t>项目进度计划</w:t>
      </w:r>
    </w:p>
    <w:p w14:paraId="678D32CB">
      <w:pPr>
        <w:autoSpaceDE w:val="0"/>
        <w:autoSpaceDN w:val="0"/>
        <w:adjustRightInd w:val="0"/>
        <w:ind w:left="0" w:leftChars="0" w:firstLine="0" w:firstLineChars="0"/>
        <w:jc w:val="center"/>
        <w:rPr>
          <w:rFonts w:hint="default" w:ascii="黑体" w:eastAsia="黑体" w:cs="宋体"/>
          <w:bCs/>
          <w:sz w:val="44"/>
          <w:szCs w:val="44"/>
          <w:lang w:val="en-US" w:eastAsia="zh-CN"/>
        </w:rPr>
      </w:pPr>
      <w:r>
        <w:rPr>
          <w:rFonts w:hint="eastAsia" w:ascii="黑体" w:eastAsia="黑体" w:cs="宋体"/>
          <w:bCs/>
          <w:sz w:val="44"/>
          <w:szCs w:val="44"/>
          <w:lang w:val="en-US" w:eastAsia="zh-CN"/>
        </w:rPr>
        <w:t>&lt;图书管理系统&gt;</w:t>
      </w:r>
    </w:p>
    <w:p w14:paraId="0166A248">
      <w:pPr>
        <w:autoSpaceDE w:val="0"/>
        <w:autoSpaceDN w:val="0"/>
        <w:adjustRightInd w:val="0"/>
        <w:ind w:left="0" w:leftChars="0" w:firstLine="0" w:firstLineChars="0"/>
        <w:jc w:val="center"/>
        <w:rPr>
          <w:rFonts w:hint="default" w:ascii="黑体" w:eastAsia="黑体" w:cs="宋体"/>
          <w:bCs/>
          <w:sz w:val="44"/>
          <w:szCs w:val="44"/>
          <w:lang w:val="en-US" w:eastAsia="zh-CN"/>
        </w:rPr>
      </w:pPr>
      <w:r>
        <w:rPr>
          <w:rFonts w:hint="eastAsia" w:ascii="黑体" w:eastAsia="黑体" w:cs="宋体"/>
          <w:bCs/>
          <w:sz w:val="44"/>
          <w:szCs w:val="44"/>
          <w:lang w:val="en-US" w:eastAsia="zh-CN"/>
        </w:rPr>
        <w:t>版本1.0</w:t>
      </w:r>
    </w:p>
    <w:p w14:paraId="109576C0">
      <w:pPr>
        <w:autoSpaceDE w:val="0"/>
        <w:autoSpaceDN w:val="0"/>
        <w:adjustRightInd w:val="0"/>
        <w:ind w:left="0" w:leftChars="0" w:firstLine="0" w:firstLineChars="0"/>
        <w:jc w:val="center"/>
        <w:rPr>
          <w:rFonts w:hint="eastAsia" w:ascii="黑体" w:eastAsia="黑体" w:cs="宋体"/>
          <w:bCs/>
          <w:sz w:val="44"/>
          <w:szCs w:val="44"/>
          <w:lang w:val="zh-CN"/>
        </w:rPr>
      </w:pPr>
    </w:p>
    <w:p w14:paraId="38ACB419">
      <w:pPr>
        <w:autoSpaceDE w:val="0"/>
        <w:autoSpaceDN w:val="0"/>
        <w:adjustRightInd w:val="0"/>
        <w:ind w:left="0" w:leftChars="0" w:firstLine="0" w:firstLineChars="0"/>
        <w:rPr>
          <w:rFonts w:hint="eastAsia" w:ascii="黑体" w:eastAsia="黑体" w:cs="宋体"/>
          <w:bCs/>
          <w:sz w:val="44"/>
          <w:szCs w:val="44"/>
          <w:lang w:val="zh-CN"/>
        </w:rPr>
      </w:pPr>
    </w:p>
    <w:p w14:paraId="30CADE5D">
      <w:pPr>
        <w:autoSpaceDE w:val="0"/>
        <w:autoSpaceDN w:val="0"/>
        <w:adjustRightInd w:val="0"/>
        <w:ind w:left="0" w:leftChars="0" w:firstLine="0" w:firstLineChars="0"/>
        <w:rPr>
          <w:rFonts w:hint="eastAsia" w:ascii="宋体" w:cs="宋体"/>
          <w:b/>
          <w:bCs/>
          <w:sz w:val="44"/>
          <w:szCs w:val="44"/>
          <w:lang w:val="zh-CN"/>
        </w:rPr>
      </w:pPr>
    </w:p>
    <w:p w14:paraId="0705066E">
      <w:pPr>
        <w:autoSpaceDE w:val="0"/>
        <w:autoSpaceDN w:val="0"/>
        <w:adjustRightInd w:val="0"/>
        <w:ind w:firstLine="0" w:firstLineChars="0"/>
        <w:rPr>
          <w:rFonts w:hint="eastAsia" w:ascii="宋体" w:cs="宋体"/>
          <w:b/>
          <w:bCs/>
          <w:sz w:val="44"/>
          <w:szCs w:val="44"/>
          <w:lang w:val="zh-CN"/>
        </w:rPr>
      </w:pPr>
    </w:p>
    <w:p w14:paraId="402DA70C">
      <w:pPr>
        <w:autoSpaceDE w:val="0"/>
        <w:autoSpaceDN w:val="0"/>
        <w:adjustRightInd w:val="0"/>
        <w:ind w:firstLine="0" w:firstLineChars="0"/>
        <w:rPr>
          <w:rFonts w:hint="eastAsia" w:cs="宋体"/>
          <w:b/>
          <w:bCs/>
          <w:sz w:val="10"/>
          <w:szCs w:val="10"/>
          <w:lang w:val="zh-CN"/>
        </w:rPr>
      </w:pPr>
    </w:p>
    <w:p w14:paraId="091A3789">
      <w:pPr>
        <w:rPr>
          <w:rFonts w:hint="default"/>
          <w:lang w:val="en-US" w:eastAsia="zh-CN"/>
        </w:rPr>
      </w:pPr>
      <w:r>
        <w:rPr>
          <w:rFonts w:hint="eastAsia"/>
          <w:lang w:val="en-US" w:eastAsia="zh-CN"/>
        </w:rPr>
        <w:t xml:space="preserve">项目组成员： </w:t>
      </w:r>
      <w:bookmarkStart w:id="6" w:name="_GoBack"/>
      <w:bookmarkEnd w:id="6"/>
    </w:p>
    <w:p w14:paraId="5E407729"/>
    <w:p w14:paraId="2587C81B"/>
    <w:p w14:paraId="14A7F4C0"/>
    <w:p w14:paraId="36459483"/>
    <w:p w14:paraId="0226A43E">
      <w:pPr>
        <w:ind w:left="0" w:leftChars="0" w:firstLine="0" w:firstLineChars="0"/>
      </w:pPr>
    </w:p>
    <w:p w14:paraId="726DE4D1">
      <w:pPr>
        <w:ind w:left="0" w:leftChars="0" w:firstLine="0" w:firstLineChars="0"/>
      </w:pPr>
    </w:p>
    <w:p w14:paraId="3DC7F864"/>
    <w:p w14:paraId="372C0DF5"/>
    <w:p w14:paraId="22F5CDCC"/>
    <w:p w14:paraId="48CEC79B"/>
    <w:p w14:paraId="5D7120BA"/>
    <w:p w14:paraId="3EF7B381"/>
    <w:p w14:paraId="58380D24">
      <w:pPr>
        <w:jc w:val="center"/>
        <w:rPr>
          <w:rFonts w:hint="default"/>
          <w:lang w:val="en-US" w:eastAsia="zh-CN"/>
        </w:rPr>
      </w:pPr>
      <w:r>
        <w:rPr>
          <w:rFonts w:hint="eastAsia"/>
          <w:lang w:val="en-US" w:eastAsia="zh-CN"/>
        </w:rPr>
        <w:t>陕西 杨凌</w:t>
      </w:r>
    </w:p>
    <w:p w14:paraId="75640D4F">
      <w:pPr>
        <w:jc w:val="center"/>
        <w:rPr>
          <w:rFonts w:hint="eastAsia" w:eastAsia="宋体"/>
          <w:lang w:val="en-US" w:eastAsia="zh-CN"/>
        </w:rPr>
      </w:pPr>
      <w:r>
        <w:rPr>
          <w:lang w:val="en-US"/>
        </w:rPr>
        <w:t>20</w:t>
      </w:r>
      <w:r>
        <w:rPr>
          <w:rFonts w:hint="eastAsia"/>
          <w:lang w:val="en-US" w:eastAsia="zh-CN"/>
        </w:rPr>
        <w:t>24</w:t>
      </w:r>
    </w:p>
    <w:p w14:paraId="5CEC55E0"/>
    <w:p w14:paraId="2FF7B4C8">
      <w:pPr>
        <w:pStyle w:val="3"/>
        <w:bidi w:val="0"/>
        <w:jc w:val="center"/>
        <w:outlineLvl w:val="9"/>
        <w:rPr>
          <w:rFonts w:hint="eastAsia"/>
          <w:lang w:val="en-US" w:eastAsia="zh-CN"/>
        </w:rPr>
        <w:sectPr>
          <w:pgSz w:w="11906" w:h="16838"/>
          <w:pgMar w:top="1440" w:right="1800" w:bottom="1440" w:left="1800" w:header="851" w:footer="992" w:gutter="0"/>
          <w:cols w:space="425" w:num="1"/>
          <w:docGrid w:type="lines" w:linePitch="312" w:charSpace="0"/>
        </w:sectPr>
      </w:pPr>
    </w:p>
    <w:sdt>
      <w:sdtPr>
        <w:rPr>
          <w:rFonts w:ascii="宋体" w:hAnsi="宋体" w:eastAsia="宋体" w:cs="Times New Roman"/>
          <w:kern w:val="2"/>
          <w:sz w:val="21"/>
          <w:szCs w:val="24"/>
          <w:lang w:val="en-US" w:eastAsia="zh-CN" w:bidi="ar-SA"/>
        </w:rPr>
        <w:id w:val="147469218"/>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20C32D83">
          <w:pPr>
            <w:spacing w:before="0" w:beforeLines="0" w:after="0" w:afterLines="0" w:line="240" w:lineRule="auto"/>
            <w:ind w:left="0" w:leftChars="0" w:right="0" w:rightChars="0" w:firstLine="0" w:firstLineChars="0"/>
            <w:jc w:val="center"/>
            <w:rPr>
              <w:b/>
              <w:bCs/>
              <w:sz w:val="24"/>
              <w:szCs w:val="24"/>
            </w:rPr>
          </w:pPr>
          <w:r>
            <w:rPr>
              <w:rFonts w:ascii="宋体" w:hAnsi="宋体" w:eastAsia="宋体"/>
              <w:b/>
              <w:bCs/>
              <w:sz w:val="24"/>
              <w:szCs w:val="24"/>
            </w:rPr>
            <w:t>目录</w:t>
          </w:r>
        </w:p>
        <w:p w14:paraId="36D43204">
          <w:pPr>
            <w:pStyle w:val="5"/>
            <w:tabs>
              <w:tab w:val="right" w:leader="dot" w:pos="8306"/>
            </w:tabs>
          </w:pPr>
          <w:r>
            <w:fldChar w:fldCharType="begin"/>
          </w:r>
          <w:r>
            <w:instrText xml:space="preserve">TOC \o "1-3" \h \u </w:instrText>
          </w:r>
          <w:r>
            <w:fldChar w:fldCharType="separate"/>
          </w:r>
          <w:r>
            <w:fldChar w:fldCharType="begin"/>
          </w:r>
          <w:r>
            <w:instrText xml:space="preserve"> HYPERLINK \l _Toc24329 </w:instrText>
          </w:r>
          <w:r>
            <w:fldChar w:fldCharType="separate"/>
          </w:r>
          <w:r>
            <w:rPr>
              <w:rFonts w:hint="default" w:ascii="宋体" w:hAnsi="宋体" w:eastAsia="宋体" w:cs="宋体"/>
              <w:lang w:val="en-US" w:eastAsia="zh-CN"/>
            </w:rPr>
            <w:t xml:space="preserve">1. </w:t>
          </w:r>
          <w:r>
            <w:rPr>
              <w:rFonts w:hint="eastAsia"/>
              <w:lang w:val="en-US" w:eastAsia="zh-CN"/>
            </w:rPr>
            <w:t>项目简介</w:t>
          </w:r>
          <w:r>
            <w:tab/>
          </w:r>
          <w:r>
            <w:fldChar w:fldCharType="begin"/>
          </w:r>
          <w:r>
            <w:instrText xml:space="preserve"> PAGEREF _Toc24329 \h </w:instrText>
          </w:r>
          <w:r>
            <w:fldChar w:fldCharType="separate"/>
          </w:r>
          <w:r>
            <w:t>3</w:t>
          </w:r>
          <w:r>
            <w:fldChar w:fldCharType="end"/>
          </w:r>
          <w:r>
            <w:fldChar w:fldCharType="end"/>
          </w:r>
        </w:p>
        <w:p w14:paraId="51F7ECD7">
          <w:pPr>
            <w:pStyle w:val="5"/>
            <w:tabs>
              <w:tab w:val="right" w:leader="dot" w:pos="8306"/>
            </w:tabs>
          </w:pPr>
          <w:r>
            <w:fldChar w:fldCharType="begin"/>
          </w:r>
          <w:r>
            <w:instrText xml:space="preserve"> HYPERLINK \l _Toc13048 </w:instrText>
          </w:r>
          <w:r>
            <w:fldChar w:fldCharType="separate"/>
          </w:r>
          <w:r>
            <w:rPr>
              <w:rFonts w:hint="default" w:ascii="宋体" w:hAnsi="宋体" w:eastAsia="宋体" w:cs="宋体"/>
              <w:szCs w:val="24"/>
            </w:rPr>
            <w:t xml:space="preserve">2. </w:t>
          </w:r>
          <w:r>
            <w:rPr>
              <w:rFonts w:hint="eastAsia"/>
              <w:lang w:val="en-US" w:eastAsia="zh-CN"/>
            </w:rPr>
            <w:t>进度管理方法</w:t>
          </w:r>
          <w:r>
            <w:tab/>
          </w:r>
          <w:r>
            <w:fldChar w:fldCharType="begin"/>
          </w:r>
          <w:r>
            <w:instrText xml:space="preserve"> PAGEREF _Toc13048 \h </w:instrText>
          </w:r>
          <w:r>
            <w:fldChar w:fldCharType="separate"/>
          </w:r>
          <w:r>
            <w:t>3</w:t>
          </w:r>
          <w:r>
            <w:fldChar w:fldCharType="end"/>
          </w:r>
          <w:r>
            <w:fldChar w:fldCharType="end"/>
          </w:r>
        </w:p>
        <w:p w14:paraId="6135464D">
          <w:pPr>
            <w:pStyle w:val="5"/>
            <w:tabs>
              <w:tab w:val="right" w:leader="dot" w:pos="8306"/>
            </w:tabs>
          </w:pPr>
          <w:r>
            <w:fldChar w:fldCharType="begin"/>
          </w:r>
          <w:r>
            <w:instrText xml:space="preserve"> HYPERLINK \l _Toc3910 </w:instrText>
          </w:r>
          <w:r>
            <w:fldChar w:fldCharType="separate"/>
          </w:r>
          <w:r>
            <w:rPr>
              <w:rFonts w:hint="default" w:ascii="宋体" w:hAnsi="宋体" w:eastAsia="宋体" w:cs="宋体"/>
              <w:lang w:val="en-US" w:eastAsia="zh-CN"/>
            </w:rPr>
            <w:t xml:space="preserve">3. </w:t>
          </w:r>
          <w:r>
            <w:rPr>
              <w:rFonts w:hint="eastAsia"/>
              <w:lang w:val="en-US" w:eastAsia="zh-CN"/>
            </w:rPr>
            <w:t>进度控制</w:t>
          </w:r>
          <w:r>
            <w:tab/>
          </w:r>
          <w:r>
            <w:fldChar w:fldCharType="begin"/>
          </w:r>
          <w:r>
            <w:instrText xml:space="preserve"> PAGEREF _Toc3910 \h </w:instrText>
          </w:r>
          <w:r>
            <w:fldChar w:fldCharType="separate"/>
          </w:r>
          <w:r>
            <w:t>4</w:t>
          </w:r>
          <w:r>
            <w:fldChar w:fldCharType="end"/>
          </w:r>
          <w:r>
            <w:fldChar w:fldCharType="end"/>
          </w:r>
        </w:p>
        <w:p w14:paraId="23FE2568">
          <w:pPr>
            <w:pStyle w:val="5"/>
            <w:tabs>
              <w:tab w:val="right" w:leader="dot" w:pos="8306"/>
            </w:tabs>
          </w:pPr>
          <w:r>
            <w:fldChar w:fldCharType="begin"/>
          </w:r>
          <w:r>
            <w:instrText xml:space="preserve"> HYPERLINK \l _Toc30400 </w:instrText>
          </w:r>
          <w:r>
            <w:fldChar w:fldCharType="separate"/>
          </w:r>
          <w:r>
            <w:rPr>
              <w:rFonts w:hint="default" w:ascii="宋体" w:hAnsi="宋体" w:eastAsia="宋体" w:cs="宋体"/>
              <w:lang w:val="en-US" w:eastAsia="zh-CN"/>
            </w:rPr>
            <w:t xml:space="preserve">4. </w:t>
          </w:r>
          <w:r>
            <w:rPr>
              <w:rFonts w:hint="eastAsia"/>
              <w:lang w:val="en-US" w:eastAsia="zh-CN"/>
            </w:rPr>
            <w:t>进度变更管理</w:t>
          </w:r>
          <w:r>
            <w:tab/>
          </w:r>
          <w:r>
            <w:fldChar w:fldCharType="begin"/>
          </w:r>
          <w:r>
            <w:instrText xml:space="preserve"> PAGEREF _Toc30400 \h </w:instrText>
          </w:r>
          <w:r>
            <w:fldChar w:fldCharType="separate"/>
          </w:r>
          <w:r>
            <w:t>4</w:t>
          </w:r>
          <w:r>
            <w:fldChar w:fldCharType="end"/>
          </w:r>
          <w:r>
            <w:fldChar w:fldCharType="end"/>
          </w:r>
        </w:p>
        <w:p w14:paraId="27E54A0F">
          <w:pPr>
            <w:pStyle w:val="5"/>
            <w:tabs>
              <w:tab w:val="right" w:leader="dot" w:pos="8306"/>
            </w:tabs>
          </w:pPr>
          <w:r>
            <w:fldChar w:fldCharType="begin"/>
          </w:r>
          <w:r>
            <w:instrText xml:space="preserve"> HYPERLINK \l _Toc32023 </w:instrText>
          </w:r>
          <w:r>
            <w:fldChar w:fldCharType="separate"/>
          </w:r>
          <w:r>
            <w:rPr>
              <w:rFonts w:hint="default" w:ascii="宋体" w:hAnsi="宋体" w:eastAsia="宋体" w:cs="宋体"/>
              <w:lang w:val="en-US" w:eastAsia="zh-CN"/>
            </w:rPr>
            <w:t xml:space="preserve">5. </w:t>
          </w:r>
          <w:r>
            <w:rPr>
              <w:rFonts w:hint="eastAsia"/>
              <w:lang w:val="en-US" w:eastAsia="zh-CN"/>
            </w:rPr>
            <w:t>范围变更</w:t>
          </w:r>
          <w:r>
            <w:tab/>
          </w:r>
          <w:r>
            <w:fldChar w:fldCharType="begin"/>
          </w:r>
          <w:r>
            <w:instrText xml:space="preserve"> PAGEREF _Toc32023 \h </w:instrText>
          </w:r>
          <w:r>
            <w:fldChar w:fldCharType="separate"/>
          </w:r>
          <w:r>
            <w:t>5</w:t>
          </w:r>
          <w:r>
            <w:fldChar w:fldCharType="end"/>
          </w:r>
          <w:r>
            <w:fldChar w:fldCharType="end"/>
          </w:r>
        </w:p>
        <w:p w14:paraId="32A1092F">
          <w:r>
            <w:fldChar w:fldCharType="end"/>
          </w:r>
        </w:p>
      </w:sdtContent>
    </w:sdt>
    <w:p w14:paraId="794C82BA">
      <w:pPr>
        <w:numPr>
          <w:ilvl w:val="0"/>
          <w:numId w:val="2"/>
        </w:numPr>
        <w:ind w:left="425" w:leftChars="0" w:hanging="425" w:firstLineChars="0"/>
        <w:jc w:val="both"/>
        <w:outlineLvl w:val="0"/>
        <w:rPr>
          <w:rFonts w:hint="default" w:ascii="宋体" w:hAnsi="宋体" w:eastAsia="宋体" w:cs="宋体"/>
          <w:b/>
          <w:bCs/>
          <w:sz w:val="30"/>
          <w:szCs w:val="30"/>
          <w:lang w:val="en-US" w:eastAsia="zh-CN"/>
        </w:rPr>
        <w:sectPr>
          <w:pgSz w:w="11906" w:h="16838"/>
          <w:pgMar w:top="1440" w:right="1800" w:bottom="1440" w:left="1800" w:header="851" w:footer="992" w:gutter="0"/>
          <w:cols w:space="425" w:num="1"/>
          <w:docGrid w:type="lines" w:linePitch="312" w:charSpace="0"/>
        </w:sectPr>
      </w:pPr>
      <w:bookmarkStart w:id="0" w:name="_Toc9636"/>
    </w:p>
    <w:p w14:paraId="0DB66E84">
      <w:pPr>
        <w:pStyle w:val="2"/>
        <w:bidi w:val="0"/>
        <w:rPr>
          <w:rFonts w:hint="default"/>
          <w:lang w:val="en-US" w:eastAsia="zh-CN"/>
        </w:rPr>
      </w:pPr>
      <w:bookmarkStart w:id="1" w:name="_Toc24329"/>
      <w:r>
        <w:rPr>
          <w:rFonts w:hint="eastAsia"/>
          <w:lang w:val="en-US" w:eastAsia="zh-CN"/>
        </w:rPr>
        <w:t>项目简介</w:t>
      </w:r>
      <w:bookmarkEnd w:id="0"/>
      <w:bookmarkEnd w:id="1"/>
    </w:p>
    <w:p w14:paraId="0E761DB4">
      <w:pPr>
        <w:rPr>
          <w:rFonts w:hint="eastAsia" w:ascii="宋体" w:hAnsi="宋体" w:eastAsia="宋体" w:cs="宋体"/>
          <w:sz w:val="24"/>
          <w:szCs w:val="24"/>
          <w:lang w:eastAsia="zh-CN"/>
        </w:rPr>
      </w:pPr>
      <w:r>
        <w:rPr>
          <w:rFonts w:ascii="宋体" w:hAnsi="宋体" w:eastAsia="宋体" w:cs="宋体"/>
          <w:sz w:val="24"/>
          <w:szCs w:val="24"/>
        </w:rPr>
        <w:t>本项目旨在开发一个高效的图书管理系统，以便图书馆和类似机构能够更好地管理其图书资源、提供优质的服务，并满足用户的需求。该系统将包括图书借阅、</w:t>
      </w:r>
      <w:r>
        <w:rPr>
          <w:rFonts w:hint="eastAsia" w:ascii="宋体" w:hAnsi="宋体" w:cs="宋体"/>
          <w:sz w:val="24"/>
          <w:szCs w:val="24"/>
          <w:lang w:val="en-US" w:eastAsia="zh-CN"/>
        </w:rPr>
        <w:t>图书查询、图书的新增与删除、用户管理</w:t>
      </w:r>
      <w:r>
        <w:rPr>
          <w:rFonts w:ascii="宋体" w:hAnsi="宋体" w:eastAsia="宋体" w:cs="宋体"/>
          <w:sz w:val="24"/>
          <w:szCs w:val="24"/>
        </w:rPr>
        <w:t>等功能，旨在提高图书管理效率和用户体验。</w:t>
      </w:r>
    </w:p>
    <w:p w14:paraId="66350485">
      <w:pPr>
        <w:rPr>
          <w:rFonts w:hint="default" w:ascii="宋体" w:hAnsi="宋体" w:eastAsia="宋体" w:cs="宋体"/>
          <w:sz w:val="24"/>
          <w:szCs w:val="24"/>
          <w:lang w:val="en-US" w:eastAsia="zh-CN"/>
        </w:rPr>
      </w:pPr>
      <w:r>
        <w:rPr>
          <w:rFonts w:ascii="宋体" w:hAnsi="宋体" w:eastAsia="宋体" w:cs="宋体"/>
          <w:sz w:val="24"/>
          <w:szCs w:val="24"/>
        </w:rPr>
        <w:t>在项目开展的过程中，通过有效的进度管理，可以帮助项目团队规划和安排任务，合理分配资源，确保工作按时展开。同时，进度管理计划还有助于对项目进度进行监控，及时发现偏差并采取措施调整。通过定期的进度评估和分析，团队能够更好地了解项目的实际进展情况，及时应对可能影响项目进度的因素，确保项目能够按时完成并达到预期目标。此外，进度管理计划还能促进团队成员之间的沟通和协作，减少误解和冲突，提高工作效率和质量。通过持续的进度管理实践，项目团队能够更加灵活地应对变化和挑战，最大程度地提高项目成功的可能性。</w:t>
      </w:r>
    </w:p>
    <w:p w14:paraId="6302D0B1">
      <w:pPr>
        <w:pStyle w:val="2"/>
        <w:bidi w:val="0"/>
        <w:rPr>
          <w:rFonts w:ascii="宋体" w:hAnsi="宋体" w:eastAsia="宋体" w:cs="宋体"/>
          <w:sz w:val="24"/>
          <w:szCs w:val="24"/>
        </w:rPr>
      </w:pPr>
      <w:bookmarkStart w:id="2" w:name="_Toc13048"/>
      <w:r>
        <w:rPr>
          <w:rFonts w:hint="eastAsia"/>
          <w:lang w:val="en-US" w:eastAsia="zh-CN"/>
        </w:rPr>
        <w:t>进度管理方法</w:t>
      </w:r>
      <w:bookmarkEnd w:id="2"/>
    </w:p>
    <w:p w14:paraId="03BF404A">
      <w:pPr>
        <w:rPr>
          <w:rFonts w:ascii="宋体" w:hAnsi="宋体" w:eastAsia="宋体" w:cs="宋体"/>
          <w:sz w:val="24"/>
          <w:szCs w:val="24"/>
        </w:rPr>
      </w:pPr>
      <w:r>
        <w:rPr>
          <w:rFonts w:ascii="宋体" w:hAnsi="宋体" w:eastAsia="宋体" w:cs="宋体"/>
          <w:sz w:val="24"/>
          <w:szCs w:val="24"/>
        </w:rPr>
        <w:t>项目进度管理办法是确保图书管理系统项目按时交付和顺利进行的重要手段。首先，项目计划制定是关键步骤，需要详细规划任务分解、里程碑设定、资源分配等，确保计划具有可行性和合理性，并得到团队和利益相关者的认可。接着，任务分配和跟踪是必不可少的，将任务分配给团队成员，并建立有效的跟踪机制，监控任务的进度和完成情况，及时发现延迟或问题，并采取必要的措施进行调整。</w:t>
      </w:r>
    </w:p>
    <w:p w14:paraId="57DCAAAC">
      <w:pPr>
        <w:rPr>
          <w:rFonts w:ascii="宋体" w:hAnsi="宋体" w:eastAsia="宋体" w:cs="宋体"/>
          <w:sz w:val="24"/>
          <w:szCs w:val="24"/>
        </w:rPr>
      </w:pPr>
      <w:r>
        <w:rPr>
          <w:rFonts w:ascii="宋体" w:hAnsi="宋体" w:eastAsia="宋体" w:cs="宋体"/>
          <w:sz w:val="24"/>
          <w:szCs w:val="24"/>
        </w:rPr>
        <w:t>同时，设定关键里程碑标志着项目重要阶段的完成，跟踪和管理里程碑的完成情况，确保项目按计划推进。定期编制进度报告是保持信息透明和及时沟通的重要途径，向项目团队和利益相关者沟通项目的进展情况、风险和挑战。此外，需要进行风险管理与应对，识别可能出现的风险，并制定相应的风险管理计划，及时应对风险事件，减轻其对项目进度的影响。</w:t>
      </w:r>
    </w:p>
    <w:p w14:paraId="058FE297">
      <w:pPr>
        <w:rPr>
          <w:rFonts w:ascii="宋体" w:hAnsi="宋体" w:eastAsia="宋体" w:cs="宋体"/>
          <w:sz w:val="24"/>
          <w:szCs w:val="24"/>
        </w:rPr>
      </w:pPr>
      <w:r>
        <w:rPr>
          <w:rFonts w:ascii="宋体" w:hAnsi="宋体" w:eastAsia="宋体" w:cs="宋体"/>
          <w:sz w:val="24"/>
          <w:szCs w:val="24"/>
        </w:rPr>
        <w:t>资源管理也是不可忽视的，要合理管理项目所需的各种资源，包括人力资源、物资和设备等，以支持项目的顺利进行。在变更管理方面，需要确保变更得到适当的评估、批准和实施，同时控制变更对项目进度的影响。最后，持续改进是项目进度管理的重要环节，定期进行项目进度和绩效的评估，总结经验教训，不断改进项目管理方法和流程，提高项目执行效率和质量。通过这些详细内容的实施，我们能够有效地监控和管理图书管理系统项目的进度，确保项目按时交付，并在项目执行过程中保持高效的沟通和协作，以达到项目的预期目标。</w:t>
      </w:r>
    </w:p>
    <w:p w14:paraId="1388318C">
      <w:pPr>
        <w:rPr>
          <w:rFonts w:hint="default" w:ascii="宋体" w:hAnsi="宋体" w:eastAsia="宋体" w:cs="宋体"/>
          <w:sz w:val="24"/>
          <w:szCs w:val="24"/>
          <w:lang w:val="en-US" w:eastAsia="zh-CN"/>
        </w:rPr>
      </w:pPr>
      <w:r>
        <w:rPr>
          <w:rFonts w:ascii="宋体" w:hAnsi="宋体" w:eastAsia="宋体" w:cs="宋体"/>
          <w:sz w:val="24"/>
          <w:szCs w:val="24"/>
        </w:rPr>
        <w:t>项目团队将采用敏捷开发方法，将项目分解为多个迭代周期，每个周期持续2至4周。每个迭代周期开始前，团队将召开规划会议，确定本次迭代的目标和工作内容。在每日站会上，团队成员将分享进展、问题和需求。每个迭代结束后，团队将进行回顾和总结，以便不断改进和优化。</w:t>
      </w:r>
    </w:p>
    <w:p w14:paraId="7A81CE73">
      <w:pPr>
        <w:pStyle w:val="2"/>
        <w:bidi w:val="0"/>
        <w:rPr>
          <w:rFonts w:hint="default"/>
          <w:lang w:val="en-US" w:eastAsia="zh-CN"/>
        </w:rPr>
      </w:pPr>
      <w:bookmarkStart w:id="3" w:name="_Toc3910"/>
      <w:r>
        <w:rPr>
          <w:rFonts w:hint="eastAsia"/>
          <w:lang w:val="en-US" w:eastAsia="zh-CN"/>
        </w:rPr>
        <w:t>进度控制</w:t>
      </w:r>
      <w:bookmarkEnd w:id="3"/>
    </w:p>
    <w:p w14:paraId="1EA0BE40">
      <w:pPr>
        <w:rPr>
          <w:rFonts w:ascii="宋体" w:hAnsi="宋体" w:eastAsia="宋体" w:cs="宋体"/>
          <w:sz w:val="24"/>
          <w:szCs w:val="24"/>
        </w:rPr>
      </w:pPr>
      <w:r>
        <w:rPr>
          <w:rFonts w:ascii="宋体" w:hAnsi="宋体" w:eastAsia="宋体" w:cs="宋体"/>
          <w:sz w:val="24"/>
          <w:szCs w:val="24"/>
        </w:rPr>
        <w:t>团队将定期进行项目进度审查会议，以评估项目的实际进度与计划进度的偏差，并采取必要的措施进行调整。此外，项目</w:t>
      </w:r>
      <w:r>
        <w:rPr>
          <w:rFonts w:hint="eastAsia" w:ascii="宋体" w:hAnsi="宋体" w:cs="宋体"/>
          <w:sz w:val="24"/>
          <w:szCs w:val="24"/>
          <w:lang w:val="en-US" w:eastAsia="zh-CN"/>
        </w:rPr>
        <w:t>组长</w:t>
      </w:r>
      <w:r>
        <w:rPr>
          <w:rFonts w:ascii="宋体" w:hAnsi="宋体" w:eastAsia="宋体" w:cs="宋体"/>
          <w:sz w:val="24"/>
          <w:szCs w:val="24"/>
        </w:rPr>
        <w:t>将定期更新项目进度报告，向相关利益相关者提供最新的项目进展情况。</w:t>
      </w:r>
    </w:p>
    <w:p w14:paraId="5A869838">
      <w:pPr>
        <w:rPr>
          <w:rFonts w:ascii="宋体" w:hAnsi="宋体" w:eastAsia="宋体" w:cs="宋体"/>
          <w:sz w:val="24"/>
          <w:szCs w:val="24"/>
        </w:rPr>
      </w:pPr>
      <w:r>
        <w:rPr>
          <w:rFonts w:ascii="宋体" w:hAnsi="宋体" w:eastAsia="宋体" w:cs="宋体"/>
          <w:sz w:val="24"/>
          <w:szCs w:val="24"/>
        </w:rPr>
        <w:t>在</w:t>
      </w:r>
      <w:r>
        <w:rPr>
          <w:rFonts w:hint="eastAsia" w:ascii="宋体" w:hAnsi="宋体" w:cs="宋体"/>
          <w:sz w:val="24"/>
          <w:szCs w:val="24"/>
          <w:lang w:val="en-US" w:eastAsia="zh-CN"/>
        </w:rPr>
        <w:t>本</w:t>
      </w:r>
      <w:r>
        <w:rPr>
          <w:rFonts w:ascii="宋体" w:hAnsi="宋体" w:eastAsia="宋体" w:cs="宋体"/>
          <w:sz w:val="24"/>
          <w:szCs w:val="24"/>
        </w:rPr>
        <w:t>项目中，进度管理涉及多个角色和职责，以确保项目按时完成。以下是主要</w:t>
      </w:r>
      <w:r>
        <w:rPr>
          <w:rFonts w:hint="eastAsia" w:ascii="宋体" w:hAnsi="宋体" w:cs="宋体"/>
          <w:sz w:val="24"/>
          <w:szCs w:val="24"/>
          <w:lang w:val="en-US" w:eastAsia="zh-CN"/>
        </w:rPr>
        <w:t>构成</w:t>
      </w:r>
      <w:r>
        <w:rPr>
          <w:rFonts w:ascii="宋体" w:hAnsi="宋体" w:eastAsia="宋体" w:cs="宋体"/>
          <w:sz w:val="24"/>
          <w:szCs w:val="24"/>
        </w:rPr>
        <w:t>及其职责</w:t>
      </w:r>
      <w:r>
        <w:rPr>
          <w:rFonts w:hint="eastAsia" w:ascii="宋体" w:hAnsi="宋体" w:cs="宋体"/>
          <w:sz w:val="24"/>
          <w:szCs w:val="24"/>
          <w:lang w:val="en-US" w:eastAsia="zh-CN"/>
        </w:rPr>
        <w:t>与管理</w:t>
      </w:r>
      <w:r>
        <w:rPr>
          <w:rFonts w:ascii="宋体" w:hAnsi="宋体" w:eastAsia="宋体" w:cs="宋体"/>
          <w:sz w:val="24"/>
          <w:szCs w:val="24"/>
        </w:rPr>
        <w:t>手段：</w:t>
      </w:r>
    </w:p>
    <w:p w14:paraId="0C0A926F">
      <w:pPr>
        <w:rPr>
          <w:rFonts w:hint="eastAsia" w:ascii="宋体" w:hAnsi="宋体" w:eastAsia="宋体" w:cs="宋体"/>
          <w:sz w:val="24"/>
          <w:szCs w:val="24"/>
          <w:lang w:val="en-US" w:eastAsia="zh-CN"/>
        </w:rPr>
      </w:pPr>
    </w:p>
    <w:p w14:paraId="663EDC4E">
      <w:pPr>
        <w:rPr>
          <w:rFonts w:hint="eastAsia" w:ascii="宋体" w:hAnsi="宋体" w:eastAsia="宋体" w:cs="宋体"/>
          <w:sz w:val="24"/>
          <w:szCs w:val="24"/>
          <w:lang w:val="en-US" w:eastAsia="zh-CN"/>
        </w:rPr>
      </w:pPr>
      <w:r>
        <w:rPr>
          <w:rFonts w:hint="eastAsia" w:ascii="宋体" w:hAnsi="宋体" w:cs="宋体"/>
          <w:sz w:val="24"/>
          <w:szCs w:val="24"/>
          <w:lang w:val="en-US" w:eastAsia="zh-CN"/>
        </w:rPr>
        <w:tab/>
      </w:r>
      <w:r>
        <w:rPr>
          <w:rFonts w:hint="eastAsia" w:ascii="宋体" w:hAnsi="宋体" w:eastAsia="宋体" w:cs="宋体"/>
          <w:sz w:val="24"/>
          <w:szCs w:val="24"/>
          <w:lang w:val="en-US" w:eastAsia="zh-CN"/>
        </w:rPr>
        <w:t>•</w:t>
      </w:r>
      <w:r>
        <w:rPr>
          <w:rFonts w:hint="eastAsia" w:ascii="宋体" w:hAnsi="宋体" w:cs="宋体"/>
          <w:sz w:val="24"/>
          <w:szCs w:val="24"/>
          <w:lang w:val="en-US" w:eastAsia="zh-CN"/>
        </w:rPr>
        <w:t xml:space="preserve"> </w:t>
      </w:r>
      <w:r>
        <w:rPr>
          <w:rFonts w:ascii="宋体" w:hAnsi="宋体" w:eastAsia="宋体" w:cs="宋体"/>
          <w:sz w:val="24"/>
          <w:szCs w:val="24"/>
        </w:rPr>
        <w:t>项目</w:t>
      </w:r>
      <w:r>
        <w:rPr>
          <w:rFonts w:hint="eastAsia" w:ascii="宋体" w:hAnsi="宋体" w:cs="宋体"/>
          <w:sz w:val="24"/>
          <w:szCs w:val="24"/>
          <w:lang w:val="en-US" w:eastAsia="zh-CN"/>
        </w:rPr>
        <w:t>组长</w:t>
      </w:r>
      <w:r>
        <w:rPr>
          <w:rFonts w:hint="eastAsia" w:ascii="宋体" w:hAnsi="宋体" w:cs="宋体"/>
          <w:sz w:val="24"/>
          <w:szCs w:val="24"/>
          <w:lang w:val="en-US" w:eastAsia="zh-CN"/>
        </w:rPr>
        <w:tab/>
      </w:r>
    </w:p>
    <w:p w14:paraId="176413FA">
      <w:pPr>
        <w:rPr>
          <w:rFonts w:hint="eastAsia" w:ascii="宋体" w:hAnsi="宋体" w:eastAsia="宋体" w:cs="宋体"/>
          <w:sz w:val="24"/>
          <w:szCs w:val="24"/>
          <w:lang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职责</w:t>
      </w:r>
      <w:r>
        <w:rPr>
          <w:rFonts w:hint="eastAsia" w:ascii="宋体" w:hAnsi="宋体" w:cs="宋体"/>
          <w:sz w:val="24"/>
          <w:szCs w:val="24"/>
          <w:lang w:eastAsia="zh-CN"/>
        </w:rPr>
        <w:t>：</w:t>
      </w:r>
      <w:r>
        <w:rPr>
          <w:rFonts w:ascii="宋体" w:hAnsi="宋体" w:eastAsia="宋体" w:cs="宋体"/>
          <w:sz w:val="24"/>
          <w:szCs w:val="24"/>
        </w:rPr>
        <w:t>负责整个项目的规划、组织、执行和控制，包括进度管理。</w:t>
      </w:r>
    </w:p>
    <w:p w14:paraId="4FF13725">
      <w:pPr>
        <w:rPr>
          <w:rFonts w:ascii="宋体" w:hAnsi="宋体" w:eastAsia="宋体" w:cs="宋体"/>
          <w:sz w:val="24"/>
          <w:szCs w:val="24"/>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手段：制定项目进度计划、召开进度审查会议、更新项目进度报告、</w:t>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分配任务、协调团队成员、监控项目进度等。</w:t>
      </w:r>
    </w:p>
    <w:p w14:paraId="768ED81E">
      <w:pPr>
        <w:rPr>
          <w:rFonts w:hint="eastAsia" w:ascii="宋体" w:hAnsi="宋体" w:eastAsia="宋体" w:cs="宋体"/>
          <w:sz w:val="24"/>
          <w:szCs w:val="24"/>
          <w:lang w:val="en-US" w:eastAsia="zh-CN"/>
        </w:rPr>
      </w:pPr>
    </w:p>
    <w:p w14:paraId="0FD2097A">
      <w:pPr>
        <w:rPr>
          <w:rFonts w:hint="eastAsia" w:ascii="宋体" w:hAnsi="宋体" w:eastAsia="宋体" w:cs="宋体"/>
          <w:sz w:val="24"/>
          <w:szCs w:val="24"/>
          <w:lang w:eastAsia="zh-CN"/>
        </w:rPr>
      </w:pPr>
      <w:r>
        <w:rPr>
          <w:rFonts w:hint="eastAsia" w:ascii="宋体" w:hAnsi="宋体" w:cs="宋体"/>
          <w:sz w:val="24"/>
          <w:szCs w:val="24"/>
          <w:lang w:val="en-US" w:eastAsia="zh-CN"/>
        </w:rPr>
        <w:tab/>
      </w:r>
      <w:r>
        <w:rPr>
          <w:rFonts w:hint="eastAsia" w:ascii="宋体" w:hAnsi="宋体" w:eastAsia="宋体" w:cs="宋体"/>
          <w:sz w:val="24"/>
          <w:szCs w:val="24"/>
          <w:lang w:val="en-US" w:eastAsia="zh-CN"/>
        </w:rPr>
        <w:t>•</w:t>
      </w:r>
      <w:r>
        <w:rPr>
          <w:rFonts w:hint="eastAsia" w:ascii="宋体" w:hAnsi="宋体" w:cs="宋体"/>
          <w:sz w:val="24"/>
          <w:szCs w:val="24"/>
          <w:lang w:val="en-US" w:eastAsia="zh-CN"/>
        </w:rPr>
        <w:t xml:space="preserve"> </w:t>
      </w:r>
      <w:r>
        <w:rPr>
          <w:rFonts w:ascii="宋体" w:hAnsi="宋体" w:eastAsia="宋体" w:cs="宋体"/>
          <w:sz w:val="24"/>
          <w:szCs w:val="24"/>
        </w:rPr>
        <w:t>团队成员</w:t>
      </w:r>
    </w:p>
    <w:p w14:paraId="2731A6C5">
      <w:pPr>
        <w:rPr>
          <w:rFonts w:hint="eastAsia" w:ascii="宋体" w:hAnsi="宋体" w:eastAsia="宋体" w:cs="宋体"/>
          <w:sz w:val="24"/>
          <w:szCs w:val="24"/>
          <w:lang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职责：根据分配的任务和时间表，按时完成工作并参与进度监控和</w:t>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沟通。</w:t>
      </w:r>
    </w:p>
    <w:p w14:paraId="4321FCD7">
      <w:pPr>
        <w:rPr>
          <w:rFonts w:ascii="宋体" w:hAnsi="宋体" w:eastAsia="宋体" w:cs="宋体"/>
          <w:sz w:val="24"/>
          <w:szCs w:val="24"/>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手段</w:t>
      </w:r>
      <w:r>
        <w:rPr>
          <w:rFonts w:hint="eastAsia" w:ascii="宋体" w:hAnsi="宋体" w:cs="宋体"/>
          <w:sz w:val="24"/>
          <w:szCs w:val="24"/>
          <w:lang w:eastAsia="zh-CN"/>
        </w:rPr>
        <w:t>：</w:t>
      </w:r>
      <w:r>
        <w:rPr>
          <w:rFonts w:ascii="宋体" w:hAnsi="宋体" w:eastAsia="宋体" w:cs="宋体"/>
          <w:sz w:val="24"/>
          <w:szCs w:val="24"/>
        </w:rPr>
        <w:t>参加每日站会、更新任务状态、协助解决问题、提出改进建</w:t>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议、及时汇报进度和风险等。</w:t>
      </w:r>
    </w:p>
    <w:p w14:paraId="567C5485">
      <w:pPr>
        <w:rPr>
          <w:rFonts w:ascii="宋体" w:hAnsi="宋体" w:eastAsia="宋体" w:cs="宋体"/>
          <w:sz w:val="24"/>
          <w:szCs w:val="24"/>
        </w:rPr>
      </w:pPr>
    </w:p>
    <w:p w14:paraId="2396FCC9">
      <w:pPr>
        <w:ind w:left="420" w:leftChars="0" w:firstLine="420" w:firstLineChars="0"/>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r>
        <w:rPr>
          <w:rFonts w:hint="eastAsia" w:ascii="宋体" w:hAnsi="宋体" w:cs="宋体"/>
          <w:sz w:val="24"/>
          <w:szCs w:val="24"/>
          <w:lang w:val="en-US" w:eastAsia="zh-CN"/>
        </w:rPr>
        <w:t xml:space="preserve"> </w:t>
      </w:r>
      <w:r>
        <w:rPr>
          <w:rFonts w:ascii="宋体" w:hAnsi="宋体" w:eastAsia="宋体" w:cs="宋体"/>
          <w:sz w:val="24"/>
          <w:szCs w:val="24"/>
        </w:rPr>
        <w:t>进度审查会议</w:t>
      </w:r>
    </w:p>
    <w:p w14:paraId="617DF5CC">
      <w:pPr>
        <w:ind w:left="0" w:leftChars="0" w:firstLine="420" w:firstLineChars="0"/>
        <w:rPr>
          <w:rFonts w:hint="eastAsia" w:ascii="宋体" w:hAnsi="宋体" w:eastAsia="宋体" w:cs="宋体"/>
          <w:sz w:val="24"/>
          <w:szCs w:val="24"/>
          <w:lang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职责：定期审查项目进度、发现偏差并采取措施调整。</w:t>
      </w:r>
    </w:p>
    <w:p w14:paraId="3C24FECF">
      <w:pPr>
        <w:ind w:left="0" w:leftChars="0" w:firstLine="420" w:firstLineChars="0"/>
        <w:rPr>
          <w:rFonts w:ascii="宋体" w:hAnsi="宋体" w:eastAsia="宋体" w:cs="宋体"/>
          <w:sz w:val="24"/>
          <w:szCs w:val="24"/>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手段：召开定期会议、评估实际进度与计划进度的偏差、讨论解决</w:t>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方案、调整项目进度计划等。</w:t>
      </w:r>
    </w:p>
    <w:p w14:paraId="00061A12">
      <w:pPr>
        <w:ind w:left="0" w:leftChars="0" w:firstLine="420" w:firstLineChars="0"/>
        <w:rPr>
          <w:rFonts w:hint="eastAsia" w:ascii="宋体" w:hAnsi="宋体" w:eastAsia="宋体" w:cs="宋体"/>
          <w:sz w:val="24"/>
          <w:szCs w:val="24"/>
          <w:lang w:val="en-US" w:eastAsia="zh-CN"/>
        </w:rPr>
      </w:pPr>
    </w:p>
    <w:p w14:paraId="20F98657">
      <w:pPr>
        <w:ind w:left="0" w:leftChars="0" w:firstLine="420" w:firstLineChars="0"/>
        <w:rPr>
          <w:rFonts w:hint="eastAsia" w:ascii="宋体" w:hAnsi="宋体" w:eastAsia="宋体" w:cs="宋体"/>
          <w:sz w:val="24"/>
          <w:szCs w:val="24"/>
          <w:lang w:eastAsia="zh-CN"/>
        </w:rPr>
      </w:pPr>
      <w:r>
        <w:rPr>
          <w:rFonts w:hint="eastAsia" w:ascii="宋体" w:hAnsi="宋体" w:cs="宋体"/>
          <w:sz w:val="24"/>
          <w:szCs w:val="24"/>
          <w:lang w:val="en-US" w:eastAsia="zh-CN"/>
        </w:rPr>
        <w:tab/>
      </w:r>
      <w:r>
        <w:rPr>
          <w:rFonts w:hint="eastAsia" w:ascii="宋体" w:hAnsi="宋体" w:eastAsia="宋体" w:cs="宋体"/>
          <w:sz w:val="24"/>
          <w:szCs w:val="24"/>
          <w:lang w:val="en-US" w:eastAsia="zh-CN"/>
        </w:rPr>
        <w:t>•</w:t>
      </w:r>
      <w:r>
        <w:rPr>
          <w:rFonts w:hint="eastAsia" w:ascii="宋体" w:hAnsi="宋体" w:cs="宋体"/>
          <w:sz w:val="24"/>
          <w:szCs w:val="24"/>
          <w:lang w:val="en-US" w:eastAsia="zh-CN"/>
        </w:rPr>
        <w:t xml:space="preserve"> </w:t>
      </w:r>
      <w:r>
        <w:rPr>
          <w:rFonts w:ascii="宋体" w:hAnsi="宋体" w:eastAsia="宋体" w:cs="宋体"/>
          <w:sz w:val="24"/>
          <w:szCs w:val="24"/>
        </w:rPr>
        <w:t>项目进度报告</w:t>
      </w:r>
    </w:p>
    <w:p w14:paraId="2E0FE5E9">
      <w:pPr>
        <w:ind w:left="0" w:leftChars="0" w:firstLine="420" w:firstLineChars="0"/>
        <w:rPr>
          <w:rFonts w:hint="eastAsia" w:ascii="宋体" w:hAnsi="宋体" w:eastAsia="宋体" w:cs="宋体"/>
          <w:sz w:val="24"/>
          <w:szCs w:val="24"/>
          <w:lang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职责：提供项目进展情况的定期更新，向利益相关者传达项目状态。</w:t>
      </w:r>
    </w:p>
    <w:p w14:paraId="10CE385D">
      <w:pPr>
        <w:ind w:left="0" w:leftChars="0" w:firstLine="420" w:firstLineChars="0"/>
        <w:rPr>
          <w:rFonts w:hint="default" w:ascii="宋体" w:hAnsi="宋体" w:eastAsia="宋体" w:cs="宋体"/>
          <w:sz w:val="24"/>
          <w:szCs w:val="24"/>
          <w:lang w:val="en-US"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手段：汇总项目进度数据、生成进度报告、向利益相关者发送更新、</w:t>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ascii="宋体" w:hAnsi="宋体" w:eastAsia="宋体" w:cs="宋体"/>
          <w:sz w:val="24"/>
          <w:szCs w:val="24"/>
        </w:rPr>
        <w:t>解释项目进度变化等。</w:t>
      </w:r>
    </w:p>
    <w:p w14:paraId="4EF23731">
      <w:pPr>
        <w:pStyle w:val="2"/>
        <w:bidi w:val="0"/>
        <w:rPr>
          <w:rFonts w:hint="default"/>
          <w:lang w:val="en-US" w:eastAsia="zh-CN"/>
        </w:rPr>
      </w:pPr>
      <w:bookmarkStart w:id="4" w:name="_Toc30400"/>
      <w:r>
        <w:rPr>
          <w:rFonts w:hint="eastAsia"/>
          <w:lang w:val="en-US" w:eastAsia="zh-CN"/>
        </w:rPr>
        <w:t>进度变更管理</w:t>
      </w:r>
      <w:bookmarkEnd w:id="4"/>
    </w:p>
    <w:p w14:paraId="60150D5C">
      <w:pPr>
        <w:ind w:left="0" w:leftChars="0" w:firstLine="420" w:firstLineChars="0"/>
        <w:rPr>
          <w:rFonts w:ascii="宋体" w:hAnsi="宋体" w:eastAsia="宋体" w:cs="宋体"/>
          <w:sz w:val="24"/>
          <w:szCs w:val="24"/>
        </w:rPr>
      </w:pPr>
      <w:r>
        <w:rPr>
          <w:rFonts w:hint="eastAsia" w:ascii="宋体" w:hAnsi="宋体" w:cs="宋体"/>
          <w:sz w:val="24"/>
          <w:szCs w:val="24"/>
          <w:lang w:val="en-US" w:eastAsia="zh-CN"/>
        </w:rPr>
        <w:t>对于进度变更管理，</w:t>
      </w:r>
      <w:r>
        <w:rPr>
          <w:rFonts w:ascii="宋体" w:hAnsi="宋体" w:eastAsia="宋体" w:cs="宋体"/>
          <w:sz w:val="24"/>
          <w:szCs w:val="24"/>
        </w:rPr>
        <w:t>首先，变更请求将被提交并记录，包括变更的性质、原因和预期影响。然后，变更请求将被评估，确定其对项目进度的影响，并进行必要的审批流程。一旦变更获得批准，将更新项目进度计划和相关文档，并通知项目团队和利益相关者。变更后的进度将得到跟踪和监控，以确保项目仍按时交付，并采取必要的措施来调整资源和任务分配。所有变更和相关决策将被记录和归档，以供未来参考和审查。一旦基线进度被批准，任何与进度相关的变更都将按照以下流程进行管理：</w:t>
      </w:r>
    </w:p>
    <w:p w14:paraId="699002BD">
      <w:pPr>
        <w:rPr>
          <w:rFonts w:hint="eastAsia" w:ascii="Segoe UI" w:hAnsi="Segoe UI" w:eastAsia="Segoe UI" w:cs="Segoe UI"/>
          <w:i w:val="0"/>
          <w:iCs w:val="0"/>
          <w:caps w:val="0"/>
          <w:color w:val="24292F"/>
          <w:spacing w:val="0"/>
          <w:sz w:val="14"/>
          <w:szCs w:val="14"/>
          <w:shd w:val="clear" w:fill="F4F6F8"/>
          <w:lang w:val="en-US" w:eastAsia="zh-CN"/>
        </w:rPr>
      </w:pPr>
    </w:p>
    <w:p w14:paraId="0419F3F7">
      <w:pPr>
        <w:rPr>
          <w:rFonts w:ascii="宋体" w:hAnsi="宋体" w:eastAsia="宋体" w:cs="宋体"/>
          <w:sz w:val="24"/>
          <w:szCs w:val="24"/>
        </w:rPr>
      </w:pPr>
      <w:r>
        <w:rPr>
          <w:rFonts w:hint="eastAsia" w:ascii="宋体" w:hAnsi="宋体" w:cs="宋体"/>
          <w:sz w:val="24"/>
          <w:szCs w:val="24"/>
          <w:lang w:val="en-US" w:eastAsia="zh-CN"/>
        </w:rPr>
        <w:t>1.</w:t>
      </w:r>
      <w:r>
        <w:rPr>
          <w:rFonts w:ascii="宋体" w:hAnsi="宋体" w:eastAsia="宋体" w:cs="宋体"/>
          <w:sz w:val="24"/>
          <w:szCs w:val="24"/>
        </w:rPr>
        <w:t>识别变更：</w:t>
      </w:r>
    </w:p>
    <w:p w14:paraId="7FB7772B">
      <w:pPr>
        <w:rPr>
          <w:rFonts w:ascii="宋体" w:hAnsi="宋体" w:eastAsia="宋体" w:cs="宋体"/>
          <w:sz w:val="24"/>
          <w:szCs w:val="24"/>
        </w:rPr>
      </w:pPr>
      <w:r>
        <w:rPr>
          <w:rFonts w:ascii="宋体" w:hAnsi="宋体" w:eastAsia="宋体" w:cs="宋体"/>
          <w:sz w:val="24"/>
          <w:szCs w:val="24"/>
        </w:rPr>
        <w:t>团队将定期审查项目进度，并识别可能导致进度偏差的因素或变更请求。</w:t>
      </w:r>
    </w:p>
    <w:p w14:paraId="6CD53AF2">
      <w:pPr>
        <w:ind w:firstLine="897" w:firstLineChars="374"/>
        <w:rPr>
          <w:rFonts w:hint="eastAsia" w:ascii="宋体" w:hAnsi="宋体" w:eastAsia="宋体" w:cs="宋体"/>
          <w:sz w:val="24"/>
          <w:szCs w:val="24"/>
          <w:lang w:eastAsia="zh-CN"/>
        </w:rPr>
      </w:pPr>
    </w:p>
    <w:p w14:paraId="0695F994">
      <w:pPr>
        <w:rPr>
          <w:rFonts w:ascii="宋体" w:hAnsi="宋体" w:eastAsia="宋体" w:cs="宋体"/>
          <w:sz w:val="24"/>
          <w:szCs w:val="24"/>
        </w:rPr>
      </w:pPr>
      <w:r>
        <w:rPr>
          <w:rFonts w:hint="eastAsia" w:ascii="宋体" w:hAnsi="宋体" w:cs="宋体"/>
          <w:sz w:val="24"/>
          <w:szCs w:val="24"/>
          <w:lang w:val="en-US" w:eastAsia="zh-CN"/>
        </w:rPr>
        <w:t>2.</w:t>
      </w:r>
      <w:r>
        <w:rPr>
          <w:rFonts w:ascii="宋体" w:hAnsi="宋体" w:eastAsia="宋体" w:cs="宋体"/>
          <w:sz w:val="24"/>
          <w:szCs w:val="24"/>
        </w:rPr>
        <w:t>分析变更：</w:t>
      </w:r>
    </w:p>
    <w:p w14:paraId="47BED51A">
      <w:pPr>
        <w:rPr>
          <w:rFonts w:ascii="宋体" w:hAnsi="宋体" w:eastAsia="宋体" w:cs="宋体"/>
          <w:sz w:val="24"/>
          <w:szCs w:val="24"/>
        </w:rPr>
      </w:pPr>
      <w:r>
        <w:rPr>
          <w:rFonts w:ascii="宋体" w:hAnsi="宋体" w:eastAsia="宋体" w:cs="宋体"/>
          <w:sz w:val="24"/>
          <w:szCs w:val="24"/>
        </w:rPr>
        <w:t>对识别的变更进行分析，评估其对项目进度的影响和风险。</w:t>
      </w:r>
    </w:p>
    <w:p w14:paraId="2B23CF22">
      <w:pPr>
        <w:rPr>
          <w:rFonts w:hint="eastAsia" w:ascii="宋体" w:hAnsi="宋体" w:eastAsia="宋体" w:cs="宋体"/>
          <w:sz w:val="24"/>
          <w:szCs w:val="24"/>
          <w:lang w:eastAsia="zh-CN"/>
        </w:rPr>
      </w:pPr>
    </w:p>
    <w:p w14:paraId="13453153">
      <w:pPr>
        <w:rPr>
          <w:rFonts w:ascii="宋体" w:hAnsi="宋体" w:eastAsia="宋体" w:cs="宋体"/>
          <w:sz w:val="24"/>
          <w:szCs w:val="24"/>
        </w:rPr>
      </w:pPr>
      <w:r>
        <w:rPr>
          <w:rFonts w:hint="eastAsia" w:ascii="宋体" w:hAnsi="宋体" w:cs="宋体"/>
          <w:sz w:val="24"/>
          <w:szCs w:val="24"/>
          <w:lang w:val="en-US" w:eastAsia="zh-CN"/>
        </w:rPr>
        <w:t>3.</w:t>
      </w:r>
      <w:r>
        <w:rPr>
          <w:rFonts w:ascii="宋体" w:hAnsi="宋体" w:eastAsia="宋体" w:cs="宋体"/>
          <w:sz w:val="24"/>
          <w:szCs w:val="24"/>
        </w:rPr>
        <w:t>记录变更：</w:t>
      </w:r>
    </w:p>
    <w:p w14:paraId="6E0A56EB">
      <w:pPr>
        <w:rPr>
          <w:rFonts w:ascii="宋体" w:hAnsi="宋体" w:eastAsia="宋体" w:cs="宋体"/>
          <w:sz w:val="24"/>
          <w:szCs w:val="24"/>
        </w:rPr>
      </w:pPr>
      <w:r>
        <w:rPr>
          <w:rFonts w:ascii="宋体" w:hAnsi="宋体" w:eastAsia="宋体" w:cs="宋体"/>
          <w:sz w:val="24"/>
          <w:szCs w:val="24"/>
        </w:rPr>
        <w:t>将变更请求记录在变更控制文档中，并详细描述变更的内容、原因和影响。</w:t>
      </w:r>
    </w:p>
    <w:p w14:paraId="48053218">
      <w:pPr>
        <w:ind w:firstLine="897" w:firstLineChars="374"/>
        <w:rPr>
          <w:rFonts w:hint="eastAsia" w:ascii="宋体" w:hAnsi="宋体" w:eastAsia="宋体" w:cs="宋体"/>
          <w:sz w:val="24"/>
          <w:szCs w:val="24"/>
          <w:lang w:eastAsia="zh-CN"/>
        </w:rPr>
      </w:pPr>
    </w:p>
    <w:p w14:paraId="29A769A8">
      <w:pPr>
        <w:rPr>
          <w:rFonts w:ascii="宋体" w:hAnsi="宋体" w:eastAsia="宋体" w:cs="宋体"/>
          <w:sz w:val="24"/>
          <w:szCs w:val="24"/>
        </w:rPr>
      </w:pPr>
      <w:r>
        <w:rPr>
          <w:rFonts w:hint="eastAsia" w:ascii="宋体" w:hAnsi="宋体" w:cs="宋体"/>
          <w:sz w:val="24"/>
          <w:szCs w:val="24"/>
          <w:lang w:val="en-US" w:eastAsia="zh-CN"/>
        </w:rPr>
        <w:t>4.</w:t>
      </w:r>
      <w:r>
        <w:rPr>
          <w:rFonts w:ascii="宋体" w:hAnsi="宋体" w:eastAsia="宋体" w:cs="宋体"/>
          <w:sz w:val="24"/>
          <w:szCs w:val="24"/>
        </w:rPr>
        <w:t>确定优先级：</w:t>
      </w:r>
    </w:p>
    <w:p w14:paraId="68293511">
      <w:pPr>
        <w:rPr>
          <w:rFonts w:ascii="宋体" w:hAnsi="宋体" w:eastAsia="宋体" w:cs="宋体"/>
          <w:sz w:val="24"/>
          <w:szCs w:val="24"/>
        </w:rPr>
      </w:pPr>
      <w:r>
        <w:rPr>
          <w:rFonts w:ascii="宋体" w:hAnsi="宋体" w:eastAsia="宋体" w:cs="宋体"/>
          <w:sz w:val="24"/>
          <w:szCs w:val="24"/>
        </w:rPr>
        <w:t>根据变更的紧急程度和重要性确定优先级，并安排相应的处理时间。</w:t>
      </w:r>
    </w:p>
    <w:p w14:paraId="4CD0B71F">
      <w:pPr>
        <w:ind w:firstLine="897" w:firstLineChars="374"/>
        <w:rPr>
          <w:rFonts w:hint="eastAsia" w:ascii="宋体" w:hAnsi="宋体" w:eastAsia="宋体" w:cs="宋体"/>
          <w:sz w:val="24"/>
          <w:szCs w:val="24"/>
          <w:lang w:eastAsia="zh-CN"/>
        </w:rPr>
      </w:pPr>
    </w:p>
    <w:p w14:paraId="3656F88B">
      <w:pPr>
        <w:rPr>
          <w:rFonts w:ascii="宋体" w:hAnsi="宋体" w:eastAsia="宋体" w:cs="宋体"/>
          <w:sz w:val="24"/>
          <w:szCs w:val="24"/>
        </w:rPr>
      </w:pPr>
      <w:r>
        <w:rPr>
          <w:rFonts w:hint="eastAsia" w:ascii="宋体" w:hAnsi="宋体" w:cs="宋体"/>
          <w:sz w:val="24"/>
          <w:szCs w:val="24"/>
          <w:lang w:val="en-US" w:eastAsia="zh-CN"/>
        </w:rPr>
        <w:t>5.</w:t>
      </w:r>
      <w:r>
        <w:rPr>
          <w:rFonts w:ascii="宋体" w:hAnsi="宋体" w:eastAsia="宋体" w:cs="宋体"/>
          <w:sz w:val="24"/>
          <w:szCs w:val="24"/>
        </w:rPr>
        <w:t>批准或拒绝：</w:t>
      </w:r>
    </w:p>
    <w:p w14:paraId="3A96D6F8">
      <w:pPr>
        <w:rPr>
          <w:rFonts w:ascii="宋体" w:hAnsi="宋体" w:eastAsia="宋体" w:cs="宋体"/>
          <w:sz w:val="24"/>
          <w:szCs w:val="24"/>
        </w:rPr>
      </w:pPr>
      <w:r>
        <w:rPr>
          <w:rFonts w:ascii="宋体" w:hAnsi="宋体" w:eastAsia="宋体" w:cs="宋体"/>
          <w:sz w:val="24"/>
          <w:szCs w:val="24"/>
        </w:rPr>
        <w:t>由项目管理委员会或相关负责人审批变更请求，并根据情况批准或拒绝变更。</w:t>
      </w:r>
    </w:p>
    <w:p w14:paraId="36C63EAB">
      <w:pPr>
        <w:ind w:firstLine="897" w:firstLineChars="374"/>
        <w:rPr>
          <w:rFonts w:hint="eastAsia" w:ascii="宋体" w:hAnsi="宋体" w:eastAsia="宋体" w:cs="宋体"/>
          <w:sz w:val="24"/>
          <w:szCs w:val="24"/>
          <w:lang w:eastAsia="zh-CN"/>
        </w:rPr>
      </w:pPr>
    </w:p>
    <w:p w14:paraId="4A529067">
      <w:pPr>
        <w:rPr>
          <w:rFonts w:ascii="宋体" w:hAnsi="宋体" w:eastAsia="宋体" w:cs="宋体"/>
          <w:sz w:val="24"/>
          <w:szCs w:val="24"/>
        </w:rPr>
      </w:pPr>
      <w:r>
        <w:rPr>
          <w:rFonts w:hint="eastAsia" w:ascii="宋体" w:hAnsi="宋体" w:cs="宋体"/>
          <w:sz w:val="24"/>
          <w:szCs w:val="24"/>
          <w:lang w:val="en-US" w:eastAsia="zh-CN"/>
        </w:rPr>
        <w:t>6.</w:t>
      </w:r>
      <w:r>
        <w:rPr>
          <w:rFonts w:ascii="宋体" w:hAnsi="宋体" w:eastAsia="宋体" w:cs="宋体"/>
          <w:sz w:val="24"/>
          <w:szCs w:val="24"/>
        </w:rPr>
        <w:t>发布变更：</w:t>
      </w:r>
    </w:p>
    <w:p w14:paraId="1C421588">
      <w:pPr>
        <w:rPr>
          <w:rFonts w:ascii="宋体" w:hAnsi="宋体" w:eastAsia="宋体" w:cs="宋体"/>
          <w:sz w:val="24"/>
          <w:szCs w:val="24"/>
        </w:rPr>
      </w:pPr>
      <w:r>
        <w:rPr>
          <w:rFonts w:ascii="宋体" w:hAnsi="宋体" w:eastAsia="宋体" w:cs="宋体"/>
          <w:sz w:val="24"/>
          <w:szCs w:val="24"/>
        </w:rPr>
        <w:t>一旦变更被批准，团队将及时通知相关人员，并在必要</w:t>
      </w:r>
      <w:r>
        <w:rPr>
          <w:rFonts w:hint="eastAsia" w:ascii="宋体" w:hAnsi="宋体" w:cs="宋体"/>
          <w:sz w:val="24"/>
          <w:szCs w:val="24"/>
          <w:lang w:val="en-US" w:eastAsia="zh-CN"/>
        </w:rPr>
        <w:t>时</w:t>
      </w:r>
      <w:r>
        <w:rPr>
          <w:rFonts w:ascii="宋体" w:hAnsi="宋体" w:eastAsia="宋体" w:cs="宋体"/>
          <w:sz w:val="24"/>
          <w:szCs w:val="24"/>
        </w:rPr>
        <w:t>调整项目进度计划。</w:t>
      </w:r>
    </w:p>
    <w:p w14:paraId="796B00E9">
      <w:pPr>
        <w:ind w:left="0" w:leftChars="0" w:firstLine="0" w:firstLineChars="0"/>
        <w:rPr>
          <w:rFonts w:hint="eastAsia" w:ascii="宋体" w:hAnsi="宋体" w:eastAsia="宋体" w:cs="宋体"/>
          <w:sz w:val="24"/>
          <w:szCs w:val="24"/>
          <w:lang w:val="en-US" w:eastAsia="zh-CN"/>
        </w:rPr>
      </w:pPr>
    </w:p>
    <w:p w14:paraId="35B89662">
      <w:pPr>
        <w:rPr>
          <w:rFonts w:hint="default"/>
          <w:lang w:val="en-US" w:eastAsia="zh-CN"/>
        </w:rPr>
      </w:pPr>
      <w:r>
        <w:rPr>
          <w:rFonts w:hint="eastAsia" w:ascii="宋体" w:hAnsi="宋体" w:eastAsia="宋体" w:cs="宋体"/>
          <w:sz w:val="24"/>
          <w:szCs w:val="24"/>
        </w:rPr>
        <w:t>通过以上变更管理流程，团队将确保对项目进度的任何变更都能够得到有效控制和管理，以保证项目顺利进行和按时交付。这不仅有助于减少项目风险，提高项目成功的可能性，还能增强团队对变更的适应能力和应变能力。通过持续的变更管理实践，团队将更加灵活地应对外部环境和内部需求的变化，确保项目始终保持与利益相关者的期望一致，并实现最终的项目目标</w:t>
      </w:r>
      <w:r>
        <w:rPr>
          <w:rFonts w:ascii="宋体" w:hAnsi="宋体" w:eastAsia="宋体" w:cs="宋体"/>
          <w:sz w:val="24"/>
          <w:szCs w:val="24"/>
        </w:rPr>
        <w:t>。</w:t>
      </w:r>
    </w:p>
    <w:p w14:paraId="4FE90906">
      <w:pPr>
        <w:pStyle w:val="2"/>
        <w:bidi w:val="0"/>
        <w:rPr>
          <w:rFonts w:hint="default"/>
          <w:lang w:val="en-US" w:eastAsia="zh-CN"/>
        </w:rPr>
      </w:pPr>
      <w:bookmarkStart w:id="5" w:name="_Toc32023"/>
      <w:r>
        <w:rPr>
          <w:rFonts w:hint="eastAsia"/>
          <w:lang w:val="en-US" w:eastAsia="zh-CN"/>
        </w:rPr>
        <w:t>范围变更</w:t>
      </w:r>
      <w:bookmarkEnd w:id="5"/>
    </w:p>
    <w:p w14:paraId="1703D242">
      <w:pPr>
        <w:rPr>
          <w:rFonts w:hint="eastAsia" w:ascii="宋体" w:hAnsi="宋体" w:eastAsia="宋体" w:cs="宋体"/>
          <w:sz w:val="24"/>
          <w:szCs w:val="24"/>
          <w:lang w:eastAsia="zh-CN"/>
        </w:rPr>
      </w:pPr>
      <w:r>
        <w:rPr>
          <w:rFonts w:ascii="宋体" w:hAnsi="宋体" w:eastAsia="宋体" w:cs="宋体"/>
          <w:sz w:val="24"/>
          <w:szCs w:val="24"/>
        </w:rPr>
        <w:t>针对图书管理系统项目的范围变更，在处理各类变更时，项目团队需要及时记录和跟踪变更请求，确保变更能够得到有效管理和控制。同时，团队成员之间需要保持良好的沟通和协作，以便及时调整计划和应对变更带来的挑战</w:t>
      </w:r>
      <w:r>
        <w:rPr>
          <w:rFonts w:hint="eastAsia" w:ascii="宋体" w:hAnsi="宋体" w:cs="宋体"/>
          <w:sz w:val="24"/>
          <w:szCs w:val="24"/>
          <w:lang w:eastAsia="zh-CN"/>
        </w:rPr>
        <w:t>。</w:t>
      </w:r>
      <w:r>
        <w:rPr>
          <w:rFonts w:ascii="宋体" w:hAnsi="宋体" w:eastAsia="宋体" w:cs="宋体"/>
          <w:sz w:val="24"/>
          <w:szCs w:val="24"/>
        </w:rPr>
        <w:t>以下</w:t>
      </w:r>
      <w:r>
        <w:rPr>
          <w:rFonts w:hint="eastAsia" w:ascii="宋体" w:hAnsi="宋体" w:eastAsia="宋体" w:cs="宋体"/>
          <w:sz w:val="24"/>
          <w:szCs w:val="24"/>
          <w:lang w:val="en-US" w:eastAsia="zh-CN"/>
        </w:rPr>
        <w:t>为各类</w:t>
      </w:r>
      <w:r>
        <w:rPr>
          <w:rFonts w:ascii="宋体" w:hAnsi="宋体" w:eastAsia="宋体" w:cs="宋体"/>
          <w:sz w:val="24"/>
          <w:szCs w:val="24"/>
        </w:rPr>
        <w:t>变更情况和处理方式：</w:t>
      </w:r>
    </w:p>
    <w:p w14:paraId="3BA70E87">
      <w:pPr>
        <w:rPr>
          <w:rFonts w:hint="eastAsia" w:ascii="宋体" w:hAnsi="宋体" w:eastAsia="宋体" w:cs="宋体"/>
          <w:sz w:val="24"/>
          <w:szCs w:val="24"/>
          <w:lang w:eastAsia="zh-CN"/>
        </w:rPr>
      </w:pPr>
    </w:p>
    <w:p w14:paraId="2E1A561B">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r>
        <w:rPr>
          <w:rFonts w:hint="eastAsia" w:ascii="宋体" w:hAnsi="宋体" w:cs="宋体"/>
          <w:sz w:val="24"/>
          <w:szCs w:val="24"/>
          <w:lang w:val="en-US" w:eastAsia="zh-CN"/>
        </w:rPr>
        <w:t xml:space="preserve"> </w:t>
      </w:r>
      <w:r>
        <w:rPr>
          <w:rFonts w:ascii="宋体" w:hAnsi="宋体" w:eastAsia="宋体" w:cs="宋体"/>
          <w:sz w:val="24"/>
          <w:szCs w:val="24"/>
        </w:rPr>
        <w:t>新增功能需求：</w:t>
      </w:r>
    </w:p>
    <w:p w14:paraId="15FC5AF1">
      <w:pPr>
        <w:rPr>
          <w:rFonts w:hint="eastAsia" w:ascii="宋体" w:hAnsi="宋体" w:eastAsia="宋体" w:cs="宋体"/>
          <w:sz w:val="24"/>
          <w:szCs w:val="24"/>
          <w:lang w:eastAsia="zh-CN"/>
        </w:rPr>
      </w:pPr>
      <w:r>
        <w:rPr>
          <w:rFonts w:hint="eastAsia" w:ascii="宋体" w:hAnsi="宋体" w:cs="宋体"/>
          <w:sz w:val="24"/>
          <w:szCs w:val="24"/>
          <w:lang w:val="en-US" w:eastAsia="zh-CN"/>
        </w:rPr>
        <w:tab/>
      </w:r>
      <w:r>
        <w:rPr>
          <w:rFonts w:ascii="宋体" w:hAnsi="宋体" w:eastAsia="宋体" w:cs="宋体"/>
          <w:sz w:val="24"/>
          <w:szCs w:val="24"/>
        </w:rPr>
        <w:t>如果出现新的功能需求，需要评估其对项目进度和资源的影响，并与利</w:t>
      </w:r>
      <w:r>
        <w:rPr>
          <w:rFonts w:hint="eastAsia" w:ascii="宋体" w:hAnsi="宋体" w:cs="宋体"/>
          <w:sz w:val="24"/>
          <w:szCs w:val="24"/>
          <w:lang w:val="en-US" w:eastAsia="zh-CN"/>
        </w:rPr>
        <w:tab/>
      </w:r>
      <w:r>
        <w:rPr>
          <w:rFonts w:ascii="宋体" w:hAnsi="宋体" w:eastAsia="宋体" w:cs="宋体"/>
          <w:sz w:val="24"/>
          <w:szCs w:val="24"/>
        </w:rPr>
        <w:t>益相关者讨论优先级。如果变更被批准，将更新项目计划和需求文档，并可</w:t>
      </w:r>
      <w:r>
        <w:rPr>
          <w:rFonts w:hint="eastAsia" w:ascii="宋体" w:hAnsi="宋体" w:cs="宋体"/>
          <w:sz w:val="24"/>
          <w:szCs w:val="24"/>
          <w:lang w:val="en-US" w:eastAsia="zh-CN"/>
        </w:rPr>
        <w:tab/>
      </w:r>
      <w:r>
        <w:rPr>
          <w:rFonts w:ascii="宋体" w:hAnsi="宋体" w:eastAsia="宋体" w:cs="宋体"/>
          <w:sz w:val="24"/>
          <w:szCs w:val="24"/>
        </w:rPr>
        <w:t>能重新分配资源。</w:t>
      </w:r>
    </w:p>
    <w:p w14:paraId="2B8857C7">
      <w:pPr>
        <w:rPr>
          <w:rFonts w:hint="eastAsia" w:ascii="宋体" w:hAnsi="宋体" w:eastAsia="宋体" w:cs="宋体"/>
          <w:sz w:val="24"/>
          <w:szCs w:val="24"/>
          <w:lang w:eastAsia="zh-CN"/>
        </w:rPr>
      </w:pPr>
    </w:p>
    <w:p w14:paraId="2DFC3DD8">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r>
        <w:rPr>
          <w:rFonts w:hint="eastAsia" w:ascii="宋体" w:hAnsi="宋体" w:cs="宋体"/>
          <w:sz w:val="24"/>
          <w:szCs w:val="24"/>
          <w:lang w:val="en-US" w:eastAsia="zh-CN"/>
        </w:rPr>
        <w:t xml:space="preserve"> </w:t>
      </w:r>
      <w:r>
        <w:rPr>
          <w:rFonts w:ascii="宋体" w:hAnsi="宋体" w:eastAsia="宋体" w:cs="宋体"/>
          <w:sz w:val="24"/>
          <w:szCs w:val="24"/>
        </w:rPr>
        <w:t>功能调整或修改：</w:t>
      </w:r>
    </w:p>
    <w:p w14:paraId="500B828F">
      <w:pPr>
        <w:rPr>
          <w:rFonts w:hint="eastAsia" w:ascii="宋体" w:hAnsi="宋体" w:eastAsia="宋体" w:cs="宋体"/>
          <w:sz w:val="24"/>
          <w:szCs w:val="24"/>
          <w:lang w:eastAsia="zh-CN"/>
        </w:rPr>
      </w:pPr>
      <w:r>
        <w:rPr>
          <w:rFonts w:hint="eastAsia" w:ascii="宋体" w:hAnsi="宋体" w:cs="宋体"/>
          <w:sz w:val="24"/>
          <w:szCs w:val="24"/>
          <w:lang w:val="en-US" w:eastAsia="zh-CN"/>
        </w:rPr>
        <w:tab/>
      </w:r>
      <w:r>
        <w:rPr>
          <w:rFonts w:ascii="宋体" w:hAnsi="宋体" w:eastAsia="宋体" w:cs="宋体"/>
          <w:sz w:val="24"/>
          <w:szCs w:val="24"/>
        </w:rPr>
        <w:t>如果现有功能需要调整或修改，需要评估变更的复杂性和影响，并与项</w:t>
      </w:r>
      <w:r>
        <w:rPr>
          <w:rFonts w:hint="eastAsia" w:ascii="宋体" w:hAnsi="宋体" w:cs="宋体"/>
          <w:sz w:val="24"/>
          <w:szCs w:val="24"/>
          <w:lang w:val="en-US" w:eastAsia="zh-CN"/>
        </w:rPr>
        <w:tab/>
      </w:r>
      <w:r>
        <w:rPr>
          <w:rFonts w:ascii="宋体" w:hAnsi="宋体" w:eastAsia="宋体" w:cs="宋体"/>
          <w:sz w:val="24"/>
          <w:szCs w:val="24"/>
        </w:rPr>
        <w:t>目团队和利益相关者共同讨论。在批准变更后，将更新相应的文档，并确保</w:t>
      </w:r>
      <w:r>
        <w:rPr>
          <w:rFonts w:hint="eastAsia" w:ascii="宋体" w:hAnsi="宋体" w:cs="宋体"/>
          <w:sz w:val="24"/>
          <w:szCs w:val="24"/>
          <w:lang w:val="en-US" w:eastAsia="zh-CN"/>
        </w:rPr>
        <w:tab/>
      </w:r>
      <w:r>
        <w:rPr>
          <w:rFonts w:ascii="宋体" w:hAnsi="宋体" w:eastAsia="宋体" w:cs="宋体"/>
          <w:sz w:val="24"/>
          <w:szCs w:val="24"/>
        </w:rPr>
        <w:t>变更不会对项目进度造成不可控制的延迟。</w:t>
      </w:r>
    </w:p>
    <w:p w14:paraId="13D6E438">
      <w:pPr>
        <w:rPr>
          <w:rFonts w:hint="eastAsia" w:ascii="宋体" w:hAnsi="宋体" w:eastAsia="宋体" w:cs="宋体"/>
          <w:sz w:val="24"/>
          <w:szCs w:val="24"/>
          <w:lang w:eastAsia="zh-CN"/>
        </w:rPr>
      </w:pPr>
    </w:p>
    <w:p w14:paraId="6C474879">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r>
        <w:rPr>
          <w:rFonts w:hint="eastAsia" w:ascii="宋体" w:hAnsi="宋体" w:cs="宋体"/>
          <w:sz w:val="24"/>
          <w:szCs w:val="24"/>
          <w:lang w:val="en-US" w:eastAsia="zh-CN"/>
        </w:rPr>
        <w:t xml:space="preserve"> </w:t>
      </w:r>
      <w:r>
        <w:rPr>
          <w:rFonts w:ascii="宋体" w:hAnsi="宋体" w:eastAsia="宋体" w:cs="宋体"/>
          <w:sz w:val="24"/>
          <w:szCs w:val="24"/>
        </w:rPr>
        <w:t>范围收缩或缩减：</w:t>
      </w:r>
    </w:p>
    <w:p w14:paraId="11D20D08">
      <w:pPr>
        <w:rPr>
          <w:rFonts w:hint="eastAsia" w:ascii="宋体" w:hAnsi="宋体" w:eastAsia="宋体" w:cs="宋体"/>
          <w:sz w:val="24"/>
          <w:szCs w:val="24"/>
          <w:lang w:eastAsia="zh-CN"/>
        </w:rPr>
      </w:pPr>
      <w:r>
        <w:rPr>
          <w:rFonts w:hint="eastAsia" w:ascii="宋体" w:hAnsi="宋体" w:cs="宋体"/>
          <w:sz w:val="24"/>
          <w:szCs w:val="24"/>
          <w:lang w:val="en-US" w:eastAsia="zh-CN"/>
        </w:rPr>
        <w:tab/>
      </w:r>
      <w:r>
        <w:rPr>
          <w:rFonts w:ascii="宋体" w:hAnsi="宋体" w:eastAsia="宋体" w:cs="宋体"/>
          <w:sz w:val="24"/>
          <w:szCs w:val="24"/>
        </w:rPr>
        <w:t>如果由于资源限制或其他因素需要缩减项目范围，需要评估变更对项目</w:t>
      </w:r>
      <w:r>
        <w:rPr>
          <w:rFonts w:hint="eastAsia" w:ascii="宋体" w:hAnsi="宋体" w:cs="宋体"/>
          <w:sz w:val="24"/>
          <w:szCs w:val="24"/>
          <w:lang w:val="en-US" w:eastAsia="zh-CN"/>
        </w:rPr>
        <w:tab/>
      </w:r>
      <w:r>
        <w:rPr>
          <w:rFonts w:ascii="宋体" w:hAnsi="宋体" w:eastAsia="宋体" w:cs="宋体"/>
          <w:sz w:val="24"/>
          <w:szCs w:val="24"/>
        </w:rPr>
        <w:t>目标和交付物的影响，并与相关方进行沟通。在变更被批准后，将调整项目</w:t>
      </w:r>
      <w:r>
        <w:rPr>
          <w:rFonts w:hint="eastAsia" w:ascii="宋体" w:hAnsi="宋体" w:cs="宋体"/>
          <w:sz w:val="24"/>
          <w:szCs w:val="24"/>
          <w:lang w:val="en-US" w:eastAsia="zh-CN"/>
        </w:rPr>
        <w:tab/>
      </w:r>
      <w:r>
        <w:rPr>
          <w:rFonts w:ascii="宋体" w:hAnsi="宋体" w:eastAsia="宋体" w:cs="宋体"/>
          <w:sz w:val="24"/>
          <w:szCs w:val="24"/>
        </w:rPr>
        <w:t>计划和交付期限，并及时通知相关方。</w:t>
      </w:r>
    </w:p>
    <w:p w14:paraId="4631B808">
      <w:pPr>
        <w:rPr>
          <w:rFonts w:hint="eastAsia" w:ascii="宋体" w:hAnsi="宋体" w:eastAsia="宋体" w:cs="宋体"/>
          <w:sz w:val="24"/>
          <w:szCs w:val="24"/>
          <w:lang w:eastAsia="zh-CN"/>
        </w:rPr>
      </w:pPr>
    </w:p>
    <w:p w14:paraId="55CF9BE9">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r>
        <w:rPr>
          <w:rFonts w:hint="eastAsia" w:ascii="宋体" w:hAnsi="宋体" w:cs="宋体"/>
          <w:sz w:val="24"/>
          <w:szCs w:val="24"/>
          <w:lang w:val="en-US" w:eastAsia="zh-CN"/>
        </w:rPr>
        <w:t xml:space="preserve"> </w:t>
      </w:r>
      <w:r>
        <w:rPr>
          <w:rFonts w:ascii="宋体" w:hAnsi="宋体" w:eastAsia="宋体" w:cs="宋体"/>
          <w:sz w:val="24"/>
          <w:szCs w:val="24"/>
        </w:rPr>
        <w:t>技术限制或挑战：</w:t>
      </w:r>
    </w:p>
    <w:p w14:paraId="67052E03">
      <w:pPr>
        <w:rPr>
          <w:rFonts w:ascii="宋体" w:hAnsi="宋体" w:eastAsia="宋体" w:cs="宋体"/>
          <w:sz w:val="24"/>
          <w:szCs w:val="24"/>
        </w:rPr>
      </w:pPr>
      <w:r>
        <w:rPr>
          <w:rFonts w:hint="eastAsia" w:ascii="宋体" w:hAnsi="宋体" w:cs="宋体"/>
          <w:sz w:val="24"/>
          <w:szCs w:val="24"/>
          <w:lang w:val="en-US" w:eastAsia="zh-CN"/>
        </w:rPr>
        <w:tab/>
      </w:r>
      <w:r>
        <w:rPr>
          <w:rFonts w:ascii="宋体" w:hAnsi="宋体" w:eastAsia="宋体" w:cs="宋体"/>
          <w:sz w:val="24"/>
          <w:szCs w:val="24"/>
        </w:rPr>
        <w:t>如果出现技术限制或挑战，需要评估其对项目范围和交付物的影响，并</w:t>
      </w:r>
      <w:r>
        <w:rPr>
          <w:rFonts w:hint="eastAsia" w:ascii="宋体" w:hAnsi="宋体" w:cs="宋体"/>
          <w:sz w:val="24"/>
          <w:szCs w:val="24"/>
          <w:lang w:val="en-US" w:eastAsia="zh-CN"/>
        </w:rPr>
        <w:tab/>
      </w:r>
      <w:r>
        <w:rPr>
          <w:rFonts w:ascii="宋体" w:hAnsi="宋体" w:eastAsia="宋体" w:cs="宋体"/>
          <w:sz w:val="24"/>
          <w:szCs w:val="24"/>
        </w:rPr>
        <w:t>寻找解决方案。如果需要调整项目范围或交付期限，需要与相关方协商，并</w:t>
      </w:r>
      <w:r>
        <w:rPr>
          <w:rFonts w:hint="eastAsia" w:ascii="宋体" w:hAnsi="宋体" w:cs="宋体"/>
          <w:sz w:val="24"/>
          <w:szCs w:val="24"/>
          <w:lang w:val="en-US" w:eastAsia="zh-CN"/>
        </w:rPr>
        <w:tab/>
      </w:r>
      <w:r>
        <w:rPr>
          <w:rFonts w:ascii="宋体" w:hAnsi="宋体" w:eastAsia="宋体" w:cs="宋体"/>
          <w:sz w:val="24"/>
          <w:szCs w:val="24"/>
        </w:rPr>
        <w:t>确保变更的实施不会影响项目的整体目标。</w:t>
      </w:r>
    </w:p>
    <w:p w14:paraId="2DD8FBD2">
      <w:pPr>
        <w:rPr>
          <w:rFonts w:hint="eastAsia" w:ascii="宋体" w:hAnsi="宋体" w:eastAsia="宋体" w:cs="宋体"/>
          <w:sz w:val="24"/>
          <w:szCs w:val="24"/>
          <w:lang w:val="en-US" w:eastAsia="zh-CN"/>
        </w:rPr>
      </w:pPr>
    </w:p>
    <w:p w14:paraId="7273620C">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w:t>
      </w:r>
      <w:r>
        <w:rPr>
          <w:rFonts w:hint="eastAsia" w:ascii="宋体" w:hAnsi="宋体" w:cs="宋体"/>
          <w:sz w:val="24"/>
          <w:szCs w:val="24"/>
          <w:lang w:val="en-US" w:eastAsia="zh-CN"/>
        </w:rPr>
        <w:t xml:space="preserve"> </w:t>
      </w:r>
      <w:r>
        <w:rPr>
          <w:rFonts w:ascii="宋体" w:hAnsi="宋体" w:eastAsia="宋体" w:cs="宋体"/>
          <w:sz w:val="24"/>
          <w:szCs w:val="24"/>
        </w:rPr>
        <w:t>风险管理变更：</w:t>
      </w:r>
    </w:p>
    <w:p w14:paraId="0A232F09">
      <w:pPr>
        <w:rPr>
          <w:rFonts w:ascii="宋体" w:hAnsi="宋体" w:eastAsia="宋体" w:cs="宋体"/>
          <w:sz w:val="24"/>
          <w:szCs w:val="24"/>
        </w:rPr>
      </w:pPr>
      <w:r>
        <w:rPr>
          <w:rFonts w:hint="eastAsia" w:ascii="宋体" w:hAnsi="宋体" w:cs="宋体"/>
          <w:sz w:val="24"/>
          <w:szCs w:val="24"/>
          <w:lang w:val="en-US" w:eastAsia="zh-CN"/>
        </w:rPr>
        <w:tab/>
      </w:r>
      <w:r>
        <w:rPr>
          <w:rFonts w:ascii="宋体" w:hAnsi="宋体" w:eastAsia="宋体" w:cs="宋体"/>
          <w:sz w:val="24"/>
          <w:szCs w:val="24"/>
        </w:rPr>
        <w:t>如果出现新的风险或风险情况发生变化，需要评估其对项目范围和交付</w:t>
      </w:r>
      <w:r>
        <w:rPr>
          <w:rFonts w:hint="eastAsia" w:ascii="宋体" w:hAnsi="宋体" w:cs="宋体"/>
          <w:sz w:val="24"/>
          <w:szCs w:val="24"/>
          <w:lang w:val="en-US" w:eastAsia="zh-CN"/>
        </w:rPr>
        <w:tab/>
      </w:r>
      <w:r>
        <w:rPr>
          <w:rFonts w:ascii="宋体" w:hAnsi="宋体" w:eastAsia="宋体" w:cs="宋体"/>
          <w:sz w:val="24"/>
          <w:szCs w:val="24"/>
        </w:rPr>
        <w:t>物的影响，并采取相应的措施进行管理。这可能涉及调整项目计划、重新分</w:t>
      </w:r>
      <w:r>
        <w:rPr>
          <w:rFonts w:hint="eastAsia" w:ascii="宋体" w:hAnsi="宋体" w:cs="宋体"/>
          <w:sz w:val="24"/>
          <w:szCs w:val="24"/>
          <w:lang w:val="en-US" w:eastAsia="zh-CN"/>
        </w:rPr>
        <w:tab/>
      </w:r>
      <w:r>
        <w:rPr>
          <w:rFonts w:ascii="宋体" w:hAnsi="宋体" w:eastAsia="宋体" w:cs="宋体"/>
          <w:sz w:val="24"/>
          <w:szCs w:val="24"/>
        </w:rPr>
        <w:t>配资源或调整项目目标。</w:t>
      </w:r>
    </w:p>
    <w:p w14:paraId="11C0E0CF">
      <w:pPr>
        <w:rPr>
          <w:rFonts w:hint="eastAsia" w:ascii="宋体" w:hAnsi="宋体" w:eastAsia="宋体" w:cs="宋体"/>
          <w:sz w:val="24"/>
          <w:szCs w:val="24"/>
          <w:lang w:val="en-US" w:eastAsia="zh-CN"/>
        </w:rPr>
      </w:pPr>
    </w:p>
    <w:p w14:paraId="1BA1E93B">
      <w:pPr>
        <w:rPr>
          <w:rFonts w:hint="default"/>
          <w:lang w:val="en-US" w:eastAsia="zh-CN"/>
        </w:rPr>
      </w:pPr>
      <w:r>
        <w:rPr>
          <w:rFonts w:ascii="宋体" w:hAnsi="宋体" w:eastAsia="宋体" w:cs="宋体"/>
          <w:sz w:val="24"/>
          <w:szCs w:val="24"/>
        </w:rPr>
        <w:t>在处理项目范围变更时，关键是及时识别变更、评估影响、与相关方沟通，并确保变更得到适当的批准和管理，以确保项目顺利进行并达到预期的目标。</w:t>
      </w:r>
    </w:p>
    <w:p w14:paraId="1758E42A">
      <w:pPr>
        <w:rPr>
          <w:rFonts w:hint="default"/>
          <w:lang w:val="en-US" w:eastAsia="zh-CN"/>
        </w:rPr>
      </w:pPr>
    </w:p>
    <w:p w14:paraId="24543FF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E0DAA4"/>
    <w:multiLevelType w:val="multilevel"/>
    <w:tmpl w:val="CBE0DAA4"/>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AA808FF"/>
    <w:multiLevelType w:val="multilevel"/>
    <w:tmpl w:val="7AA808FF"/>
    <w:lvl w:ilvl="0" w:tentative="0">
      <w:start w:val="1"/>
      <w:numFmt w:val="decimal"/>
      <w:pStyle w:val="2"/>
      <w:lvlText w:val="%1."/>
      <w:lvlJc w:val="left"/>
      <w:pPr>
        <w:ind w:left="425" w:hanging="425"/>
      </w:pPr>
      <w:rPr>
        <w:rFonts w:hint="default" w:ascii="宋体" w:hAnsi="宋体" w:eastAsia="宋体" w:cs="宋体"/>
        <w:sz w:val="30"/>
      </w:rPr>
    </w:lvl>
    <w:lvl w:ilvl="1" w:tentative="0">
      <w:start w:val="1"/>
      <w:numFmt w:val="decimal"/>
      <w:lvlText w:val="%1.%2."/>
      <w:lvlJc w:val="left"/>
      <w:pPr>
        <w:ind w:left="2007" w:hanging="567"/>
      </w:pPr>
      <w:rPr>
        <w:rFonts w:hint="default" w:ascii="宋体" w:hAnsi="宋体" w:eastAsia="宋体" w:cs="宋体"/>
        <w:sz w:val="28"/>
      </w:rPr>
    </w:lvl>
    <w:lvl w:ilvl="2" w:tentative="0">
      <w:start w:val="1"/>
      <w:numFmt w:val="decimal"/>
      <w:lvlText w:val="%1.%2.%3."/>
      <w:lvlJc w:val="left"/>
      <w:pPr>
        <w:ind w:left="709" w:hanging="709"/>
      </w:pPr>
      <w:rPr>
        <w:rFonts w:hint="default" w:ascii="宋体" w:hAnsi="宋体" w:eastAsia="宋体" w:cs="宋体"/>
        <w:sz w:val="24"/>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I0MTBjM2U1ZjgyOWIxOTAyZWMxM2VlMjgzYTg5NmUifQ=="/>
  </w:docVars>
  <w:rsids>
    <w:rsidRoot w:val="00000000"/>
    <w:rsid w:val="00704336"/>
    <w:rsid w:val="00755DF0"/>
    <w:rsid w:val="00AD10E6"/>
    <w:rsid w:val="00F22F9D"/>
    <w:rsid w:val="01282E62"/>
    <w:rsid w:val="01C04E49"/>
    <w:rsid w:val="029702A0"/>
    <w:rsid w:val="02A1111E"/>
    <w:rsid w:val="02B40E52"/>
    <w:rsid w:val="02BA21E0"/>
    <w:rsid w:val="02EF1E8A"/>
    <w:rsid w:val="030516AD"/>
    <w:rsid w:val="035937A7"/>
    <w:rsid w:val="0374413D"/>
    <w:rsid w:val="037B54CB"/>
    <w:rsid w:val="044C330C"/>
    <w:rsid w:val="04F419D9"/>
    <w:rsid w:val="052878D5"/>
    <w:rsid w:val="054933A7"/>
    <w:rsid w:val="05B80C59"/>
    <w:rsid w:val="05CF5FA2"/>
    <w:rsid w:val="0619721E"/>
    <w:rsid w:val="066E7569"/>
    <w:rsid w:val="068B1EC9"/>
    <w:rsid w:val="06AB60C8"/>
    <w:rsid w:val="06E2628E"/>
    <w:rsid w:val="07155C37"/>
    <w:rsid w:val="07524795"/>
    <w:rsid w:val="07634BF4"/>
    <w:rsid w:val="076D7821"/>
    <w:rsid w:val="07A62D33"/>
    <w:rsid w:val="07C82CA9"/>
    <w:rsid w:val="07EA0E72"/>
    <w:rsid w:val="082A74C0"/>
    <w:rsid w:val="083420ED"/>
    <w:rsid w:val="0845254C"/>
    <w:rsid w:val="09242161"/>
    <w:rsid w:val="093A7BD7"/>
    <w:rsid w:val="094E3682"/>
    <w:rsid w:val="097D1872"/>
    <w:rsid w:val="09A54EE7"/>
    <w:rsid w:val="0A943317"/>
    <w:rsid w:val="0B260413"/>
    <w:rsid w:val="0B48482D"/>
    <w:rsid w:val="0B6B051B"/>
    <w:rsid w:val="0BDE6F3F"/>
    <w:rsid w:val="0C1110C3"/>
    <w:rsid w:val="0C14470F"/>
    <w:rsid w:val="0C711B61"/>
    <w:rsid w:val="0C917B0E"/>
    <w:rsid w:val="0C9413AC"/>
    <w:rsid w:val="0CA21D1B"/>
    <w:rsid w:val="0D091D9A"/>
    <w:rsid w:val="0D817B82"/>
    <w:rsid w:val="0DC108C7"/>
    <w:rsid w:val="0DED6FC6"/>
    <w:rsid w:val="0EF10D38"/>
    <w:rsid w:val="0F362BEE"/>
    <w:rsid w:val="0FAE6C29"/>
    <w:rsid w:val="0FC65D20"/>
    <w:rsid w:val="0FF831B8"/>
    <w:rsid w:val="101A2510"/>
    <w:rsid w:val="111E4105"/>
    <w:rsid w:val="119A3908"/>
    <w:rsid w:val="11AE1162"/>
    <w:rsid w:val="11C6709D"/>
    <w:rsid w:val="120945EA"/>
    <w:rsid w:val="120E39AF"/>
    <w:rsid w:val="1211524D"/>
    <w:rsid w:val="12B409FA"/>
    <w:rsid w:val="12C549B5"/>
    <w:rsid w:val="12DC3AAD"/>
    <w:rsid w:val="12E806A4"/>
    <w:rsid w:val="139F5206"/>
    <w:rsid w:val="13B80076"/>
    <w:rsid w:val="141F6347"/>
    <w:rsid w:val="144731A8"/>
    <w:rsid w:val="14691370"/>
    <w:rsid w:val="146D70B2"/>
    <w:rsid w:val="14786D6E"/>
    <w:rsid w:val="14E8498B"/>
    <w:rsid w:val="15267F04"/>
    <w:rsid w:val="160E0421"/>
    <w:rsid w:val="16225C7A"/>
    <w:rsid w:val="163C6D3C"/>
    <w:rsid w:val="163D0D06"/>
    <w:rsid w:val="16573B76"/>
    <w:rsid w:val="16881F81"/>
    <w:rsid w:val="16A07F9C"/>
    <w:rsid w:val="16C86822"/>
    <w:rsid w:val="170610F8"/>
    <w:rsid w:val="174F2C14"/>
    <w:rsid w:val="177469AA"/>
    <w:rsid w:val="177566AD"/>
    <w:rsid w:val="17E46236"/>
    <w:rsid w:val="183A374F"/>
    <w:rsid w:val="183C74C7"/>
    <w:rsid w:val="18561C0B"/>
    <w:rsid w:val="192F0DDA"/>
    <w:rsid w:val="19D379B8"/>
    <w:rsid w:val="19F618F8"/>
    <w:rsid w:val="1A2F0966"/>
    <w:rsid w:val="1A9A6727"/>
    <w:rsid w:val="1B010554"/>
    <w:rsid w:val="1B0A2D61"/>
    <w:rsid w:val="1BD9327F"/>
    <w:rsid w:val="1C112A19"/>
    <w:rsid w:val="1CA473E9"/>
    <w:rsid w:val="1CB3762C"/>
    <w:rsid w:val="1CEE68B6"/>
    <w:rsid w:val="1D1502E7"/>
    <w:rsid w:val="1D3C5EE1"/>
    <w:rsid w:val="1D5801D4"/>
    <w:rsid w:val="1D943902"/>
    <w:rsid w:val="1D994A74"/>
    <w:rsid w:val="1DAF24EA"/>
    <w:rsid w:val="1DCD0BC2"/>
    <w:rsid w:val="1E1C7453"/>
    <w:rsid w:val="1E560BB7"/>
    <w:rsid w:val="1E5906A7"/>
    <w:rsid w:val="1ED02718"/>
    <w:rsid w:val="1ED65854"/>
    <w:rsid w:val="1F170346"/>
    <w:rsid w:val="1F226CEB"/>
    <w:rsid w:val="1F2B2044"/>
    <w:rsid w:val="1FD55B0C"/>
    <w:rsid w:val="1FFB1A16"/>
    <w:rsid w:val="2000527E"/>
    <w:rsid w:val="203F3189"/>
    <w:rsid w:val="20531852"/>
    <w:rsid w:val="206D21E8"/>
    <w:rsid w:val="211C298E"/>
    <w:rsid w:val="213D605E"/>
    <w:rsid w:val="21570ECE"/>
    <w:rsid w:val="219537A4"/>
    <w:rsid w:val="21A8797C"/>
    <w:rsid w:val="21C85928"/>
    <w:rsid w:val="21D342CD"/>
    <w:rsid w:val="21D50045"/>
    <w:rsid w:val="21ED1832"/>
    <w:rsid w:val="21EF55AB"/>
    <w:rsid w:val="221B63A0"/>
    <w:rsid w:val="22F369D5"/>
    <w:rsid w:val="22FD3CF7"/>
    <w:rsid w:val="23305E7B"/>
    <w:rsid w:val="2355768F"/>
    <w:rsid w:val="239A7798"/>
    <w:rsid w:val="23F76998"/>
    <w:rsid w:val="246A716A"/>
    <w:rsid w:val="24A93D3B"/>
    <w:rsid w:val="24BB79C6"/>
    <w:rsid w:val="24C70119"/>
    <w:rsid w:val="24D12D46"/>
    <w:rsid w:val="25072C0B"/>
    <w:rsid w:val="25595DD2"/>
    <w:rsid w:val="265E1855"/>
    <w:rsid w:val="271C2272"/>
    <w:rsid w:val="272555CB"/>
    <w:rsid w:val="273B3264"/>
    <w:rsid w:val="27495A23"/>
    <w:rsid w:val="276E51C4"/>
    <w:rsid w:val="27734588"/>
    <w:rsid w:val="27806CA5"/>
    <w:rsid w:val="27D50D9F"/>
    <w:rsid w:val="27FA0805"/>
    <w:rsid w:val="29183639"/>
    <w:rsid w:val="29D300FD"/>
    <w:rsid w:val="2A13795C"/>
    <w:rsid w:val="2A2C0A1E"/>
    <w:rsid w:val="2A614B6C"/>
    <w:rsid w:val="2A946CEF"/>
    <w:rsid w:val="2AB90504"/>
    <w:rsid w:val="2B195446"/>
    <w:rsid w:val="2B231E21"/>
    <w:rsid w:val="2B6E5792"/>
    <w:rsid w:val="2C267E1B"/>
    <w:rsid w:val="2C576226"/>
    <w:rsid w:val="2C7212B2"/>
    <w:rsid w:val="2CF717B7"/>
    <w:rsid w:val="2D016192"/>
    <w:rsid w:val="2D281971"/>
    <w:rsid w:val="2D7E5A35"/>
    <w:rsid w:val="2E204D3E"/>
    <w:rsid w:val="2E4F2F2D"/>
    <w:rsid w:val="2E5844D8"/>
    <w:rsid w:val="2E652751"/>
    <w:rsid w:val="2E731311"/>
    <w:rsid w:val="2EAD4823"/>
    <w:rsid w:val="2EEB70FA"/>
    <w:rsid w:val="2EF57F78"/>
    <w:rsid w:val="2F034443"/>
    <w:rsid w:val="2F6F7D2B"/>
    <w:rsid w:val="2F713AA3"/>
    <w:rsid w:val="2F947791"/>
    <w:rsid w:val="2FBB2F70"/>
    <w:rsid w:val="30134B5A"/>
    <w:rsid w:val="30336FAA"/>
    <w:rsid w:val="303D3985"/>
    <w:rsid w:val="30586A11"/>
    <w:rsid w:val="311E37B6"/>
    <w:rsid w:val="329D695D"/>
    <w:rsid w:val="32CE4D68"/>
    <w:rsid w:val="33092244"/>
    <w:rsid w:val="33E505BB"/>
    <w:rsid w:val="34060532"/>
    <w:rsid w:val="345614B9"/>
    <w:rsid w:val="34FD36E3"/>
    <w:rsid w:val="357716E7"/>
    <w:rsid w:val="35777939"/>
    <w:rsid w:val="35E548A3"/>
    <w:rsid w:val="360F7B72"/>
    <w:rsid w:val="365B2DB7"/>
    <w:rsid w:val="366D3929"/>
    <w:rsid w:val="36A502EB"/>
    <w:rsid w:val="36CA3A99"/>
    <w:rsid w:val="36E0150E"/>
    <w:rsid w:val="370451FC"/>
    <w:rsid w:val="37166CDE"/>
    <w:rsid w:val="37377380"/>
    <w:rsid w:val="37955E55"/>
    <w:rsid w:val="3801173C"/>
    <w:rsid w:val="38227C19"/>
    <w:rsid w:val="3885411B"/>
    <w:rsid w:val="39047736"/>
    <w:rsid w:val="399B34CA"/>
    <w:rsid w:val="3A0E0140"/>
    <w:rsid w:val="3A30455A"/>
    <w:rsid w:val="3A3E6C77"/>
    <w:rsid w:val="3B9A7EDD"/>
    <w:rsid w:val="3BD258C9"/>
    <w:rsid w:val="3BDD426E"/>
    <w:rsid w:val="3C1732DC"/>
    <w:rsid w:val="3C6D73A0"/>
    <w:rsid w:val="3C700C3E"/>
    <w:rsid w:val="3C9A5CBB"/>
    <w:rsid w:val="3CB11983"/>
    <w:rsid w:val="3D2008B6"/>
    <w:rsid w:val="3D257C7B"/>
    <w:rsid w:val="3D736C38"/>
    <w:rsid w:val="3D9372DA"/>
    <w:rsid w:val="3DC41242"/>
    <w:rsid w:val="3E3C1720"/>
    <w:rsid w:val="3EF43DA9"/>
    <w:rsid w:val="3F4A5777"/>
    <w:rsid w:val="3FA255B3"/>
    <w:rsid w:val="400224F5"/>
    <w:rsid w:val="40444340"/>
    <w:rsid w:val="40672358"/>
    <w:rsid w:val="416E7E42"/>
    <w:rsid w:val="41831414"/>
    <w:rsid w:val="418D4040"/>
    <w:rsid w:val="419453CF"/>
    <w:rsid w:val="41FF6CEC"/>
    <w:rsid w:val="42042555"/>
    <w:rsid w:val="421F113C"/>
    <w:rsid w:val="428611BC"/>
    <w:rsid w:val="42F26851"/>
    <w:rsid w:val="43236A0A"/>
    <w:rsid w:val="438A6A89"/>
    <w:rsid w:val="43963680"/>
    <w:rsid w:val="43993170"/>
    <w:rsid w:val="44055877"/>
    <w:rsid w:val="444C1F91"/>
    <w:rsid w:val="445C61A6"/>
    <w:rsid w:val="44AD6ED3"/>
    <w:rsid w:val="44CD1324"/>
    <w:rsid w:val="46162856"/>
    <w:rsid w:val="46456C98"/>
    <w:rsid w:val="469A5235"/>
    <w:rsid w:val="47571378"/>
    <w:rsid w:val="47D06A35"/>
    <w:rsid w:val="491312CF"/>
    <w:rsid w:val="49777AB0"/>
    <w:rsid w:val="497A134E"/>
    <w:rsid w:val="49957F36"/>
    <w:rsid w:val="49CD76D0"/>
    <w:rsid w:val="49DD71DE"/>
    <w:rsid w:val="4C343A36"/>
    <w:rsid w:val="4CD174D7"/>
    <w:rsid w:val="4D13189E"/>
    <w:rsid w:val="4D4B1038"/>
    <w:rsid w:val="4D901140"/>
    <w:rsid w:val="4E6C2538"/>
    <w:rsid w:val="4E830CA5"/>
    <w:rsid w:val="4E93713A"/>
    <w:rsid w:val="4EA2737D"/>
    <w:rsid w:val="4EA84268"/>
    <w:rsid w:val="4EB15812"/>
    <w:rsid w:val="4EBB3F9B"/>
    <w:rsid w:val="4ECC7F56"/>
    <w:rsid w:val="4F42290E"/>
    <w:rsid w:val="4FD23C92"/>
    <w:rsid w:val="504E6836"/>
    <w:rsid w:val="508A1E77"/>
    <w:rsid w:val="50BE5FC4"/>
    <w:rsid w:val="510D2AA8"/>
    <w:rsid w:val="5208399B"/>
    <w:rsid w:val="520B5239"/>
    <w:rsid w:val="52903990"/>
    <w:rsid w:val="52C61160"/>
    <w:rsid w:val="53D91D24"/>
    <w:rsid w:val="54482775"/>
    <w:rsid w:val="54907C78"/>
    <w:rsid w:val="55236D3E"/>
    <w:rsid w:val="552D3719"/>
    <w:rsid w:val="55CC1183"/>
    <w:rsid w:val="56464A92"/>
    <w:rsid w:val="5647080A"/>
    <w:rsid w:val="568E6439"/>
    <w:rsid w:val="57947A7F"/>
    <w:rsid w:val="589917F1"/>
    <w:rsid w:val="593908DE"/>
    <w:rsid w:val="597E09E7"/>
    <w:rsid w:val="59A541C5"/>
    <w:rsid w:val="5A33357F"/>
    <w:rsid w:val="5A987886"/>
    <w:rsid w:val="5A9A1850"/>
    <w:rsid w:val="5AD26803"/>
    <w:rsid w:val="5B4D241F"/>
    <w:rsid w:val="5B503CBD"/>
    <w:rsid w:val="5BB73D3C"/>
    <w:rsid w:val="5BE32D83"/>
    <w:rsid w:val="5C02145B"/>
    <w:rsid w:val="5CB14C2F"/>
    <w:rsid w:val="5CB84210"/>
    <w:rsid w:val="5D1A6C78"/>
    <w:rsid w:val="5D1F428F"/>
    <w:rsid w:val="5D2673CB"/>
    <w:rsid w:val="5D487342"/>
    <w:rsid w:val="5DA56542"/>
    <w:rsid w:val="5E2038EC"/>
    <w:rsid w:val="5E391380"/>
    <w:rsid w:val="5E5A37D0"/>
    <w:rsid w:val="5EAA5DDA"/>
    <w:rsid w:val="5F1F2324"/>
    <w:rsid w:val="5F6441DB"/>
    <w:rsid w:val="5F903222"/>
    <w:rsid w:val="5F9525E6"/>
    <w:rsid w:val="5FA10F8B"/>
    <w:rsid w:val="604858AA"/>
    <w:rsid w:val="606721D5"/>
    <w:rsid w:val="608C39E9"/>
    <w:rsid w:val="60B7783F"/>
    <w:rsid w:val="60BA67A8"/>
    <w:rsid w:val="617A5F38"/>
    <w:rsid w:val="619A3EE4"/>
    <w:rsid w:val="621974FF"/>
    <w:rsid w:val="62450DD6"/>
    <w:rsid w:val="627961EF"/>
    <w:rsid w:val="62E21FE6"/>
    <w:rsid w:val="63051831"/>
    <w:rsid w:val="630E06E5"/>
    <w:rsid w:val="63690012"/>
    <w:rsid w:val="63BA6ABF"/>
    <w:rsid w:val="6401024A"/>
    <w:rsid w:val="64A07A63"/>
    <w:rsid w:val="651421FF"/>
    <w:rsid w:val="6593581A"/>
    <w:rsid w:val="664D7777"/>
    <w:rsid w:val="669435F8"/>
    <w:rsid w:val="66F127F8"/>
    <w:rsid w:val="66FA314B"/>
    <w:rsid w:val="67006EDF"/>
    <w:rsid w:val="674E7C4A"/>
    <w:rsid w:val="67EB7247"/>
    <w:rsid w:val="68751207"/>
    <w:rsid w:val="68AF64C7"/>
    <w:rsid w:val="68F20AA9"/>
    <w:rsid w:val="69967687"/>
    <w:rsid w:val="6AE461D0"/>
    <w:rsid w:val="6AEC1C54"/>
    <w:rsid w:val="6B3830C1"/>
    <w:rsid w:val="6BB12556"/>
    <w:rsid w:val="6C24541E"/>
    <w:rsid w:val="6CAF118B"/>
    <w:rsid w:val="6CB05861"/>
    <w:rsid w:val="6CB247D7"/>
    <w:rsid w:val="6CE34991"/>
    <w:rsid w:val="6D156B14"/>
    <w:rsid w:val="6D714693"/>
    <w:rsid w:val="6DDE15FC"/>
    <w:rsid w:val="6F2D6397"/>
    <w:rsid w:val="6F906926"/>
    <w:rsid w:val="6FDD600F"/>
    <w:rsid w:val="6FDD7DBD"/>
    <w:rsid w:val="70B054D2"/>
    <w:rsid w:val="711E68DF"/>
    <w:rsid w:val="713D663A"/>
    <w:rsid w:val="71775FF0"/>
    <w:rsid w:val="7185070D"/>
    <w:rsid w:val="71D64AC4"/>
    <w:rsid w:val="71E01DE7"/>
    <w:rsid w:val="720F447A"/>
    <w:rsid w:val="725620A9"/>
    <w:rsid w:val="72874010"/>
    <w:rsid w:val="729B7ABC"/>
    <w:rsid w:val="72A9667D"/>
    <w:rsid w:val="72C7128E"/>
    <w:rsid w:val="7315786E"/>
    <w:rsid w:val="731A4E85"/>
    <w:rsid w:val="73661E78"/>
    <w:rsid w:val="73A17354"/>
    <w:rsid w:val="73EF6311"/>
    <w:rsid w:val="740D2C3B"/>
    <w:rsid w:val="754206C3"/>
    <w:rsid w:val="754B57C9"/>
    <w:rsid w:val="758F1B5A"/>
    <w:rsid w:val="75AD3D8E"/>
    <w:rsid w:val="75CE1F56"/>
    <w:rsid w:val="76361FD5"/>
    <w:rsid w:val="76452218"/>
    <w:rsid w:val="76607052"/>
    <w:rsid w:val="77000835"/>
    <w:rsid w:val="775F730A"/>
    <w:rsid w:val="77980A6E"/>
    <w:rsid w:val="78177BE5"/>
    <w:rsid w:val="785E1CB7"/>
    <w:rsid w:val="78AD0549"/>
    <w:rsid w:val="78B35B5F"/>
    <w:rsid w:val="790740FD"/>
    <w:rsid w:val="79112886"/>
    <w:rsid w:val="793B3DA7"/>
    <w:rsid w:val="795135CA"/>
    <w:rsid w:val="79EE0E19"/>
    <w:rsid w:val="7A0F5BF0"/>
    <w:rsid w:val="7AFD7566"/>
    <w:rsid w:val="7B2A5E81"/>
    <w:rsid w:val="7B9F061D"/>
    <w:rsid w:val="7BC6204D"/>
    <w:rsid w:val="7C605FFE"/>
    <w:rsid w:val="7CCD4D16"/>
    <w:rsid w:val="7D3240CF"/>
    <w:rsid w:val="7E9006F1"/>
    <w:rsid w:val="7ED44A81"/>
    <w:rsid w:val="7F2E23E3"/>
    <w:rsid w:val="7F9D1317"/>
    <w:rsid w:val="7FF05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25" w:hanging="425" w:firstLineChars="0"/>
      <w:outlineLvl w:val="0"/>
    </w:pPr>
    <w:rPr>
      <w:b/>
      <w:kern w:val="44"/>
      <w:sz w:val="30"/>
    </w:rPr>
  </w:style>
  <w:style w:type="paragraph" w:styleId="3">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autoRedefine/>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4">
    <w:name w:val="annotation text"/>
    <w:basedOn w:val="1"/>
    <w:autoRedefine/>
    <w:unhideWhenUsed/>
    <w:qFormat/>
    <w:uiPriority w:val="0"/>
    <w:pPr>
      <w:jc w:val="left"/>
    </w:pPr>
  </w:style>
  <w:style w:type="paragraph" w:styleId="5">
    <w:name w:val="toc 1"/>
    <w:basedOn w:val="1"/>
    <w:next w:val="1"/>
    <w:autoRedefine/>
    <w:qFormat/>
    <w:uiPriority w:val="0"/>
  </w:style>
  <w:style w:type="character" w:styleId="8">
    <w:name w:val="annotation reference"/>
    <w:autoRedefine/>
    <w:unhideWhenUsed/>
    <w:qFormat/>
    <w:uiPriority w:val="99"/>
    <w:rPr>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2853</Words>
  <Characters>2869</Characters>
  <Lines>0</Lines>
  <Paragraphs>0</Paragraphs>
  <TotalTime>0</TotalTime>
  <ScaleCrop>false</ScaleCrop>
  <LinksUpToDate>false</LinksUpToDate>
  <CharactersWithSpaces>2954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2021-08-25T01:57:00Z</dcterms:created>
  <dc:creator>Admin</dc:creator>
  <cp:lastModifiedBy>邢</cp:lastModifiedBy>
  <dcterms:modified xsi:type="dcterms:W3CDTF">2026-05-12T15:03:47Z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EB24FE51412E46F8936E2E971D7A49B9</vt:lpwstr>
  </property>
  <property fmtid="{D5CDD505-2E9C-101B-9397-08002B2CF9AE}" pid="4" name="KSOTemplateDocerSaveRecord">
    <vt:lpwstr>eyJoZGlkIjoiNjI0MTBjM2U1ZjgyOWIxOTAyZWMxM2VlMjgzYTg5NmUiLCJ1c2VySWQiOiI3NzA0Njk1MjEifQ==</vt:lpwstr>
  </property>
</Properties>
</file>