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A56D7" w14:textId="343C22B3" w:rsidR="0057459E" w:rsidRDefault="00064D09">
      <w:pPr>
        <w:rPr>
          <w:rFonts w:hint="eastAsia"/>
        </w:rPr>
      </w:pPr>
      <w:r>
        <w:rPr>
          <w:noProof/>
        </w:rPr>
        <w:drawing>
          <wp:inline distT="0" distB="0" distL="0" distR="0" wp14:anchorId="7A7BE02E" wp14:editId="2F152897">
            <wp:extent cx="5274310" cy="3076575"/>
            <wp:effectExtent l="0" t="0" r="2540" b="9525"/>
            <wp:docPr id="1383150193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68A9FF" w14:textId="13A542B8" w:rsidR="00064D09" w:rsidRDefault="00064D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FD4903" wp14:editId="6E1133C2">
            <wp:extent cx="5274310" cy="3076575"/>
            <wp:effectExtent l="0" t="0" r="2540" b="9525"/>
            <wp:docPr id="340300501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7C43E8" w14:textId="77777777" w:rsidR="00D82F2B" w:rsidRDefault="00D82F2B" w:rsidP="00D82F2B">
      <w:pPr>
        <w:rPr>
          <w:rFonts w:hint="eastAsia"/>
        </w:rPr>
      </w:pPr>
      <w:r>
        <w:t xml:space="preserve">As can be seen from the figure, in the </w:t>
      </w:r>
      <w:proofErr w:type="spellStart"/>
      <w:r>
        <w:t>Duration_of_interval</w:t>
      </w:r>
      <w:proofErr w:type="spellEnd"/>
      <w:r>
        <w:t xml:space="preserve"> graph, P2's fixation duration is significantly higher than that of the other participants, reaching approximately 380. P1 and P4's values </w:t>
      </w:r>
      <w:r>
        <w:rPr>
          <w:rFonts w:ascii="Times New Roman" w:hAnsi="Times New Roman" w:cs="Times New Roman"/>
        </w:rPr>
        <w:t>​​</w:t>
      </w:r>
      <w:r>
        <w:t>are close to the average, while P3 and P5 have shorter f</w:t>
      </w:r>
      <w:r>
        <w:rPr>
          <w:rFonts w:hint="eastAsia"/>
        </w:rPr>
        <w:t>ixations.</w:t>
      </w:r>
    </w:p>
    <w:p w14:paraId="6C45F8F0" w14:textId="77777777" w:rsidR="00D82F2B" w:rsidRDefault="00D82F2B" w:rsidP="00D82F2B">
      <w:pPr>
        <w:rPr>
          <w:rFonts w:hint="eastAsia"/>
        </w:rPr>
      </w:pPr>
    </w:p>
    <w:p w14:paraId="79436523" w14:textId="536C1156" w:rsidR="00D82F2B" w:rsidRDefault="00D82F2B" w:rsidP="00D82F2B"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Number_of_whole_fixations</w:t>
      </w:r>
      <w:proofErr w:type="spellEnd"/>
      <w:r>
        <w:rPr>
          <w:rFonts w:hint="eastAsia"/>
        </w:rPr>
        <w:t xml:space="preserve"> graph, P2 also has the most fixations (close to 1000), followed by P1 and P4, while P3 and P5 have fewer fixations. Overall, there are significant differences between individuals.</w:t>
      </w:r>
    </w:p>
    <w:p w14:paraId="5CA2DD83" w14:textId="0760F18A" w:rsidR="0058599A" w:rsidRDefault="0058599A" w:rsidP="0058599A">
      <w:pPr>
        <w:rPr>
          <w:rFonts w:hint="eastAsia"/>
        </w:rPr>
      </w:pPr>
    </w:p>
    <w:sectPr w:rsidR="0058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5"/>
    <w:rsid w:val="00064D09"/>
    <w:rsid w:val="001717C1"/>
    <w:rsid w:val="003A7085"/>
    <w:rsid w:val="0046022A"/>
    <w:rsid w:val="0057459E"/>
    <w:rsid w:val="0058599A"/>
    <w:rsid w:val="00610B33"/>
    <w:rsid w:val="00775E55"/>
    <w:rsid w:val="008B6C82"/>
    <w:rsid w:val="00C22711"/>
    <w:rsid w:val="00C35F7C"/>
    <w:rsid w:val="00C74CD7"/>
    <w:rsid w:val="00D82F2B"/>
    <w:rsid w:val="00DE0552"/>
    <w:rsid w:val="00F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D3F20"/>
  <w15:chartTrackingRefBased/>
  <w15:docId w15:val="{A23FFC13-1865-4EEB-9B51-49B5A63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70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0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0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0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0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0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0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0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0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70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70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70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70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70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70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70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0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70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70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0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70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70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7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Duration_of_interval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Duration_of_interval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145.83000000000001</c:v>
                </c:pt>
                <c:pt idx="1">
                  <c:v>385.35</c:v>
                </c:pt>
                <c:pt idx="2">
                  <c:v>81.459999999999994</c:v>
                </c:pt>
                <c:pt idx="3">
                  <c:v>155.86000000000001</c:v>
                </c:pt>
                <c:pt idx="4">
                  <c:v>34.54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62-45A4-B3B6-983AB23D6A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019920"/>
        <c:axId val="57002040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160.61000000000001</c:v>
                </c:pt>
                <c:pt idx="1">
                  <c:v>160.61000000000001</c:v>
                </c:pt>
                <c:pt idx="2">
                  <c:v>160.61000000000001</c:v>
                </c:pt>
                <c:pt idx="3">
                  <c:v>160.61000000000001</c:v>
                </c:pt>
                <c:pt idx="4">
                  <c:v>160.61000000000001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62-45A4-B3B6-983AB23D6A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019920"/>
        <c:axId val="570020400"/>
      </c:lineChart>
      <c:catAx>
        <c:axId val="57001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0020400"/>
        <c:crosses val="autoZero"/>
        <c:auto val="1"/>
        <c:lblAlgn val="ctr"/>
        <c:lblOffset val="100"/>
        <c:noMultiLvlLbl val="0"/>
      </c:catAx>
      <c:valAx>
        <c:axId val="57002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001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Number_of_whole_fixations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Number_of_whole_fixations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489</c:v>
                </c:pt>
                <c:pt idx="1">
                  <c:v>980</c:v>
                </c:pt>
                <c:pt idx="2">
                  <c:v>227</c:v>
                </c:pt>
                <c:pt idx="3">
                  <c:v>467</c:v>
                </c:pt>
                <c:pt idx="4">
                  <c:v>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2E-4F15-B097-84E7E3E03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915760"/>
        <c:axId val="56991000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463.2</c:v>
                </c:pt>
                <c:pt idx="1">
                  <c:v>463.2</c:v>
                </c:pt>
                <c:pt idx="2">
                  <c:v>463.2</c:v>
                </c:pt>
                <c:pt idx="3">
                  <c:v>463.2</c:v>
                </c:pt>
                <c:pt idx="4">
                  <c:v>463.2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2E-4F15-B097-84E7E3E03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915760"/>
        <c:axId val="569910000"/>
      </c:lineChart>
      <c:catAx>
        <c:axId val="56991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9910000"/>
        <c:crosses val="autoZero"/>
        <c:auto val="1"/>
        <c:lblAlgn val="ctr"/>
        <c:lblOffset val="100"/>
        <c:noMultiLvlLbl val="0"/>
      </c:catAx>
      <c:valAx>
        <c:axId val="56991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991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407</Characters>
  <Application>Microsoft Office Word</Application>
  <DocSecurity>0</DocSecurity>
  <Lines>7</Lines>
  <Paragraphs>2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Lin</dc:creator>
  <cp:keywords/>
  <dc:description/>
  <cp:lastModifiedBy>Zhengyang Lin</cp:lastModifiedBy>
  <cp:revision>9</cp:revision>
  <dcterms:created xsi:type="dcterms:W3CDTF">2025-10-17T02:54:00Z</dcterms:created>
  <dcterms:modified xsi:type="dcterms:W3CDTF">2025-10-17T09:17:00Z</dcterms:modified>
</cp:coreProperties>
</file>