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5B3EE" w14:textId="77777777" w:rsidR="0079285D" w:rsidRDefault="0079285D">
      <w:pPr>
        <w:spacing w:after="1440"/>
      </w:pPr>
    </w:p>
    <w:p w14:paraId="0934C9FB" w14:textId="77777777" w:rsidR="0079285D" w:rsidRPr="00CE13CD" w:rsidRDefault="00EC60B2">
      <w:pPr>
        <w:spacing w:after="160"/>
        <w:jc w:val="center"/>
        <w:rPr>
          <w:lang w:val="it-IT"/>
        </w:rPr>
      </w:pPr>
      <w:r>
        <w:rPr>
          <w:b/>
          <w:color w:val="0B2545"/>
          <w:sz w:val="60"/>
          <w:lang w:val="it-IT"/>
        </w:rPr>
        <w:t>YOLO Phenocam</w:t>
      </w:r>
    </w:p>
    <w:p w14:paraId="6EF0B17C" w14:textId="77777777" w:rsidR="000B31F2" w:rsidRDefault="000B31F2">
      <w:pPr>
        <w:keepLines/>
        <w:spacing w:after="560"/>
        <w:jc w:val="center"/>
        <w:rPr>
          <w:color w:val="1F4D78"/>
          <w:sz w:val="30"/>
          <w:lang w:val="it-IT"/>
        </w:rPr>
      </w:pPr>
      <w:r w:rsidRPr="000B31F2">
        <w:rPr>
          <w:color w:val="1F4D78"/>
          <w:sz w:val="30"/>
          <w:lang w:val="it-IT"/>
        </w:rPr>
        <w:t>Stato attuale, funzionamento e sviluppi futuri</w:t>
      </w:r>
    </w:p>
    <w:p w14:paraId="1FE471E5" w14:textId="3BFCDE80" w:rsidR="0079285D" w:rsidRPr="00CE13CD" w:rsidRDefault="00EC60B2">
      <w:pPr>
        <w:keepLines/>
        <w:spacing w:after="560"/>
        <w:jc w:val="center"/>
        <w:rPr>
          <w:lang w:val="it-IT"/>
        </w:rPr>
      </w:pPr>
      <w:r>
        <w:rPr>
          <w:sz w:val="24"/>
          <w:lang w:val="it-IT"/>
        </w:rPr>
        <w:t>Sistema locale di analisi multi-vista per immagini Phenocam, con output annotati, oscuramento privacy e cancellazione condizionale.</w:t>
      </w:r>
    </w:p>
    <w:p w14:paraId="19F21A83" w14:textId="77777777" w:rsidR="0079285D" w:rsidRPr="00CE13CD" w:rsidRDefault="00EC60B2">
      <w:pPr>
        <w:keepLines/>
        <w:spacing w:after="160"/>
        <w:jc w:val="center"/>
        <w:rPr>
          <w:lang w:val="it-IT"/>
        </w:rPr>
      </w:pPr>
      <w:proofErr w:type="gramStart"/>
      <w:r>
        <w:rPr>
          <w:b/>
          <w:color w:val="2E74B5"/>
          <w:sz w:val="18"/>
          <w:lang w:val="it-IT"/>
        </w:rPr>
        <w:t xml:space="preserve">INPUT  </w:t>
      </w:r>
      <w:r>
        <w:rPr>
          <w:lang w:val="it-IT"/>
        </w:rPr>
        <w:t>Una</w:t>
      </w:r>
      <w:proofErr w:type="gramEnd"/>
      <w:r>
        <w:rPr>
          <w:lang w:val="it-IT"/>
        </w:rPr>
        <w:t xml:space="preserve"> fotografia locale</w:t>
      </w:r>
    </w:p>
    <w:p w14:paraId="77EFCF88" w14:textId="77777777" w:rsidR="0079285D" w:rsidRPr="00CE13CD" w:rsidRDefault="00EC60B2">
      <w:pPr>
        <w:keepLines/>
        <w:spacing w:after="160"/>
        <w:jc w:val="center"/>
        <w:rPr>
          <w:lang w:val="it-IT"/>
        </w:rPr>
      </w:pPr>
      <w:proofErr w:type="gramStart"/>
      <w:r>
        <w:rPr>
          <w:b/>
          <w:color w:val="2E74B5"/>
          <w:sz w:val="18"/>
          <w:lang w:val="it-IT"/>
        </w:rPr>
        <w:t xml:space="preserve">ANALISI  </w:t>
      </w:r>
      <w:r>
        <w:rPr>
          <w:lang w:val="it-IT"/>
        </w:rPr>
        <w:t>Immagine</w:t>
      </w:r>
      <w:proofErr w:type="gramEnd"/>
      <w:r>
        <w:rPr>
          <w:lang w:val="it-IT"/>
        </w:rPr>
        <w:t xml:space="preserve"> completa e quindici viste di dettaglio</w:t>
      </w:r>
    </w:p>
    <w:p w14:paraId="45F97A3C" w14:textId="77777777" w:rsidR="0079285D" w:rsidRPr="00CE13CD" w:rsidRDefault="00EC60B2">
      <w:pPr>
        <w:keepLines/>
        <w:spacing w:after="160"/>
        <w:jc w:val="center"/>
        <w:rPr>
          <w:lang w:val="it-IT"/>
        </w:rPr>
      </w:pPr>
      <w:proofErr w:type="gramStart"/>
      <w:r>
        <w:rPr>
          <w:b/>
          <w:color w:val="2E74B5"/>
          <w:sz w:val="18"/>
          <w:lang w:val="it-IT"/>
        </w:rPr>
        <w:t xml:space="preserve">OUTPUT  </w:t>
      </w:r>
      <w:r>
        <w:rPr>
          <w:lang w:val="it-IT"/>
        </w:rPr>
        <w:t>Immagini</w:t>
      </w:r>
      <w:proofErr w:type="gramEnd"/>
      <w:r>
        <w:rPr>
          <w:lang w:val="it-IT"/>
        </w:rPr>
        <w:t xml:space="preserve"> opzionali e cancellazione condizionale</w:t>
      </w:r>
    </w:p>
    <w:p w14:paraId="0ED323F2" w14:textId="77777777" w:rsidR="0079285D" w:rsidRPr="00CE13CD" w:rsidRDefault="00EC60B2">
      <w:pPr>
        <w:rPr>
          <w:lang w:val="it-IT"/>
        </w:rPr>
      </w:pPr>
      <w:r w:rsidRPr="00CE13CD">
        <w:rPr>
          <w:lang w:val="it-IT"/>
        </w:rPr>
        <w:br w:type="page"/>
      </w:r>
    </w:p>
    <w:p w14:paraId="5516ADB7" w14:textId="77777777" w:rsidR="0079285D" w:rsidRPr="00CE13CD" w:rsidRDefault="00EC60B2">
      <w:pPr>
        <w:pStyle w:val="Titolo1"/>
        <w:rPr>
          <w:lang w:val="it-IT"/>
        </w:rPr>
      </w:pPr>
      <w:r w:rsidRPr="00CE13CD">
        <w:rPr>
          <w:lang w:val="it-IT"/>
        </w:rPr>
        <w:lastRenderedPageBreak/>
        <w:t>Funzionamento del software</w:t>
      </w:r>
    </w:p>
    <w:p w14:paraId="6213252A" w14:textId="77777777" w:rsidR="0079285D" w:rsidRPr="00CE13CD" w:rsidRDefault="00EC60B2">
      <w:pPr>
        <w:keepLines/>
        <w:rPr>
          <w:lang w:val="it-IT"/>
        </w:rPr>
      </w:pPr>
      <w:r>
        <w:rPr>
          <w:lang w:val="it-IT"/>
        </w:rPr>
        <w:t>Il software elabora fotografie acquisite da una Phenocam per individuare persone e mezzi di trasporto. Può generare una versione annotata, una versione con oscuramento privacy oppure entrambe e, su richiesta, cancellare l’immagine di input quando rileva classi abilitate.</w:t>
      </w:r>
    </w:p>
    <w:p w14:paraId="13859460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1. Acquisizione e controllo dell’immagine</w:t>
      </w:r>
    </w:p>
    <w:p w14:paraId="0699F1BB" w14:textId="77777777" w:rsidR="0079285D" w:rsidRPr="00CE13CD" w:rsidRDefault="00EC60B2">
      <w:pPr>
        <w:rPr>
          <w:lang w:val="it-IT"/>
        </w:rPr>
      </w:pPr>
      <w:r>
        <w:rPr>
          <w:lang w:val="it-IT"/>
        </w:rPr>
        <w:t>Il programma riceve i percorsi dell’immagine, del modello, degli output richiesti e l’eventuale cancellazione condizionale. Prima di iniziare controlla che i file necessari siano disponibili e che le destinazioni siano valide.</w:t>
      </w:r>
    </w:p>
    <w:p w14:paraId="5ADB5804" w14:textId="77777777" w:rsidR="0079285D" w:rsidRPr="00CE13CD" w:rsidRDefault="00EC60B2">
      <w:pPr>
        <w:rPr>
          <w:lang w:val="it-IT"/>
        </w:rPr>
      </w:pPr>
      <w:r>
        <w:rPr>
          <w:lang w:val="it-IT"/>
        </w:rPr>
        <w:t>Questa verifica impedisce di sovrascrivere l’immagine di input e richiede almeno un output oppure la cancellazione condizionale; i soli metadati non bastano. Con la cancellazione attiva, un link simbolico in input viene rifiutato.</w:t>
      </w:r>
    </w:p>
    <w:p w14:paraId="2BCC7D6D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2. Preparazione dell’immagine</w:t>
      </w:r>
    </w:p>
    <w:p w14:paraId="6710434D" w14:textId="375B0CDF" w:rsidR="0079285D" w:rsidRPr="00CE13CD" w:rsidRDefault="00EC60B2">
      <w:pPr>
        <w:rPr>
          <w:lang w:val="it-IT"/>
        </w:rPr>
      </w:pPr>
      <w:r>
        <w:rPr>
          <w:lang w:val="it-IT"/>
        </w:rPr>
        <w:t>L’immagine viene caricata e diventa la sorgente comune dell’elaborazione. Non viene modificata durante l’analisi: resta in memoria per gli output e sul disco, salvo una successiva cancellazione condizionale.</w:t>
      </w:r>
    </w:p>
    <w:p w14:paraId="75F2BD22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3. Analisi attraverso più viste</w:t>
      </w:r>
    </w:p>
    <w:p w14:paraId="7C4EAB39" w14:textId="572D2DA9" w:rsidR="0079285D" w:rsidRPr="00CE13CD" w:rsidRDefault="00EC60B2">
      <w:pPr>
        <w:rPr>
          <w:lang w:val="it-IT"/>
        </w:rPr>
      </w:pPr>
      <w:r>
        <w:rPr>
          <w:lang w:val="it-IT"/>
        </w:rPr>
        <w:t xml:space="preserve">Una singola analisi dell’immagine completa potrebbe non rilevare correttamente oggetti piccoli o molto lontani. Per questo il programma esamina sedici viste: l’immagine completa e quindici ritagli parzialmente sovrapposti. Le immagini verticali </w:t>
      </w:r>
      <w:r w:rsidR="00330BC1">
        <w:rPr>
          <w:lang w:val="it-IT"/>
        </w:rPr>
        <w:t>utilizzano una</w:t>
      </w:r>
      <w:r>
        <w:rPr>
          <w:lang w:val="it-IT"/>
        </w:rPr>
        <w:t xml:space="preserve"> griglia 3×5, sempre con sovrapposizione nominale del 20%.</w:t>
      </w:r>
    </w:p>
    <w:p w14:paraId="710B9CDF" w14:textId="77777777" w:rsidR="0079285D" w:rsidRDefault="00EC60B2">
      <w:pPr>
        <w:rPr>
          <w:lang w:val="it-IT"/>
        </w:rPr>
      </w:pPr>
      <w:r>
        <w:rPr>
          <w:lang w:val="it-IT"/>
        </w:rPr>
        <w:t>Le viste vengono elaborate una alla volta. Questa scelta migliora la capacità di osservare i dettagli e, nello stesso tempo, limita il consumo di memoria sul Raspberry Pi.</w:t>
      </w:r>
    </w:p>
    <w:p w14:paraId="38ED6485" w14:textId="77777777" w:rsidR="003B1992" w:rsidRPr="00CE13CD" w:rsidRDefault="003B1992">
      <w:pPr>
        <w:rPr>
          <w:lang w:val="it-IT"/>
        </w:rPr>
      </w:pPr>
    </w:p>
    <w:p w14:paraId="658DF7E4" w14:textId="77777777" w:rsidR="00DA2F89" w:rsidRDefault="00DA2F89" w:rsidP="00891427">
      <w:pPr>
        <w:keepLines/>
        <w:spacing w:before="80" w:after="80"/>
        <w:jc w:val="center"/>
      </w:pPr>
      <w:r>
        <w:rPr>
          <w:noProof/>
        </w:rPr>
        <w:drawing>
          <wp:inline distT="0" distB="0" distL="0" distR="0" wp14:anchorId="242F3B81" wp14:editId="430A8307">
            <wp:extent cx="5334000" cy="2167222"/>
            <wp:effectExtent l="0" t="0" r="0" b="5080"/>
            <wp:docPr id="472143489" name="Immagine 1" descr="Schema delle sedici inferenze: una vista completa e quindici ritagli adattivi sovrapposti, elaborati in sequenz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3489" name="Immagine 1" descr="Schema delle sedici inferenze: una vista completa e quindici ritagli adattivi sovrapposti, elaborati in sequenz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650E" w14:textId="77777777" w:rsidR="00CE13CD" w:rsidRDefault="00CE13CD" w:rsidP="00891427">
      <w:pPr>
        <w:keepLines/>
        <w:spacing w:before="80" w:after="80"/>
        <w:jc w:val="center"/>
      </w:pPr>
    </w:p>
    <w:p w14:paraId="254F0F5C" w14:textId="77777777" w:rsidR="00CE13CD" w:rsidRDefault="00CE13CD" w:rsidP="00891427">
      <w:pPr>
        <w:keepLines/>
        <w:spacing w:before="80" w:after="80"/>
        <w:jc w:val="center"/>
      </w:pPr>
    </w:p>
    <w:p w14:paraId="126BE0CA" w14:textId="42AE5213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lastRenderedPageBreak/>
        <w:t>4. Riconoscimento degli oggetti</w:t>
      </w:r>
    </w:p>
    <w:p w14:paraId="2952D5C0" w14:textId="26E7E36A" w:rsidR="00380B27" w:rsidRPr="00380B27" w:rsidRDefault="00380B27" w:rsidP="00380B27">
      <w:pPr>
        <w:rPr>
          <w:lang w:val="it-IT"/>
        </w:rPr>
      </w:pPr>
      <w:r w:rsidRPr="00380B27">
        <w:rPr>
          <w:lang w:val="it-IT"/>
        </w:rPr>
        <w:t>Ogni vista viene analizzata dal modello YOLO26n, che rileva i potenziali oggetti presenti e assegna a ciascuno una categoria e un livello di confidenza.</w:t>
      </w:r>
    </w:p>
    <w:p w14:paraId="4EB97FF9" w14:textId="69DEE444" w:rsidR="00380B27" w:rsidRPr="00CE13CD" w:rsidRDefault="00380B27" w:rsidP="00380B27">
      <w:pPr>
        <w:rPr>
          <w:lang w:val="it-IT"/>
        </w:rPr>
      </w:pPr>
      <w:r w:rsidRPr="00380B27">
        <w:rPr>
          <w:lang w:val="it-IT"/>
        </w:rPr>
        <w:t>Il modello considera tutte le categorie di addestramento. La configurazione non cambia il rilevamento, ma stabilisce quali risultati visualizzare, oscurare o usare per la cancellazione condizionale tramite le classi abilitate.</w:t>
      </w:r>
    </w:p>
    <w:p w14:paraId="0FB90B91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5. Riunificazione dei risultati</w:t>
      </w:r>
    </w:p>
    <w:p w14:paraId="48FD6F66" w14:textId="77777777" w:rsidR="0079285D" w:rsidRPr="00CE13CD" w:rsidRDefault="00EC60B2">
      <w:pPr>
        <w:rPr>
          <w:lang w:val="it-IT"/>
        </w:rPr>
      </w:pPr>
      <w:r>
        <w:rPr>
          <w:lang w:val="it-IT"/>
        </w:rPr>
        <w:t>Ogni rilevazione deve avere una confidenza almeno pari a 0,30. Le rilevazioni dei ritagli vengono quindi riportate nella posizione corrispondente sull’immagine originale, dove il programma confronta gli oggetti che compaiono in più viste sovrapposte.</w:t>
      </w:r>
    </w:p>
    <w:p w14:paraId="3DA77EF6" w14:textId="77777777" w:rsidR="0079285D" w:rsidRPr="00CE13CD" w:rsidRDefault="00EC60B2">
      <w:pPr>
        <w:rPr>
          <w:lang w:val="it-IT"/>
        </w:rPr>
      </w:pPr>
      <w:r>
        <w:rPr>
          <w:lang w:val="it-IT"/>
        </w:rPr>
        <w:t>Il programma conserva la rilevazione più affidabile quando l’</w:t>
      </w:r>
      <w:proofErr w:type="spellStart"/>
      <w:r>
        <w:rPr>
          <w:lang w:val="it-IT"/>
        </w:rPr>
        <w:t>IoU</w:t>
      </w:r>
      <w:proofErr w:type="spellEnd"/>
      <w:r>
        <w:rPr>
          <w:lang w:val="it-IT"/>
        </w:rPr>
        <w:t xml:space="preserve"> o la copertura del riquadro più piccolo raggiunge il 50%. Automobili, autobus e camion competono nello stesso gruppo; le altre categorie soltanto con rilevazioni della stessa classe. Il risultato è un unico insieme ordinato e riferito alle dimensioni originali della fotografia.</w:t>
      </w:r>
    </w:p>
    <w:p w14:paraId="5DBE7437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6. Produzione degli output e cancellazione condizionale</w:t>
      </w:r>
    </w:p>
    <w:p w14:paraId="6E7D3B71" w14:textId="6AE45B14" w:rsidR="0079285D" w:rsidRPr="00CE13CD" w:rsidRDefault="00EC60B2">
      <w:pPr>
        <w:rPr>
          <w:lang w:val="it-IT"/>
        </w:rPr>
      </w:pPr>
      <w:r>
        <w:rPr>
          <w:lang w:val="it-IT"/>
        </w:rPr>
        <w:t>Il programma applica la configurazione delle classi e può produrre zero, uno o due risultati grafici indipendenti. L’immagine annotata mostra un riquadro, la categoria riconosciuta e il livello di confidenza; l’immagine privacy oscura</w:t>
      </w:r>
      <w:r w:rsidR="00380B27">
        <w:rPr>
          <w:lang w:val="it-IT"/>
        </w:rPr>
        <w:t xml:space="preserve"> (tramite sfocatura gaussiana)</w:t>
      </w:r>
      <w:r>
        <w:rPr>
          <w:lang w:val="it-IT"/>
        </w:rPr>
        <w:t xml:space="preserve"> le aree corrispondenti senza aggiungere elementi grafici.</w:t>
      </w:r>
    </w:p>
    <w:p w14:paraId="555E599B" w14:textId="77777777" w:rsidR="0079285D" w:rsidRPr="00CE13CD" w:rsidRDefault="00EC60B2">
      <w:pPr>
        <w:rPr>
          <w:lang w:val="it-IT"/>
        </w:rPr>
      </w:pPr>
      <w:r>
        <w:rPr>
          <w:lang w:val="it-IT"/>
        </w:rPr>
        <w:t>I due output partono da copie separate dell’immagine preparata. Se non vengono rilevate classi abilitate, gli output richiesti vengono comunque prodotti e l’immagine di input resta disponibile.</w:t>
      </w:r>
    </w:p>
    <w:p w14:paraId="1FA07D61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7. Salvataggio, cancellazione e comunicazione del risultato</w:t>
      </w:r>
    </w:p>
    <w:p w14:paraId="6AF6C58E" w14:textId="77777777" w:rsidR="0079285D" w:rsidRPr="00CE13CD" w:rsidRDefault="00EC60B2">
      <w:pPr>
        <w:rPr>
          <w:lang w:val="it-IT"/>
        </w:rPr>
      </w:pPr>
      <w:r>
        <w:rPr>
          <w:lang w:val="it-IT"/>
        </w:rPr>
        <w:t>Dopo l’analisi completa, il programma salva e verifica gli output, aggiorna gli eventuali metadati e solo alla fine esegue la cancellazione condizionale. Se una fase precedente fallisce, l’immagine di input viene conservata.</w:t>
      </w:r>
    </w:p>
    <w:p w14:paraId="1805D831" w14:textId="77777777" w:rsidR="0079285D" w:rsidRDefault="00EC60B2">
      <w:pPr>
        <w:rPr>
          <w:lang w:val="it-IT"/>
        </w:rPr>
      </w:pPr>
      <w:r>
        <w:rPr>
          <w:lang w:val="it-IT"/>
        </w:rPr>
        <w:t>In caso di successo, il programma comunica il tempo impiegato dal modello. Gli errori restano sintetici e senza dettagli interni. Se la cancellazione fallisce, restituisce «error: input image could not be deleted» e mantiene output e metadati già completati.</w:t>
      </w:r>
    </w:p>
    <w:p w14:paraId="4CA8723E" w14:textId="5E2726DA" w:rsidR="009B426C" w:rsidRDefault="009B426C">
      <w:pPr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5240B4BD" w14:textId="77777777" w:rsidR="009B426C" w:rsidRDefault="009B426C" w:rsidP="009B426C">
      <w:pPr>
        <w:keepLines/>
        <w:spacing w:before="80" w:after="80"/>
        <w:jc w:val="center"/>
        <w:rPr>
          <w:lang w:val="it-IT"/>
        </w:rPr>
      </w:pPr>
      <w:r w:rsidRPr="005F256A">
        <w:rPr>
          <w:lang w:val="it-IT"/>
        </w:rPr>
        <w:lastRenderedPageBreak/>
        <w:t>Esempio di rilevamento degli oggetti</w:t>
      </w:r>
    </w:p>
    <w:p w14:paraId="17629320" w14:textId="77777777" w:rsidR="009B426C" w:rsidRPr="005F256A" w:rsidRDefault="009B426C" w:rsidP="009B426C">
      <w:pPr>
        <w:keepLines/>
        <w:spacing w:before="80" w:after="80"/>
        <w:jc w:val="center"/>
        <w:rPr>
          <w:lang w:val="it-IT"/>
        </w:rPr>
      </w:pPr>
      <w:r w:rsidRPr="000824FE">
        <w:rPr>
          <w:noProof/>
        </w:rPr>
        <w:drawing>
          <wp:inline distT="0" distB="0" distL="0" distR="0" wp14:anchorId="17ED391E" wp14:editId="02B4E13C">
            <wp:extent cx="5943600" cy="3343275"/>
            <wp:effectExtent l="0" t="0" r="0" b="0"/>
            <wp:docPr id="5280458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45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EBA5" w14:textId="77777777" w:rsidR="009B426C" w:rsidRDefault="009B426C" w:rsidP="009B426C">
      <w:pPr>
        <w:keepLines/>
        <w:spacing w:before="80" w:after="80"/>
        <w:jc w:val="center"/>
        <w:rPr>
          <w:lang w:val="it-IT"/>
        </w:rPr>
      </w:pPr>
      <w:r w:rsidRPr="005F256A">
        <w:rPr>
          <w:lang w:val="it-IT"/>
        </w:rPr>
        <w:t xml:space="preserve">Esempio di </w:t>
      </w:r>
      <w:r>
        <w:rPr>
          <w:lang w:val="it-IT"/>
        </w:rPr>
        <w:t>sfocatura</w:t>
      </w:r>
      <w:r w:rsidRPr="005F256A">
        <w:rPr>
          <w:lang w:val="it-IT"/>
        </w:rPr>
        <w:t xml:space="preserve"> per la tutela della privacy</w:t>
      </w:r>
    </w:p>
    <w:p w14:paraId="5A06FB8C" w14:textId="77777777" w:rsidR="009B426C" w:rsidRPr="00086851" w:rsidRDefault="009B426C" w:rsidP="009B426C">
      <w:pPr>
        <w:keepLines/>
        <w:spacing w:before="80" w:after="80"/>
        <w:jc w:val="center"/>
        <w:rPr>
          <w:lang w:val="it-IT"/>
        </w:rPr>
      </w:pPr>
      <w:r w:rsidRPr="00086851">
        <w:rPr>
          <w:lang w:val="it-IT"/>
        </w:rPr>
        <w:drawing>
          <wp:inline distT="0" distB="0" distL="0" distR="0" wp14:anchorId="70316A26" wp14:editId="32C22C38">
            <wp:extent cx="5943600" cy="3343275"/>
            <wp:effectExtent l="0" t="0" r="0" b="0"/>
            <wp:docPr id="18397789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0532" w14:textId="77777777" w:rsidR="009B426C" w:rsidRDefault="009B426C" w:rsidP="009B426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  <w:lang w:val="it-IT"/>
        </w:rPr>
      </w:pPr>
      <w:r>
        <w:rPr>
          <w:lang w:val="it-IT"/>
        </w:rPr>
        <w:br w:type="page"/>
      </w:r>
    </w:p>
    <w:p w14:paraId="3343902A" w14:textId="283A4235" w:rsidR="0079285D" w:rsidRPr="00CE13CD" w:rsidRDefault="009B426C">
      <w:pPr>
        <w:pStyle w:val="Titolo1"/>
        <w:rPr>
          <w:lang w:val="it-IT"/>
        </w:rPr>
      </w:pPr>
      <w:r>
        <w:rPr>
          <w:lang w:val="it-IT"/>
        </w:rPr>
        <w:lastRenderedPageBreak/>
        <w:t>P</w:t>
      </w:r>
      <w:r w:rsidR="00EC60B2" w:rsidRPr="00CE13CD">
        <w:rPr>
          <w:lang w:val="it-IT"/>
        </w:rPr>
        <w:t>rincipi progettuali</w:t>
      </w:r>
    </w:p>
    <w:p w14:paraId="41FE7639" w14:textId="77777777" w:rsidR="0079285D" w:rsidRPr="00CE13CD" w:rsidRDefault="00EC60B2">
      <w:pPr>
        <w:keepLines/>
        <w:rPr>
          <w:lang w:val="it-IT"/>
        </w:rPr>
      </w:pPr>
      <w:r>
        <w:rPr>
          <w:lang w:val="it-IT"/>
        </w:rPr>
        <w:t>Le scelte progettuali privilegiano un comportamento semplice, controllabile e adatto all’esecuzione locale su Raspberry Pi.</w:t>
      </w:r>
    </w:p>
    <w:p w14:paraId="5A0A2FD0" w14:textId="09B5E3F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Elaborazione locale. </w:t>
      </w:r>
      <w:r w:rsidR="00380B27" w:rsidRPr="00380B27">
        <w:rPr>
          <w:lang w:val="it-IT"/>
        </w:rPr>
        <w:t>L’intero processo viene eseguito direttamente sul dispositivo, con un utilizzo di circa 200 MB di RAM e un tempo complessivo di inferenza di circa 1</w:t>
      </w:r>
      <w:r w:rsidR="00430C8B">
        <w:rPr>
          <w:lang w:val="it-IT"/>
        </w:rPr>
        <w:t>3</w:t>
      </w:r>
      <w:r w:rsidR="00380B27" w:rsidRPr="00380B27">
        <w:rPr>
          <w:lang w:val="it-IT"/>
        </w:rPr>
        <w:t xml:space="preserve"> secondi per immagine. Tale tempo può variare in base alle condizioni operative del Raspberry Pi, ad esempio alla temperatura del dispositivo o al carico di lavoro</w:t>
      </w:r>
      <w:r w:rsidR="00CC48A2">
        <w:rPr>
          <w:lang w:val="it-IT"/>
        </w:rPr>
        <w:t xml:space="preserve"> (oltre al numero di </w:t>
      </w:r>
      <w:r w:rsidR="00302C21" w:rsidRPr="00302C21">
        <w:rPr>
          <w:lang w:val="it-IT"/>
        </w:rPr>
        <w:t>ritagli</w:t>
      </w:r>
      <w:r w:rsidR="00302C21" w:rsidRPr="00302C21">
        <w:rPr>
          <w:lang w:val="it-IT"/>
        </w:rPr>
        <w:t xml:space="preserve"> </w:t>
      </w:r>
      <w:r w:rsidR="00CC48A2">
        <w:rPr>
          <w:lang w:val="it-IT"/>
        </w:rPr>
        <w:t>utilizzati per l’inferenza)</w:t>
      </w:r>
      <w:r w:rsidR="00380B27" w:rsidRPr="00380B27">
        <w:rPr>
          <w:lang w:val="it-IT"/>
        </w:rPr>
        <w:t>.</w:t>
      </w:r>
      <w:r w:rsidR="00380B27" w:rsidRPr="00380B27">
        <w:rPr>
          <w:lang w:val="it-IT"/>
        </w:rPr>
        <w:t xml:space="preserve"> </w:t>
      </w:r>
      <w:r>
        <w:rPr>
          <w:lang w:val="it-IT"/>
        </w:rPr>
        <w:t>Le immagini non vengono inviate a servizi esterni e il programma non richiede rete, database o piattaforme cloud. Questo riduce le dipendenze operative e limita la circolazione dei dati acquisiti dalla fotocamera.</w:t>
      </w:r>
    </w:p>
    <w:p w14:paraId="53D926DD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Integrità dell’immagine originale. </w:t>
      </w:r>
      <w:r>
        <w:rPr>
          <w:lang w:val="it-IT"/>
        </w:rPr>
        <w:t>Per impostazione predefinita l’immagine di input viene conservata e non è mai usata come destinazione. La cancellazione condizionale esplicitamente richiesta avviene solo dopo i prodotti, previa verifica di identità; i link simbolici sono rifiutati.</w:t>
      </w:r>
    </w:p>
    <w:p w14:paraId="4CB4C021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Coerenza dell’elaborazione. </w:t>
      </w:r>
      <w:r>
        <w:rPr>
          <w:lang w:val="it-IT"/>
        </w:rPr>
        <w:t>Tutte le sedici viste devono essere analizzate correttamente prima della produzione degli output. Un risultato parziale non viene considerato sufficiente: si evita così di creare immagini apparentemente valide ma basate su un’analisi incompleta.</w:t>
      </w:r>
    </w:p>
    <w:p w14:paraId="4D3B95A4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Separazione tra riconoscimento e presentazione. </w:t>
      </w:r>
      <w:r>
        <w:rPr>
          <w:lang w:val="it-IT"/>
        </w:rPr>
        <w:t>Il riconoscimento viene eseguito una sola volta e i risultati alimentano le diverse rappresentazioni. Annotazione e privacy condividono quindi la stessa analisi, ma applicano trasformazioni finali differenti e indipendenti.</w:t>
      </w:r>
    </w:p>
    <w:p w14:paraId="01E8A4C0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Configurazione controllata. </w:t>
      </w:r>
      <w:r>
        <w:rPr>
          <w:lang w:val="it-IT"/>
        </w:rPr>
        <w:t>L’operatore sceglie le classi abilitate senza modificare l’algoritmo. La configurazione predefinita comprende persone, biciclette, automobili, motocicli, autobus e camion e governa annotazioni, aree oscurate e cancellazione condizionale.</w:t>
      </w:r>
    </w:p>
    <w:p w14:paraId="55050A01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Ripetibilità. </w:t>
      </w:r>
      <w:r>
        <w:rPr>
          <w:lang w:val="it-IT"/>
        </w:rPr>
        <w:t>L’ordine delle viste, il confronto dei risultati e la produzione degli output seguono regole fisse. A parità di immagine, modello e configurazione, il programma produce risultati riproducibili e più semplici da confrontare nel tempo.</w:t>
      </w:r>
    </w:p>
    <w:p w14:paraId="4C020F1E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Limite dell’oscuramento privacy. </w:t>
      </w:r>
      <w:r>
        <w:rPr>
          <w:lang w:val="it-IT"/>
        </w:rPr>
        <w:t>La versione privacy oscura soltanto gli oggetti che il modello riesce a rilevare e che appartengono alle categorie abilitate. Non applica un oscuramento generico di volti, targhe o altre informazioni sensibili: la sua efficacia dipende quindi dalla qualità del riconoscimento.</w:t>
      </w:r>
    </w:p>
    <w:p w14:paraId="7C0C15DE" w14:textId="77777777" w:rsidR="00353A8F" w:rsidRDefault="00353A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it-IT"/>
        </w:rPr>
      </w:pPr>
      <w:r>
        <w:rPr>
          <w:lang w:val="it-IT"/>
        </w:rPr>
        <w:br w:type="page"/>
      </w:r>
    </w:p>
    <w:p w14:paraId="060ACD51" w14:textId="65AB69F0" w:rsidR="0079285D" w:rsidRPr="00CE13CD" w:rsidRDefault="00EC60B2">
      <w:pPr>
        <w:pStyle w:val="Titolo1"/>
        <w:rPr>
          <w:lang w:val="it-IT"/>
        </w:rPr>
      </w:pPr>
      <w:r w:rsidRPr="00CE13CD">
        <w:rPr>
          <w:lang w:val="it-IT"/>
        </w:rPr>
        <w:lastRenderedPageBreak/>
        <w:t>Software principale</w:t>
      </w:r>
    </w:p>
    <w:p w14:paraId="6773409D" w14:textId="7E5D9ECE" w:rsidR="0079285D" w:rsidRPr="00CE13CD" w:rsidRDefault="00EC60B2">
      <w:pPr>
        <w:keepLines/>
        <w:rPr>
          <w:lang w:val="it-IT"/>
        </w:rPr>
      </w:pPr>
      <w:r>
        <w:rPr>
          <w:lang w:val="it-IT"/>
        </w:rPr>
        <w:t>Le versioni riportate identificano i componenti essenziali dell’ambiente e del modello utilizzato.</w:t>
      </w:r>
      <w:r w:rsidR="0066025E">
        <w:rPr>
          <w:lang w:val="it-IT"/>
        </w:rPr>
        <w:t xml:space="preserve"> 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5260"/>
      </w:tblGrid>
      <w:tr w:rsidR="0079285D" w14:paraId="4AD2DC03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BCF9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Componente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728C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Versione o modello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59C0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Funzione</w:t>
            </w:r>
          </w:p>
        </w:tc>
      </w:tr>
      <w:tr w:rsidR="0079285D" w14:paraId="075817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40F3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Python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71C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3.11 o successivo</w:t>
            </w:r>
            <w:r>
              <w:rPr>
                <w:sz w:val="20"/>
                <w:lang w:val="it-IT"/>
              </w:rPr>
              <w:br/>
              <w:t>Testato con 3.13.5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044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Esecuzione del programma</w:t>
            </w:r>
          </w:p>
        </w:tc>
      </w:tr>
      <w:tr w:rsidR="0079285D" w14:paraId="2B9640B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5E6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89AC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YOLO26n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94E8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Riconoscimento degli oggetti</w:t>
            </w:r>
          </w:p>
        </w:tc>
      </w:tr>
      <w:tr w:rsidR="0079285D" w:rsidRPr="00CE13CD" w14:paraId="66BDAC6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0A9D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ONNX Runtime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FEFA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1.27.0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A3C6" w14:textId="77777777" w:rsidR="0079285D" w:rsidRPr="00CE13CD" w:rsidRDefault="00EC60B2">
            <w:pPr>
              <w:spacing w:after="40" w:line="252" w:lineRule="auto"/>
              <w:rPr>
                <w:lang w:val="it-IT"/>
              </w:rPr>
            </w:pPr>
            <w:r>
              <w:rPr>
                <w:sz w:val="20"/>
                <w:lang w:val="it-IT"/>
              </w:rPr>
              <w:t>Esecuzione del modello sulla CPU</w:t>
            </w:r>
          </w:p>
        </w:tc>
      </w:tr>
      <w:tr w:rsidR="0079285D" w:rsidRPr="00CE13CD" w14:paraId="265748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FF6F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Pillow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086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12.3.0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873F" w14:textId="77777777" w:rsidR="0079285D" w:rsidRPr="00CE13CD" w:rsidRDefault="00EC60B2">
            <w:pPr>
              <w:spacing w:after="40" w:line="252" w:lineRule="auto"/>
              <w:rPr>
                <w:lang w:val="it-IT"/>
              </w:rPr>
            </w:pPr>
            <w:r>
              <w:rPr>
                <w:sz w:val="20"/>
                <w:lang w:val="it-IT"/>
              </w:rPr>
              <w:t>Lettura, annotazione, sfocatura e salvataggio</w:t>
            </w:r>
          </w:p>
        </w:tc>
      </w:tr>
      <w:tr w:rsidR="0079285D" w:rsidRPr="00CE13CD" w14:paraId="5F08E4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69C7" w14:textId="77777777" w:rsidR="0079285D" w:rsidRDefault="00EC60B2">
            <w:pPr>
              <w:spacing w:after="40" w:line="252" w:lineRule="auto"/>
            </w:pPr>
            <w:proofErr w:type="spellStart"/>
            <w:r>
              <w:rPr>
                <w:sz w:val="20"/>
                <w:lang w:val="it-IT"/>
              </w:rPr>
              <w:t>Ultralytics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5D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8.4.48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3367" w14:textId="77777777" w:rsidR="0079285D" w:rsidRPr="00CE13CD" w:rsidRDefault="00EC60B2">
            <w:pPr>
              <w:spacing w:after="40" w:line="252" w:lineRule="auto"/>
              <w:rPr>
                <w:lang w:val="it-IT"/>
              </w:rPr>
            </w:pPr>
            <w:r>
              <w:rPr>
                <w:sz w:val="20"/>
                <w:lang w:val="it-IT"/>
              </w:rPr>
              <w:t>Solo esportazione del modello; non è richiesto durante l’esecuzione</w:t>
            </w:r>
          </w:p>
        </w:tc>
      </w:tr>
    </w:tbl>
    <w:p w14:paraId="0C209DE6" w14:textId="6E9CAD48" w:rsidR="004C43A5" w:rsidRDefault="00EC60B2">
      <w:pPr>
        <w:keepLines/>
        <w:spacing w:before="240" w:after="0"/>
        <w:rPr>
          <w:i/>
          <w:color w:val="5C6570"/>
          <w:lang w:val="it-IT"/>
        </w:rPr>
      </w:pPr>
      <w:r>
        <w:rPr>
          <w:b/>
          <w:color w:val="1F4D78"/>
          <w:lang w:val="it-IT"/>
        </w:rPr>
        <w:t xml:space="preserve">Nota. </w:t>
      </w:r>
      <w:proofErr w:type="spellStart"/>
      <w:r>
        <w:rPr>
          <w:i/>
          <w:color w:val="5C6570"/>
          <w:lang w:val="it-IT"/>
        </w:rPr>
        <w:t>Ultralytics</w:t>
      </w:r>
      <w:proofErr w:type="spellEnd"/>
      <w:r>
        <w:rPr>
          <w:i/>
          <w:color w:val="5C6570"/>
          <w:lang w:val="it-IT"/>
        </w:rPr>
        <w:t xml:space="preserve"> è necessario soltanto per rigenerare il modello ONNX su workstation; il funzionamento ordinario sul Raspberry Pi utilizza direttamente YOLO26n tramite ONNX Runtime.</w:t>
      </w:r>
    </w:p>
    <w:p w14:paraId="65D5A979" w14:textId="77777777" w:rsidR="00CC51E8" w:rsidRDefault="00CC51E8" w:rsidP="004C43A5">
      <w:pPr>
        <w:rPr>
          <w:i/>
          <w:color w:val="5C6570"/>
          <w:lang w:val="it-IT"/>
        </w:rPr>
      </w:pPr>
    </w:p>
    <w:p w14:paraId="3B7C9069" w14:textId="74B1D8C3" w:rsidR="004C43A5" w:rsidRDefault="003C7D04" w:rsidP="004C43A5">
      <w:pPr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it-IT"/>
        </w:rPr>
      </w:pPr>
      <w:r w:rsidRPr="003C7D04"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it-IT"/>
        </w:rPr>
        <w:t>Sviluppi futuri</w:t>
      </w:r>
    </w:p>
    <w:p w14:paraId="65179706" w14:textId="24F78F7D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Gli sviluppi successivi riguarderanno principalmente la validazione del sistema su un insieme eterogeneo di immagini acquisite dalle Phenocam in differenti contesti di installazione e condizioni operative. La verifica dovrà considerare variazioni di orientamento e inquadratura, illuminazione, condizioni meteorologiche, distanza e densità degli oggetti.</w:t>
      </w:r>
    </w:p>
    <w:p w14:paraId="71A8C5A4" w14:textId="77777777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A questo scopo potrà essere predisposto un insieme di immagini di riferimento, anonimizzate e annotate, da utilizzare per misurare rilevamenti corretti, falsi positivi, oggetti non rilevati e tempi di elaborazione. Il dataset permetterà inoltre di verificare che nuove versioni del software o del modello non introducano regressioni.</w:t>
      </w:r>
    </w:p>
    <w:p w14:paraId="5E3AB6F4" w14:textId="6D27651A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In base ai risultati</w:t>
      </w:r>
      <w:r w:rsidR="00530C1D">
        <w:rPr>
          <w:lang w:val="it-IT"/>
        </w:rPr>
        <w:t xml:space="preserve"> p</w:t>
      </w:r>
      <w:r w:rsidRPr="00902E68">
        <w:rPr>
          <w:lang w:val="it-IT"/>
        </w:rPr>
        <w:t>otrà inoltre essere valutato un ulteriore addestramento del modello sui dati acquisiti dalle Phenocam, qualora siano disponibili immagini rappresentative e correttamente annotate. Tale attività dovrà preservare la capacità di generalizzazione e la compatibilità con le risorse del Raspberry Pi.</w:t>
      </w:r>
    </w:p>
    <w:p w14:paraId="7541EEEF" w14:textId="77777777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Particolare attenzione sarà dedicata alla riproducibilità, registrando per ogni elaborazione le versioni del software, del modello e della configurazione utilizzata. Questo faciliterà il confronto tra installazioni, la verifica dei risultati e lo sviluppo collaborativo del progetto open source.</w:t>
      </w:r>
    </w:p>
    <w:p w14:paraId="73243BB3" w14:textId="3B51B592" w:rsidR="004C43A5" w:rsidRPr="00CE13CD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 xml:space="preserve">Ulteriori evoluzioni potranno riguardare l’ottimizzazione delle prestazioni, l’estensione dei </w:t>
      </w:r>
      <w:r w:rsidR="00B133E7">
        <w:rPr>
          <w:lang w:val="it-IT"/>
        </w:rPr>
        <w:t>metadati</w:t>
      </w:r>
      <w:r w:rsidRPr="00902E68">
        <w:rPr>
          <w:lang w:val="it-IT"/>
        </w:rPr>
        <w:t xml:space="preserve"> e l’estensione delle funzioni di tutela della privacy, ad esempio mediante il riconoscimento specifico di volti e targhe.</w:t>
      </w:r>
    </w:p>
    <w:sectPr w:rsidR="004C43A5" w:rsidRPr="00CE13CD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214BE" w14:textId="77777777" w:rsidR="006D62C3" w:rsidRDefault="006D62C3">
      <w:pPr>
        <w:spacing w:after="0" w:line="240" w:lineRule="auto"/>
      </w:pPr>
      <w:r>
        <w:separator/>
      </w:r>
    </w:p>
  </w:endnote>
  <w:endnote w:type="continuationSeparator" w:id="0">
    <w:p w14:paraId="4586B890" w14:textId="77777777" w:rsidR="006D62C3" w:rsidRDefault="006D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B1E69" w14:textId="77777777" w:rsidR="0079285D" w:rsidRDefault="00EC60B2">
    <w:pPr>
      <w:pStyle w:val="Pidipagina"/>
      <w:jc w:val="right"/>
    </w:pPr>
    <w:proofErr w:type="spellStart"/>
    <w:r>
      <w:t>Pagina</w:t>
    </w:r>
    <w:proofErr w:type="spellEnd"/>
    <w:r>
      <w:t xml:space="preserve"> </w:t>
    </w:r>
    <w:r>
      <w:rPr>
        <w:color w:val="5C6570"/>
        <w:sz w:val="18"/>
        <w:lang w:val="it-IT"/>
      </w:rPr>
      <w:fldChar w:fldCharType="begin"/>
    </w:r>
    <w:r>
      <w:rPr>
        <w:color w:val="5C6570"/>
        <w:sz w:val="18"/>
        <w:lang w:val="it-IT"/>
      </w:rPr>
      <w:instrText xml:space="preserve"> PAGE </w:instrText>
    </w:r>
    <w:r>
      <w:rPr>
        <w:color w:val="5C6570"/>
        <w:sz w:val="18"/>
        <w:lang w:val="it-IT"/>
      </w:rPr>
      <w:fldChar w:fldCharType="separate"/>
    </w:r>
    <w:r>
      <w:rPr>
        <w:color w:val="5C6570"/>
        <w:sz w:val="18"/>
        <w:lang w:val="it-IT"/>
      </w:rPr>
      <w:t>1</w:t>
    </w:r>
    <w:r>
      <w:rPr>
        <w:color w:val="5C6570"/>
        <w:sz w:val="18"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710C48" w14:textId="77777777" w:rsidR="006D62C3" w:rsidRDefault="006D62C3">
      <w:pPr>
        <w:spacing w:after="0" w:line="240" w:lineRule="auto"/>
      </w:pPr>
      <w:r>
        <w:separator/>
      </w:r>
    </w:p>
  </w:footnote>
  <w:footnote w:type="continuationSeparator" w:id="0">
    <w:p w14:paraId="6901A92E" w14:textId="77777777" w:rsidR="006D62C3" w:rsidRDefault="006D6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45FAE" w14:textId="77777777" w:rsidR="0079285D" w:rsidRPr="00CE13CD" w:rsidRDefault="00EC60B2">
    <w:pPr>
      <w:pStyle w:val="Intestazione"/>
      <w:rPr>
        <w:lang w:val="it-IT"/>
      </w:rPr>
    </w:pPr>
    <w:r>
      <w:rPr>
        <w:color w:val="5C6570"/>
        <w:sz w:val="18"/>
        <w:lang w:val="it-IT"/>
      </w:rPr>
      <w:t xml:space="preserve">YOLO </w:t>
    </w:r>
    <w:proofErr w:type="gramStart"/>
    <w:r>
      <w:rPr>
        <w:color w:val="5C6570"/>
        <w:sz w:val="18"/>
        <w:lang w:val="it-IT"/>
      </w:rPr>
      <w:t>Phenocam  |</w:t>
    </w:r>
    <w:proofErr w:type="gramEnd"/>
    <w:r>
      <w:rPr>
        <w:color w:val="5C6570"/>
        <w:sz w:val="18"/>
        <w:lang w:val="it-IT"/>
      </w:rPr>
      <w:t xml:space="preserve">  Funzionamento e principi progettuali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146360">
    <w:abstractNumId w:val="8"/>
  </w:num>
  <w:num w:numId="2" w16cid:durableId="471755553">
    <w:abstractNumId w:val="6"/>
  </w:num>
  <w:num w:numId="3" w16cid:durableId="1339848978">
    <w:abstractNumId w:val="5"/>
  </w:num>
  <w:num w:numId="4" w16cid:durableId="1384017053">
    <w:abstractNumId w:val="4"/>
  </w:num>
  <w:num w:numId="5" w16cid:durableId="2101826354">
    <w:abstractNumId w:val="7"/>
  </w:num>
  <w:num w:numId="6" w16cid:durableId="1082916915">
    <w:abstractNumId w:val="3"/>
  </w:num>
  <w:num w:numId="7" w16cid:durableId="1292203261">
    <w:abstractNumId w:val="2"/>
  </w:num>
  <w:num w:numId="8" w16cid:durableId="999693907">
    <w:abstractNumId w:val="1"/>
  </w:num>
  <w:num w:numId="9" w16cid:durableId="912930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25"/>
    <w:rsid w:val="000150CA"/>
    <w:rsid w:val="00034616"/>
    <w:rsid w:val="000503FD"/>
    <w:rsid w:val="0006063C"/>
    <w:rsid w:val="000824FE"/>
    <w:rsid w:val="00086851"/>
    <w:rsid w:val="000B31F2"/>
    <w:rsid w:val="000E4E23"/>
    <w:rsid w:val="00137A0B"/>
    <w:rsid w:val="0015074B"/>
    <w:rsid w:val="001C3EAE"/>
    <w:rsid w:val="00213593"/>
    <w:rsid w:val="0027254F"/>
    <w:rsid w:val="0029639D"/>
    <w:rsid w:val="002D1C4B"/>
    <w:rsid w:val="00302C21"/>
    <w:rsid w:val="00326F90"/>
    <w:rsid w:val="00330BC1"/>
    <w:rsid w:val="00353A8F"/>
    <w:rsid w:val="00380B27"/>
    <w:rsid w:val="003B0C1B"/>
    <w:rsid w:val="003B1992"/>
    <w:rsid w:val="003C7D04"/>
    <w:rsid w:val="003D3568"/>
    <w:rsid w:val="00430C8B"/>
    <w:rsid w:val="004C43A5"/>
    <w:rsid w:val="00530C1D"/>
    <w:rsid w:val="0058464C"/>
    <w:rsid w:val="00584BE4"/>
    <w:rsid w:val="005F256A"/>
    <w:rsid w:val="0066025E"/>
    <w:rsid w:val="006D62C3"/>
    <w:rsid w:val="007467AA"/>
    <w:rsid w:val="0079285D"/>
    <w:rsid w:val="00805AB6"/>
    <w:rsid w:val="00891427"/>
    <w:rsid w:val="008D7664"/>
    <w:rsid w:val="00902E68"/>
    <w:rsid w:val="009A5D6F"/>
    <w:rsid w:val="009B426C"/>
    <w:rsid w:val="009C468E"/>
    <w:rsid w:val="00AA1D8D"/>
    <w:rsid w:val="00AA6533"/>
    <w:rsid w:val="00AB3F33"/>
    <w:rsid w:val="00B133E7"/>
    <w:rsid w:val="00B47730"/>
    <w:rsid w:val="00C67CF2"/>
    <w:rsid w:val="00CB0664"/>
    <w:rsid w:val="00CB3272"/>
    <w:rsid w:val="00CC379E"/>
    <w:rsid w:val="00CC48A2"/>
    <w:rsid w:val="00CC51E8"/>
    <w:rsid w:val="00CE13CD"/>
    <w:rsid w:val="00DA2F89"/>
    <w:rsid w:val="00DC730F"/>
    <w:rsid w:val="00EC60B2"/>
    <w:rsid w:val="00ED67FE"/>
    <w:rsid w:val="00F10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6AB23"/>
  <w14:defaultImageDpi w14:val="300"/>
  <w15:docId w15:val="{04CB8E0B-BAD6-804F-BAD4-DB2EF28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4" w:lineRule="auto"/>
    </w:pPr>
    <w:rPr>
      <w:rFonts w:ascii="Calibri" w:hAnsi="Calibri"/>
      <w:color w:val="26262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1281</Words>
  <Characters>7306</Characters>
  <Application>Microsoft Office Word</Application>
  <DocSecurity>0</DocSecurity>
  <Lines>60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YOLO Phenocam - Funzionamento e principi progettuali</vt:lpstr>
      <vt:lpstr/>
    </vt:vector>
  </TitlesOfParts>
  <Manager/>
  <Company/>
  <LinksUpToDate>false</LinksUpToDate>
  <CharactersWithSpaces>8570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Phenocam - Funzionamento e principi progettuali</dc:title>
  <dc:subject>Descrizione funzionale del software YOLO Phenocam</dc:subject>
  <dc:creator>python-docx</dc:creator>
  <cp:keywords>Phenocam, YOLO26n, Raspberry Pi, privacy, rilevamento oggetti</cp:keywords>
  <dc:description>generated by python-docx</dc:description>
  <cp:lastModifiedBy>Emanuele Tufarini</cp:lastModifiedBy>
  <cp:revision>42</cp:revision>
  <dcterms:created xsi:type="dcterms:W3CDTF">2026-07-20T09:05:00Z</dcterms:created>
  <dcterms:modified xsi:type="dcterms:W3CDTF">2026-07-21T09:30:00Z</dcterms:modified>
  <cp:category/>
</cp:coreProperties>
</file>