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exact" w:line="259" w:before="0" w:after="0"/>
        <w:ind w:left="0" w:right="0" w:hanging="0"/>
        <w:jc w:val="left"/>
        <w:rPr>
          <w:rFonts w:ascii="Arial" w:hAnsi="Arial" w:eastAsia="Arial" w:cs="Arial"/>
          <w:color w:val="374151"/>
          <w:spacing w:val="0"/>
          <w:sz w:val="24"/>
          <w:shd w:fill="auto" w:val="clear"/>
        </w:rPr>
      </w:pPr>
      <w:r>
        <w:rPr>
          <w:rFonts w:eastAsia="Arial" w:cs="Arial" w:ascii="Arial" w:hAnsi="Arial"/>
          <w:b/>
          <w:color w:val="374151"/>
          <w:spacing w:val="0"/>
          <w:sz w:val="24"/>
          <w:shd w:fill="auto" w:val="clear"/>
        </w:rPr>
        <w:t>Utile :</w:t>
      </w:r>
    </w:p>
    <w:p>
      <w:pPr>
        <w:pStyle w:val="Normal"/>
        <w:numPr>
          <w:ilvl w:val="0"/>
          <w:numId w:val="1"/>
        </w:numPr>
        <w:bidi w:val="0"/>
        <w:spacing w:lineRule="exact" w:line="259" w:before="0" w:after="0"/>
        <w:ind w:left="720" w:right="0" w:hanging="360"/>
        <w:jc w:val="left"/>
        <w:rPr>
          <w:rFonts w:ascii="Arial" w:hAnsi="Arial" w:eastAsia="Arial" w:cs="Arial"/>
          <w:color w:val="374151"/>
          <w:spacing w:val="0"/>
          <w:sz w:val="24"/>
          <w:shd w:fill="auto" w:val="clear"/>
        </w:rPr>
      </w:pPr>
      <w:r>
        <w:rPr>
          <w:rFonts w:eastAsia="Arial" w:cs="Arial" w:ascii="Arial" w:hAnsi="Arial"/>
          <w:color w:val="374151"/>
          <w:spacing w:val="0"/>
          <w:sz w:val="24"/>
          <w:shd w:fill="auto" w:val="clear"/>
        </w:rPr>
        <w:t>SocialSync</w:t>
      </w:r>
      <w:r>
        <w:rPr>
          <w:rFonts w:eastAsia="Arial" w:cs="Arial" w:ascii="Arial" w:hAnsi="Arial"/>
          <w:color w:val="374151"/>
          <w:spacing w:val="0"/>
          <w:sz w:val="24"/>
          <w:shd w:fill="auto" w:val="clear"/>
        </w:rPr>
        <w:t xml:space="preserve"> permet aux utilisateurs de suivre des personnes sur les réseaux sociaux de manière anonyme, préservant ainsi leur vie privée tout en restant informés sur les publications de leurs contacts, sans créer de compte sur la plateforme d'origine ni les suivre.</w:t>
      </w:r>
    </w:p>
    <w:p>
      <w:pPr>
        <w:pStyle w:val="Normal"/>
        <w:bidi w:val="0"/>
        <w:spacing w:lineRule="exact" w:line="259" w:before="0" w:after="0"/>
        <w:ind w:left="0" w:right="0" w:hanging="0"/>
        <w:jc w:val="left"/>
        <w:rPr>
          <w:rFonts w:ascii="Arial" w:hAnsi="Arial" w:eastAsia="Arial" w:cs="Arial"/>
          <w:color w:val="374151"/>
          <w:spacing w:val="0"/>
          <w:sz w:val="24"/>
          <w:shd w:fill="auto" w:val="clear"/>
        </w:rPr>
      </w:pPr>
      <w:r>
        <w:rPr>
          <w:rFonts w:eastAsia="Arial" w:cs="Arial" w:ascii="Arial" w:hAnsi="Arial"/>
          <w:color w:val="374151"/>
          <w:spacing w:val="0"/>
          <w:sz w:val="24"/>
          <w:shd w:fill="auto" w:val="clear"/>
        </w:rPr>
      </w:r>
    </w:p>
    <w:p>
      <w:pPr>
        <w:pStyle w:val="Normal"/>
        <w:bidi w:val="0"/>
        <w:spacing w:lineRule="exact" w:line="259" w:before="0" w:after="0"/>
        <w:ind w:left="0" w:right="0" w:hanging="0"/>
        <w:jc w:val="left"/>
        <w:rPr>
          <w:rFonts w:ascii="Arial" w:hAnsi="Arial" w:eastAsia="Arial" w:cs="Arial"/>
          <w:color w:val="374151"/>
          <w:spacing w:val="0"/>
          <w:sz w:val="24"/>
          <w:shd w:fill="auto" w:val="clear"/>
        </w:rPr>
      </w:pPr>
      <w:r>
        <w:rPr>
          <w:rFonts w:eastAsia="Arial" w:cs="Arial" w:ascii="Arial" w:hAnsi="Arial"/>
          <w:b/>
          <w:color w:val="374151"/>
          <w:spacing w:val="0"/>
          <w:sz w:val="24"/>
          <w:shd w:fill="auto" w:val="clear"/>
        </w:rPr>
        <w:t>Utilisable :</w:t>
      </w:r>
    </w:p>
    <w:p>
      <w:pPr>
        <w:pStyle w:val="Normal"/>
        <w:numPr>
          <w:ilvl w:val="0"/>
          <w:numId w:val="2"/>
        </w:numPr>
        <w:bidi w:val="0"/>
        <w:spacing w:lineRule="exact" w:line="259" w:before="0" w:after="0"/>
        <w:ind w:left="720" w:right="0" w:hanging="360"/>
        <w:jc w:val="left"/>
        <w:rPr>
          <w:rFonts w:ascii="Arial" w:hAnsi="Arial" w:eastAsia="Arial" w:cs="Arial"/>
          <w:color w:val="374151"/>
          <w:spacing w:val="0"/>
          <w:sz w:val="24"/>
          <w:shd w:fill="auto" w:val="clear"/>
        </w:rPr>
      </w:pPr>
      <w:r>
        <w:rPr>
          <w:rFonts w:eastAsia="Arial" w:cs="Arial" w:ascii="Arial" w:hAnsi="Arial"/>
          <w:color w:val="374151"/>
          <w:spacing w:val="0"/>
          <w:sz w:val="24"/>
          <w:shd w:fill="auto" w:val="clear"/>
        </w:rPr>
        <w:t>SocialSync</w:t>
      </w:r>
      <w:r>
        <w:rPr>
          <w:rFonts w:eastAsia="Arial" w:cs="Arial" w:ascii="Arial" w:hAnsi="Arial"/>
          <w:color w:val="374151"/>
          <w:spacing w:val="0"/>
          <w:sz w:val="24"/>
          <w:shd w:fill="auto" w:val="clear"/>
        </w:rPr>
        <w:t xml:space="preserve"> propose une interface conviviale avec un nombre limité de pages et de boutons, simplifiant ainsi l'expérience de l'utilisateur.</w:t>
      </w:r>
    </w:p>
    <w:p>
      <w:pPr>
        <w:pStyle w:val="Normal"/>
        <w:numPr>
          <w:ilvl w:val="0"/>
          <w:numId w:val="2"/>
        </w:numPr>
        <w:bidi w:val="0"/>
        <w:spacing w:lineRule="exact" w:line="259" w:before="0" w:after="0"/>
        <w:ind w:left="720" w:right="0" w:hanging="360"/>
        <w:jc w:val="left"/>
        <w:rPr>
          <w:rFonts w:ascii="Arial" w:hAnsi="Arial" w:eastAsia="Arial" w:cs="Arial"/>
          <w:color w:val="374151"/>
          <w:spacing w:val="0"/>
          <w:sz w:val="24"/>
          <w:shd w:fill="auto" w:val="clear"/>
        </w:rPr>
      </w:pPr>
      <w:r>
        <w:rPr>
          <w:rFonts w:eastAsia="Arial" w:cs="Arial" w:ascii="Arial" w:hAnsi="Arial"/>
          <w:color w:val="374151"/>
          <w:spacing w:val="0"/>
          <w:sz w:val="24"/>
          <w:shd w:fill="auto" w:val="clear"/>
        </w:rPr>
        <w:t>Il offre de nombreuses fonctionnalités tout en maintenant un design minimaliste, facilitant la navigation et la recherche de contenu grâce à des filtres et une barre de recherche intuitive.</w:t>
      </w:r>
    </w:p>
    <w:p>
      <w:pPr>
        <w:pStyle w:val="Normal"/>
        <w:bidi w:val="0"/>
        <w:spacing w:lineRule="exact" w:line="259" w:before="0" w:after="0"/>
        <w:ind w:left="0" w:right="0" w:hanging="0"/>
        <w:jc w:val="left"/>
        <w:rPr>
          <w:rFonts w:ascii="Arial" w:hAnsi="Arial" w:eastAsia="Arial" w:cs="Arial"/>
          <w:color w:val="374151"/>
          <w:spacing w:val="0"/>
          <w:sz w:val="24"/>
          <w:shd w:fill="auto" w:val="clear"/>
        </w:rPr>
      </w:pPr>
      <w:r>
        <w:rPr>
          <w:rFonts w:eastAsia="Arial" w:cs="Arial" w:ascii="Arial" w:hAnsi="Arial"/>
          <w:color w:val="374151"/>
          <w:spacing w:val="0"/>
          <w:sz w:val="24"/>
          <w:shd w:fill="auto" w:val="clear"/>
        </w:rPr>
      </w:r>
    </w:p>
    <w:p>
      <w:pPr>
        <w:pStyle w:val="Normal"/>
        <w:bidi w:val="0"/>
        <w:spacing w:lineRule="exact" w:line="259" w:before="0" w:after="0"/>
        <w:ind w:left="0" w:right="0" w:hanging="0"/>
        <w:jc w:val="left"/>
        <w:rPr>
          <w:rFonts w:ascii="Arial" w:hAnsi="Arial" w:eastAsia="Arial" w:cs="Arial"/>
          <w:color w:val="374151"/>
          <w:spacing w:val="0"/>
          <w:sz w:val="24"/>
          <w:shd w:fill="auto" w:val="clear"/>
        </w:rPr>
      </w:pPr>
      <w:r>
        <w:rPr>
          <w:rFonts w:eastAsia="Arial" w:cs="Arial" w:ascii="Arial" w:hAnsi="Arial"/>
          <w:b/>
          <w:color w:val="374151"/>
          <w:spacing w:val="0"/>
          <w:sz w:val="24"/>
          <w:shd w:fill="auto" w:val="clear"/>
        </w:rPr>
        <w:t>Désirable :</w:t>
      </w:r>
    </w:p>
    <w:p>
      <w:pPr>
        <w:pStyle w:val="Normal"/>
        <w:numPr>
          <w:ilvl w:val="0"/>
          <w:numId w:val="3"/>
        </w:numPr>
        <w:bidi w:val="0"/>
        <w:spacing w:lineRule="exact" w:line="259" w:before="0" w:after="0"/>
        <w:ind w:left="720" w:right="0" w:hanging="360"/>
        <w:jc w:val="left"/>
        <w:rPr>
          <w:rFonts w:ascii="Arial" w:hAnsi="Arial" w:eastAsia="Arial" w:cs="Arial"/>
          <w:color w:val="374151"/>
          <w:spacing w:val="0"/>
          <w:sz w:val="24"/>
          <w:shd w:fill="auto" w:val="clear"/>
        </w:rPr>
      </w:pPr>
      <w:r>
        <w:rPr>
          <w:rFonts w:eastAsia="Arial" w:cs="Arial" w:ascii="Arial" w:hAnsi="Arial"/>
          <w:color w:val="374151"/>
          <w:spacing w:val="0"/>
          <w:sz w:val="24"/>
          <w:shd w:fill="auto" w:val="clear"/>
        </w:rPr>
        <w:t>La simplicité de conception et la facilité de navigation font d</w:t>
      </w:r>
      <w:r>
        <w:rPr>
          <w:rFonts w:eastAsia="Arial" w:cs="Arial" w:ascii="Arial" w:hAnsi="Arial"/>
          <w:color w:val="374151"/>
          <w:spacing w:val="0"/>
          <w:sz w:val="24"/>
          <w:shd w:fill="auto" w:val="clear"/>
        </w:rPr>
        <w:t xml:space="preserve">e </w:t>
      </w:r>
      <w:r>
        <w:rPr>
          <w:rFonts w:eastAsia="Arial" w:cs="Arial" w:ascii="Arial" w:hAnsi="Arial"/>
          <w:color w:val="374151"/>
          <w:spacing w:val="0"/>
          <w:sz w:val="24"/>
          <w:shd w:fill="auto" w:val="clear"/>
        </w:rPr>
        <w:t>SocialSync</w:t>
      </w:r>
      <w:r>
        <w:rPr>
          <w:rFonts w:eastAsia="Arial" w:cs="Arial" w:ascii="Arial" w:hAnsi="Arial"/>
          <w:color w:val="374151"/>
          <w:spacing w:val="0"/>
          <w:sz w:val="24"/>
          <w:shd w:fill="auto" w:val="clear"/>
        </w:rPr>
        <w:t xml:space="preserve"> un service visuellement attrayant.</w:t>
      </w:r>
    </w:p>
    <w:p>
      <w:pPr>
        <w:pStyle w:val="Normal"/>
        <w:numPr>
          <w:ilvl w:val="0"/>
          <w:numId w:val="3"/>
        </w:numPr>
        <w:bidi w:val="0"/>
        <w:spacing w:lineRule="exact" w:line="259" w:before="0" w:after="0"/>
        <w:ind w:left="720" w:right="0" w:hanging="360"/>
        <w:jc w:val="left"/>
        <w:rPr>
          <w:rFonts w:ascii="Arial" w:hAnsi="Arial" w:eastAsia="Arial" w:cs="Arial"/>
          <w:color w:val="374151"/>
          <w:spacing w:val="0"/>
          <w:sz w:val="24"/>
          <w:shd w:fill="auto" w:val="clear"/>
        </w:rPr>
      </w:pPr>
      <w:r>
        <w:rPr>
          <w:rFonts w:eastAsia="Arial" w:cs="Arial" w:ascii="Arial" w:hAnsi="Arial"/>
          <w:color w:val="374151"/>
          <w:spacing w:val="0"/>
          <w:sz w:val="24"/>
          <w:shd w:fill="auto" w:val="clear"/>
        </w:rPr>
        <w:t>Le design minimaliste et la mise en avant du contenu rendent le service attrayant pour ceux qui recherchent une utilisation sans complications et un visuel épuré.</w:t>
      </w:r>
    </w:p>
    <w:p>
      <w:pPr>
        <w:pStyle w:val="Normal"/>
        <w:bidi w:val="0"/>
        <w:spacing w:lineRule="exact" w:line="259" w:before="0" w:after="0"/>
        <w:ind w:left="0" w:right="0" w:hanging="0"/>
        <w:jc w:val="left"/>
        <w:rPr>
          <w:rFonts w:ascii="Arial" w:hAnsi="Arial" w:eastAsia="Arial" w:cs="Arial"/>
          <w:color w:val="374151"/>
          <w:spacing w:val="0"/>
          <w:sz w:val="24"/>
          <w:shd w:fill="auto" w:val="clear"/>
        </w:rPr>
      </w:pPr>
      <w:r>
        <w:rPr>
          <w:rFonts w:eastAsia="Arial" w:cs="Arial" w:ascii="Arial" w:hAnsi="Arial"/>
          <w:color w:val="374151"/>
          <w:spacing w:val="0"/>
          <w:sz w:val="24"/>
          <w:shd w:fill="auto" w:val="clear"/>
        </w:rPr>
      </w:r>
    </w:p>
    <w:p>
      <w:pPr>
        <w:pStyle w:val="Normal"/>
        <w:bidi w:val="0"/>
        <w:spacing w:lineRule="exact" w:line="259" w:before="0" w:after="0"/>
        <w:ind w:left="0" w:right="0" w:hanging="0"/>
        <w:jc w:val="left"/>
        <w:rPr>
          <w:rFonts w:ascii="Arial" w:hAnsi="Arial" w:eastAsia="Arial" w:cs="Arial"/>
          <w:color w:val="374151"/>
          <w:spacing w:val="0"/>
          <w:sz w:val="24"/>
          <w:shd w:fill="auto" w:val="clear"/>
        </w:rPr>
      </w:pPr>
      <w:r>
        <w:rPr>
          <w:rFonts w:eastAsia="Arial" w:cs="Arial" w:ascii="Arial" w:hAnsi="Arial"/>
          <w:b/>
          <w:color w:val="374151"/>
          <w:spacing w:val="0"/>
          <w:sz w:val="24"/>
          <w:shd w:fill="auto" w:val="clear"/>
        </w:rPr>
        <w:t>Accessible :</w:t>
      </w:r>
    </w:p>
    <w:p>
      <w:pPr>
        <w:pStyle w:val="Normal"/>
        <w:numPr>
          <w:ilvl w:val="0"/>
          <w:numId w:val="4"/>
        </w:numPr>
        <w:bidi w:val="0"/>
        <w:spacing w:lineRule="exact" w:line="259" w:before="0" w:after="0"/>
        <w:ind w:left="720" w:right="0" w:hanging="360"/>
        <w:jc w:val="left"/>
        <w:rPr>
          <w:rFonts w:ascii="Arial" w:hAnsi="Arial" w:eastAsia="Arial" w:cs="Arial"/>
          <w:color w:val="374151"/>
          <w:spacing w:val="0"/>
          <w:sz w:val="24"/>
          <w:shd w:fill="auto" w:val="clear"/>
        </w:rPr>
      </w:pPr>
      <w:r>
        <w:rPr>
          <w:rFonts w:eastAsia="Arial" w:cs="Arial" w:ascii="Arial" w:hAnsi="Arial"/>
          <w:color w:val="374151"/>
          <w:spacing w:val="0"/>
          <w:sz w:val="24"/>
          <w:shd w:fill="auto" w:val="clear"/>
        </w:rPr>
        <w:t>SocialSync</w:t>
      </w:r>
      <w:r>
        <w:rPr>
          <w:rFonts w:eastAsia="Arial" w:cs="Arial" w:ascii="Arial" w:hAnsi="Arial"/>
          <w:color w:val="374151"/>
          <w:spacing w:val="0"/>
          <w:sz w:val="24"/>
          <w:shd w:fill="auto" w:val="clear"/>
        </w:rPr>
        <w:t xml:space="preserve"> propose des options de personnalisation de l'interface utilisateur pour répondre aux besoins spécifiques, telles que des tailles de texte réglables, des contrôles vocaux, et des options de contraste élevé.</w:t>
      </w:r>
    </w:p>
    <w:p>
      <w:pPr>
        <w:pStyle w:val="Normal"/>
        <w:numPr>
          <w:ilvl w:val="0"/>
          <w:numId w:val="4"/>
        </w:numPr>
        <w:bidi w:val="0"/>
        <w:spacing w:lineRule="exact" w:line="259" w:before="0" w:after="0"/>
        <w:ind w:left="720" w:right="0" w:hanging="360"/>
        <w:jc w:val="left"/>
        <w:rPr>
          <w:rFonts w:ascii="Arial" w:hAnsi="Arial" w:eastAsia="Arial" w:cs="Arial"/>
          <w:color w:val="374151"/>
          <w:spacing w:val="0"/>
          <w:sz w:val="24"/>
          <w:shd w:fill="auto" w:val="clear"/>
        </w:rPr>
      </w:pPr>
      <w:r>
        <w:rPr>
          <w:rFonts w:eastAsia="Arial" w:cs="Arial" w:ascii="Arial" w:hAnsi="Arial"/>
          <w:color w:val="374151"/>
          <w:spacing w:val="0"/>
          <w:sz w:val="24"/>
          <w:shd w:fill="auto" w:val="clear"/>
        </w:rPr>
        <w:t>L'intégration de technologies d'assistance, comme la lecture d'écran, assure une expérience efficace pour les utilisateurs non-voyants ou malvoyants.</w:t>
      </w:r>
    </w:p>
    <w:p>
      <w:pPr>
        <w:pStyle w:val="Normal"/>
        <w:bidi w:val="0"/>
        <w:spacing w:lineRule="exact" w:line="259" w:before="0" w:after="0"/>
        <w:ind w:left="0" w:right="0" w:hanging="0"/>
        <w:jc w:val="left"/>
        <w:rPr>
          <w:rFonts w:ascii="Arial" w:hAnsi="Arial" w:eastAsia="Arial" w:cs="Arial"/>
          <w:color w:val="374151"/>
          <w:spacing w:val="0"/>
          <w:sz w:val="24"/>
          <w:shd w:fill="auto" w:val="clear"/>
        </w:rPr>
      </w:pPr>
      <w:r>
        <w:rPr>
          <w:rFonts w:eastAsia="Arial" w:cs="Arial" w:ascii="Arial" w:hAnsi="Arial"/>
          <w:color w:val="374151"/>
          <w:spacing w:val="0"/>
          <w:sz w:val="24"/>
          <w:shd w:fill="auto" w:val="clear"/>
        </w:rPr>
      </w:r>
    </w:p>
    <w:p>
      <w:pPr>
        <w:pStyle w:val="Normal"/>
        <w:bidi w:val="0"/>
        <w:spacing w:lineRule="exact" w:line="259" w:before="0" w:after="0"/>
        <w:ind w:left="0" w:right="0" w:hanging="0"/>
        <w:jc w:val="left"/>
        <w:rPr>
          <w:rFonts w:ascii="Arial" w:hAnsi="Arial" w:eastAsia="Arial" w:cs="Arial"/>
          <w:color w:val="374151"/>
          <w:spacing w:val="0"/>
          <w:sz w:val="24"/>
          <w:shd w:fill="auto" w:val="clear"/>
        </w:rPr>
      </w:pPr>
      <w:r>
        <w:rPr>
          <w:rFonts w:eastAsia="Arial" w:cs="Arial" w:ascii="Arial" w:hAnsi="Arial"/>
          <w:b/>
          <w:color w:val="374151"/>
          <w:spacing w:val="0"/>
          <w:sz w:val="24"/>
          <w:shd w:fill="auto" w:val="clear"/>
        </w:rPr>
        <w:t>Crédible :</w:t>
      </w:r>
    </w:p>
    <w:p>
      <w:pPr>
        <w:pStyle w:val="Normal"/>
        <w:numPr>
          <w:ilvl w:val="0"/>
          <w:numId w:val="5"/>
        </w:numPr>
        <w:bidi w:val="0"/>
        <w:spacing w:lineRule="exact" w:line="259" w:before="0" w:after="0"/>
        <w:ind w:left="720" w:right="0" w:hanging="360"/>
        <w:jc w:val="left"/>
        <w:rPr>
          <w:rFonts w:ascii="Arial" w:hAnsi="Arial" w:eastAsia="Arial" w:cs="Arial"/>
          <w:color w:val="374151"/>
          <w:spacing w:val="0"/>
          <w:sz w:val="24"/>
          <w:shd w:fill="auto" w:val="clear"/>
        </w:rPr>
      </w:pPr>
      <w:r>
        <w:rPr>
          <w:rFonts w:eastAsia="Arial" w:cs="Arial" w:ascii="Arial" w:hAnsi="Arial"/>
          <w:color w:val="374151"/>
          <w:spacing w:val="0"/>
          <w:sz w:val="24"/>
          <w:shd w:fill="auto" w:val="clear"/>
        </w:rPr>
        <w:t>SocialSync</w:t>
      </w:r>
      <w:r>
        <w:rPr>
          <w:rFonts w:eastAsia="Arial" w:cs="Arial" w:ascii="Arial" w:hAnsi="Arial"/>
          <w:color w:val="374151"/>
          <w:spacing w:val="0"/>
          <w:sz w:val="24"/>
          <w:shd w:fill="auto" w:val="clear"/>
        </w:rPr>
        <w:t xml:space="preserve"> garantit la protection rigoureuse des données des utilisateurs grâce à des mesures de sécurité robustes, telles que le chiffrement des données en transit et au repos.</w:t>
      </w:r>
    </w:p>
    <w:p>
      <w:pPr>
        <w:pStyle w:val="Normal"/>
        <w:numPr>
          <w:ilvl w:val="0"/>
          <w:numId w:val="5"/>
        </w:numPr>
        <w:bidi w:val="0"/>
        <w:spacing w:lineRule="exact" w:line="259" w:before="0" w:after="0"/>
        <w:ind w:left="720" w:right="0" w:hanging="360"/>
        <w:jc w:val="left"/>
        <w:rPr>
          <w:rFonts w:ascii="Arial" w:hAnsi="Arial" w:eastAsia="Arial" w:cs="Arial"/>
          <w:color w:val="374151"/>
          <w:spacing w:val="0"/>
          <w:sz w:val="24"/>
          <w:shd w:fill="auto" w:val="clear"/>
        </w:rPr>
      </w:pPr>
      <w:r>
        <w:rPr>
          <w:rFonts w:eastAsia="Arial" w:cs="Arial" w:ascii="Arial" w:hAnsi="Arial"/>
          <w:color w:val="374151"/>
          <w:spacing w:val="0"/>
          <w:sz w:val="24"/>
          <w:shd w:fill="auto" w:val="clear"/>
        </w:rPr>
        <w:t>L'application permet l'accès aux fonctionnalités sans la nécessité de s'enregistrer, préservant ainsi l'anonymat et la vie privée des utilisateurs.</w:t>
      </w:r>
    </w:p>
    <w:p>
      <w:pPr>
        <w:pStyle w:val="Normal"/>
        <w:numPr>
          <w:ilvl w:val="0"/>
          <w:numId w:val="5"/>
        </w:numPr>
        <w:bidi w:val="0"/>
        <w:spacing w:lineRule="exact" w:line="259" w:before="0" w:after="0"/>
        <w:ind w:left="720" w:right="0" w:hanging="360"/>
        <w:jc w:val="left"/>
        <w:rPr>
          <w:rFonts w:ascii="Arial" w:hAnsi="Arial" w:eastAsia="Arial" w:cs="Arial"/>
          <w:color w:val="374151"/>
          <w:spacing w:val="0"/>
          <w:sz w:val="24"/>
          <w:shd w:fill="auto" w:val="clear"/>
        </w:rPr>
      </w:pPr>
      <w:r>
        <w:rPr>
          <w:rFonts w:eastAsia="Arial" w:cs="Arial" w:ascii="Arial" w:hAnsi="Arial"/>
          <w:color w:val="374151"/>
          <w:spacing w:val="0"/>
          <w:sz w:val="24"/>
          <w:shd w:fill="auto" w:val="clear"/>
        </w:rPr>
        <w:t>Elle intègre des options de récupération de mot de passe à deux facteurs pour renforcer la sécurité des comptes.</w:t>
      </w:r>
    </w:p>
    <w:p>
      <w:pPr>
        <w:pStyle w:val="Normal"/>
        <w:bidi w:val="0"/>
        <w:spacing w:lineRule="exact" w:line="259" w:before="0" w:after="0"/>
        <w:ind w:left="0" w:right="0" w:hanging="0"/>
        <w:jc w:val="left"/>
        <w:rPr>
          <w:rFonts w:ascii="Arial" w:hAnsi="Arial" w:eastAsia="Arial" w:cs="Arial"/>
          <w:color w:val="374151"/>
          <w:spacing w:val="0"/>
          <w:sz w:val="24"/>
          <w:shd w:fill="auto" w:val="clear"/>
        </w:rPr>
      </w:pPr>
      <w:r>
        <w:rPr>
          <w:rFonts w:eastAsia="Arial" w:cs="Arial" w:ascii="Arial" w:hAnsi="Arial"/>
          <w:color w:val="374151"/>
          <w:spacing w:val="0"/>
          <w:sz w:val="24"/>
          <w:shd w:fill="auto" w:val="clear"/>
        </w:rPr>
      </w:r>
    </w:p>
    <w:p>
      <w:pPr>
        <w:pStyle w:val="Normal"/>
        <w:bidi w:val="0"/>
        <w:spacing w:lineRule="exact" w:line="259" w:before="0" w:after="0"/>
        <w:ind w:left="0" w:right="0" w:hanging="0"/>
        <w:jc w:val="left"/>
        <w:rPr>
          <w:rFonts w:ascii="Arial" w:hAnsi="Arial" w:eastAsia="Arial" w:cs="Arial"/>
          <w:color w:val="374151"/>
          <w:spacing w:val="0"/>
          <w:sz w:val="24"/>
          <w:shd w:fill="auto" w:val="clear"/>
        </w:rPr>
      </w:pPr>
      <w:r>
        <w:rPr>
          <w:rFonts w:eastAsia="Arial" w:cs="Arial" w:ascii="Arial" w:hAnsi="Arial"/>
          <w:b/>
          <w:color w:val="374151"/>
          <w:spacing w:val="0"/>
          <w:sz w:val="24"/>
          <w:shd w:fill="auto" w:val="clear"/>
        </w:rPr>
        <w:t>Trouvable :</w:t>
      </w:r>
    </w:p>
    <w:p>
      <w:pPr>
        <w:pStyle w:val="Normal"/>
        <w:numPr>
          <w:ilvl w:val="0"/>
          <w:numId w:val="6"/>
        </w:numPr>
        <w:bidi w:val="0"/>
        <w:spacing w:lineRule="exact" w:line="259" w:before="0" w:after="0"/>
        <w:ind w:left="720" w:right="0" w:hanging="360"/>
        <w:jc w:val="left"/>
        <w:rPr>
          <w:rFonts w:ascii="Arial" w:hAnsi="Arial" w:eastAsia="Arial" w:cs="Arial"/>
          <w:color w:val="374151"/>
          <w:spacing w:val="0"/>
          <w:sz w:val="24"/>
          <w:shd w:fill="auto" w:val="clear"/>
        </w:rPr>
      </w:pPr>
      <w:r>
        <w:rPr>
          <w:rFonts w:eastAsia="Arial" w:cs="Arial" w:ascii="Arial" w:hAnsi="Arial"/>
          <w:color w:val="374151"/>
          <w:spacing w:val="0"/>
          <w:sz w:val="24"/>
          <w:shd w:fill="auto" w:val="clear"/>
        </w:rPr>
        <w:t>SocialSync</w:t>
      </w:r>
      <w:r>
        <w:rPr>
          <w:rFonts w:eastAsia="Arial" w:cs="Arial" w:ascii="Arial" w:hAnsi="Arial"/>
          <w:color w:val="374151"/>
          <w:spacing w:val="0"/>
          <w:sz w:val="24"/>
          <w:shd w:fill="auto" w:val="clear"/>
        </w:rPr>
        <w:t xml:space="preserve"> sera facilement trouvable par tous les élèves sur la page du cours de JavaScript de l'école, et ils pourront également partager l'URL du service entre eux pour accéder rapidement à cette plateforme innovante.</w:t>
      </w:r>
    </w:p>
    <w:p>
      <w:pPr>
        <w:pStyle w:val="Normal"/>
        <w:bidi w:val="0"/>
        <w:spacing w:lineRule="exact" w:line="259" w:before="0" w:after="0"/>
        <w:ind w:left="0" w:right="0" w:hanging="0"/>
        <w:jc w:val="left"/>
        <w:rPr>
          <w:rFonts w:ascii="Arial" w:hAnsi="Arial" w:eastAsia="Arial" w:cs="Arial"/>
          <w:color w:val="374151"/>
          <w:spacing w:val="0"/>
          <w:sz w:val="24"/>
          <w:shd w:fill="auto" w:val="clear"/>
        </w:rPr>
      </w:pPr>
      <w:r>
        <w:rPr>
          <w:rFonts w:eastAsia="Arial" w:cs="Arial" w:ascii="Arial" w:hAnsi="Arial"/>
          <w:color w:val="374151"/>
          <w:spacing w:val="0"/>
          <w:sz w:val="24"/>
          <w:shd w:fill="auto" w:val="clear"/>
        </w:rPr>
      </w:r>
    </w:p>
    <w:p>
      <w:pPr>
        <w:pStyle w:val="Normal"/>
        <w:bidi w:val="0"/>
        <w:spacing w:lineRule="exact" w:line="259" w:before="0" w:after="0"/>
        <w:ind w:left="0" w:right="0" w:hanging="0"/>
        <w:jc w:val="left"/>
        <w:rPr>
          <w:rFonts w:ascii="Arial" w:hAnsi="Arial" w:eastAsia="Arial" w:cs="Arial"/>
          <w:color w:val="374151"/>
          <w:spacing w:val="0"/>
          <w:sz w:val="24"/>
          <w:shd w:fill="auto" w:val="clear"/>
        </w:rPr>
      </w:pPr>
      <w:r>
        <w:rPr>
          <w:rFonts w:eastAsia="Arial" w:cs="Arial" w:ascii="Arial" w:hAnsi="Arial"/>
          <w:b/>
          <w:color w:val="374151"/>
          <w:spacing w:val="0"/>
          <w:sz w:val="24"/>
          <w:shd w:fill="auto" w:val="clear"/>
        </w:rPr>
        <w:t>Valable :</w:t>
      </w:r>
    </w:p>
    <w:p>
      <w:pPr>
        <w:pStyle w:val="Normal"/>
        <w:numPr>
          <w:ilvl w:val="0"/>
          <w:numId w:val="7"/>
        </w:numPr>
        <w:bidi w:val="0"/>
        <w:spacing w:lineRule="exact" w:line="259" w:before="0" w:after="0"/>
        <w:ind w:left="720" w:right="0" w:hanging="360"/>
        <w:jc w:val="left"/>
        <w:rPr>
          <w:rFonts w:ascii="Arial" w:hAnsi="Arial" w:eastAsia="Arial" w:cs="Arial"/>
          <w:color w:val="374151"/>
          <w:spacing w:val="0"/>
          <w:sz w:val="24"/>
          <w:shd w:fill="auto" w:val="clear"/>
        </w:rPr>
      </w:pPr>
      <w:r>
        <w:rPr>
          <w:rFonts w:eastAsia="Arial" w:cs="Arial" w:ascii="Arial" w:hAnsi="Arial"/>
          <w:color w:val="374151"/>
          <w:spacing w:val="0"/>
          <w:sz w:val="24"/>
          <w:shd w:fill="auto" w:val="clear"/>
        </w:rPr>
        <w:t>SocialSync</w:t>
      </w:r>
      <w:r>
        <w:rPr>
          <w:rFonts w:eastAsia="Arial" w:cs="Arial" w:ascii="Arial" w:hAnsi="Arial"/>
          <w:color w:val="374151"/>
          <w:spacing w:val="0"/>
          <w:sz w:val="24"/>
          <w:shd w:fill="auto" w:val="clear"/>
        </w:rPr>
        <w:t xml:space="preserve"> apporte une réelle valeur en introduisant un réseau social anonyme garantissant la confidentialité des utilisateurs et la sécurité de leurs données, répondant ainsi à un besoin croissant de confidentialité en ligne et offrant une alternative précieuse aux plateformes de médias sociaux traditionnelles.</w:t>
      </w:r>
    </w:p>
    <w:p>
      <w:pPr>
        <w:pStyle w:val="Normal"/>
        <w:bidi w:val="0"/>
        <w:spacing w:lineRule="exact" w:line="259" w:before="0" w:after="160"/>
        <w:ind w:left="0" w:right="0" w:hanging="0"/>
        <w:jc w:val="left"/>
        <w:rPr>
          <w:rFonts w:ascii="Arial" w:hAnsi="Arial" w:eastAsia="Arial" w:cs="Arial"/>
          <w:color w:val="auto"/>
          <w:spacing w:val="0"/>
          <w:sz w:val="22"/>
          <w:shd w:fill="auto" w:val="clear"/>
        </w:rPr>
      </w:pPr>
      <w:r>
        <w:rPr/>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fr-BE" w:eastAsia="zh-CN" w:bidi="hi-IN"/>
      </w:rPr>
    </w:rPrDefault>
    <w:pPrDefault>
      <w:pPr>
        <w:suppressAutoHyphens w:val="true"/>
      </w:pPr>
    </w:pPrDefault>
  </w:docDefaults>
  <w:style w:type="paragraph" w:styleId="Normal">
    <w:name w:val="Normal"/>
    <w:qFormat/>
    <w:pPr>
      <w:widowControl w:val="false"/>
      <w:bidi w:val="0"/>
    </w:pPr>
    <w:rPr>
      <w:rFonts w:ascii="Calibri" w:hAnsi="Calibri" w:eastAsia="NSimSun" w:cs="Arial"/>
      <w:color w:val="auto"/>
      <w:kern w:val="2"/>
      <w:sz w:val="22"/>
      <w:szCs w:val="24"/>
      <w:lang w:val="fr-BE" w:eastAsia="zh-CN" w:bidi="hi-IN"/>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LibreOffice/7.5.4.2$Windows_X86_64 LibreOffice_project/36ccfdc35048b057fd9854c757a8b67ec53977b6</Application>
  <AppVersion>15.0000</AppVersion>
  <Pages>1</Pages>
  <Words>347</Words>
  <Characters>1964</Characters>
  <CharactersWithSpaces>2280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fr-BE</dc:language>
  <cp:lastModifiedBy/>
  <dcterms:modified xsi:type="dcterms:W3CDTF">2023-11-05T22:58:51Z</dcterms:modified>
  <cp:revision>1</cp:revision>
  <dc:subject/>
  <dc:title/>
</cp:coreProperties>
</file>