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 xml:space="preserve">Florin </w:t>
            </w:r>
            <w:proofErr w:type="spellStart"/>
            <w:r>
              <w:t>Avram</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8BEE51A" w:rsidR="002C7321" w:rsidRDefault="00A0588B" w:rsidP="001F0844">
            <w:r>
              <w:t>Julien de Jacquier</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 xml:space="preserve">Emilien </w:t>
            </w:r>
            <w:proofErr w:type="spellStart"/>
            <w:r>
              <w:t>Dieryck</w:t>
            </w:r>
            <w:proofErr w:type="spellEnd"/>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 xml:space="preserve">Tarik </w:t>
            </w:r>
            <w:proofErr w:type="spellStart"/>
            <w:r>
              <w:t>Nouach</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Arthur Stoffels</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B406C4">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B406C4">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358716E3" w14:textId="6576A9EB" w:rsidR="00F944F9" w:rsidRPr="0053369C" w:rsidRDefault="00CC6617" w:rsidP="0053369C">
      <w:pPr>
        <w:pStyle w:val="Titre1"/>
      </w:pPr>
      <w:bookmarkStart w:id="19" w:name="_Ref115355557"/>
      <w:bookmarkStart w:id="20" w:name="_Toc147308167"/>
      <w:r>
        <w:t>P</w:t>
      </w:r>
      <w:r w:rsidR="00565B1E">
        <w:t>lanning</w:t>
      </w:r>
      <w:r>
        <w:t xml:space="preserve"> des tâches et </w:t>
      </w:r>
      <w:r w:rsidRPr="006A4678">
        <w:rPr>
          <w:color w:val="2B579A"/>
        </w:rPr>
        <w:t>cas d’utilisation</w:t>
      </w:r>
      <w:bookmarkEnd w:id="19"/>
      <w:bookmarkEnd w:id="20"/>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1" w:name="_Ref23333747"/>
      <w:bookmarkStart w:id="22" w:name="_Toc84918516"/>
      <w:bookmarkStart w:id="23" w:name="_Toc147308168"/>
      <w:r>
        <w:t>Besoins techniques</w:t>
      </w:r>
      <w:bookmarkEnd w:id="21"/>
      <w:bookmarkEnd w:id="22"/>
      <w:bookmarkEnd w:id="23"/>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24" w:name="_Toc147308169"/>
      <w:r>
        <w:t>Système</w:t>
      </w:r>
      <w:bookmarkEnd w:id="24"/>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25" w:name="_Toc147308170"/>
      <w:r>
        <w:t>Frontend</w:t>
      </w:r>
      <w:bookmarkEnd w:id="25"/>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26" w:name="_Toc147308171"/>
      <w:r>
        <w:t>API</w:t>
      </w:r>
      <w:bookmarkEnd w:id="26"/>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27" w:name="_Ref23333980"/>
      <w:bookmarkStart w:id="28" w:name="_Toc84918517"/>
      <w:bookmarkStart w:id="29" w:name="_Toc147308172"/>
      <w:r w:rsidRPr="007363D6">
        <w:t>Choix tech</w:t>
      </w:r>
      <w:r w:rsidR="00C85ED6" w:rsidRPr="007363D6">
        <w:t>n</w:t>
      </w:r>
      <w:r w:rsidRPr="007363D6">
        <w:t>ologiques</w:t>
      </w:r>
      <w:bookmarkEnd w:id="27"/>
      <w:bookmarkEnd w:id="28"/>
      <w:bookmarkEnd w:id="29"/>
    </w:p>
    <w:p w14:paraId="2653EAAB" w14:textId="77777777" w:rsidR="008845FF" w:rsidRPr="008845FF" w:rsidRDefault="008845FF" w:rsidP="008845FF">
      <w:pPr>
        <w:rPr>
          <w:iCs/>
        </w:rPr>
      </w:pPr>
      <w:r w:rsidRPr="008845FF">
        <w:rPr>
          <w:iCs/>
        </w:rPr>
        <w:t xml:space="preserve">Nous avons opté pour </w:t>
      </w:r>
      <w:proofErr w:type="spellStart"/>
      <w:r w:rsidRPr="008845FF">
        <w:rPr>
          <w:iCs/>
        </w:rPr>
        <w:t>Tailwind</w:t>
      </w:r>
      <w:proofErr w:type="spellEnd"/>
      <w:r w:rsidRPr="008845FF">
        <w:rPr>
          <w:iCs/>
        </w:rPr>
        <w:t xml:space="preserve"> CSS en tant que principale librairie JS pour le frontend de notre site, simplifiant la création des interfaces grâce à ses classes </w:t>
      </w:r>
      <w:proofErr w:type="spellStart"/>
      <w:r w:rsidRPr="008845FF">
        <w:rPr>
          <w:iCs/>
        </w:rPr>
        <w:t>pré-définies</w:t>
      </w:r>
      <w:proofErr w:type="spellEnd"/>
      <w:r w:rsidRPr="008845FF">
        <w:rPr>
          <w:iCs/>
        </w:rPr>
        <w:t xml:space="preserve">. Son site officiel a été une ressource cruciale pour la documentation détaillée et les exemples pratiques. Pour animer notre interface, nous avons intégré </w:t>
      </w:r>
      <w:proofErr w:type="spellStart"/>
      <w:r w:rsidRPr="008845FF">
        <w:rPr>
          <w:iCs/>
        </w:rPr>
        <w:t>Tailwind</w:t>
      </w:r>
      <w:proofErr w:type="spellEnd"/>
      <w:r w:rsidRPr="008845FF">
        <w:rPr>
          <w:iCs/>
        </w:rPr>
        <w:t xml:space="preserve"> </w:t>
      </w:r>
      <w:proofErr w:type="spellStart"/>
      <w:r w:rsidRPr="008845FF">
        <w:rPr>
          <w:iCs/>
        </w:rPr>
        <w:t>Animated</w:t>
      </w:r>
      <w:proofErr w:type="spellEnd"/>
      <w:r w:rsidRPr="008845FF">
        <w:rPr>
          <w:iCs/>
        </w:rPr>
        <w:t xml:space="preserve">, une sous-librairie de </w:t>
      </w:r>
      <w:proofErr w:type="spellStart"/>
      <w:r w:rsidRPr="008845FF">
        <w:rPr>
          <w:iCs/>
        </w:rPr>
        <w:t>Tailwind</w:t>
      </w:r>
      <w:proofErr w:type="spellEnd"/>
      <w:r w:rsidRPr="008845FF">
        <w:rPr>
          <w:iCs/>
        </w:rPr>
        <w:t xml:space="preserve">, en utilisant les références sur GitHub et le site de </w:t>
      </w:r>
      <w:proofErr w:type="spellStart"/>
      <w:r w:rsidRPr="008845FF">
        <w:rPr>
          <w:iCs/>
        </w:rPr>
        <w:t>Tailwind</w:t>
      </w:r>
      <w:proofErr w:type="spellEnd"/>
      <w:r w:rsidRPr="008845FF">
        <w:rPr>
          <w:iCs/>
        </w:rPr>
        <w:t xml:space="preserve">. Daisy UI, une autre sous-librairie de </w:t>
      </w:r>
      <w:proofErr w:type="spellStart"/>
      <w:r w:rsidRPr="008845FF">
        <w:rPr>
          <w:iCs/>
        </w:rPr>
        <w:t>Tailwind</w:t>
      </w:r>
      <w:proofErr w:type="spellEnd"/>
      <w:r w:rsidRPr="008845FF">
        <w:rPr>
          <w:iCs/>
        </w:rPr>
        <w:t xml:space="preserve">, a facilité la création d'éléments d'interface réutilisables, accélérant le développement tout en maintenant une esthétique cohérente. Les exemples et la documentation sur le site de </w:t>
      </w:r>
      <w:proofErr w:type="spellStart"/>
      <w:r w:rsidRPr="008845FF">
        <w:rPr>
          <w:iCs/>
        </w:rPr>
        <w:t>Tailwind</w:t>
      </w:r>
      <w:proofErr w:type="spellEnd"/>
      <w:r w:rsidRPr="008845FF">
        <w:rPr>
          <w:iCs/>
        </w:rPr>
        <w:t xml:space="preserve"> ont été des guides essentiels pour son intégration.</w:t>
      </w:r>
    </w:p>
    <w:p w14:paraId="7C5E59B7" w14:textId="77777777" w:rsidR="008845FF" w:rsidRPr="008845FF" w:rsidRDefault="008845FF" w:rsidP="008845FF">
      <w:pPr>
        <w:rPr>
          <w:iCs/>
        </w:rPr>
      </w:pPr>
    </w:p>
    <w:p w14:paraId="4AA4B924" w14:textId="77777777" w:rsidR="008845FF" w:rsidRPr="008845FF" w:rsidRDefault="008845FF" w:rsidP="008845FF">
      <w:pPr>
        <w:rPr>
          <w:iCs/>
        </w:rPr>
      </w:pPr>
      <w:r w:rsidRPr="008845FF">
        <w:rPr>
          <w:iCs/>
        </w:rPr>
        <w:t xml:space="preserve">En ce qui concerne la gestion de la base de données, nous avons choisi </w:t>
      </w:r>
      <w:proofErr w:type="spellStart"/>
      <w:r w:rsidRPr="008845FF">
        <w:rPr>
          <w:iCs/>
        </w:rPr>
        <w:t>PocketBase</w:t>
      </w:r>
      <w:proofErr w:type="spellEnd"/>
      <w:r w:rsidRPr="008845FF">
        <w:rPr>
          <w:iCs/>
        </w:rPr>
        <w:t xml:space="preserve"> pour stocker les informations critiques telles que les utilisateurs inscrits et leurs statistiques de victoires. Cette base de données, configurée pour sécuriser les identifiants et les mots de passe </w:t>
      </w:r>
      <w:proofErr w:type="spellStart"/>
      <w:r w:rsidRPr="008845FF">
        <w:rPr>
          <w:iCs/>
        </w:rPr>
        <w:t>hashés</w:t>
      </w:r>
      <w:proofErr w:type="spellEnd"/>
      <w:r w:rsidRPr="008845FF">
        <w:rPr>
          <w:iCs/>
        </w:rPr>
        <w:t xml:space="preserve">, a été mise en place en suivant les guides disponibles sur le site de </w:t>
      </w:r>
      <w:proofErr w:type="spellStart"/>
      <w:r w:rsidRPr="008845FF">
        <w:rPr>
          <w:iCs/>
        </w:rPr>
        <w:t>PocketBase</w:t>
      </w:r>
      <w:proofErr w:type="spellEnd"/>
      <w:r w:rsidRPr="008845FF">
        <w:rPr>
          <w:iCs/>
        </w:rPr>
        <w:t>. Cette approche a permis une gestion efficace des données sensibles.</w:t>
      </w:r>
    </w:p>
    <w:p w14:paraId="2C5F7711" w14:textId="77777777" w:rsidR="008845FF" w:rsidRPr="008845FF" w:rsidRDefault="008845FF" w:rsidP="008845FF">
      <w:pPr>
        <w:rPr>
          <w:iCs/>
        </w:rPr>
      </w:pPr>
    </w:p>
    <w:p w14:paraId="779226C5" w14:textId="12A76398" w:rsidR="002E20CB" w:rsidRPr="008845FF" w:rsidRDefault="008845FF" w:rsidP="00EC53F2">
      <w:pPr>
        <w:rPr>
          <w:iCs/>
        </w:rPr>
      </w:pPr>
      <w:r w:rsidRPr="008845FF">
        <w:rPr>
          <w:iCs/>
        </w:rPr>
        <w:t xml:space="preserve">En résumé, l'utilisation conjointe de </w:t>
      </w:r>
      <w:proofErr w:type="spellStart"/>
      <w:r w:rsidRPr="008845FF">
        <w:rPr>
          <w:iCs/>
        </w:rPr>
        <w:t>Tailwind</w:t>
      </w:r>
      <w:proofErr w:type="spellEnd"/>
      <w:r w:rsidRPr="008845FF">
        <w:rPr>
          <w:iCs/>
        </w:rPr>
        <w:t xml:space="preserve"> CSS, </w:t>
      </w:r>
      <w:proofErr w:type="spellStart"/>
      <w:r w:rsidRPr="008845FF">
        <w:rPr>
          <w:iCs/>
        </w:rPr>
        <w:t>Tailwind</w:t>
      </w:r>
      <w:proofErr w:type="spellEnd"/>
      <w:r w:rsidRPr="008845FF">
        <w:rPr>
          <w:iCs/>
        </w:rPr>
        <w:t xml:space="preserve"> </w:t>
      </w:r>
      <w:proofErr w:type="spellStart"/>
      <w:r w:rsidRPr="008845FF">
        <w:rPr>
          <w:iCs/>
        </w:rPr>
        <w:t>Animated</w:t>
      </w:r>
      <w:proofErr w:type="spellEnd"/>
      <w:r w:rsidRPr="008845FF">
        <w:rPr>
          <w:iCs/>
        </w:rPr>
        <w:t xml:space="preserve">, Daisy UI et </w:t>
      </w:r>
      <w:proofErr w:type="spellStart"/>
      <w:r w:rsidRPr="008845FF">
        <w:rPr>
          <w:iCs/>
        </w:rPr>
        <w:t>PocketBase</w:t>
      </w:r>
      <w:proofErr w:type="spellEnd"/>
      <w:r w:rsidRPr="008845FF">
        <w:rPr>
          <w:iCs/>
        </w:rPr>
        <w:t xml:space="preserve"> a été cruciale pour la construction d'un site réactif, esthétiquement plaisant et fonctionnel. Les ressources fournies par les sites officiels et les références sur GitHub ont grandement facilité le processus de développement, garantissant la réussite de notre projet.</w:t>
      </w:r>
    </w:p>
    <w:p w14:paraId="43D8323A" w14:textId="447E6E01" w:rsidR="0009381F" w:rsidRDefault="003961F6" w:rsidP="0009381F">
      <w:pPr>
        <w:pStyle w:val="Titre2"/>
      </w:pPr>
      <w:bookmarkStart w:id="30" w:name="_Toc84918519"/>
      <w:bookmarkStart w:id="31" w:name="_Toc147308174"/>
      <w:r>
        <w:lastRenderedPageBreak/>
        <w:t>RESTful API</w:t>
      </w:r>
      <w:bookmarkEnd w:id="30"/>
      <w:bookmarkEnd w:id="31"/>
    </w:p>
    <w:p w14:paraId="135876F4" w14:textId="3D6B9C90" w:rsidR="0009381F" w:rsidRPr="00B2538A"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3251D59A" w14:textId="69B3B387" w:rsidR="00341D4B" w:rsidRDefault="003D23A1" w:rsidP="00693CDB">
      <w:pPr>
        <w:pStyle w:val="Titre1"/>
      </w:pPr>
      <w:bookmarkStart w:id="32" w:name="_Toc147308176"/>
      <w:r>
        <w:t xml:space="preserve">Conception &amp; </w:t>
      </w:r>
      <w:bookmarkStart w:id="33" w:name="_Toc84918521"/>
      <w:r w:rsidR="00752CC7">
        <w:t>Implémentation</w:t>
      </w:r>
      <w:bookmarkEnd w:id="32"/>
      <w:bookmarkEnd w:id="33"/>
    </w:p>
    <w:p w14:paraId="17E425C6" w14:textId="19CC8F30" w:rsidR="00BE48E6" w:rsidRPr="00BE48E6" w:rsidRDefault="00752CC7" w:rsidP="00BE48E6">
      <w:pPr>
        <w:pStyle w:val="Titre2"/>
      </w:pPr>
      <w:bookmarkStart w:id="34" w:name="_Ref115359517"/>
      <w:bookmarkStart w:id="35" w:name="_Toc84918522"/>
      <w:bookmarkStart w:id="36" w:name="_Toc147308177"/>
      <w:r>
        <w:t>Code repositor</w:t>
      </w:r>
      <w:r w:rsidR="002536C6">
        <w:t>ies</w:t>
      </w:r>
      <w:bookmarkEnd w:id="34"/>
      <w:bookmarkEnd w:id="35"/>
      <w:bookmarkEnd w:id="36"/>
    </w:p>
    <w:p w14:paraId="7E3222B4" w14:textId="135E54C4" w:rsidR="00081165" w:rsidRDefault="00F05B23" w:rsidP="00081165">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2B444A">
        <w:rPr>
          <w:lang w:val="fr-BE"/>
        </w:rPr>
        <w:t xml:space="preserve"> </w:t>
      </w:r>
      <w:hyperlink r:id="rId32" w:history="1">
        <w:r w:rsidR="002B444A" w:rsidRPr="00640419">
          <w:rPr>
            <w:rStyle w:val="Lienhypertexte"/>
            <w:lang w:val="fr-BE"/>
          </w:rPr>
          <w:t>https://github.com/e-vinci/web2-2023-project-groupe-28</w:t>
        </w:r>
      </w:hyperlink>
    </w:p>
    <w:p w14:paraId="3BD39288" w14:textId="77777777" w:rsidR="00B2538A" w:rsidRPr="00B2538A" w:rsidRDefault="00B2538A" w:rsidP="00B2538A">
      <w:pPr>
        <w:pStyle w:val="Paragraphedeliste"/>
        <w:rPr>
          <w:lang w:val="fr-BE"/>
        </w:rPr>
      </w:pPr>
    </w:p>
    <w:p w14:paraId="13E0D8C8" w14:textId="39756110" w:rsidR="007E1CB3" w:rsidRDefault="007E1CB3" w:rsidP="007E1CB3">
      <w:pPr>
        <w:pStyle w:val="Titre2"/>
      </w:pPr>
      <w:bookmarkStart w:id="37" w:name="_Toc147308178"/>
      <w:r>
        <w:t>Secrets éventuels pour vos API ou base de données</w:t>
      </w:r>
      <w:bookmarkEnd w:id="3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38" w:name="_Toc147308179"/>
      <w:r>
        <w:t>Documentation de votre API</w:t>
      </w:r>
      <w:bookmarkEnd w:id="3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lastRenderedPageBreak/>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39" w:name="_Toc84918523"/>
      <w:bookmarkStart w:id="40" w:name="_Toc147308180"/>
      <w:r>
        <w:t>Déploiement de vos applications</w:t>
      </w:r>
      <w:bookmarkEnd w:id="39"/>
      <w:bookmarkEnd w:id="4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41" w:name="_Toc84918524"/>
      <w:bookmarkStart w:id="42" w:name="_Toc147308181"/>
      <w:r>
        <w:t xml:space="preserve">Code </w:t>
      </w:r>
      <w:r w:rsidR="005B6FB6">
        <w:t>ré</w:t>
      </w:r>
      <w:r>
        <w:t>utilisé</w:t>
      </w:r>
      <w:bookmarkEnd w:id="41"/>
      <w:bookmarkEnd w:id="4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AF187F" w:rsidRDefault="00FF08C7" w:rsidP="004E0FA6">
            <w:pPr>
              <w:rPr>
                <w:i/>
                <w:color w:val="808080" w:themeColor="background1" w:themeShade="80"/>
              </w:rPr>
            </w:pPr>
            <w:r w:rsidRPr="00AF187F">
              <w:rPr>
                <w:i/>
                <w:color w:val="808080" w:themeColor="background1" w:themeShade="80"/>
              </w:rPr>
              <w:t>e.g. /</w:t>
            </w:r>
            <w:proofErr w:type="spellStart"/>
            <w:r w:rsidRPr="00AF187F">
              <w:rPr>
                <w:i/>
                <w:color w:val="808080" w:themeColor="background1" w:themeShade="80"/>
              </w:rPr>
              <w:t>webApp</w:t>
            </w:r>
            <w:proofErr w:type="spellEnd"/>
            <w:r w:rsidRPr="00AF187F">
              <w:rPr>
                <w:i/>
                <w:color w:val="808080" w:themeColor="background1" w:themeShade="80"/>
              </w:rPr>
              <w:t>/src/index.js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43" w:name="_Ref53652973"/>
      <w:bookmarkStart w:id="44" w:name="_Ref53654532"/>
      <w:bookmarkStart w:id="45" w:name="_Toc84918525"/>
      <w:bookmarkStart w:id="46" w:name="_Toc147308182"/>
      <w:r>
        <w:t>Analyse des résultats</w:t>
      </w:r>
      <w:bookmarkEnd w:id="43"/>
      <w:bookmarkEnd w:id="44"/>
      <w:bookmarkEnd w:id="45"/>
      <w:r w:rsidR="00ED6E45">
        <w:t xml:space="preserve"> par le groupe</w:t>
      </w:r>
      <w:bookmarkEnd w:id="4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47" w:name="_Toc529812416"/>
      <w:bookmarkStart w:id="48" w:name="_Toc84918526"/>
      <w:bookmarkStart w:id="49" w:name="_Toc147308183"/>
      <w:r>
        <w:t>Évaluation</w:t>
      </w:r>
      <w:r w:rsidR="00C73D4F">
        <w:t xml:space="preserve"> du résultat par rapport </w:t>
      </w:r>
      <w:bookmarkEnd w:id="47"/>
      <w:bookmarkEnd w:id="48"/>
      <w:r w:rsidR="00ED6E45">
        <w:t>au planning des tâches et des cas d’utilisation</w:t>
      </w:r>
      <w:bookmarkEnd w:id="4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0" w:name="_Toc84918527"/>
      <w:bookmarkStart w:id="51" w:name="_Toc147308184"/>
      <w:r w:rsidRPr="674F57FE">
        <w:rPr>
          <w:highlight w:val="yellow"/>
        </w:rPr>
        <w:t>Audit ergonomique de votre projet</w:t>
      </w:r>
      <w:bookmarkEnd w:id="50"/>
      <w:bookmarkEnd w:id="5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52" w:name="_Toc529812418"/>
      <w:bookmarkStart w:id="53" w:name="_Toc84918528"/>
      <w:bookmarkStart w:id="54" w:name="_Toc147308185"/>
      <w:bookmarkStart w:id="55" w:name="_Hlk50554323"/>
      <w:r>
        <w:t xml:space="preserve">Difficultés </w:t>
      </w:r>
      <w:r w:rsidR="003273DD">
        <w:t xml:space="preserve">techniques </w:t>
      </w:r>
      <w:r>
        <w:t>rencontrées</w:t>
      </w:r>
      <w:bookmarkEnd w:id="52"/>
      <w:bookmarkEnd w:id="53"/>
      <w:bookmarkEnd w:id="54"/>
    </w:p>
    <w:bookmarkEnd w:id="5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56" w:name="_Toc529812419"/>
      <w:bookmarkStart w:id="57" w:name="_Toc84918529"/>
      <w:bookmarkStart w:id="58" w:name="_Toc147308186"/>
      <w:r>
        <w:t>Conseils pour appliquer cette technologie</w:t>
      </w:r>
      <w:bookmarkEnd w:id="56"/>
      <w:bookmarkEnd w:id="57"/>
      <w:bookmarkEnd w:id="5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59" w:name="_Toc147308187"/>
      <w:r w:rsidRPr="00F045F7">
        <w:lastRenderedPageBreak/>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59"/>
    </w:p>
    <w:p w14:paraId="77B74D79" w14:textId="177F5FF7" w:rsidR="00E0174C" w:rsidRDefault="00B1326D" w:rsidP="00165EE7">
      <w:pPr>
        <w:rPr>
          <w:iCs/>
          <w:lang w:val="fr-BE"/>
        </w:rPr>
      </w:pPr>
      <w:r w:rsidRPr="00B1326D">
        <w:rPr>
          <w:iCs/>
          <w:lang w:val="fr-BE"/>
        </w:rPr>
        <w:t>La collaboration au sein de notre équipe pour le projet web s'est déroulée de manière exceptionnelle. La clarté dans la définition des rôles a assuré une distribution efficace des tâches, garantissant ainsi une progression fluide. La communication et l'utilisation d'outils en ligne a facilité une coordination sans accroc. La diversité des compétences au sein du groupe a enrichi le projet, favorisant l'émergence de solutions créatives. En outre, la flexibilité démontrée par les membres a permis de surmonter rapidement les défis rencontrés. La motivation collective a été un moteur puissant, stimulant l'engagement individuel et créant un fort sentiment d'appartenance à un objectif commun. L'atmosphère positive a contribué à un environnement propice à la résolution proactive des problèmes et à un enthousiasme généralisé. En somme, la collaboration efficace au sein du groupe a été un élément clé dans la réussite de notre projet web.</w:t>
      </w:r>
    </w:p>
    <w:p w14:paraId="3C394F82" w14:textId="77777777" w:rsidR="00B1326D" w:rsidRPr="00B1326D" w:rsidRDefault="00B1326D" w:rsidP="00165EE7">
      <w:pPr>
        <w:rPr>
          <w:iCs/>
          <w:lang w:val="fr-BE"/>
        </w:rPr>
      </w:pPr>
    </w:p>
    <w:p w14:paraId="022E84FE" w14:textId="1929E858" w:rsidR="00D171B3" w:rsidRDefault="00F045F7" w:rsidP="003A2FD1">
      <w:pPr>
        <w:pStyle w:val="Titre2"/>
      </w:pPr>
      <w:bookmarkStart w:id="60" w:name="_Toc147308188"/>
      <w:r>
        <w:t>Quels sont les points qui seraient à améliorer pour de futures collaborations ?</w:t>
      </w:r>
      <w:bookmarkEnd w:id="6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61" w:name="_Ref50554815"/>
      <w:bookmarkStart w:id="62" w:name="_Toc84918530"/>
      <w:bookmarkStart w:id="63" w:name="_Toc147308190"/>
      <w:r>
        <w:t>Présentation</w:t>
      </w:r>
      <w:r w:rsidR="00C048B3">
        <w:t xml:space="preserve"> vidéo</w:t>
      </w:r>
      <w:bookmarkEnd w:id="61"/>
      <w:bookmarkEnd w:id="62"/>
      <w:bookmarkEnd w:id="63"/>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3"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34"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35"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36"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37"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64" w:name="_Ref83733749"/>
      <w:bookmarkStart w:id="65" w:name="_Toc84918531"/>
      <w:bookmarkStart w:id="66" w:name="_Toc147308191"/>
      <w:r w:rsidRPr="001B4358">
        <w:t>Revue</w:t>
      </w:r>
      <w:r w:rsidR="00D45CC2">
        <w:t>s</w:t>
      </w:r>
      <w:r w:rsidRPr="001B4358">
        <w:t xml:space="preserve"> de projets par les pairs</w:t>
      </w:r>
      <w:bookmarkEnd w:id="64"/>
      <w:bookmarkEnd w:id="65"/>
      <w:bookmarkEnd w:id="66"/>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lastRenderedPageBreak/>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38"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B406C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7AE7" w14:textId="77777777" w:rsidR="00B406C4" w:rsidRDefault="00B406C4" w:rsidP="00AD3791">
      <w:pPr>
        <w:spacing w:line="240" w:lineRule="auto"/>
      </w:pPr>
      <w:r>
        <w:separator/>
      </w:r>
    </w:p>
  </w:endnote>
  <w:endnote w:type="continuationSeparator" w:id="0">
    <w:p w14:paraId="6B39CD36" w14:textId="77777777" w:rsidR="00B406C4" w:rsidRDefault="00B406C4" w:rsidP="00AD3791">
      <w:pPr>
        <w:spacing w:line="240" w:lineRule="auto"/>
      </w:pPr>
      <w:r>
        <w:continuationSeparator/>
      </w:r>
    </w:p>
  </w:endnote>
  <w:endnote w:type="continuationNotice" w:id="1">
    <w:p w14:paraId="61C42800" w14:textId="77777777" w:rsidR="00B406C4" w:rsidRDefault="00B406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1979" w14:textId="77777777" w:rsidR="00B406C4" w:rsidRDefault="00B406C4" w:rsidP="00AD3791">
      <w:pPr>
        <w:spacing w:line="240" w:lineRule="auto"/>
      </w:pPr>
      <w:r>
        <w:separator/>
      </w:r>
    </w:p>
  </w:footnote>
  <w:footnote w:type="continuationSeparator" w:id="0">
    <w:p w14:paraId="1889030B" w14:textId="77777777" w:rsidR="00B406C4" w:rsidRDefault="00B406C4" w:rsidP="00AD3791">
      <w:pPr>
        <w:spacing w:line="240" w:lineRule="auto"/>
      </w:pPr>
      <w:r>
        <w:continuationSeparator/>
      </w:r>
    </w:p>
  </w:footnote>
  <w:footnote w:type="continuationNotice" w:id="1">
    <w:p w14:paraId="3C26F7A9" w14:textId="77777777" w:rsidR="00B406C4" w:rsidRDefault="00B406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08E6C0D0"/>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lang w:val="fr-CH"/>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0EB8"/>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444"/>
    <w:rsid w:val="00183B22"/>
    <w:rsid w:val="00183B2B"/>
    <w:rsid w:val="00184D45"/>
    <w:rsid w:val="00185517"/>
    <w:rsid w:val="001857D2"/>
    <w:rsid w:val="001863A1"/>
    <w:rsid w:val="0018728C"/>
    <w:rsid w:val="001874B4"/>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2D49"/>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3F5"/>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44A"/>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0E74"/>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58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AE2"/>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6EA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4EB"/>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45FF"/>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4AEF"/>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87F"/>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26D"/>
    <w:rsid w:val="00B13B3B"/>
    <w:rsid w:val="00B1522B"/>
    <w:rsid w:val="00B16952"/>
    <w:rsid w:val="00B17A5B"/>
    <w:rsid w:val="00B17E93"/>
    <w:rsid w:val="00B20D6D"/>
    <w:rsid w:val="00B212F4"/>
    <w:rsid w:val="00B21457"/>
    <w:rsid w:val="00B21531"/>
    <w:rsid w:val="00B2352B"/>
    <w:rsid w:val="00B236C1"/>
    <w:rsid w:val="00B2465A"/>
    <w:rsid w:val="00B24D1C"/>
    <w:rsid w:val="00B2538A"/>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06C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3F85"/>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438"/>
    <w:rsid w:val="00DA2642"/>
    <w:rsid w:val="00DA2CA8"/>
    <w:rsid w:val="00DA3797"/>
    <w:rsid w:val="00DA3E02"/>
    <w:rsid w:val="00DA59CA"/>
    <w:rsid w:val="00DA6764"/>
    <w:rsid w:val="00DA72C3"/>
    <w:rsid w:val="00DA73F6"/>
    <w:rsid w:val="00DA77C4"/>
    <w:rsid w:val="00DB0612"/>
    <w:rsid w:val="00DB072B"/>
    <w:rsid w:val="00DB1174"/>
    <w:rsid w:val="00DB2288"/>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70"/>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fontTable" Target="fontTable.xml"/><Relationship Id="rId21" Type="http://schemas.openxmlformats.org/officeDocument/2006/relationships/footer" Target="footer1.xml"/><Relationship Id="rId34" Type="http://schemas.openxmlformats.org/officeDocument/2006/relationships/hyperlink" Target="https://obsproject.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e-vinci.github.io/web2/" TargetMode="External"/><Relationship Id="rId38" Type="http://schemas.openxmlformats.org/officeDocument/2006/relationships/hyperlink" Target="https://e-vinci.github.io/web2/my-reviews-page" TargetMode="Externa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e-vinci/web2-2023-project-groupe-28" TargetMode="External"/><Relationship Id="rId37" Type="http://schemas.openxmlformats.org/officeDocument/2006/relationships/hyperlink" Target="https://e-vinci.github.io/web2/project-page"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screencast-o-matic.com/"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www.loom.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5947</Words>
  <Characters>32712</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38582</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Olivier Stoffels</cp:lastModifiedBy>
  <cp:revision>2</cp:revision>
  <cp:lastPrinted>2018-09-21T02:54:00Z</cp:lastPrinted>
  <dcterms:created xsi:type="dcterms:W3CDTF">2023-12-17T18:40:00Z</dcterms:created>
  <dcterms:modified xsi:type="dcterms:W3CDTF">2023-12-17T18:40:00Z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