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99A4" w14:textId="77777777" w:rsidR="00B8334E" w:rsidRDefault="00B8334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</w:p>
    <w:p w14:paraId="048026C3" w14:textId="32C3C905" w:rsidR="00B8334E" w:rsidRPr="00F22F22" w:rsidRDefault="007E1CDD" w:rsidP="00BE2F55">
      <w:pPr>
        <w:pStyle w:val="Tytu"/>
        <w:rPr>
          <w:rFonts w:ascii="Myriad Pro" w:hAnsi="Myriad Pro"/>
          <w:color w:val="808080" w:themeColor="background1" w:themeShade="80"/>
          <w:lang w:val="pl-PL"/>
        </w:rPr>
      </w:pPr>
      <w:bookmarkStart w:id="0" w:name="_mbjsiz6n6jlo" w:colFirst="0" w:colLast="0"/>
      <w:bookmarkEnd w:id="0"/>
      <w:proofErr w:type="spellStart"/>
      <w:r w:rsidRPr="00F22F22">
        <w:rPr>
          <w:rFonts w:ascii="Myriad Pro" w:hAnsi="Myriad Pro" w:cs="Times New Roman"/>
          <w:sz w:val="72"/>
        </w:rPr>
        <w:t>E-work</w:t>
      </w:r>
      <w:proofErr w:type="spellEnd"/>
      <w:r w:rsidR="00BE2F55" w:rsidRPr="00F22F22">
        <w:rPr>
          <w:rFonts w:ascii="Myriad Pro" w:hAnsi="Myriad Pro"/>
        </w:rPr>
        <w:br/>
      </w:r>
      <w:r w:rsidR="00BE2F55" w:rsidRPr="00F22F22">
        <w:rPr>
          <w:rFonts w:ascii="Myriad Pro" w:hAnsi="Myriad Pro"/>
          <w:color w:val="808080" w:themeColor="background1" w:themeShade="80"/>
          <w:sz w:val="22"/>
          <w:lang w:val="pl-PL"/>
        </w:rPr>
        <w:t>Utworzenie</w:t>
      </w:r>
      <w:r w:rsidR="00CF781E">
        <w:rPr>
          <w:rFonts w:ascii="Myriad Pro" w:hAnsi="Myriad Pro"/>
          <w:color w:val="808080" w:themeColor="background1" w:themeShade="80"/>
          <w:sz w:val="22"/>
          <w:lang w:val="pl-PL"/>
        </w:rPr>
        <w:t xml:space="preserve"> hierarchii funkcji </w:t>
      </w:r>
      <w:r w:rsidR="00BE2F55" w:rsidRPr="00F22F22">
        <w:rPr>
          <w:rFonts w:ascii="Myriad Pro" w:hAnsi="Myriad Pro"/>
          <w:color w:val="808080" w:themeColor="background1" w:themeShade="80"/>
          <w:sz w:val="22"/>
          <w:lang w:val="pl-PL"/>
        </w:rPr>
        <w:t xml:space="preserve"> aplikacj</w:t>
      </w:r>
      <w:r w:rsidR="00CF781E">
        <w:rPr>
          <w:rFonts w:ascii="Myriad Pro" w:hAnsi="Myriad Pro"/>
          <w:color w:val="808080" w:themeColor="background1" w:themeShade="80"/>
          <w:sz w:val="22"/>
          <w:lang w:val="pl-PL"/>
        </w:rPr>
        <w:t>i</w:t>
      </w:r>
    </w:p>
    <w:p w14:paraId="435BB5D2" w14:textId="33501DF2" w:rsidR="00B8334E" w:rsidRPr="00F22F22" w:rsidRDefault="007E1CDD">
      <w:pPr>
        <w:pStyle w:val="Podtytu"/>
        <w:rPr>
          <w:sz w:val="58"/>
        </w:rPr>
      </w:pPr>
      <w:bookmarkStart w:id="1" w:name="_vb8p0lepu9vn" w:colFirst="0" w:colLast="0"/>
      <w:bookmarkEnd w:id="1"/>
      <w:r w:rsidRPr="00F22F22">
        <w:rPr>
          <w:rFonts w:ascii="Myriad Pro" w:hAnsi="Myriad Pro"/>
          <w:sz w:val="56"/>
        </w:rPr>
        <w:t>Raport z pracy nad aplikacją 25.03</w:t>
      </w:r>
      <w:r w:rsidR="00CF781E">
        <w:rPr>
          <w:rFonts w:ascii="Myriad Pro" w:hAnsi="Myriad Pro"/>
          <w:sz w:val="56"/>
        </w:rPr>
        <w:t>-02.04</w:t>
      </w:r>
    </w:p>
    <w:p w14:paraId="305B0EDC" w14:textId="77777777" w:rsidR="00B8334E" w:rsidRDefault="007E1CDD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12C4E5CC" wp14:editId="26B07623">
            <wp:extent cx="5943600" cy="38100"/>
            <wp:effectExtent l="0" t="0" r="0" b="0"/>
            <wp:docPr id="2" name="image1.png" descr="linia pozio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ia poziom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5D208" w14:textId="77777777" w:rsidR="00B8334E" w:rsidRDefault="00B8334E">
      <w:pPr>
        <w:pStyle w:val="Nagwek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</w:p>
    <w:p w14:paraId="67675B04" w14:textId="53EEB903" w:rsidR="00B8334E" w:rsidRPr="00F22F22" w:rsidRDefault="007E1CDD">
      <w:pPr>
        <w:rPr>
          <w:rFonts w:ascii="Myriad Pro" w:hAnsi="Myriad Pro"/>
        </w:rPr>
      </w:pPr>
      <w:bookmarkStart w:id="3" w:name="_arolcxe0i15c" w:colFirst="0" w:colLast="0"/>
      <w:bookmarkEnd w:id="3"/>
      <w:r w:rsidRPr="00F22F22">
        <w:rPr>
          <w:rFonts w:ascii="Myriad Pro" w:hAnsi="Myriad Pro"/>
        </w:rPr>
        <w:t xml:space="preserve">Stworzony został diagram </w:t>
      </w:r>
      <w:r w:rsidR="00CF781E">
        <w:rPr>
          <w:rFonts w:ascii="Myriad Pro" w:hAnsi="Myriad Pro"/>
        </w:rPr>
        <w:t>hierarchii funkcji aplikacji</w:t>
      </w:r>
      <w:r w:rsidRPr="00F22F22">
        <w:rPr>
          <w:rFonts w:ascii="Myriad Pro" w:hAnsi="Myriad Pro"/>
        </w:rPr>
        <w:t xml:space="preserve">, </w:t>
      </w:r>
      <w:r w:rsidR="00BE2F55" w:rsidRPr="00F22F22">
        <w:rPr>
          <w:rFonts w:ascii="Myriad Pro" w:hAnsi="Myriad Pro"/>
        </w:rPr>
        <w:t xml:space="preserve">przedstawiający </w:t>
      </w:r>
      <w:r w:rsidR="00CF781E">
        <w:rPr>
          <w:rFonts w:ascii="Myriad Pro" w:hAnsi="Myriad Pro"/>
        </w:rPr>
        <w:t>czym zajmuje się organizacja dla której tworzymy system informatyczny. Jest to podstawowy etap, dzięki któremu możemy dobrze dobrać funkcjonalność aplikacji. Poznanie problemu stawianego przez klienta i rozbicie go na poszczególne etapy jest sprawą kluczową dla zespołu programistycznego.</w:t>
      </w:r>
      <w:r w:rsidRPr="00F22F22">
        <w:rPr>
          <w:rFonts w:ascii="Myriad Pro" w:hAnsi="Myriad Pro"/>
        </w:rPr>
        <w:t xml:space="preserve"> </w:t>
      </w:r>
    </w:p>
    <w:p w14:paraId="031B87B1" w14:textId="551201E8" w:rsidR="00B8334E" w:rsidRPr="00F22F22" w:rsidRDefault="007E1CDD">
      <w:pPr>
        <w:rPr>
          <w:rFonts w:ascii="Myriad Pro" w:hAnsi="Myriad Pro"/>
        </w:rPr>
      </w:pPr>
      <w:r w:rsidRPr="00F22F22">
        <w:rPr>
          <w:rFonts w:ascii="Myriad Pro" w:hAnsi="Myriad Pro"/>
        </w:rPr>
        <w:t xml:space="preserve">Wykonany diagram </w:t>
      </w:r>
      <w:r w:rsidR="00CF781E">
        <w:rPr>
          <w:rFonts w:ascii="Myriad Pro" w:hAnsi="Myriad Pro"/>
        </w:rPr>
        <w:t>hierarchii</w:t>
      </w:r>
      <w:r w:rsidR="00BE2F55" w:rsidRPr="00F22F22">
        <w:rPr>
          <w:rFonts w:ascii="Myriad Pro" w:hAnsi="Myriad Pro"/>
        </w:rPr>
        <w:t xml:space="preserve"> </w:t>
      </w:r>
      <w:r w:rsidRPr="00F22F22">
        <w:rPr>
          <w:rFonts w:ascii="Myriad Pro" w:hAnsi="Myriad Pro"/>
        </w:rPr>
        <w:t xml:space="preserve">zawiera się w dołączonym pliku: </w:t>
      </w:r>
      <w:proofErr w:type="spellStart"/>
      <w:r w:rsidR="00CF781E">
        <w:rPr>
          <w:rFonts w:ascii="Myriad Pro" w:hAnsi="Myriad Pro"/>
        </w:rPr>
        <w:t>Eworker</w:t>
      </w:r>
      <w:proofErr w:type="spellEnd"/>
      <w:r w:rsidR="0016088D">
        <w:rPr>
          <w:rFonts w:ascii="Myriad Pro" w:hAnsi="Myriad Pro"/>
        </w:rPr>
        <w:t xml:space="preserve"> </w:t>
      </w:r>
      <w:proofErr w:type="spellStart"/>
      <w:r w:rsidR="0016088D">
        <w:rPr>
          <w:rFonts w:ascii="Myriad Pro" w:hAnsi="Myriad Pro"/>
        </w:rPr>
        <w:t>copy</w:t>
      </w:r>
      <w:r w:rsidR="00BE2F55" w:rsidRPr="00F22F22">
        <w:rPr>
          <w:rFonts w:ascii="Myriad Pro" w:hAnsi="Myriad Pro"/>
        </w:rPr>
        <w:t>.pdf</w:t>
      </w:r>
      <w:proofErr w:type="spellEnd"/>
    </w:p>
    <w:p w14:paraId="52313F9B" w14:textId="7195959D" w:rsidR="00B8334E" w:rsidRPr="00F22F22" w:rsidRDefault="00BE2F55">
      <w:pPr>
        <w:rPr>
          <w:rFonts w:ascii="Myriad Pro" w:hAnsi="Myriad Pro"/>
        </w:rPr>
      </w:pPr>
      <w:r w:rsidRPr="00F22F22">
        <w:rPr>
          <w:rFonts w:ascii="Myriad Pro" w:hAnsi="Myriad Pro"/>
        </w:rPr>
        <w:t>Osoby zaangażowane w pracę nad w/w diagram</w:t>
      </w:r>
      <w:r w:rsidR="002A091B">
        <w:rPr>
          <w:rFonts w:ascii="Myriad Pro" w:hAnsi="Myriad Pro"/>
        </w:rPr>
        <w:t>em</w:t>
      </w:r>
      <w:bookmarkStart w:id="4" w:name="_GoBack"/>
      <w:bookmarkEnd w:id="4"/>
      <w:r w:rsidRPr="00F22F22">
        <w:rPr>
          <w:rFonts w:ascii="Myriad Pro" w:hAnsi="Myriad Pro"/>
        </w:rPr>
        <w:t xml:space="preserve">: </w:t>
      </w:r>
    </w:p>
    <w:p w14:paraId="466200E4" w14:textId="77777777" w:rsidR="00B8334E" w:rsidRPr="00F22F22" w:rsidRDefault="007E1CDD">
      <w:pPr>
        <w:rPr>
          <w:rFonts w:ascii="Myriad Pro" w:hAnsi="Myriad Pro"/>
        </w:rPr>
      </w:pPr>
      <w:r w:rsidRPr="00F22F22">
        <w:rPr>
          <w:rFonts w:ascii="Myriad Pro" w:hAnsi="Myriad Pro"/>
        </w:rPr>
        <w:t>Jacek Ciuba</w:t>
      </w:r>
      <w:r w:rsidRPr="00F22F22">
        <w:rPr>
          <w:rFonts w:ascii="Myriad Pro" w:hAnsi="Myriad Pro"/>
        </w:rPr>
        <w:br/>
        <w:t>Matthew Ferry</w:t>
      </w:r>
      <w:r w:rsidRPr="00F22F22">
        <w:rPr>
          <w:rFonts w:ascii="Myriad Pro" w:hAnsi="Myriad Pro"/>
        </w:rPr>
        <w:br/>
        <w:t>Adrian Cygan</w:t>
      </w:r>
      <w:r w:rsidRPr="00F22F22">
        <w:rPr>
          <w:rFonts w:ascii="Myriad Pro" w:hAnsi="Myriad Pro"/>
        </w:rPr>
        <w:br/>
        <w:t>Rafał Dziedzic</w:t>
      </w:r>
      <w:r w:rsidRPr="00F22F22">
        <w:rPr>
          <w:rFonts w:ascii="Myriad Pro" w:hAnsi="Myriad Pro"/>
        </w:rPr>
        <w:br/>
        <w:t>Patryk Bochnak</w:t>
      </w:r>
      <w:r w:rsidRPr="00F22F22">
        <w:rPr>
          <w:rFonts w:ascii="Myriad Pro" w:hAnsi="Myriad Pro"/>
        </w:rPr>
        <w:br/>
        <w:t xml:space="preserve">Wojtek </w:t>
      </w:r>
      <w:proofErr w:type="spellStart"/>
      <w:r w:rsidRPr="00F22F22">
        <w:rPr>
          <w:rFonts w:ascii="Myriad Pro" w:hAnsi="Myriad Pro"/>
        </w:rPr>
        <w:t>Czekirda</w:t>
      </w:r>
      <w:proofErr w:type="spellEnd"/>
    </w:p>
    <w:p w14:paraId="38C904AB" w14:textId="77777777" w:rsidR="00B8334E" w:rsidRDefault="00B8334E">
      <w:pPr>
        <w:pBdr>
          <w:top w:val="nil"/>
          <w:left w:val="nil"/>
          <w:bottom w:val="nil"/>
          <w:right w:val="nil"/>
          <w:between w:val="nil"/>
        </w:pBdr>
      </w:pPr>
    </w:p>
    <w:sectPr w:rsidR="00B8334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1C591" w14:textId="77777777" w:rsidR="00667550" w:rsidRDefault="00667550">
      <w:pPr>
        <w:spacing w:before="0" w:line="240" w:lineRule="auto"/>
      </w:pPr>
      <w:r>
        <w:separator/>
      </w:r>
    </w:p>
  </w:endnote>
  <w:endnote w:type="continuationSeparator" w:id="0">
    <w:p w14:paraId="798E0361" w14:textId="77777777" w:rsidR="00667550" w:rsidRDefault="0066755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Arial Narrow"/>
    <w:panose1 w:val="020B0604020202020204"/>
    <w:charset w:val="00"/>
    <w:family w:val="auto"/>
    <w:pitch w:val="default"/>
  </w:font>
  <w:font w:name="Myriad Pro">
    <w:altName w:val="Calibri"/>
    <w:panose1 w:val="020B0604020202020204"/>
    <w:charset w:val="00"/>
    <w:family w:val="swiss"/>
    <w:pitch w:val="variable"/>
    <w:sig w:usb0="20000287" w:usb1="00000001" w:usb2="00000000" w:usb3="00000000" w:csb0="0000019F" w:csb1="00000000"/>
  </w:font>
  <w:font w:name="Economica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5C18C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0E0B494C" wp14:editId="62078E12">
          <wp:extent cx="5943600" cy="25400"/>
          <wp:effectExtent l="0" t="0" r="0" b="0"/>
          <wp:docPr id="1" name="image4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3AF0CD4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BE2F55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1248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56E241D9" wp14:editId="4104FE98">
          <wp:extent cx="5943600" cy="25400"/>
          <wp:effectExtent l="0" t="0" r="0" b="0"/>
          <wp:docPr id="3" name="image3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95C31BE" w14:textId="77777777" w:rsidR="00B8334E" w:rsidRDefault="00B8334E">
    <w:pPr>
      <w:pStyle w:val="Podtytu"/>
      <w:pBdr>
        <w:top w:val="nil"/>
        <w:left w:val="nil"/>
        <w:bottom w:val="nil"/>
        <w:right w:val="nil"/>
        <w:between w:val="nil"/>
      </w:pBdr>
    </w:pPr>
    <w:bookmarkStart w:id="6" w:name="_w494w0yg8rg0" w:colFirst="0" w:colLast="0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40E35" w14:textId="77777777" w:rsidR="00667550" w:rsidRDefault="00667550">
      <w:pPr>
        <w:spacing w:before="0" w:line="240" w:lineRule="auto"/>
      </w:pPr>
      <w:r>
        <w:separator/>
      </w:r>
    </w:p>
  </w:footnote>
  <w:footnote w:type="continuationSeparator" w:id="0">
    <w:p w14:paraId="1D1A901D" w14:textId="77777777" w:rsidR="00667550" w:rsidRDefault="0066755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D3132" w14:textId="77777777" w:rsidR="00B8334E" w:rsidRDefault="00B8334E">
    <w:pPr>
      <w:pStyle w:val="Podtytu"/>
      <w:pBdr>
        <w:top w:val="nil"/>
        <w:left w:val="nil"/>
        <w:bottom w:val="nil"/>
        <w:right w:val="nil"/>
        <w:between w:val="nil"/>
      </w:pBdr>
      <w:spacing w:before="600"/>
    </w:pPr>
    <w:bookmarkStart w:id="5" w:name="_leajue2ys1lr" w:colFirst="0" w:colLast="0"/>
    <w:bookmarkEnd w:id="5"/>
  </w:p>
  <w:p w14:paraId="51E52514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4AFE03CB" wp14:editId="0DE46535">
          <wp:extent cx="5943600" cy="25400"/>
          <wp:effectExtent l="0" t="0" r="0" b="0"/>
          <wp:docPr id="4" name="image2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035D7" w14:textId="77777777" w:rsidR="00B8334E" w:rsidRDefault="00B8334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4E"/>
    <w:rsid w:val="000967CB"/>
    <w:rsid w:val="0016088D"/>
    <w:rsid w:val="001E58EA"/>
    <w:rsid w:val="002A091B"/>
    <w:rsid w:val="00667550"/>
    <w:rsid w:val="007E1CDD"/>
    <w:rsid w:val="009E4FE4"/>
    <w:rsid w:val="00AF70FA"/>
    <w:rsid w:val="00B46DE3"/>
    <w:rsid w:val="00B8334E"/>
    <w:rsid w:val="00BE2F55"/>
    <w:rsid w:val="00CF781E"/>
    <w:rsid w:val="00F2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9A44A7"/>
  <w15:docId w15:val="{F631A16A-B8AD-8E46-8BB6-F1FA4728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pl" w:eastAsia="pl-PL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outlineLvl w:val="0"/>
    </w:pPr>
    <w:rPr>
      <w:b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spacing w:before="0" w:line="240" w:lineRule="auto"/>
      <w:ind w:left="0" w:firstLine="15"/>
    </w:pPr>
    <w:rPr>
      <w:rFonts w:ascii="Oswald" w:eastAsia="Oswald" w:hAnsi="Oswald" w:cs="Oswald"/>
      <w:b/>
      <w:sz w:val="60"/>
      <w:szCs w:val="60"/>
    </w:rPr>
  </w:style>
  <w:style w:type="paragraph" w:styleId="Podtytu">
    <w:name w:val="Subtitle"/>
    <w:basedOn w:val="Normalny"/>
    <w:next w:val="Normalny"/>
    <w:uiPriority w:val="11"/>
    <w:qFormat/>
    <w:pPr>
      <w:spacing w:before="0" w:line="240" w:lineRule="auto"/>
    </w:pPr>
    <w:rPr>
      <w:rFonts w:ascii="Oswald" w:eastAsia="Oswald" w:hAnsi="Oswald" w:cs="Oswald"/>
      <w:sz w:val="60"/>
      <w:szCs w:val="6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E2F55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2F55"/>
    <w:rPr>
      <w:rFonts w:ascii="Times New Roman" w:hAnsi="Times New Roman" w:cs="Times New Roman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BE2F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570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slash98.pb@gmail.com</cp:lastModifiedBy>
  <cp:revision>6</cp:revision>
  <dcterms:created xsi:type="dcterms:W3CDTF">2019-04-02T07:16:00Z</dcterms:created>
  <dcterms:modified xsi:type="dcterms:W3CDTF">2019-04-02T07:30:00Z</dcterms:modified>
</cp:coreProperties>
</file>