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064F" w14:textId="77777777" w:rsidR="00F30E2A" w:rsidRPr="00517226" w:rsidRDefault="00F30E2A" w:rsidP="00F30E2A">
      <w:pPr>
        <w:pStyle w:val="Heading1"/>
        <w:rPr>
          <w:rFonts w:ascii="Arial" w:hAnsi="Arial" w:cs="Arial"/>
          <w:b/>
          <w:bCs/>
          <w:color w:val="000000" w:themeColor="text1"/>
        </w:rPr>
      </w:pPr>
      <w:r w:rsidRPr="00517226">
        <w:rPr>
          <w:rFonts w:ascii="Arial" w:hAnsi="Arial" w:cs="Arial"/>
          <w:b/>
          <w:bCs/>
          <w:color w:val="000000" w:themeColor="text1"/>
        </w:rPr>
        <w:t>Decision Tree</w:t>
      </w:r>
    </w:p>
    <w:p w14:paraId="3494BCD2" w14:textId="60D6C05A" w:rsidR="00F30E2A" w:rsidRPr="00517226" w:rsidRDefault="00F30E2A" w:rsidP="00F30E2A">
      <w:pPr>
        <w:pStyle w:val="Heading2"/>
        <w:rPr>
          <w:rFonts w:ascii="Arial" w:hAnsi="Arial" w:cs="Arial"/>
          <w:b/>
          <w:bCs/>
          <w:color w:val="000000" w:themeColor="text1"/>
        </w:rPr>
      </w:pPr>
      <w:r w:rsidRPr="00517226">
        <w:rPr>
          <w:rFonts w:ascii="Arial" w:hAnsi="Arial" w:cs="Arial"/>
          <w:b/>
          <w:bCs/>
          <w:color w:val="000000" w:themeColor="text1"/>
        </w:rPr>
        <w:t xml:space="preserve">Classify based on </w:t>
      </w:r>
      <w:r w:rsidR="00517226">
        <w:rPr>
          <w:rFonts w:ascii="Arial" w:hAnsi="Arial" w:cs="Arial"/>
          <w:b/>
          <w:bCs/>
          <w:color w:val="000000" w:themeColor="text1"/>
        </w:rPr>
        <w:t>“</w:t>
      </w:r>
      <w:r w:rsidRPr="00517226">
        <w:rPr>
          <w:rFonts w:ascii="Arial" w:hAnsi="Arial" w:cs="Arial"/>
          <w:b/>
          <w:bCs/>
          <w:color w:val="000000" w:themeColor="text1"/>
        </w:rPr>
        <w:t>type</w:t>
      </w:r>
      <w:r w:rsidR="00517226">
        <w:rPr>
          <w:rFonts w:ascii="Arial" w:hAnsi="Arial" w:cs="Arial"/>
          <w:b/>
          <w:bCs/>
          <w:color w:val="000000" w:themeColor="text1"/>
        </w:rPr>
        <w:t>”</w:t>
      </w:r>
      <w:r w:rsidRPr="00517226">
        <w:rPr>
          <w:rFonts w:ascii="Arial" w:hAnsi="Arial" w:cs="Arial"/>
          <w:b/>
          <w:bCs/>
          <w:color w:val="000000" w:themeColor="text1"/>
        </w:rPr>
        <w:t xml:space="preserve"> of wine</w:t>
      </w:r>
    </w:p>
    <w:p w14:paraId="421E111B" w14:textId="5F016A92" w:rsidR="0005637A" w:rsidRDefault="0005637A" w:rsidP="0005637A"/>
    <w:p w14:paraId="54625D65" w14:textId="42769E91" w:rsidR="00517226" w:rsidRPr="00517226" w:rsidRDefault="00517226" w:rsidP="0005637A">
      <w:pPr>
        <w:rPr>
          <w:rFonts w:ascii="Arial" w:hAnsi="Arial" w:cs="Arial"/>
          <w:b/>
          <w:bCs/>
          <w:sz w:val="28"/>
          <w:szCs w:val="28"/>
        </w:rPr>
      </w:pPr>
      <w:r w:rsidRPr="00517226">
        <w:rPr>
          <w:rFonts w:ascii="Arial" w:hAnsi="Arial" w:cs="Arial"/>
          <w:b/>
          <w:bCs/>
          <w:sz w:val="28"/>
          <w:szCs w:val="28"/>
        </w:rPr>
        <w:t>Without PCA</w:t>
      </w:r>
    </w:p>
    <w:p w14:paraId="3E88EF4E" w14:textId="5033F4F0" w:rsidR="0005637A" w:rsidRDefault="009F154A" w:rsidP="0005637A">
      <w:pPr>
        <w:rPr>
          <w:rFonts w:ascii="Arial" w:hAnsi="Arial" w:cs="Arial"/>
          <w:sz w:val="24"/>
          <w:szCs w:val="24"/>
        </w:rPr>
      </w:pPr>
      <w:r>
        <w:rPr>
          <w:rFonts w:ascii="Arial" w:hAnsi="Arial" w:cs="Arial"/>
          <w:sz w:val="24"/>
          <w:szCs w:val="24"/>
        </w:rPr>
        <w:t>Data before data engineering</w:t>
      </w:r>
    </w:p>
    <w:p w14:paraId="7FA20645" w14:textId="2F09CE84" w:rsidR="000B604F" w:rsidRDefault="00A9409F" w:rsidP="0005637A">
      <w:pPr>
        <w:rPr>
          <w:rFonts w:ascii="Arial" w:hAnsi="Arial" w:cs="Arial"/>
          <w:sz w:val="24"/>
          <w:szCs w:val="24"/>
        </w:rPr>
      </w:pPr>
      <w:r>
        <w:rPr>
          <w:rFonts w:ascii="Arial" w:hAnsi="Arial" w:cs="Arial"/>
          <w:sz w:val="24"/>
          <w:szCs w:val="24"/>
        </w:rPr>
        <w:t>First, import the required libraries</w:t>
      </w:r>
      <w:r w:rsidR="002156E0">
        <w:rPr>
          <w:rFonts w:ascii="Arial" w:hAnsi="Arial" w:cs="Arial"/>
          <w:sz w:val="24"/>
          <w:szCs w:val="24"/>
        </w:rPr>
        <w:t>(pandas, sklearn, …)</w:t>
      </w:r>
      <w:r w:rsidR="00EA71D1">
        <w:rPr>
          <w:rFonts w:ascii="Arial" w:hAnsi="Arial" w:cs="Arial"/>
          <w:sz w:val="24"/>
          <w:szCs w:val="24"/>
        </w:rPr>
        <w:t xml:space="preserve"> and read </w:t>
      </w:r>
      <w:r w:rsidR="00D83395">
        <w:rPr>
          <w:rFonts w:ascii="Arial" w:hAnsi="Arial" w:cs="Arial"/>
          <w:sz w:val="24"/>
          <w:szCs w:val="24"/>
        </w:rPr>
        <w:t>the csv file</w:t>
      </w:r>
      <w:r w:rsidR="00A13575">
        <w:rPr>
          <w:rFonts w:ascii="Arial" w:hAnsi="Arial" w:cs="Arial"/>
          <w:sz w:val="24"/>
          <w:szCs w:val="24"/>
        </w:rPr>
        <w:t xml:space="preserve"> of dataset</w:t>
      </w:r>
      <w:r w:rsidR="00416450">
        <w:rPr>
          <w:rFonts w:ascii="Arial" w:hAnsi="Arial" w:cs="Arial"/>
          <w:sz w:val="24"/>
          <w:szCs w:val="24"/>
        </w:rPr>
        <w:t>.</w:t>
      </w:r>
    </w:p>
    <w:p w14:paraId="1C9B89C0" w14:textId="2345FE66" w:rsidR="009F154A" w:rsidRPr="0005637A" w:rsidRDefault="009F154A" w:rsidP="0005637A">
      <w:pPr>
        <w:rPr>
          <w:rFonts w:ascii="Arial" w:hAnsi="Arial" w:cs="Arial"/>
          <w:sz w:val="24"/>
          <w:szCs w:val="24"/>
        </w:rPr>
      </w:pPr>
      <w:r>
        <w:rPr>
          <w:rFonts w:ascii="Arial" w:hAnsi="Arial" w:cs="Arial"/>
          <w:noProof/>
          <w:sz w:val="24"/>
          <w:szCs w:val="24"/>
        </w:rPr>
        <w:drawing>
          <wp:inline distT="0" distB="0" distL="0" distR="0" wp14:anchorId="4F3D51AA" wp14:editId="7427F1DE">
            <wp:extent cx="5943600" cy="33464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import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491CA000" w14:textId="77777777" w:rsidR="00F30E2A" w:rsidRPr="007C0ACA" w:rsidRDefault="00F30E2A" w:rsidP="00F30E2A">
      <w:pPr>
        <w:rPr>
          <w:rFonts w:ascii="Arial" w:hAnsi="Arial" w:cs="Arial"/>
          <w:color w:val="000000" w:themeColor="text1"/>
        </w:rPr>
      </w:pPr>
    </w:p>
    <w:p w14:paraId="6A33066D" w14:textId="1CFA6A1F" w:rsidR="00F30E2A" w:rsidRDefault="009F154A" w:rsidP="00F30E2A">
      <w:pPr>
        <w:rPr>
          <w:rFonts w:ascii="Arial" w:hAnsi="Arial" w:cs="Arial"/>
          <w:color w:val="000000" w:themeColor="text1"/>
        </w:rPr>
      </w:pPr>
      <w:r>
        <w:rPr>
          <w:rFonts w:ascii="Arial" w:hAnsi="Arial" w:cs="Arial"/>
          <w:color w:val="000000" w:themeColor="text1"/>
        </w:rPr>
        <w:t>Data after data engineering</w:t>
      </w:r>
    </w:p>
    <w:p w14:paraId="3B6AEA90" w14:textId="252A1FE3" w:rsidR="009F154A" w:rsidRDefault="002B6C29" w:rsidP="00F30E2A">
      <w:pPr>
        <w:rPr>
          <w:rFonts w:ascii="Arial" w:hAnsi="Arial" w:cs="Arial"/>
          <w:color w:val="000000" w:themeColor="text1"/>
        </w:rPr>
      </w:pPr>
      <w:r>
        <w:rPr>
          <w:rFonts w:ascii="Arial" w:hAnsi="Arial" w:cs="Arial"/>
          <w:noProof/>
          <w:color w:val="000000" w:themeColor="text1"/>
        </w:rPr>
        <w:drawing>
          <wp:inline distT="0" distB="0" distL="0" distR="0" wp14:anchorId="5C15FC23" wp14:editId="53917ADF">
            <wp:extent cx="594360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_fillna_mean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inline>
        </w:drawing>
      </w:r>
    </w:p>
    <w:p w14:paraId="69B295D1" w14:textId="3DF6D87A" w:rsidR="00D5032A" w:rsidRDefault="007371D0" w:rsidP="00F30E2A">
      <w:pPr>
        <w:rPr>
          <w:rFonts w:ascii="Arial" w:hAnsi="Arial" w:cs="Arial"/>
          <w:color w:val="000000" w:themeColor="text1"/>
        </w:rPr>
      </w:pPr>
      <w:r>
        <w:rPr>
          <w:rFonts w:ascii="Arial" w:hAnsi="Arial" w:cs="Arial"/>
          <w:color w:val="000000" w:themeColor="text1"/>
        </w:rPr>
        <w:t>Replace the null values in dataset with</w:t>
      </w:r>
      <w:r w:rsidR="00FB6E03">
        <w:rPr>
          <w:rFonts w:ascii="Arial" w:hAnsi="Arial" w:cs="Arial"/>
          <w:color w:val="000000" w:themeColor="text1"/>
        </w:rPr>
        <w:t xml:space="preserve"> </w:t>
      </w:r>
      <w:r w:rsidR="002B6C29">
        <w:rPr>
          <w:rFonts w:ascii="Arial" w:hAnsi="Arial" w:cs="Arial"/>
          <w:color w:val="000000" w:themeColor="text1"/>
        </w:rPr>
        <w:t xml:space="preserve">mean </w:t>
      </w:r>
      <w:r w:rsidR="00FB6E03">
        <w:rPr>
          <w:rFonts w:ascii="Arial" w:hAnsi="Arial" w:cs="Arial"/>
          <w:color w:val="000000" w:themeColor="text1"/>
        </w:rPr>
        <w:t>value</w:t>
      </w:r>
      <w:r w:rsidR="00FA5029">
        <w:rPr>
          <w:rFonts w:ascii="Arial" w:hAnsi="Arial" w:cs="Arial"/>
          <w:color w:val="000000" w:themeColor="text1"/>
        </w:rPr>
        <w:t>.</w:t>
      </w:r>
    </w:p>
    <w:p w14:paraId="1D06AF48" w14:textId="5504241C" w:rsidR="00337232" w:rsidRPr="0049217D" w:rsidRDefault="004928BB" w:rsidP="00F30E2A">
      <w:pPr>
        <w:rPr>
          <w:rFonts w:ascii="Arial" w:hAnsi="Arial" w:cs="Arial"/>
          <w:b/>
          <w:bCs/>
          <w:color w:val="000000" w:themeColor="text1"/>
        </w:rPr>
      </w:pPr>
      <w:r w:rsidRPr="0049217D">
        <w:rPr>
          <w:rFonts w:ascii="Arial" w:hAnsi="Arial" w:cs="Arial"/>
          <w:b/>
          <w:bCs/>
          <w:color w:val="000000" w:themeColor="text1"/>
        </w:rPr>
        <w:t>Model train/test split</w:t>
      </w:r>
    </w:p>
    <w:p w14:paraId="12F7B541" w14:textId="77777777" w:rsidR="007151EB" w:rsidRDefault="00CD62F3" w:rsidP="00F30E2A">
      <w:pPr>
        <w:rPr>
          <w:rFonts w:ascii="Arial" w:hAnsi="Arial" w:cs="Arial"/>
          <w:color w:val="000000" w:themeColor="text1"/>
        </w:rPr>
      </w:pPr>
      <w:r>
        <w:rPr>
          <w:rFonts w:ascii="Arial" w:hAnsi="Arial" w:cs="Arial"/>
          <w:color w:val="000000" w:themeColor="text1"/>
        </w:rPr>
        <w:t xml:space="preserve">Take </w:t>
      </w:r>
      <w:r w:rsidR="006923DE">
        <w:rPr>
          <w:rFonts w:ascii="Arial" w:hAnsi="Arial" w:cs="Arial"/>
          <w:color w:val="000000" w:themeColor="text1"/>
        </w:rPr>
        <w:t>‘</w:t>
      </w:r>
      <w:r w:rsidR="008D7392">
        <w:rPr>
          <w:rFonts w:ascii="Arial" w:hAnsi="Arial" w:cs="Arial"/>
          <w:color w:val="000000" w:themeColor="text1"/>
        </w:rPr>
        <w:t>fixed ac</w:t>
      </w:r>
      <w:r w:rsidR="00DC7D22">
        <w:rPr>
          <w:rFonts w:ascii="Arial" w:hAnsi="Arial" w:cs="Arial"/>
          <w:color w:val="000000" w:themeColor="text1"/>
        </w:rPr>
        <w:t>i</w:t>
      </w:r>
      <w:r w:rsidR="008D7392">
        <w:rPr>
          <w:rFonts w:ascii="Arial" w:hAnsi="Arial" w:cs="Arial"/>
          <w:color w:val="000000" w:themeColor="text1"/>
        </w:rPr>
        <w:t>dit</w:t>
      </w:r>
      <w:r w:rsidR="00DC7D22">
        <w:rPr>
          <w:rFonts w:ascii="Arial" w:hAnsi="Arial" w:cs="Arial"/>
          <w:color w:val="000000" w:themeColor="text1"/>
        </w:rPr>
        <w:t>y</w:t>
      </w:r>
      <w:r w:rsidR="006923DE">
        <w:rPr>
          <w:rFonts w:ascii="Arial" w:hAnsi="Arial" w:cs="Arial"/>
          <w:color w:val="000000" w:themeColor="text1"/>
        </w:rPr>
        <w:t>’</w:t>
      </w:r>
      <w:r w:rsidR="00AF715F">
        <w:rPr>
          <w:rFonts w:ascii="Arial" w:hAnsi="Arial" w:cs="Arial"/>
          <w:color w:val="000000" w:themeColor="text1"/>
        </w:rPr>
        <w:t>,</w:t>
      </w:r>
      <w:r w:rsidR="000B604F">
        <w:rPr>
          <w:rFonts w:ascii="Arial" w:hAnsi="Arial" w:cs="Arial"/>
          <w:color w:val="000000" w:themeColor="text1"/>
        </w:rPr>
        <w:t xml:space="preserve"> </w:t>
      </w:r>
      <w:r w:rsidR="00AF715F">
        <w:rPr>
          <w:rFonts w:ascii="Arial" w:hAnsi="Arial" w:cs="Arial"/>
          <w:color w:val="000000" w:themeColor="text1"/>
        </w:rPr>
        <w:t>’</w:t>
      </w:r>
      <w:r w:rsidR="00D01F9C">
        <w:rPr>
          <w:rFonts w:ascii="Arial" w:hAnsi="Arial" w:cs="Arial"/>
          <w:color w:val="000000" w:themeColor="text1"/>
        </w:rPr>
        <w:t>volatile acidity</w:t>
      </w:r>
      <w:r w:rsidR="00AF715F">
        <w:rPr>
          <w:rFonts w:ascii="Arial" w:hAnsi="Arial" w:cs="Arial"/>
          <w:color w:val="000000" w:themeColor="text1"/>
        </w:rPr>
        <w:t>’,</w:t>
      </w:r>
      <w:r w:rsidR="00E548E3">
        <w:rPr>
          <w:rFonts w:ascii="Arial" w:hAnsi="Arial" w:cs="Arial"/>
          <w:color w:val="000000" w:themeColor="text1"/>
        </w:rPr>
        <w:t xml:space="preserve"> </w:t>
      </w:r>
      <w:r w:rsidR="00AF715F">
        <w:rPr>
          <w:rFonts w:ascii="Arial" w:hAnsi="Arial" w:cs="Arial"/>
          <w:color w:val="000000" w:themeColor="text1"/>
        </w:rPr>
        <w:t>’</w:t>
      </w:r>
      <w:r w:rsidR="00E548E3">
        <w:rPr>
          <w:rFonts w:ascii="Arial" w:hAnsi="Arial" w:cs="Arial"/>
          <w:color w:val="000000" w:themeColor="text1"/>
        </w:rPr>
        <w:t>citric acid</w:t>
      </w:r>
      <w:r w:rsidR="00AF715F">
        <w:rPr>
          <w:rFonts w:ascii="Arial" w:hAnsi="Arial" w:cs="Arial"/>
          <w:color w:val="000000" w:themeColor="text1"/>
        </w:rPr>
        <w:t>’,</w:t>
      </w:r>
      <w:r w:rsidR="00AF715F" w:rsidRPr="00AF715F">
        <w:rPr>
          <w:rFonts w:ascii="Arial" w:hAnsi="Arial" w:cs="Arial"/>
          <w:color w:val="000000" w:themeColor="text1"/>
        </w:rPr>
        <w:t xml:space="preserve"> </w:t>
      </w:r>
      <w:r w:rsidR="00E548E3">
        <w:rPr>
          <w:rFonts w:ascii="Arial" w:hAnsi="Arial" w:cs="Arial"/>
          <w:color w:val="000000" w:themeColor="text1"/>
        </w:rPr>
        <w:t xml:space="preserve"> </w:t>
      </w:r>
      <w:r w:rsidR="00AF715F">
        <w:rPr>
          <w:rFonts w:ascii="Arial" w:hAnsi="Arial" w:cs="Arial"/>
          <w:color w:val="000000" w:themeColor="text1"/>
        </w:rPr>
        <w:t>’</w:t>
      </w:r>
      <w:r w:rsidR="00E548E3">
        <w:rPr>
          <w:rFonts w:ascii="Arial" w:hAnsi="Arial" w:cs="Arial"/>
          <w:color w:val="000000" w:themeColor="text1"/>
        </w:rPr>
        <w:t>residual sugar</w:t>
      </w:r>
      <w:r w:rsidR="00AF715F">
        <w:rPr>
          <w:rFonts w:ascii="Arial" w:hAnsi="Arial" w:cs="Arial"/>
          <w:color w:val="000000" w:themeColor="text1"/>
        </w:rPr>
        <w:t>’,</w:t>
      </w:r>
      <w:r w:rsidR="00E548E3">
        <w:rPr>
          <w:rFonts w:ascii="Arial" w:hAnsi="Arial" w:cs="Arial"/>
          <w:color w:val="000000" w:themeColor="text1"/>
        </w:rPr>
        <w:t xml:space="preserve"> </w:t>
      </w:r>
      <w:r w:rsidR="00AF715F" w:rsidRPr="00AF715F">
        <w:rPr>
          <w:rFonts w:ascii="Arial" w:hAnsi="Arial" w:cs="Arial"/>
          <w:color w:val="000000" w:themeColor="text1"/>
        </w:rPr>
        <w:t xml:space="preserve"> </w:t>
      </w:r>
      <w:r w:rsidR="00AF715F">
        <w:rPr>
          <w:rFonts w:ascii="Arial" w:hAnsi="Arial" w:cs="Arial"/>
          <w:color w:val="000000" w:themeColor="text1"/>
        </w:rPr>
        <w:t>’</w:t>
      </w:r>
      <w:r w:rsidR="00E548E3">
        <w:rPr>
          <w:rFonts w:ascii="Arial" w:hAnsi="Arial" w:cs="Arial"/>
          <w:color w:val="000000" w:themeColor="text1"/>
        </w:rPr>
        <w:t>chlorides</w:t>
      </w:r>
      <w:r w:rsidR="00AF715F">
        <w:rPr>
          <w:rFonts w:ascii="Arial" w:hAnsi="Arial" w:cs="Arial"/>
          <w:color w:val="000000" w:themeColor="text1"/>
        </w:rPr>
        <w:t>’,</w:t>
      </w:r>
      <w:r w:rsidR="00530F0E">
        <w:rPr>
          <w:rFonts w:ascii="Arial" w:hAnsi="Arial" w:cs="Arial"/>
          <w:color w:val="000000" w:themeColor="text1"/>
        </w:rPr>
        <w:t xml:space="preserve"> </w:t>
      </w:r>
      <w:r w:rsidR="00AF715F" w:rsidRPr="00AF715F">
        <w:rPr>
          <w:rFonts w:ascii="Arial" w:hAnsi="Arial" w:cs="Arial"/>
          <w:color w:val="000000" w:themeColor="text1"/>
        </w:rPr>
        <w:t xml:space="preserve"> </w:t>
      </w:r>
      <w:r w:rsidR="00AF715F">
        <w:rPr>
          <w:rFonts w:ascii="Arial" w:hAnsi="Arial" w:cs="Arial"/>
          <w:color w:val="000000" w:themeColor="text1"/>
        </w:rPr>
        <w:t>’</w:t>
      </w:r>
      <w:r w:rsidR="004D5D91">
        <w:rPr>
          <w:rFonts w:ascii="Arial" w:hAnsi="Arial" w:cs="Arial"/>
          <w:color w:val="000000" w:themeColor="text1"/>
        </w:rPr>
        <w:t>free sulfur dioxide</w:t>
      </w:r>
      <w:r w:rsidR="00AF715F">
        <w:rPr>
          <w:rFonts w:ascii="Arial" w:hAnsi="Arial" w:cs="Arial"/>
          <w:color w:val="000000" w:themeColor="text1"/>
        </w:rPr>
        <w:t>’,</w:t>
      </w:r>
      <w:r w:rsidR="004D5D91">
        <w:rPr>
          <w:rFonts w:ascii="Arial" w:hAnsi="Arial" w:cs="Arial"/>
          <w:color w:val="000000" w:themeColor="text1"/>
        </w:rPr>
        <w:t xml:space="preserve"> </w:t>
      </w:r>
      <w:r w:rsidR="00AF715F" w:rsidRPr="00AF715F">
        <w:rPr>
          <w:rFonts w:ascii="Arial" w:hAnsi="Arial" w:cs="Arial"/>
          <w:color w:val="000000" w:themeColor="text1"/>
        </w:rPr>
        <w:t xml:space="preserve"> </w:t>
      </w:r>
      <w:r w:rsidR="00AF715F">
        <w:rPr>
          <w:rFonts w:ascii="Arial" w:hAnsi="Arial" w:cs="Arial"/>
          <w:color w:val="000000" w:themeColor="text1"/>
        </w:rPr>
        <w:t>’</w:t>
      </w:r>
      <w:r w:rsidR="0092093E">
        <w:rPr>
          <w:rFonts w:ascii="Arial" w:hAnsi="Arial" w:cs="Arial"/>
          <w:color w:val="000000" w:themeColor="text1"/>
        </w:rPr>
        <w:t>total sulfur dioxide</w:t>
      </w:r>
      <w:r w:rsidR="00AF715F">
        <w:rPr>
          <w:rFonts w:ascii="Arial" w:hAnsi="Arial" w:cs="Arial"/>
          <w:color w:val="000000" w:themeColor="text1"/>
        </w:rPr>
        <w:t>’,</w:t>
      </w:r>
      <w:r w:rsidR="0092093E">
        <w:rPr>
          <w:rFonts w:ascii="Arial" w:hAnsi="Arial" w:cs="Arial"/>
          <w:color w:val="000000" w:themeColor="text1"/>
        </w:rPr>
        <w:t xml:space="preserve"> </w:t>
      </w:r>
      <w:r w:rsidR="008D7392" w:rsidRPr="008D7392">
        <w:rPr>
          <w:rFonts w:ascii="Arial" w:hAnsi="Arial" w:cs="Arial"/>
          <w:color w:val="000000" w:themeColor="text1"/>
        </w:rPr>
        <w:t xml:space="preserve"> </w:t>
      </w:r>
      <w:r w:rsidR="008D7392">
        <w:rPr>
          <w:rFonts w:ascii="Arial" w:hAnsi="Arial" w:cs="Arial"/>
          <w:color w:val="000000" w:themeColor="text1"/>
        </w:rPr>
        <w:t>’</w:t>
      </w:r>
      <w:r w:rsidR="0092093E">
        <w:rPr>
          <w:rFonts w:ascii="Arial" w:hAnsi="Arial" w:cs="Arial"/>
          <w:color w:val="000000" w:themeColor="text1"/>
        </w:rPr>
        <w:t>density</w:t>
      </w:r>
      <w:r w:rsidR="008D7392">
        <w:rPr>
          <w:rFonts w:ascii="Arial" w:hAnsi="Arial" w:cs="Arial"/>
          <w:color w:val="000000" w:themeColor="text1"/>
        </w:rPr>
        <w:t>’,</w:t>
      </w:r>
      <w:r w:rsidR="0092093E">
        <w:rPr>
          <w:rFonts w:ascii="Arial" w:hAnsi="Arial" w:cs="Arial"/>
          <w:color w:val="000000" w:themeColor="text1"/>
        </w:rPr>
        <w:t xml:space="preserve"> </w:t>
      </w:r>
      <w:r w:rsidR="008D7392" w:rsidRPr="008D7392">
        <w:rPr>
          <w:rFonts w:ascii="Arial" w:hAnsi="Arial" w:cs="Arial"/>
          <w:color w:val="000000" w:themeColor="text1"/>
        </w:rPr>
        <w:t xml:space="preserve"> </w:t>
      </w:r>
      <w:r w:rsidR="008D7392">
        <w:rPr>
          <w:rFonts w:ascii="Arial" w:hAnsi="Arial" w:cs="Arial"/>
          <w:color w:val="000000" w:themeColor="text1"/>
        </w:rPr>
        <w:t>’</w:t>
      </w:r>
      <w:r w:rsidR="008741BB">
        <w:rPr>
          <w:rFonts w:ascii="Arial" w:hAnsi="Arial" w:cs="Arial"/>
          <w:color w:val="000000" w:themeColor="text1"/>
        </w:rPr>
        <w:t>pH</w:t>
      </w:r>
      <w:r w:rsidR="008D7392">
        <w:rPr>
          <w:rFonts w:ascii="Arial" w:hAnsi="Arial" w:cs="Arial"/>
          <w:color w:val="000000" w:themeColor="text1"/>
        </w:rPr>
        <w:t>’,</w:t>
      </w:r>
      <w:r w:rsidR="00AF4B64">
        <w:rPr>
          <w:rFonts w:ascii="Arial" w:hAnsi="Arial" w:cs="Arial"/>
          <w:color w:val="000000" w:themeColor="text1"/>
        </w:rPr>
        <w:t xml:space="preserve"> </w:t>
      </w:r>
      <w:r w:rsidR="008D7392" w:rsidRPr="008D7392">
        <w:rPr>
          <w:rFonts w:ascii="Arial" w:hAnsi="Arial" w:cs="Arial"/>
          <w:color w:val="000000" w:themeColor="text1"/>
        </w:rPr>
        <w:t xml:space="preserve"> </w:t>
      </w:r>
      <w:r w:rsidR="008D7392">
        <w:rPr>
          <w:rFonts w:ascii="Arial" w:hAnsi="Arial" w:cs="Arial"/>
          <w:color w:val="000000" w:themeColor="text1"/>
        </w:rPr>
        <w:t>’</w:t>
      </w:r>
      <w:r w:rsidR="00AF4B64">
        <w:rPr>
          <w:rFonts w:ascii="Arial" w:hAnsi="Arial" w:cs="Arial"/>
          <w:color w:val="000000" w:themeColor="text1"/>
        </w:rPr>
        <w:t>sulphates</w:t>
      </w:r>
      <w:r w:rsidR="008D7392">
        <w:rPr>
          <w:rFonts w:ascii="Arial" w:hAnsi="Arial" w:cs="Arial"/>
          <w:color w:val="000000" w:themeColor="text1"/>
        </w:rPr>
        <w:t>’,</w:t>
      </w:r>
      <w:r w:rsidR="00AF4B64">
        <w:rPr>
          <w:rFonts w:ascii="Arial" w:hAnsi="Arial" w:cs="Arial"/>
          <w:color w:val="000000" w:themeColor="text1"/>
        </w:rPr>
        <w:t xml:space="preserve"> </w:t>
      </w:r>
      <w:r w:rsidR="008D7392" w:rsidRPr="008D7392">
        <w:rPr>
          <w:rFonts w:ascii="Arial" w:hAnsi="Arial" w:cs="Arial"/>
          <w:color w:val="000000" w:themeColor="text1"/>
        </w:rPr>
        <w:t xml:space="preserve"> </w:t>
      </w:r>
      <w:r w:rsidR="008D7392">
        <w:rPr>
          <w:rFonts w:ascii="Arial" w:hAnsi="Arial" w:cs="Arial"/>
          <w:color w:val="000000" w:themeColor="text1"/>
        </w:rPr>
        <w:t>’</w:t>
      </w:r>
      <w:r w:rsidR="00AF4B64">
        <w:rPr>
          <w:rFonts w:ascii="Arial" w:hAnsi="Arial" w:cs="Arial"/>
          <w:color w:val="000000" w:themeColor="text1"/>
        </w:rPr>
        <w:t>alcohol</w:t>
      </w:r>
      <w:r w:rsidR="008D7392">
        <w:rPr>
          <w:rFonts w:ascii="Arial" w:hAnsi="Arial" w:cs="Arial"/>
          <w:color w:val="000000" w:themeColor="text1"/>
        </w:rPr>
        <w:t>’</w:t>
      </w:r>
      <w:r w:rsidR="00EA0144">
        <w:rPr>
          <w:rFonts w:ascii="Arial" w:hAnsi="Arial" w:cs="Arial"/>
          <w:color w:val="000000" w:themeColor="text1"/>
        </w:rPr>
        <w:t xml:space="preserve"> </w:t>
      </w:r>
      <w:r w:rsidR="00220EE2">
        <w:rPr>
          <w:rFonts w:ascii="Arial" w:hAnsi="Arial" w:cs="Arial"/>
          <w:color w:val="000000" w:themeColor="text1"/>
        </w:rPr>
        <w:t>(col 1:1</w:t>
      </w:r>
      <w:r w:rsidR="006924C6">
        <w:rPr>
          <w:rFonts w:ascii="Arial" w:hAnsi="Arial" w:cs="Arial"/>
          <w:color w:val="000000" w:themeColor="text1"/>
        </w:rPr>
        <w:t>1</w:t>
      </w:r>
      <w:r w:rsidR="00825FDD">
        <w:rPr>
          <w:rFonts w:ascii="Arial" w:hAnsi="Arial" w:cs="Arial"/>
          <w:color w:val="000000" w:themeColor="text1"/>
        </w:rPr>
        <w:t>)</w:t>
      </w:r>
      <w:r w:rsidR="00F15FDE">
        <w:rPr>
          <w:rFonts w:ascii="Arial" w:hAnsi="Arial" w:cs="Arial"/>
          <w:color w:val="000000" w:themeColor="text1"/>
        </w:rPr>
        <w:t xml:space="preserve"> as the independent</w:t>
      </w:r>
      <w:r w:rsidR="00BB6F0A">
        <w:rPr>
          <w:rFonts w:ascii="Arial" w:hAnsi="Arial" w:cs="Arial"/>
          <w:color w:val="000000" w:themeColor="text1"/>
        </w:rPr>
        <w:t xml:space="preserve"> varia</w:t>
      </w:r>
      <w:r w:rsidR="006C33B1">
        <w:rPr>
          <w:rFonts w:ascii="Arial" w:hAnsi="Arial" w:cs="Arial"/>
          <w:color w:val="000000" w:themeColor="text1"/>
        </w:rPr>
        <w:t xml:space="preserve">bles to predict </w:t>
      </w:r>
      <w:r w:rsidR="001770D3">
        <w:rPr>
          <w:rFonts w:ascii="Arial" w:hAnsi="Arial" w:cs="Arial"/>
          <w:color w:val="000000" w:themeColor="text1"/>
        </w:rPr>
        <w:t xml:space="preserve">the </w:t>
      </w:r>
      <w:r w:rsidR="00D97E69">
        <w:rPr>
          <w:rFonts w:ascii="Arial" w:hAnsi="Arial" w:cs="Arial"/>
          <w:color w:val="000000" w:themeColor="text1"/>
        </w:rPr>
        <w:t>wine type</w:t>
      </w:r>
      <w:r w:rsidR="00BF2AAB">
        <w:rPr>
          <w:rFonts w:ascii="Arial" w:hAnsi="Arial" w:cs="Arial"/>
          <w:color w:val="000000" w:themeColor="text1"/>
        </w:rPr>
        <w:t xml:space="preserve"> which is the dependent variable.</w:t>
      </w:r>
      <w:r w:rsidR="006F4C0A">
        <w:rPr>
          <w:rFonts w:ascii="Arial" w:hAnsi="Arial" w:cs="Arial"/>
          <w:color w:val="000000" w:themeColor="text1"/>
        </w:rPr>
        <w:t xml:space="preserve"> The</w:t>
      </w:r>
      <w:r w:rsidR="001D0D74">
        <w:rPr>
          <w:rFonts w:ascii="Arial" w:hAnsi="Arial" w:cs="Arial"/>
          <w:color w:val="000000" w:themeColor="text1"/>
        </w:rPr>
        <w:t>n, split the dataset</w:t>
      </w:r>
      <w:r w:rsidR="00EC431B">
        <w:rPr>
          <w:rFonts w:ascii="Arial" w:hAnsi="Arial" w:cs="Arial"/>
          <w:color w:val="000000" w:themeColor="text1"/>
        </w:rPr>
        <w:t xml:space="preserve"> for training</w:t>
      </w:r>
      <w:r w:rsidR="004C4605">
        <w:rPr>
          <w:rFonts w:ascii="Arial" w:hAnsi="Arial" w:cs="Arial"/>
          <w:color w:val="000000" w:themeColor="text1"/>
        </w:rPr>
        <w:t xml:space="preserve"> and testing</w:t>
      </w:r>
      <w:r w:rsidR="00C264B0">
        <w:rPr>
          <w:rFonts w:ascii="Arial" w:hAnsi="Arial" w:cs="Arial"/>
          <w:color w:val="000000" w:themeColor="text1"/>
        </w:rPr>
        <w:t xml:space="preserve"> </w:t>
      </w:r>
      <w:r w:rsidR="00A911B3">
        <w:rPr>
          <w:rFonts w:ascii="Arial" w:hAnsi="Arial" w:cs="Arial"/>
          <w:color w:val="000000" w:themeColor="text1"/>
        </w:rPr>
        <w:t xml:space="preserve">as per </w:t>
      </w:r>
      <w:r w:rsidR="00984A61">
        <w:rPr>
          <w:rFonts w:ascii="Arial" w:hAnsi="Arial" w:cs="Arial"/>
          <w:color w:val="000000" w:themeColor="text1"/>
        </w:rPr>
        <w:t>(70%-30%) ratio.</w:t>
      </w:r>
    </w:p>
    <w:p w14:paraId="67050B9B" w14:textId="1861B940" w:rsidR="00AD25E7" w:rsidRDefault="00EC3576" w:rsidP="00F30E2A">
      <w:pPr>
        <w:rPr>
          <w:rFonts w:ascii="Arial" w:hAnsi="Arial" w:cs="Arial"/>
          <w:color w:val="000000" w:themeColor="text1"/>
        </w:rPr>
      </w:pPr>
      <w:r>
        <w:rPr>
          <w:rFonts w:ascii="Arial" w:hAnsi="Arial" w:cs="Arial"/>
          <w:noProof/>
          <w:color w:val="000000" w:themeColor="text1"/>
        </w:rPr>
        <w:lastRenderedPageBreak/>
        <w:drawing>
          <wp:inline distT="0" distB="0" distL="0" distR="0" wp14:anchorId="25684842" wp14:editId="15BE043A">
            <wp:extent cx="6121400" cy="48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_train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1400" cy="482600"/>
                    </a:xfrm>
                    <a:prstGeom prst="rect">
                      <a:avLst/>
                    </a:prstGeom>
                  </pic:spPr>
                </pic:pic>
              </a:graphicData>
            </a:graphic>
          </wp:inline>
        </w:drawing>
      </w:r>
      <w:r w:rsidR="001D0D74">
        <w:rPr>
          <w:rFonts w:ascii="Arial" w:hAnsi="Arial" w:cs="Arial"/>
          <w:color w:val="000000" w:themeColor="text1"/>
        </w:rPr>
        <w:t xml:space="preserve"> </w:t>
      </w:r>
    </w:p>
    <w:p w14:paraId="018327E5" w14:textId="77777777" w:rsidR="00382030" w:rsidRDefault="00382030" w:rsidP="00F30E2A">
      <w:pPr>
        <w:rPr>
          <w:rFonts w:ascii="Arial" w:hAnsi="Arial" w:cs="Arial"/>
          <w:color w:val="000000" w:themeColor="text1"/>
        </w:rPr>
      </w:pPr>
    </w:p>
    <w:p w14:paraId="112A7539" w14:textId="158FEEC1" w:rsidR="00382030" w:rsidRDefault="00F46E8F" w:rsidP="00F30E2A">
      <w:pPr>
        <w:rPr>
          <w:rFonts w:ascii="Arial" w:hAnsi="Arial" w:cs="Arial"/>
          <w:color w:val="000000" w:themeColor="text1"/>
        </w:rPr>
      </w:pPr>
      <w:r>
        <w:rPr>
          <w:rFonts w:ascii="Arial" w:hAnsi="Arial" w:cs="Arial"/>
          <w:color w:val="000000" w:themeColor="text1"/>
        </w:rPr>
        <w:t>Instantiate a decision tree model</w:t>
      </w:r>
    </w:p>
    <w:p w14:paraId="51636047" w14:textId="4FE10C32" w:rsidR="006C0F13" w:rsidRDefault="006C0F13" w:rsidP="00F30E2A">
      <w:pPr>
        <w:rPr>
          <w:rFonts w:ascii="Arial" w:hAnsi="Arial" w:cs="Arial"/>
          <w:color w:val="000000" w:themeColor="text1"/>
        </w:rPr>
      </w:pPr>
      <w:r>
        <w:rPr>
          <w:rFonts w:ascii="Arial" w:hAnsi="Arial" w:cs="Arial"/>
          <w:color w:val="000000" w:themeColor="text1"/>
        </w:rPr>
        <w:t xml:space="preserve">We built </w:t>
      </w:r>
      <w:r w:rsidR="007D4E27">
        <w:rPr>
          <w:rFonts w:ascii="Arial" w:hAnsi="Arial" w:cs="Arial"/>
          <w:color w:val="000000" w:themeColor="text1"/>
        </w:rPr>
        <w:t xml:space="preserve">and train the model with decision tree classifier and got the accuracy score </w:t>
      </w:r>
      <w:r w:rsidR="00587F0B">
        <w:rPr>
          <w:rFonts w:ascii="Arial" w:hAnsi="Arial" w:cs="Arial"/>
          <w:color w:val="000000" w:themeColor="text1"/>
        </w:rPr>
        <w:t>o</w:t>
      </w:r>
      <w:r w:rsidR="003A01F2">
        <w:rPr>
          <w:rFonts w:ascii="Arial" w:hAnsi="Arial" w:cs="Arial"/>
          <w:color w:val="000000" w:themeColor="text1"/>
        </w:rPr>
        <w:t xml:space="preserve">f </w:t>
      </w:r>
      <w:r w:rsidR="001D5DBA">
        <w:rPr>
          <w:rFonts w:ascii="Arial" w:hAnsi="Arial" w:cs="Arial"/>
          <w:color w:val="000000" w:themeColor="text1"/>
        </w:rPr>
        <w:t>94.</w:t>
      </w:r>
      <w:r w:rsidR="009E38B3">
        <w:rPr>
          <w:rFonts w:ascii="Arial" w:hAnsi="Arial" w:cs="Arial"/>
          <w:color w:val="000000" w:themeColor="text1"/>
        </w:rPr>
        <w:t>92%</w:t>
      </w:r>
      <w:r w:rsidR="00D24198">
        <w:rPr>
          <w:rFonts w:ascii="Arial" w:hAnsi="Arial" w:cs="Arial"/>
          <w:color w:val="000000" w:themeColor="text1"/>
        </w:rPr>
        <w:t xml:space="preserve"> with</w:t>
      </w:r>
      <w:r w:rsidR="0016127D">
        <w:rPr>
          <w:rFonts w:ascii="Arial" w:hAnsi="Arial" w:cs="Arial"/>
          <w:color w:val="000000" w:themeColor="text1"/>
        </w:rPr>
        <w:t xml:space="preserve"> depth = 3</w:t>
      </w:r>
      <w:r w:rsidR="005912A5">
        <w:rPr>
          <w:rFonts w:ascii="Arial" w:hAnsi="Arial" w:cs="Arial"/>
          <w:color w:val="000000" w:themeColor="text1"/>
        </w:rPr>
        <w:t>.</w:t>
      </w:r>
      <w:r w:rsidR="00E42A2A">
        <w:rPr>
          <w:rFonts w:ascii="Arial" w:hAnsi="Arial" w:cs="Arial"/>
          <w:color w:val="000000" w:themeColor="text1"/>
        </w:rPr>
        <w:t xml:space="preserve"> </w:t>
      </w:r>
    </w:p>
    <w:p w14:paraId="4DABF942" w14:textId="6C47B748" w:rsidR="00694354" w:rsidRDefault="00382030" w:rsidP="00F30E2A">
      <w:pPr>
        <w:rPr>
          <w:rFonts w:ascii="Arial" w:hAnsi="Arial" w:cs="Arial"/>
          <w:color w:val="000000" w:themeColor="text1"/>
        </w:rPr>
      </w:pPr>
      <w:r>
        <w:rPr>
          <w:rFonts w:ascii="Arial" w:hAnsi="Arial" w:cs="Arial"/>
          <w:noProof/>
          <w:color w:val="000000" w:themeColor="text1"/>
        </w:rPr>
        <w:drawing>
          <wp:inline distT="0" distB="0" distL="0" distR="0" wp14:anchorId="7053566E" wp14:editId="4A979D0A">
            <wp:extent cx="5943600" cy="1962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_tree_accurac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5301A6EC" w14:textId="77777777" w:rsidR="00694354" w:rsidRDefault="00694354" w:rsidP="00F30E2A">
      <w:pPr>
        <w:rPr>
          <w:rFonts w:ascii="Arial" w:hAnsi="Arial" w:cs="Arial"/>
          <w:color w:val="000000" w:themeColor="text1"/>
        </w:rPr>
      </w:pPr>
    </w:p>
    <w:p w14:paraId="48AC3C67" w14:textId="3F50A9CA" w:rsidR="00C02006" w:rsidRPr="00C02006" w:rsidRDefault="00C02006" w:rsidP="00F30E2A">
      <w:pPr>
        <w:rPr>
          <w:rFonts w:ascii="Arial" w:hAnsi="Arial" w:cs="Arial"/>
          <w:b/>
          <w:bCs/>
          <w:color w:val="000000" w:themeColor="text1"/>
          <w:sz w:val="24"/>
          <w:szCs w:val="24"/>
        </w:rPr>
      </w:pPr>
      <w:r w:rsidRPr="00C02006">
        <w:rPr>
          <w:rFonts w:ascii="Arial" w:hAnsi="Arial" w:cs="Arial"/>
          <w:b/>
          <w:bCs/>
          <w:color w:val="000000" w:themeColor="text1"/>
          <w:sz w:val="24"/>
          <w:szCs w:val="24"/>
        </w:rPr>
        <w:t>Visualize the Decision tree</w:t>
      </w:r>
    </w:p>
    <w:p w14:paraId="2BD58F2F" w14:textId="2B06633E" w:rsidR="000D4370" w:rsidRDefault="000D4370" w:rsidP="00F30E2A">
      <w:pPr>
        <w:rPr>
          <w:rFonts w:ascii="Arial" w:hAnsi="Arial" w:cs="Arial"/>
          <w:color w:val="000000" w:themeColor="text1"/>
        </w:rPr>
      </w:pPr>
      <w:r>
        <w:rPr>
          <w:rFonts w:ascii="Arial" w:hAnsi="Arial" w:cs="Arial"/>
          <w:noProof/>
          <w:color w:val="000000" w:themeColor="text1"/>
        </w:rPr>
        <w:drawing>
          <wp:inline distT="0" distB="0" distL="0" distR="0" wp14:anchorId="2F1A0C4E" wp14:editId="6B9206D3">
            <wp:extent cx="59436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_tree_export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14:paraId="228F3928" w14:textId="41DB90F2" w:rsidR="002156E0" w:rsidRPr="002B6C29" w:rsidRDefault="003702D5" w:rsidP="00F30E2A">
      <w:pPr>
        <w:rPr>
          <w:rFonts w:ascii="Arial" w:hAnsi="Arial" w:cs="Arial"/>
          <w:color w:val="000000" w:themeColor="text1"/>
        </w:rPr>
      </w:pPr>
      <w:r>
        <w:rPr>
          <w:rFonts w:ascii="Arial" w:hAnsi="Arial" w:cs="Arial"/>
          <w:noProof/>
          <w:color w:val="000000" w:themeColor="text1"/>
        </w:rPr>
        <w:drawing>
          <wp:inline distT="0" distB="0" distL="0" distR="0" wp14:anchorId="7831A198" wp14:editId="23EB4037">
            <wp:extent cx="5943600" cy="2806700"/>
            <wp:effectExtent l="0" t="0" r="0" b="0"/>
            <wp:docPr id="8" name="Picture 8" descr="A picture containing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ision_tree_depth3.d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6D2EAA38" w14:textId="797F4537" w:rsidR="003702D5" w:rsidRDefault="002210F4" w:rsidP="00F30E2A">
      <w:pPr>
        <w:rPr>
          <w:rFonts w:ascii="Arial" w:hAnsi="Arial" w:cs="Arial"/>
          <w:b/>
          <w:bCs/>
          <w:color w:val="000000" w:themeColor="text1"/>
        </w:rPr>
      </w:pPr>
      <w:r w:rsidRPr="000A1029">
        <w:rPr>
          <w:rFonts w:ascii="Arial" w:hAnsi="Arial" w:cs="Arial"/>
          <w:b/>
          <w:bCs/>
          <w:color w:val="000000" w:themeColor="text1"/>
        </w:rPr>
        <w:lastRenderedPageBreak/>
        <w:t xml:space="preserve">Predict </w:t>
      </w:r>
      <w:r w:rsidR="000A1029" w:rsidRPr="000A1029">
        <w:rPr>
          <w:rFonts w:ascii="Arial" w:hAnsi="Arial" w:cs="Arial"/>
          <w:b/>
          <w:bCs/>
          <w:color w:val="000000" w:themeColor="text1"/>
        </w:rPr>
        <w:t>data</w:t>
      </w:r>
    </w:p>
    <w:p w14:paraId="47CD9342" w14:textId="2577B715" w:rsidR="000A1029" w:rsidRPr="000A1029" w:rsidRDefault="000A1029" w:rsidP="00F30E2A">
      <w:pPr>
        <w:rPr>
          <w:rFonts w:ascii="Arial" w:hAnsi="Arial" w:cs="Arial"/>
          <w:b/>
          <w:bCs/>
          <w:color w:val="000000" w:themeColor="text1"/>
        </w:rPr>
      </w:pPr>
      <w:r>
        <w:rPr>
          <w:rFonts w:ascii="Arial" w:hAnsi="Arial" w:cs="Arial"/>
          <w:b/>
          <w:bCs/>
          <w:noProof/>
          <w:color w:val="000000" w:themeColor="text1"/>
        </w:rPr>
        <w:drawing>
          <wp:inline distT="0" distB="0" distL="0" distR="0" wp14:anchorId="7CB76988" wp14:editId="48429EC8">
            <wp:extent cx="5943600" cy="33210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_test_pred_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0C44A4D4" w14:textId="79A7284D" w:rsidR="00463066" w:rsidRDefault="00340C81" w:rsidP="00F30E2A">
      <w:pPr>
        <w:rPr>
          <w:rFonts w:ascii="Arial" w:hAnsi="Arial" w:cs="Arial"/>
          <w:color w:val="000000" w:themeColor="text1"/>
        </w:rPr>
      </w:pPr>
      <w:r>
        <w:rPr>
          <w:rFonts w:ascii="Arial" w:hAnsi="Arial" w:cs="Arial"/>
          <w:color w:val="000000" w:themeColor="text1"/>
        </w:rPr>
        <w:t xml:space="preserve">Duration </w:t>
      </w:r>
      <w:r w:rsidR="00B2211E">
        <w:rPr>
          <w:rFonts w:ascii="Arial" w:hAnsi="Arial" w:cs="Arial"/>
          <w:color w:val="000000" w:themeColor="text1"/>
        </w:rPr>
        <w:t>of training</w:t>
      </w:r>
    </w:p>
    <w:p w14:paraId="1BC5FB72" w14:textId="774DA02C" w:rsidR="00BA3EA7" w:rsidRDefault="00F25BF4" w:rsidP="00F30E2A">
      <w:pPr>
        <w:rPr>
          <w:rFonts w:ascii="Arial" w:hAnsi="Arial" w:cs="Arial"/>
          <w:color w:val="000000" w:themeColor="text1"/>
        </w:rPr>
      </w:pPr>
      <w:r>
        <w:rPr>
          <w:rFonts w:ascii="Arial" w:hAnsi="Arial" w:cs="Arial"/>
          <w:noProof/>
          <w:color w:val="000000" w:themeColor="text1"/>
        </w:rPr>
        <w:drawing>
          <wp:inline distT="0" distB="0" distL="0" distR="0" wp14:anchorId="7806BD5B" wp14:editId="7B6B094F">
            <wp:extent cx="59436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ision_dur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14:paraId="433B862F" w14:textId="56CD5890" w:rsidR="00276E31" w:rsidRDefault="001D665D" w:rsidP="00F30E2A">
      <w:pPr>
        <w:rPr>
          <w:rFonts w:ascii="Arial" w:hAnsi="Arial" w:cs="Arial"/>
          <w:color w:val="000000" w:themeColor="text1"/>
        </w:rPr>
      </w:pPr>
      <w:r>
        <w:rPr>
          <w:rFonts w:ascii="Arial" w:hAnsi="Arial" w:cs="Arial"/>
          <w:color w:val="000000" w:themeColor="text1"/>
        </w:rPr>
        <w:t>The confusion matrix for the model is as below</w:t>
      </w:r>
      <w:r w:rsidR="00E87E8A">
        <w:rPr>
          <w:rFonts w:ascii="Arial" w:hAnsi="Arial" w:cs="Arial"/>
          <w:color w:val="000000" w:themeColor="text1"/>
        </w:rPr>
        <w:t>.</w:t>
      </w:r>
    </w:p>
    <w:p w14:paraId="7AEA058C" w14:textId="00807CF3" w:rsidR="00E87E8A" w:rsidRDefault="00E87E8A" w:rsidP="00F30E2A">
      <w:pPr>
        <w:rPr>
          <w:rFonts w:ascii="Arial" w:hAnsi="Arial" w:cs="Arial"/>
          <w:color w:val="000000" w:themeColor="text1"/>
        </w:rPr>
      </w:pPr>
      <w:r>
        <w:rPr>
          <w:rFonts w:ascii="Arial" w:hAnsi="Arial" w:cs="Arial"/>
          <w:noProof/>
          <w:color w:val="000000" w:themeColor="text1"/>
        </w:rPr>
        <w:drawing>
          <wp:inline distT="0" distB="0" distL="0" distR="0" wp14:anchorId="5C46185E" wp14:editId="3945613F">
            <wp:extent cx="6019800" cy="27432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ision_confus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9800" cy="2743200"/>
                    </a:xfrm>
                    <a:prstGeom prst="rect">
                      <a:avLst/>
                    </a:prstGeom>
                  </pic:spPr>
                </pic:pic>
              </a:graphicData>
            </a:graphic>
          </wp:inline>
        </w:drawing>
      </w:r>
    </w:p>
    <w:p w14:paraId="4FE72C05" w14:textId="25AFC139" w:rsidR="002156E0" w:rsidRDefault="00517226" w:rsidP="00F30E2A">
      <w:pPr>
        <w:rPr>
          <w:rFonts w:ascii="Arial" w:hAnsi="Arial" w:cs="Arial"/>
          <w:b/>
          <w:bCs/>
          <w:color w:val="000000" w:themeColor="text1"/>
        </w:rPr>
      </w:pPr>
      <w:r>
        <w:rPr>
          <w:rFonts w:ascii="Arial" w:hAnsi="Arial" w:cs="Arial"/>
          <w:b/>
          <w:bCs/>
          <w:color w:val="000000" w:themeColor="text1"/>
        </w:rPr>
        <w:lastRenderedPageBreak/>
        <w:t>With PCA</w:t>
      </w:r>
    </w:p>
    <w:p w14:paraId="629461B3" w14:textId="1AAA611E" w:rsidR="00517226" w:rsidRDefault="00FB722A" w:rsidP="00F30E2A">
      <w:pPr>
        <w:rPr>
          <w:rFonts w:ascii="Arial" w:hAnsi="Arial" w:cs="Arial"/>
          <w:color w:val="000000" w:themeColor="text1"/>
        </w:rPr>
      </w:pPr>
      <w:r>
        <w:rPr>
          <w:rFonts w:ascii="Arial" w:hAnsi="Arial" w:cs="Arial"/>
          <w:color w:val="000000" w:themeColor="text1"/>
        </w:rPr>
        <w:t>Feature extraction with PCA</w:t>
      </w:r>
    </w:p>
    <w:p w14:paraId="010BBFF4" w14:textId="3CF3E1ED" w:rsidR="00FB722A" w:rsidRDefault="00FB722A" w:rsidP="00F30E2A">
      <w:pPr>
        <w:rPr>
          <w:rFonts w:ascii="Arial" w:hAnsi="Arial" w:cs="Arial"/>
          <w:color w:val="000000" w:themeColor="text1"/>
        </w:rPr>
      </w:pPr>
      <w:r>
        <w:rPr>
          <w:rFonts w:ascii="Arial" w:hAnsi="Arial" w:cs="Arial"/>
          <w:noProof/>
          <w:color w:val="000000" w:themeColor="text1"/>
        </w:rPr>
        <w:drawing>
          <wp:inline distT="0" distB="0" distL="0" distR="0" wp14:anchorId="1ACD1458" wp14:editId="29BC6ED0">
            <wp:extent cx="5943600" cy="2343150"/>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_pca_train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14:paraId="732F1C0F" w14:textId="5ECA5100" w:rsidR="00FB722A" w:rsidRDefault="00FB722A" w:rsidP="00F30E2A">
      <w:pPr>
        <w:rPr>
          <w:rFonts w:ascii="Arial" w:hAnsi="Arial" w:cs="Arial"/>
          <w:color w:val="000000" w:themeColor="text1"/>
        </w:rPr>
      </w:pPr>
      <w:r>
        <w:rPr>
          <w:rFonts w:ascii="Arial" w:hAnsi="Arial" w:cs="Arial"/>
          <w:color w:val="000000" w:themeColor="text1"/>
        </w:rPr>
        <w:t>In this training dataset, we performed some feature extraction with n_components = 5 on PCA, and then do the training.</w:t>
      </w:r>
    </w:p>
    <w:p w14:paraId="12924A10" w14:textId="7C37AFFA" w:rsidR="00FB722A" w:rsidRDefault="00FB722A" w:rsidP="00F30E2A">
      <w:pPr>
        <w:rPr>
          <w:rFonts w:ascii="Arial" w:hAnsi="Arial" w:cs="Arial"/>
          <w:color w:val="000000" w:themeColor="text1"/>
        </w:rPr>
      </w:pPr>
      <w:r>
        <w:rPr>
          <w:rFonts w:ascii="Arial" w:hAnsi="Arial" w:cs="Arial"/>
          <w:noProof/>
          <w:color w:val="000000" w:themeColor="text1"/>
        </w:rPr>
        <w:drawing>
          <wp:inline distT="0" distB="0" distL="0" distR="0" wp14:anchorId="7F670E84" wp14:editId="518ABB79">
            <wp:extent cx="5943600" cy="2076450"/>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_pca_accuracy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14:paraId="667C2DE7" w14:textId="5CB93315" w:rsidR="00FB722A" w:rsidRDefault="00FB722A" w:rsidP="00F30E2A">
      <w:pPr>
        <w:rPr>
          <w:rFonts w:ascii="Arial" w:hAnsi="Arial" w:cs="Arial"/>
          <w:color w:val="000000" w:themeColor="text1"/>
        </w:rPr>
      </w:pPr>
      <w:r>
        <w:rPr>
          <w:rFonts w:ascii="Arial" w:hAnsi="Arial" w:cs="Arial"/>
          <w:color w:val="000000" w:themeColor="text1"/>
        </w:rPr>
        <w:t>With the modified features by PCA, build a decision tree model and train the model. The accuracy score resulted is 0.982, which is better than training the model without PCA.</w:t>
      </w:r>
    </w:p>
    <w:p w14:paraId="47E98784" w14:textId="4C99FFFA" w:rsidR="00FB722A" w:rsidRDefault="00FB722A" w:rsidP="00F30E2A">
      <w:pPr>
        <w:rPr>
          <w:rFonts w:ascii="Arial" w:hAnsi="Arial" w:cs="Arial"/>
          <w:color w:val="000000" w:themeColor="text1"/>
        </w:rPr>
      </w:pPr>
      <w:r>
        <w:rPr>
          <w:rFonts w:ascii="Arial" w:hAnsi="Arial" w:cs="Arial"/>
          <w:color w:val="000000" w:themeColor="text1"/>
        </w:rPr>
        <w:t>However, the duration of training this model with PCA(as per below) is not much different from without PCA.</w:t>
      </w:r>
    </w:p>
    <w:p w14:paraId="7FDC6530" w14:textId="4AFDECD7" w:rsidR="00FB722A" w:rsidRDefault="00FB722A" w:rsidP="00F30E2A">
      <w:pPr>
        <w:rPr>
          <w:rFonts w:ascii="Arial" w:hAnsi="Arial" w:cs="Arial"/>
          <w:color w:val="000000" w:themeColor="text1"/>
        </w:rPr>
      </w:pPr>
      <w:r>
        <w:rPr>
          <w:rFonts w:ascii="Arial" w:hAnsi="Arial" w:cs="Arial"/>
          <w:noProof/>
          <w:color w:val="000000" w:themeColor="text1"/>
        </w:rPr>
        <w:drawing>
          <wp:inline distT="0" distB="0" distL="0" distR="0" wp14:anchorId="6CFA22C7" wp14:editId="34F354CC">
            <wp:extent cx="5943600" cy="1200150"/>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_pca_duration_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14:paraId="553A7741" w14:textId="77777777" w:rsidR="004B41FB" w:rsidRDefault="004B41FB" w:rsidP="004B41FB">
      <w:pPr>
        <w:rPr>
          <w:rFonts w:ascii="Arial" w:hAnsi="Arial" w:cs="Arial"/>
          <w:b/>
          <w:bCs/>
          <w:color w:val="000000" w:themeColor="text1"/>
          <w:sz w:val="24"/>
          <w:szCs w:val="24"/>
        </w:rPr>
      </w:pPr>
    </w:p>
    <w:p w14:paraId="3EB699AA" w14:textId="5E4D441A" w:rsidR="004B41FB" w:rsidRPr="004B41FB" w:rsidRDefault="004B41FB" w:rsidP="004B41FB">
      <w:pP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Drop columns/features </w:t>
      </w:r>
    </w:p>
    <w:p w14:paraId="7FA78BEC" w14:textId="01BCA622" w:rsidR="004B41FB" w:rsidRDefault="004B41FB" w:rsidP="00F30E2A">
      <w:pPr>
        <w:rPr>
          <w:rFonts w:ascii="Arial" w:hAnsi="Arial" w:cs="Arial"/>
          <w:color w:val="000000" w:themeColor="text1"/>
          <w:sz w:val="24"/>
          <w:szCs w:val="24"/>
        </w:rPr>
      </w:pPr>
      <w:r>
        <w:rPr>
          <w:rFonts w:ascii="Arial" w:hAnsi="Arial" w:cs="Arial"/>
          <w:color w:val="000000" w:themeColor="text1"/>
          <w:sz w:val="24"/>
          <w:szCs w:val="24"/>
        </w:rPr>
        <w:t>As per correlation matrix, ‘free sulfur dioxide’ and ‘total sulfur dioxide’ correlation is 0.72, which can be considered as high. So, we try drop one of them and drop ‘free sulfur dioxide’ after reading csv file. The result of removing this column is shown below.</w:t>
      </w:r>
    </w:p>
    <w:p w14:paraId="3D3E1256" w14:textId="1A531244" w:rsidR="004B41FB" w:rsidRPr="004B41FB" w:rsidRDefault="004B41FB" w:rsidP="00F30E2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FF080C2" wp14:editId="2078B1F3">
            <wp:extent cx="5943600" cy="1517650"/>
            <wp:effectExtent l="0" t="0" r="0" b="63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op_freeS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inline>
        </w:drawing>
      </w:r>
    </w:p>
    <w:p w14:paraId="3DDF89FA" w14:textId="43904195" w:rsidR="004B41FB" w:rsidRDefault="004B41FB" w:rsidP="00F30E2A">
      <w:pPr>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14:anchorId="518C3AD1" wp14:editId="01054E0F">
            <wp:extent cx="594360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p_freeSO_accurac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1030CA73" w14:textId="48E9024E" w:rsidR="004B41FB" w:rsidRDefault="004B41FB" w:rsidP="00F30E2A">
      <w:pPr>
        <w:rPr>
          <w:rFonts w:ascii="Arial" w:hAnsi="Arial" w:cs="Arial"/>
          <w:color w:val="000000" w:themeColor="text1"/>
          <w:sz w:val="24"/>
          <w:szCs w:val="24"/>
        </w:rPr>
      </w:pPr>
      <w:r>
        <w:rPr>
          <w:rFonts w:ascii="Arial" w:hAnsi="Arial" w:cs="Arial"/>
          <w:color w:val="000000" w:themeColor="text1"/>
          <w:sz w:val="24"/>
          <w:szCs w:val="24"/>
        </w:rPr>
        <w:t>The accuracy after dropping ‘free sulfur dioxide’ is slightly higher than including it in dataframe( 94.9 % to 95.7%).</w:t>
      </w:r>
    </w:p>
    <w:p w14:paraId="2E0A368A" w14:textId="58DB1B8E" w:rsidR="004B41FB" w:rsidRDefault="004B41FB" w:rsidP="00F30E2A">
      <w:pPr>
        <w:rPr>
          <w:rFonts w:ascii="Arial" w:hAnsi="Arial" w:cs="Arial"/>
          <w:color w:val="000000" w:themeColor="text1"/>
          <w:sz w:val="24"/>
          <w:szCs w:val="24"/>
        </w:rPr>
      </w:pPr>
    </w:p>
    <w:p w14:paraId="68BD051A" w14:textId="6030ED82" w:rsidR="004B41FB" w:rsidRDefault="004B41FB" w:rsidP="00F30E2A">
      <w:pPr>
        <w:rPr>
          <w:rFonts w:ascii="Arial" w:hAnsi="Arial" w:cs="Arial"/>
          <w:color w:val="000000" w:themeColor="text1"/>
          <w:sz w:val="24"/>
          <w:szCs w:val="24"/>
        </w:rPr>
      </w:pPr>
      <w:r>
        <w:rPr>
          <w:rFonts w:ascii="Arial" w:hAnsi="Arial" w:cs="Arial"/>
          <w:color w:val="000000" w:themeColor="text1"/>
          <w:sz w:val="24"/>
          <w:szCs w:val="24"/>
        </w:rPr>
        <w:t>Another correlation score around 0.5 are ‘residual sugar’ with ‘total sulfur dioxide’ and ‘density’. So, try dropping ‘free sulfur dioxide’ as well as ‘residual sugar’</w:t>
      </w:r>
      <w:r w:rsidR="002B1C88">
        <w:rPr>
          <w:rFonts w:ascii="Arial" w:hAnsi="Arial" w:cs="Arial"/>
          <w:color w:val="000000" w:themeColor="text1"/>
          <w:sz w:val="24"/>
          <w:szCs w:val="24"/>
        </w:rPr>
        <w:t xml:space="preserve"> and the result is shown in pictures.</w:t>
      </w:r>
    </w:p>
    <w:p w14:paraId="50146EAA" w14:textId="049ED208" w:rsidR="002B1C88" w:rsidRDefault="002B1C88" w:rsidP="00F30E2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AF62B8D" wp14:editId="4A9D0392">
            <wp:extent cx="5943600" cy="16256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op_freeSO_sugar_coln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14:paraId="5BEC3626" w14:textId="7F236E33" w:rsidR="002B1C88" w:rsidRDefault="002B1C88" w:rsidP="00F30E2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7C500FC" wp14:editId="60E653A3">
            <wp:extent cx="5943600" cy="1028700"/>
            <wp:effectExtent l="0" t="0" r="0" b="0"/>
            <wp:docPr id="19" name="Picture 1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op_freeSO_sugar_accurac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7F0DB586" w14:textId="4BF9D103" w:rsidR="002B1C88" w:rsidRDefault="002B1C88" w:rsidP="00F30E2A">
      <w:pPr>
        <w:rPr>
          <w:rFonts w:ascii="Arial" w:hAnsi="Arial" w:cs="Arial"/>
          <w:color w:val="000000" w:themeColor="text1"/>
          <w:sz w:val="24"/>
          <w:szCs w:val="24"/>
        </w:rPr>
      </w:pPr>
      <w:r>
        <w:rPr>
          <w:rFonts w:ascii="Arial" w:hAnsi="Arial" w:cs="Arial"/>
          <w:color w:val="000000" w:themeColor="text1"/>
          <w:sz w:val="24"/>
          <w:szCs w:val="24"/>
        </w:rPr>
        <w:lastRenderedPageBreak/>
        <w:t>However, the accuracy score of dropping these two columns is no difference with including both of them (94.9%).</w:t>
      </w:r>
    </w:p>
    <w:p w14:paraId="0D47A081" w14:textId="235E9884" w:rsidR="002B1C88" w:rsidRPr="004B41FB" w:rsidRDefault="002B1C88" w:rsidP="00F30E2A">
      <w:pPr>
        <w:rPr>
          <w:rFonts w:ascii="Arial" w:hAnsi="Arial" w:cs="Arial"/>
          <w:color w:val="000000" w:themeColor="text1"/>
          <w:sz w:val="24"/>
          <w:szCs w:val="24"/>
        </w:rPr>
      </w:pPr>
      <w:r>
        <w:rPr>
          <w:rFonts w:ascii="Arial" w:hAnsi="Arial" w:cs="Arial"/>
          <w:color w:val="000000" w:themeColor="text1"/>
          <w:sz w:val="24"/>
          <w:szCs w:val="24"/>
        </w:rPr>
        <w:t xml:space="preserve"> </w:t>
      </w:r>
    </w:p>
    <w:p w14:paraId="0A73D7D7" w14:textId="27EFABAD" w:rsidR="00FB722A" w:rsidRDefault="00E36112" w:rsidP="00F30E2A">
      <w:pPr>
        <w:rPr>
          <w:rFonts w:ascii="Arial" w:hAnsi="Arial" w:cs="Arial"/>
          <w:b/>
          <w:bCs/>
          <w:color w:val="000000" w:themeColor="text1"/>
          <w:sz w:val="24"/>
          <w:szCs w:val="24"/>
        </w:rPr>
      </w:pPr>
      <w:r w:rsidRPr="00E36112">
        <w:rPr>
          <w:rFonts w:ascii="Arial" w:hAnsi="Arial" w:cs="Arial"/>
          <w:b/>
          <w:bCs/>
          <w:color w:val="000000" w:themeColor="text1"/>
          <w:sz w:val="24"/>
          <w:szCs w:val="24"/>
        </w:rPr>
        <w:t>Impact of data/feature engineering</w:t>
      </w:r>
    </w:p>
    <w:p w14:paraId="3099DE0C" w14:textId="49D43954" w:rsidR="00E36112" w:rsidRDefault="00E36112" w:rsidP="00F30E2A">
      <w:pPr>
        <w:rPr>
          <w:rFonts w:ascii="Arial" w:hAnsi="Arial" w:cs="Arial"/>
          <w:color w:val="000000" w:themeColor="text1"/>
          <w:sz w:val="24"/>
          <w:szCs w:val="24"/>
        </w:rPr>
      </w:pPr>
      <w:r>
        <w:rPr>
          <w:rFonts w:ascii="Arial" w:hAnsi="Arial" w:cs="Arial"/>
          <w:color w:val="000000" w:themeColor="text1"/>
          <w:sz w:val="24"/>
          <w:szCs w:val="24"/>
        </w:rPr>
        <w:t xml:space="preserve">As in this dataset, there are many features of which wine type is dependent, we tried with </w:t>
      </w:r>
      <w:r w:rsidR="000074EE">
        <w:rPr>
          <w:rFonts w:ascii="Arial" w:hAnsi="Arial" w:cs="Arial"/>
          <w:color w:val="000000" w:themeColor="text1"/>
          <w:sz w:val="24"/>
          <w:szCs w:val="24"/>
        </w:rPr>
        <w:t xml:space="preserve">all </w:t>
      </w:r>
      <w:r>
        <w:rPr>
          <w:rFonts w:ascii="Arial" w:hAnsi="Arial" w:cs="Arial"/>
          <w:color w:val="000000" w:themeColor="text1"/>
          <w:sz w:val="24"/>
          <w:szCs w:val="24"/>
        </w:rPr>
        <w:t>features</w:t>
      </w:r>
      <w:r w:rsidR="000074EE">
        <w:rPr>
          <w:rFonts w:ascii="Arial" w:hAnsi="Arial" w:cs="Arial"/>
          <w:color w:val="000000" w:themeColor="text1"/>
          <w:sz w:val="24"/>
          <w:szCs w:val="24"/>
        </w:rPr>
        <w:t xml:space="preserve"> or with few features using PCA. From our observation, the accuracy score of the model with PCA application is slightly higher than the one without PCA, which resulted (98.2% and 94.9%) in each training. </w:t>
      </w:r>
    </w:p>
    <w:p w14:paraId="6DA8322A" w14:textId="1E365962" w:rsidR="002B1C88" w:rsidRPr="00E36112" w:rsidRDefault="002B1C88" w:rsidP="00F30E2A">
      <w:pPr>
        <w:rPr>
          <w:rFonts w:ascii="Arial" w:hAnsi="Arial" w:cs="Arial"/>
          <w:color w:val="000000" w:themeColor="text1"/>
          <w:sz w:val="24"/>
          <w:szCs w:val="24"/>
        </w:rPr>
      </w:pPr>
      <w:r>
        <w:rPr>
          <w:rFonts w:ascii="Arial" w:hAnsi="Arial" w:cs="Arial"/>
          <w:color w:val="000000" w:themeColor="text1"/>
          <w:sz w:val="24"/>
          <w:szCs w:val="24"/>
        </w:rPr>
        <w:t>As for another feature engineering, which is dropping certain columns with high correlation with each other, it is found out that by removing one of the two columns which have high correlation score(0.72) makes the accuracy score of training model higher than without removing it. However, when tried dropping the column which has correlation with another column( around 0.5) doesn’t make difference in related to accuracy score, remaining at 0.949.</w:t>
      </w:r>
    </w:p>
    <w:p w14:paraId="6D545745" w14:textId="77777777" w:rsidR="00E36112" w:rsidRPr="00E36112" w:rsidRDefault="00E36112" w:rsidP="00F30E2A">
      <w:pPr>
        <w:rPr>
          <w:rFonts w:ascii="Arial" w:hAnsi="Arial" w:cs="Arial"/>
          <w:b/>
          <w:bCs/>
          <w:color w:val="000000" w:themeColor="text1"/>
          <w:sz w:val="24"/>
          <w:szCs w:val="24"/>
        </w:rPr>
      </w:pPr>
    </w:p>
    <w:p w14:paraId="4F036B5F" w14:textId="2875F28F" w:rsidR="00E87E8A" w:rsidRPr="00273181" w:rsidRDefault="00273181" w:rsidP="00F30E2A">
      <w:pPr>
        <w:rPr>
          <w:rFonts w:ascii="Arial" w:hAnsi="Arial" w:cs="Arial"/>
          <w:b/>
          <w:bCs/>
          <w:color w:val="000000" w:themeColor="text1"/>
        </w:rPr>
      </w:pPr>
      <w:r w:rsidRPr="00273181">
        <w:rPr>
          <w:rFonts w:ascii="Arial" w:hAnsi="Arial" w:cs="Arial"/>
          <w:b/>
          <w:bCs/>
          <w:color w:val="000000" w:themeColor="text1"/>
        </w:rPr>
        <w:t>Other observations</w:t>
      </w:r>
    </w:p>
    <w:p w14:paraId="7F0D5AD6" w14:textId="5BE91079" w:rsidR="00273181" w:rsidRDefault="00C25B85" w:rsidP="00F30E2A">
      <w:pPr>
        <w:rPr>
          <w:rFonts w:ascii="Arial" w:hAnsi="Arial" w:cs="Arial"/>
          <w:color w:val="000000" w:themeColor="text1"/>
        </w:rPr>
      </w:pPr>
      <w:r>
        <w:rPr>
          <w:rFonts w:ascii="Arial" w:hAnsi="Arial" w:cs="Arial"/>
          <w:color w:val="000000" w:themeColor="text1"/>
        </w:rPr>
        <w:t xml:space="preserve">The accuracy score is getting higher as the </w:t>
      </w:r>
      <w:r w:rsidR="002B6C29">
        <w:rPr>
          <w:rFonts w:ascii="Arial" w:hAnsi="Arial" w:cs="Arial"/>
          <w:color w:val="000000" w:themeColor="text1"/>
        </w:rPr>
        <w:t xml:space="preserve">value of </w:t>
      </w:r>
      <w:r>
        <w:rPr>
          <w:rFonts w:ascii="Arial" w:hAnsi="Arial" w:cs="Arial"/>
          <w:color w:val="000000" w:themeColor="text1"/>
        </w:rPr>
        <w:t>max_features in Decision tree classifier</w:t>
      </w:r>
      <w:r w:rsidR="007349CB">
        <w:rPr>
          <w:rFonts w:ascii="Arial" w:hAnsi="Arial" w:cs="Arial"/>
          <w:color w:val="000000" w:themeColor="text1"/>
        </w:rPr>
        <w:t xml:space="preserve"> is higher. In this dataset, the wine type is depended on the tested </w:t>
      </w:r>
      <w:r w:rsidR="00C71A81">
        <w:rPr>
          <w:rFonts w:ascii="Arial" w:hAnsi="Arial" w:cs="Arial"/>
          <w:color w:val="000000" w:themeColor="text1"/>
        </w:rPr>
        <w:t>independent variables and the more features made the accuracy score high.</w:t>
      </w:r>
    </w:p>
    <w:p w14:paraId="1729D8D6" w14:textId="260FC15F" w:rsidR="00CF2BCF" w:rsidRDefault="00CF2BCF" w:rsidP="00F30E2A">
      <w:pPr>
        <w:rPr>
          <w:rFonts w:ascii="Arial" w:hAnsi="Arial" w:cs="Arial"/>
          <w:color w:val="000000" w:themeColor="text1"/>
        </w:rPr>
      </w:pPr>
    </w:p>
    <w:p w14:paraId="457A18E7" w14:textId="66F1CF37" w:rsidR="002B1C88" w:rsidRDefault="002B1C88" w:rsidP="00F30E2A">
      <w:pPr>
        <w:rPr>
          <w:rFonts w:ascii="Arial" w:hAnsi="Arial" w:cs="Arial"/>
          <w:color w:val="000000" w:themeColor="text1"/>
        </w:rPr>
      </w:pPr>
      <w:r>
        <w:rPr>
          <w:rFonts w:ascii="Arial" w:hAnsi="Arial" w:cs="Arial"/>
          <w:color w:val="000000" w:themeColor="text1"/>
        </w:rPr>
        <w:t>Conclusion of decision tree for wine type</w:t>
      </w:r>
    </w:p>
    <w:tbl>
      <w:tblPr>
        <w:tblStyle w:val="TableGrid"/>
        <w:tblW w:w="0" w:type="auto"/>
        <w:tblLook w:val="04A0" w:firstRow="1" w:lastRow="0" w:firstColumn="1" w:lastColumn="0" w:noHBand="0" w:noVBand="1"/>
      </w:tblPr>
      <w:tblGrid>
        <w:gridCol w:w="3116"/>
        <w:gridCol w:w="3117"/>
        <w:gridCol w:w="3117"/>
      </w:tblGrid>
      <w:tr w:rsidR="001E2DD4" w14:paraId="19B63FD0" w14:textId="77777777" w:rsidTr="001E2DD4">
        <w:tc>
          <w:tcPr>
            <w:tcW w:w="3116" w:type="dxa"/>
          </w:tcPr>
          <w:p w14:paraId="7BE3349E" w14:textId="0E16E859" w:rsidR="001E2DD4" w:rsidRDefault="00CF2BCF" w:rsidP="00F30E2A">
            <w:pPr>
              <w:rPr>
                <w:rFonts w:ascii="Arial" w:hAnsi="Arial" w:cs="Arial"/>
                <w:color w:val="000000" w:themeColor="text1"/>
              </w:rPr>
            </w:pPr>
            <w:r>
              <w:rPr>
                <w:rFonts w:ascii="Arial" w:hAnsi="Arial" w:cs="Arial"/>
                <w:color w:val="000000" w:themeColor="text1"/>
              </w:rPr>
              <w:t>Model training</w:t>
            </w:r>
          </w:p>
        </w:tc>
        <w:tc>
          <w:tcPr>
            <w:tcW w:w="3117" w:type="dxa"/>
          </w:tcPr>
          <w:p w14:paraId="566689F5" w14:textId="05817043" w:rsidR="001E2DD4" w:rsidRDefault="001E2DD4" w:rsidP="00F30E2A">
            <w:pPr>
              <w:rPr>
                <w:rFonts w:ascii="Arial" w:hAnsi="Arial" w:cs="Arial"/>
                <w:color w:val="000000" w:themeColor="text1"/>
              </w:rPr>
            </w:pPr>
            <w:r>
              <w:rPr>
                <w:rFonts w:ascii="Arial" w:hAnsi="Arial" w:cs="Arial"/>
                <w:color w:val="000000" w:themeColor="text1"/>
              </w:rPr>
              <w:t>Accuracy</w:t>
            </w:r>
          </w:p>
        </w:tc>
        <w:tc>
          <w:tcPr>
            <w:tcW w:w="3117" w:type="dxa"/>
          </w:tcPr>
          <w:p w14:paraId="36C75FE2" w14:textId="6FE6381A" w:rsidR="001E2DD4" w:rsidRDefault="001E2DD4" w:rsidP="00F30E2A">
            <w:pPr>
              <w:rPr>
                <w:rFonts w:ascii="Arial" w:hAnsi="Arial" w:cs="Arial"/>
                <w:color w:val="000000" w:themeColor="text1"/>
              </w:rPr>
            </w:pPr>
            <w:r>
              <w:rPr>
                <w:rFonts w:ascii="Arial" w:hAnsi="Arial" w:cs="Arial"/>
                <w:color w:val="000000" w:themeColor="text1"/>
              </w:rPr>
              <w:t>Duration</w:t>
            </w:r>
          </w:p>
        </w:tc>
      </w:tr>
      <w:tr w:rsidR="001E2DD4" w14:paraId="237B0B73" w14:textId="77777777" w:rsidTr="001E2DD4">
        <w:tc>
          <w:tcPr>
            <w:tcW w:w="3116" w:type="dxa"/>
          </w:tcPr>
          <w:p w14:paraId="4F2B6CCF" w14:textId="46B5D4AF" w:rsidR="001E2DD4" w:rsidRDefault="001E2DD4" w:rsidP="001E2DD4">
            <w:pPr>
              <w:rPr>
                <w:rFonts w:ascii="Arial" w:hAnsi="Arial" w:cs="Arial"/>
                <w:color w:val="000000" w:themeColor="text1"/>
              </w:rPr>
            </w:pPr>
            <w:r>
              <w:rPr>
                <w:rFonts w:ascii="Arial" w:hAnsi="Arial" w:cs="Arial"/>
                <w:color w:val="000000" w:themeColor="text1"/>
              </w:rPr>
              <w:t>With PCA</w:t>
            </w:r>
          </w:p>
        </w:tc>
        <w:tc>
          <w:tcPr>
            <w:tcW w:w="3117" w:type="dxa"/>
          </w:tcPr>
          <w:p w14:paraId="4FFA2215" w14:textId="2075162B" w:rsidR="001E2DD4" w:rsidRDefault="001E2DD4" w:rsidP="001E2DD4">
            <w:pPr>
              <w:rPr>
                <w:rFonts w:ascii="Arial" w:hAnsi="Arial" w:cs="Arial"/>
                <w:color w:val="000000" w:themeColor="text1"/>
              </w:rPr>
            </w:pPr>
            <w:r>
              <w:rPr>
                <w:rFonts w:ascii="Arial" w:hAnsi="Arial" w:cs="Arial"/>
                <w:color w:val="000000" w:themeColor="text1"/>
              </w:rPr>
              <w:t>98.2%</w:t>
            </w:r>
          </w:p>
        </w:tc>
        <w:tc>
          <w:tcPr>
            <w:tcW w:w="3117" w:type="dxa"/>
          </w:tcPr>
          <w:p w14:paraId="49FA5426" w14:textId="529CB98F" w:rsidR="001E2DD4" w:rsidRDefault="001E2DD4" w:rsidP="001E2DD4">
            <w:pPr>
              <w:rPr>
                <w:rFonts w:ascii="Arial" w:hAnsi="Arial" w:cs="Arial"/>
                <w:color w:val="000000" w:themeColor="text1"/>
              </w:rPr>
            </w:pPr>
            <w:r>
              <w:rPr>
                <w:rFonts w:ascii="Arial" w:hAnsi="Arial" w:cs="Arial"/>
                <w:color w:val="000000" w:themeColor="text1"/>
              </w:rPr>
              <w:t>0.0203</w:t>
            </w:r>
          </w:p>
        </w:tc>
      </w:tr>
      <w:tr w:rsidR="001E2DD4" w14:paraId="0D4DD32E" w14:textId="77777777" w:rsidTr="001E2DD4">
        <w:tc>
          <w:tcPr>
            <w:tcW w:w="3116" w:type="dxa"/>
          </w:tcPr>
          <w:p w14:paraId="7FBAD8D0" w14:textId="4515033E" w:rsidR="001E2DD4" w:rsidRDefault="001E2DD4" w:rsidP="001E2DD4">
            <w:pPr>
              <w:rPr>
                <w:rFonts w:ascii="Arial" w:hAnsi="Arial" w:cs="Arial"/>
                <w:color w:val="000000" w:themeColor="text1"/>
              </w:rPr>
            </w:pPr>
            <w:r>
              <w:rPr>
                <w:rFonts w:ascii="Arial" w:hAnsi="Arial" w:cs="Arial"/>
                <w:color w:val="000000" w:themeColor="text1"/>
              </w:rPr>
              <w:t>Without PCA</w:t>
            </w:r>
          </w:p>
        </w:tc>
        <w:tc>
          <w:tcPr>
            <w:tcW w:w="3117" w:type="dxa"/>
          </w:tcPr>
          <w:p w14:paraId="3E1CA3FD" w14:textId="348C7668" w:rsidR="001E2DD4" w:rsidRDefault="001E2DD4" w:rsidP="001E2DD4">
            <w:pPr>
              <w:rPr>
                <w:rFonts w:ascii="Arial" w:hAnsi="Arial" w:cs="Arial"/>
                <w:color w:val="000000" w:themeColor="text1"/>
              </w:rPr>
            </w:pPr>
            <w:r>
              <w:rPr>
                <w:rFonts w:ascii="Arial" w:hAnsi="Arial" w:cs="Arial"/>
                <w:color w:val="000000" w:themeColor="text1"/>
              </w:rPr>
              <w:t>94.9%</w:t>
            </w:r>
          </w:p>
        </w:tc>
        <w:tc>
          <w:tcPr>
            <w:tcW w:w="3117" w:type="dxa"/>
          </w:tcPr>
          <w:p w14:paraId="6BCC07A2" w14:textId="3B6E64FC" w:rsidR="001E2DD4" w:rsidRDefault="001E2DD4" w:rsidP="001E2DD4">
            <w:pPr>
              <w:rPr>
                <w:rFonts w:ascii="Arial" w:hAnsi="Arial" w:cs="Arial"/>
                <w:color w:val="000000" w:themeColor="text1"/>
              </w:rPr>
            </w:pPr>
            <w:r>
              <w:rPr>
                <w:rFonts w:ascii="Arial" w:hAnsi="Arial" w:cs="Arial"/>
                <w:color w:val="000000" w:themeColor="text1"/>
              </w:rPr>
              <w:t>0.0094</w:t>
            </w:r>
          </w:p>
        </w:tc>
      </w:tr>
    </w:tbl>
    <w:p w14:paraId="7009E38F" w14:textId="77777777" w:rsidR="001E2DD4" w:rsidRPr="007C0ACA" w:rsidRDefault="001E2DD4" w:rsidP="00F30E2A">
      <w:pPr>
        <w:rPr>
          <w:rFonts w:ascii="Arial" w:hAnsi="Arial" w:cs="Arial"/>
          <w:color w:val="000000" w:themeColor="text1"/>
        </w:rPr>
      </w:pPr>
    </w:p>
    <w:sectPr w:rsidR="001E2DD4" w:rsidRPr="007C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7052C"/>
    <w:multiLevelType w:val="hybridMultilevel"/>
    <w:tmpl w:val="AD7AB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75F05"/>
    <w:multiLevelType w:val="hybridMultilevel"/>
    <w:tmpl w:val="1944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2A"/>
    <w:rsid w:val="000074EE"/>
    <w:rsid w:val="0005637A"/>
    <w:rsid w:val="000A1029"/>
    <w:rsid w:val="000B604F"/>
    <w:rsid w:val="000D4370"/>
    <w:rsid w:val="0016127D"/>
    <w:rsid w:val="001770D3"/>
    <w:rsid w:val="001B7B5E"/>
    <w:rsid w:val="001D0D74"/>
    <w:rsid w:val="001D5DBA"/>
    <w:rsid w:val="001D665D"/>
    <w:rsid w:val="001E2DD4"/>
    <w:rsid w:val="00203A4D"/>
    <w:rsid w:val="002156E0"/>
    <w:rsid w:val="00220EE2"/>
    <w:rsid w:val="002210F4"/>
    <w:rsid w:val="002337C9"/>
    <w:rsid w:val="00273181"/>
    <w:rsid w:val="00276E31"/>
    <w:rsid w:val="002B1C88"/>
    <w:rsid w:val="002B6C29"/>
    <w:rsid w:val="003305C8"/>
    <w:rsid w:val="00337232"/>
    <w:rsid w:val="00340C81"/>
    <w:rsid w:val="003702D5"/>
    <w:rsid w:val="00382030"/>
    <w:rsid w:val="003A01F2"/>
    <w:rsid w:val="00416450"/>
    <w:rsid w:val="00434089"/>
    <w:rsid w:val="00463066"/>
    <w:rsid w:val="0049217D"/>
    <w:rsid w:val="004928BB"/>
    <w:rsid w:val="004B41FB"/>
    <w:rsid w:val="004C4605"/>
    <w:rsid w:val="004D5D91"/>
    <w:rsid w:val="00517226"/>
    <w:rsid w:val="00530F0E"/>
    <w:rsid w:val="00532D32"/>
    <w:rsid w:val="00550616"/>
    <w:rsid w:val="00587F0B"/>
    <w:rsid w:val="005912A5"/>
    <w:rsid w:val="005C4461"/>
    <w:rsid w:val="005C7111"/>
    <w:rsid w:val="006923DE"/>
    <w:rsid w:val="006924C6"/>
    <w:rsid w:val="00694354"/>
    <w:rsid w:val="006C0F13"/>
    <w:rsid w:val="006C33B1"/>
    <w:rsid w:val="006F4C0A"/>
    <w:rsid w:val="007151EB"/>
    <w:rsid w:val="007349CB"/>
    <w:rsid w:val="007371D0"/>
    <w:rsid w:val="007C0ACA"/>
    <w:rsid w:val="007C71F9"/>
    <w:rsid w:val="007D4E27"/>
    <w:rsid w:val="00825FDD"/>
    <w:rsid w:val="008741BB"/>
    <w:rsid w:val="008D7392"/>
    <w:rsid w:val="0092093E"/>
    <w:rsid w:val="00950FBA"/>
    <w:rsid w:val="00984A61"/>
    <w:rsid w:val="009E38B3"/>
    <w:rsid w:val="009F154A"/>
    <w:rsid w:val="00A13575"/>
    <w:rsid w:val="00A2253E"/>
    <w:rsid w:val="00A911B3"/>
    <w:rsid w:val="00A9409F"/>
    <w:rsid w:val="00AD25E7"/>
    <w:rsid w:val="00AF4B64"/>
    <w:rsid w:val="00AF715F"/>
    <w:rsid w:val="00B00E3E"/>
    <w:rsid w:val="00B108BB"/>
    <w:rsid w:val="00B2211E"/>
    <w:rsid w:val="00BA3EA7"/>
    <w:rsid w:val="00BB6F0A"/>
    <w:rsid w:val="00BF2AAB"/>
    <w:rsid w:val="00C02006"/>
    <w:rsid w:val="00C25B85"/>
    <w:rsid w:val="00C264B0"/>
    <w:rsid w:val="00C2766A"/>
    <w:rsid w:val="00C71A81"/>
    <w:rsid w:val="00CD62F3"/>
    <w:rsid w:val="00CF2BCF"/>
    <w:rsid w:val="00D01F9C"/>
    <w:rsid w:val="00D11F52"/>
    <w:rsid w:val="00D24198"/>
    <w:rsid w:val="00D5032A"/>
    <w:rsid w:val="00D81256"/>
    <w:rsid w:val="00D83395"/>
    <w:rsid w:val="00D97E69"/>
    <w:rsid w:val="00DC7D22"/>
    <w:rsid w:val="00DF2206"/>
    <w:rsid w:val="00E21F1E"/>
    <w:rsid w:val="00E36112"/>
    <w:rsid w:val="00E42A2A"/>
    <w:rsid w:val="00E548E3"/>
    <w:rsid w:val="00E73C9D"/>
    <w:rsid w:val="00E87E8A"/>
    <w:rsid w:val="00EA0144"/>
    <w:rsid w:val="00EA71D1"/>
    <w:rsid w:val="00EC3576"/>
    <w:rsid w:val="00EC431B"/>
    <w:rsid w:val="00F15FDE"/>
    <w:rsid w:val="00F25BF4"/>
    <w:rsid w:val="00F30E2A"/>
    <w:rsid w:val="00F45FDD"/>
    <w:rsid w:val="00F46E8F"/>
    <w:rsid w:val="00FA5029"/>
    <w:rsid w:val="00FB6E03"/>
    <w:rsid w:val="00FB722A"/>
    <w:rsid w:val="00FC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578A"/>
  <w15:chartTrackingRefBased/>
  <w15:docId w15:val="{84747569-9E5F-4D1B-8840-0B37C311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E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E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Hlaing Thinn Phyu</dc:creator>
  <cp:keywords/>
  <dc:description/>
  <cp:lastModifiedBy>Hlaing Thinn Phyu</cp:lastModifiedBy>
  <cp:revision>9</cp:revision>
  <dcterms:created xsi:type="dcterms:W3CDTF">2020-05-21T07:54:00Z</dcterms:created>
  <dcterms:modified xsi:type="dcterms:W3CDTF">2020-05-21T16:07:00Z</dcterms:modified>
</cp:coreProperties>
</file>