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A24" w14:textId="77777777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FB84C4E" w14:textId="253EE75D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Lab </w:t>
      </w:r>
      <w:proofErr w:type="gramStart"/>
      <w:r>
        <w:rPr>
          <w:b/>
          <w:bCs/>
          <w:lang w:val="en-US"/>
        </w:rPr>
        <w:t>1  -</w:t>
      </w:r>
      <w:proofErr w:type="gramEnd"/>
      <w:r>
        <w:rPr>
          <w:b/>
          <w:bCs/>
          <w:lang w:val="en-US"/>
        </w:rPr>
        <w:t xml:space="preserve"> Leveling Up on C</w:t>
      </w:r>
    </w:p>
    <w:p w14:paraId="793EB3DF" w14:textId="64F97424" w:rsidR="005E533B" w:rsidRDefault="005E533B" w:rsidP="005E533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50E96C82" w14:textId="25F4927E" w:rsidR="005E533B" w:rsidRDefault="005E533B" w:rsidP="005E533B">
      <w:pPr>
        <w:jc w:val="center"/>
        <w:rPr>
          <w:lang w:val="en-US"/>
        </w:rPr>
      </w:pPr>
    </w:p>
    <w:p w14:paraId="7593C3A2" w14:textId="1AAAF9DB" w:rsidR="005E533B" w:rsidRDefault="00D9608F" w:rsidP="00D9608F">
      <w:pPr>
        <w:jc w:val="both"/>
        <w:rPr>
          <w:lang w:val="en-US"/>
        </w:rPr>
      </w:pPr>
      <w:r>
        <w:rPr>
          <w:lang w:val="en-US"/>
        </w:rP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  <w:lang w:val="en-US"/>
        </w:rPr>
        <w:t>Sunday 6 February 2022, 11.59 pm</w:t>
      </w:r>
      <w:r>
        <w:rPr>
          <w:lang w:val="en-US"/>
        </w:rPr>
        <w:t>.</w:t>
      </w:r>
    </w:p>
    <w:p w14:paraId="2C40117D" w14:textId="31230BC3" w:rsidR="003236BC" w:rsidRDefault="003236BC" w:rsidP="00D9608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E7C" w14:paraId="4B6C1BA3" w14:textId="77777777" w:rsidTr="009C3E82">
        <w:tc>
          <w:tcPr>
            <w:tcW w:w="9016" w:type="dxa"/>
            <w:gridSpan w:val="2"/>
          </w:tcPr>
          <w:p w14:paraId="2EFD6DDA" w14:textId="54739ADB" w:rsidR="007D2E7C" w:rsidRDefault="007D2E7C" w:rsidP="007D2E7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1</w:t>
            </w:r>
          </w:p>
        </w:tc>
      </w:tr>
      <w:tr w:rsidR="007D2E7C" w14:paraId="0AA1D34A" w14:textId="77777777" w:rsidTr="007D2E7C">
        <w:tc>
          <w:tcPr>
            <w:tcW w:w="4508" w:type="dxa"/>
          </w:tcPr>
          <w:p w14:paraId="0D6D1515" w14:textId="702CC96A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2CCE8A71" w14:textId="77777777" w:rsidR="007D2E7C" w:rsidRDefault="007D2E7C" w:rsidP="00D9608F">
            <w:pPr>
              <w:jc w:val="both"/>
              <w:rPr>
                <w:lang w:val="en-US"/>
              </w:rPr>
            </w:pPr>
          </w:p>
        </w:tc>
      </w:tr>
      <w:tr w:rsidR="007D2E7C" w14:paraId="45DE4255" w14:textId="77777777" w:rsidTr="007D2E7C">
        <w:tc>
          <w:tcPr>
            <w:tcW w:w="4508" w:type="dxa"/>
          </w:tcPr>
          <w:p w14:paraId="7D33873C" w14:textId="25C9CB4A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r w:rsidR="00BC0432">
              <w:rPr>
                <w:lang w:val="en-US"/>
              </w:rPr>
              <w:t>A0218297U</w:t>
            </w:r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3CD80255" w14:textId="77777777" w:rsidR="007D2E7C" w:rsidRDefault="007D2E7C" w:rsidP="00D9608F">
            <w:pPr>
              <w:jc w:val="both"/>
              <w:rPr>
                <w:lang w:val="en-US"/>
              </w:rPr>
            </w:pPr>
          </w:p>
        </w:tc>
      </w:tr>
      <w:tr w:rsidR="007D2E7C" w14:paraId="11006857" w14:textId="77777777" w:rsidTr="007D2E7C">
        <w:tc>
          <w:tcPr>
            <w:tcW w:w="4508" w:type="dxa"/>
          </w:tcPr>
          <w:p w14:paraId="7AA38D58" w14:textId="58A52A88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(B</w:t>
            </w:r>
            <w:r w:rsidR="00081235">
              <w:rPr>
                <w:lang w:val="en-US"/>
              </w:rPr>
              <w:t>12</w:t>
            </w:r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6F725A55" w14:textId="77777777" w:rsidR="007D2E7C" w:rsidRDefault="007D2E7C" w:rsidP="00D9608F">
            <w:pPr>
              <w:jc w:val="both"/>
              <w:rPr>
                <w:lang w:val="en-US"/>
              </w:rPr>
            </w:pPr>
          </w:p>
        </w:tc>
      </w:tr>
      <w:tr w:rsidR="007D2E7C" w14:paraId="5F942EA6" w14:textId="77777777" w:rsidTr="00F5779E">
        <w:tc>
          <w:tcPr>
            <w:tcW w:w="9016" w:type="dxa"/>
            <w:gridSpan w:val="2"/>
          </w:tcPr>
          <w:p w14:paraId="4E20E8EA" w14:textId="165162C9" w:rsidR="007D2E7C" w:rsidRDefault="007D2E7C" w:rsidP="00F5779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2</w:t>
            </w:r>
          </w:p>
        </w:tc>
      </w:tr>
      <w:tr w:rsidR="007D2E7C" w14:paraId="57F5367B" w14:textId="77777777" w:rsidTr="00F5779E">
        <w:tc>
          <w:tcPr>
            <w:tcW w:w="4508" w:type="dxa"/>
          </w:tcPr>
          <w:p w14:paraId="52CE87BF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583A8460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  <w:tr w:rsidR="007D2E7C" w14:paraId="54CF46F0" w14:textId="77777777" w:rsidTr="00F5779E">
        <w:tc>
          <w:tcPr>
            <w:tcW w:w="4508" w:type="dxa"/>
          </w:tcPr>
          <w:p w14:paraId="75380431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AxxxxxxY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0105C125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  <w:tr w:rsidR="007D2E7C" w14:paraId="2AFAB2A1" w14:textId="77777777" w:rsidTr="00F5779E">
        <w:tc>
          <w:tcPr>
            <w:tcW w:w="4508" w:type="dxa"/>
          </w:tcPr>
          <w:p w14:paraId="2EE13C42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</w:t>
            </w:r>
            <w:proofErr w:type="spellStart"/>
            <w:r>
              <w:rPr>
                <w:lang w:val="en-US"/>
              </w:rPr>
              <w:t>Bxx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11D17178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</w:tbl>
    <w:p w14:paraId="288703F8" w14:textId="77777777" w:rsidR="00BC3EBB" w:rsidRDefault="00BC3EBB" w:rsidP="00D9608F">
      <w:pPr>
        <w:jc w:val="both"/>
        <w:rPr>
          <w:lang w:val="en-US"/>
        </w:rPr>
      </w:pPr>
    </w:p>
    <w:p w14:paraId="5AFC37B9" w14:textId="4E61BDFE" w:rsidR="003236BC" w:rsidRDefault="003236BC" w:rsidP="00D9608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Section 1. </w:t>
      </w:r>
    </w:p>
    <w:p w14:paraId="16C29FB4" w14:textId="77777777" w:rsidR="003236BC" w:rsidRPr="003236BC" w:rsidRDefault="003236BC" w:rsidP="00D9608F">
      <w:pPr>
        <w:jc w:val="both"/>
        <w:rPr>
          <w:u w:val="single"/>
          <w:lang w:val="en-US"/>
        </w:rPr>
      </w:pPr>
    </w:p>
    <w:p w14:paraId="5D76FAB7" w14:textId="59A5EA11" w:rsidR="003236BC" w:rsidRDefault="003236BC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1.1 (1 mark)</w:t>
      </w:r>
    </w:p>
    <w:p w14:paraId="4D117FFE" w14:textId="336809BE" w:rsidR="003236BC" w:rsidRDefault="003236BC" w:rsidP="00D9608F">
      <w:pPr>
        <w:jc w:val="both"/>
        <w:rPr>
          <w:b/>
          <w:bCs/>
          <w:lang w:val="en-US"/>
        </w:rPr>
      </w:pPr>
    </w:p>
    <w:p w14:paraId="394A8907" w14:textId="2497D2D5" w:rsidR="003236BC" w:rsidRDefault="00F90D0E" w:rsidP="00D9608F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‘ “</w:t>
      </w:r>
      <w:proofErr w:type="gramEnd"/>
      <w:r>
        <w:rPr>
          <w:lang w:val="en-US"/>
        </w:rPr>
        <w:t xml:space="preserve"> ’ prioritizes headers in the current working directory over system headers. </w:t>
      </w:r>
      <w:proofErr w:type="gramStart"/>
      <w:r>
        <w:rPr>
          <w:lang w:val="en-US"/>
        </w:rPr>
        <w:t>‘ &lt;</w:t>
      </w:r>
      <w:proofErr w:type="gramEnd"/>
      <w:r>
        <w:rPr>
          <w:lang w:val="en-US"/>
        </w:rPr>
        <w:t xml:space="preserve"> &gt; ‘ is usually used for </w:t>
      </w:r>
      <w:r w:rsidR="00A86362">
        <w:rPr>
          <w:lang w:val="en-US"/>
        </w:rPr>
        <w:t>system</w:t>
      </w:r>
      <w:r>
        <w:rPr>
          <w:lang w:val="en-US"/>
        </w:rPr>
        <w:t xml:space="preserve"> headers</w:t>
      </w:r>
      <w:r w:rsidR="00983AC1">
        <w:rPr>
          <w:lang w:val="en-US"/>
        </w:rPr>
        <w:t>.</w:t>
      </w:r>
    </w:p>
    <w:p w14:paraId="61A0037E" w14:textId="52B2E066" w:rsidR="003236BC" w:rsidRDefault="003236BC" w:rsidP="00D9608F">
      <w:pPr>
        <w:jc w:val="both"/>
        <w:rPr>
          <w:lang w:val="en-US"/>
        </w:rPr>
      </w:pPr>
    </w:p>
    <w:p w14:paraId="08E725DF" w14:textId="454A4D93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1.2 (1 mark)</w:t>
      </w:r>
    </w:p>
    <w:p w14:paraId="26A49B0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05EEEB36" w14:textId="53C6E8CF" w:rsidR="005919E3" w:rsidRDefault="005919E3" w:rsidP="003236BC">
      <w:pPr>
        <w:jc w:val="both"/>
        <w:rPr>
          <w:lang w:val="en-US"/>
        </w:rPr>
      </w:pPr>
      <w:r>
        <w:rPr>
          <w:lang w:val="en-US"/>
        </w:rPr>
        <w:t>Static variable is a reserved word which preserves its value even after they are out of their scope. Moreover, they are not initialized again in the new scpe.</w:t>
      </w:r>
    </w:p>
    <w:p w14:paraId="637C2A82" w14:textId="77777777" w:rsidR="005919E3" w:rsidRDefault="005919E3" w:rsidP="003236BC">
      <w:pPr>
        <w:jc w:val="both"/>
        <w:rPr>
          <w:lang w:val="en-US"/>
        </w:rPr>
      </w:pPr>
    </w:p>
    <w:p w14:paraId="4E8EE2C8" w14:textId="518F53BD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1.3 (1 mark)</w:t>
      </w:r>
    </w:p>
    <w:p w14:paraId="5A9EFF73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0BAD517" w14:textId="77777777" w:rsidR="003236BC" w:rsidRDefault="003236BC" w:rsidP="003236BC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3A8DA5ED" w14:textId="77777777" w:rsidR="003236BC" w:rsidRDefault="003236BC" w:rsidP="003236BC">
      <w:pPr>
        <w:jc w:val="both"/>
        <w:rPr>
          <w:lang w:val="en-US"/>
        </w:rPr>
      </w:pPr>
    </w:p>
    <w:p w14:paraId="43757B7B" w14:textId="4C0A1007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1.4 (1 mark)</w:t>
      </w:r>
    </w:p>
    <w:p w14:paraId="0D0EF54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11E4653C" w14:textId="77777777" w:rsidR="003236BC" w:rsidRDefault="003236BC" w:rsidP="003236BC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020C6A5E" w14:textId="77777777" w:rsidR="003236BC" w:rsidRDefault="003236BC" w:rsidP="003236BC">
      <w:pPr>
        <w:jc w:val="both"/>
        <w:rPr>
          <w:lang w:val="en-US"/>
        </w:rPr>
      </w:pPr>
    </w:p>
    <w:p w14:paraId="3915C3DF" w14:textId="68E8D0E3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1.5 (1 mark)</w:t>
      </w:r>
    </w:p>
    <w:p w14:paraId="130807FF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36278E24" w14:textId="77777777" w:rsidR="003236BC" w:rsidRDefault="003236BC" w:rsidP="003236BC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2684C004" w14:textId="4074E3F1" w:rsidR="00C5138D" w:rsidRDefault="00C5138D">
      <w:pPr>
        <w:rPr>
          <w:lang w:val="en-US"/>
        </w:rPr>
      </w:pPr>
      <w:r>
        <w:rPr>
          <w:lang w:val="en-US"/>
        </w:rPr>
        <w:br w:type="page"/>
      </w:r>
    </w:p>
    <w:p w14:paraId="5F59641F" w14:textId="77777777" w:rsidR="003236BC" w:rsidRDefault="003236BC" w:rsidP="003236BC">
      <w:pPr>
        <w:jc w:val="both"/>
        <w:rPr>
          <w:lang w:val="en-US"/>
        </w:rPr>
      </w:pPr>
    </w:p>
    <w:p w14:paraId="6605F79A" w14:textId="4AF5B2EC" w:rsidR="003236BC" w:rsidRPr="004861AF" w:rsidRDefault="004861AF" w:rsidP="003236BC">
      <w:pPr>
        <w:jc w:val="both"/>
        <w:rPr>
          <w:lang w:val="en-US"/>
        </w:rPr>
      </w:pPr>
      <w:r>
        <w:rPr>
          <w:u w:val="single"/>
          <w:lang w:val="en-US"/>
        </w:rPr>
        <w:t>Section 2</w:t>
      </w:r>
    </w:p>
    <w:p w14:paraId="37F10C0B" w14:textId="4EDDE5C5" w:rsidR="003236BC" w:rsidRDefault="003236BC" w:rsidP="00D9608F">
      <w:pPr>
        <w:jc w:val="both"/>
        <w:rPr>
          <w:lang w:val="en-US"/>
        </w:rPr>
      </w:pPr>
    </w:p>
    <w:p w14:paraId="4DB660DB" w14:textId="32807736" w:rsidR="004861AF" w:rsidRDefault="004861AF" w:rsidP="004861A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2.1 (1 mark)</w:t>
      </w:r>
    </w:p>
    <w:p w14:paraId="68AE8840" w14:textId="77777777" w:rsidR="004861AF" w:rsidRDefault="004861AF" w:rsidP="004861A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990"/>
        <w:gridCol w:w="6141"/>
      </w:tblGrid>
      <w:tr w:rsidR="004861AF" w14:paraId="609B5134" w14:textId="77777777" w:rsidTr="00F5779E">
        <w:tc>
          <w:tcPr>
            <w:tcW w:w="1165" w:type="dxa"/>
          </w:tcPr>
          <w:p w14:paraId="505307AB" w14:textId="77777777" w:rsidR="004861AF" w:rsidRPr="00C509C8" w:rsidRDefault="004861AF" w:rsidP="00F5779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990" w:type="dxa"/>
          </w:tcPr>
          <w:p w14:paraId="1C59FEAB" w14:textId="77777777" w:rsidR="004861AF" w:rsidRPr="002D7B07" w:rsidRDefault="004861AF" w:rsidP="00F5779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/ Local</w:t>
            </w:r>
          </w:p>
        </w:tc>
        <w:tc>
          <w:tcPr>
            <w:tcW w:w="6141" w:type="dxa"/>
          </w:tcPr>
          <w:p w14:paraId="438BADE7" w14:textId="77777777" w:rsidR="004861AF" w:rsidRPr="002D7B07" w:rsidRDefault="004861AF" w:rsidP="00F5779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</w:tr>
      <w:tr w:rsidR="004861AF" w14:paraId="4DA45772" w14:textId="77777777" w:rsidTr="00F5779E">
        <w:tc>
          <w:tcPr>
            <w:tcW w:w="1165" w:type="dxa"/>
          </w:tcPr>
          <w:p w14:paraId="4187335F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990" w:type="dxa"/>
          </w:tcPr>
          <w:p w14:paraId="7ACAAA89" w14:textId="01D1B9BD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4BFD409B" w14:textId="65CF3A89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6CBD4FF4" w14:textId="77777777" w:rsidTr="00F5779E">
        <w:tc>
          <w:tcPr>
            <w:tcW w:w="1165" w:type="dxa"/>
          </w:tcPr>
          <w:p w14:paraId="34BB81CA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990" w:type="dxa"/>
          </w:tcPr>
          <w:p w14:paraId="186EDFE7" w14:textId="5A05806C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70905943" w14:textId="201C9A3C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6623F9AB" w14:textId="77777777" w:rsidTr="00F5779E">
        <w:tc>
          <w:tcPr>
            <w:tcW w:w="1165" w:type="dxa"/>
          </w:tcPr>
          <w:p w14:paraId="35B14425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990" w:type="dxa"/>
          </w:tcPr>
          <w:p w14:paraId="6C9006B2" w14:textId="0455B1F6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6C5DD0E6" w14:textId="6698ECC0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314BD8EA" w14:textId="77777777" w:rsidTr="00F5779E">
        <w:tc>
          <w:tcPr>
            <w:tcW w:w="1165" w:type="dxa"/>
          </w:tcPr>
          <w:p w14:paraId="0D2E078A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990" w:type="dxa"/>
          </w:tcPr>
          <w:p w14:paraId="39E3FA9F" w14:textId="13BF7F68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7A127628" w14:textId="348783B6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28884071" w14:textId="77777777" w:rsidTr="00F5779E">
        <w:tc>
          <w:tcPr>
            <w:tcW w:w="1165" w:type="dxa"/>
          </w:tcPr>
          <w:p w14:paraId="45CD5090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990" w:type="dxa"/>
          </w:tcPr>
          <w:p w14:paraId="7098900F" w14:textId="4DD4A92B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27DB70EF" w14:textId="726ABE78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1E7A4657" w14:textId="77777777" w:rsidTr="00F5779E">
        <w:tc>
          <w:tcPr>
            <w:tcW w:w="1165" w:type="dxa"/>
          </w:tcPr>
          <w:p w14:paraId="0E1CEAB2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0664789F" w14:textId="0419F85C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577429F3" w14:textId="73599126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44630C19" w14:textId="77777777" w:rsidTr="00F5779E">
        <w:tc>
          <w:tcPr>
            <w:tcW w:w="1165" w:type="dxa"/>
          </w:tcPr>
          <w:p w14:paraId="53E94322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0" w:type="dxa"/>
          </w:tcPr>
          <w:p w14:paraId="36C14CCA" w14:textId="4E2253B1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30ABA844" w14:textId="15F194EE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36840572" w14:textId="77777777" w:rsidTr="00F5779E">
        <w:tc>
          <w:tcPr>
            <w:tcW w:w="1165" w:type="dxa"/>
          </w:tcPr>
          <w:p w14:paraId="26D3FB4B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0" w:type="dxa"/>
          </w:tcPr>
          <w:p w14:paraId="2D5C286A" w14:textId="6FEB29F4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43873EE1" w14:textId="2BB55806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</w:tbl>
    <w:p w14:paraId="32901E86" w14:textId="0362F5B9" w:rsidR="00726E20" w:rsidRDefault="00726E20">
      <w:pPr>
        <w:rPr>
          <w:b/>
          <w:bCs/>
          <w:lang w:val="en-US"/>
        </w:rPr>
      </w:pPr>
    </w:p>
    <w:p w14:paraId="27A68FD9" w14:textId="112AA76C" w:rsidR="003236BC" w:rsidRDefault="003236BC" w:rsidP="00D9608F">
      <w:pPr>
        <w:jc w:val="both"/>
        <w:rPr>
          <w:b/>
          <w:bCs/>
          <w:lang w:val="en-US"/>
        </w:rPr>
      </w:pPr>
    </w:p>
    <w:p w14:paraId="4F3C6DD0" w14:textId="393E5EDC" w:rsidR="00726E20" w:rsidRDefault="00726E20" w:rsidP="00726E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2.2 (1 mark)</w:t>
      </w:r>
    </w:p>
    <w:p w14:paraId="2C658F6F" w14:textId="77777777" w:rsidR="00726E20" w:rsidRDefault="00726E20" w:rsidP="00D9608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726E20" w14:paraId="5D97986B" w14:textId="77777777" w:rsidTr="00F5779E">
        <w:tc>
          <w:tcPr>
            <w:tcW w:w="1890" w:type="dxa"/>
          </w:tcPr>
          <w:p w14:paraId="5A718020" w14:textId="77777777" w:rsidR="00726E20" w:rsidRPr="00577162" w:rsidRDefault="00726E20" w:rsidP="00F5779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2700" w:type="dxa"/>
          </w:tcPr>
          <w:p w14:paraId="4F4D252A" w14:textId="77777777" w:rsidR="00726E20" w:rsidRPr="00577162" w:rsidRDefault="00726E20" w:rsidP="00F5779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 (S, D, T or H)</w:t>
            </w:r>
          </w:p>
        </w:tc>
      </w:tr>
      <w:tr w:rsidR="00726E20" w14:paraId="603F685F" w14:textId="77777777" w:rsidTr="00F5779E">
        <w:tc>
          <w:tcPr>
            <w:tcW w:w="1890" w:type="dxa"/>
          </w:tcPr>
          <w:p w14:paraId="1BBF2ABF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700" w:type="dxa"/>
          </w:tcPr>
          <w:p w14:paraId="0FD7AE1E" w14:textId="57D896C5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4815458D" w14:textId="77777777" w:rsidTr="00F5779E">
        <w:tc>
          <w:tcPr>
            <w:tcW w:w="1890" w:type="dxa"/>
          </w:tcPr>
          <w:p w14:paraId="7B93FC8B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700" w:type="dxa"/>
          </w:tcPr>
          <w:p w14:paraId="774C603F" w14:textId="2B1CD53D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4244F3B7" w14:textId="77777777" w:rsidTr="00F5779E">
        <w:tc>
          <w:tcPr>
            <w:tcW w:w="1890" w:type="dxa"/>
          </w:tcPr>
          <w:p w14:paraId="731A0504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700" w:type="dxa"/>
          </w:tcPr>
          <w:p w14:paraId="483F5FA4" w14:textId="0C2D5E8E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3AA84E9D" w14:textId="77777777" w:rsidTr="00F5779E">
        <w:tc>
          <w:tcPr>
            <w:tcW w:w="1890" w:type="dxa"/>
          </w:tcPr>
          <w:p w14:paraId="6A4684DA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700" w:type="dxa"/>
          </w:tcPr>
          <w:p w14:paraId="2E638313" w14:textId="43911573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7B0D797D" w14:textId="77777777" w:rsidTr="00F5779E">
        <w:tc>
          <w:tcPr>
            <w:tcW w:w="1890" w:type="dxa"/>
          </w:tcPr>
          <w:p w14:paraId="65DCA74A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700" w:type="dxa"/>
          </w:tcPr>
          <w:p w14:paraId="5D0A9BF2" w14:textId="2FF0A888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1A2765D8" w14:textId="77777777" w:rsidTr="00F5779E">
        <w:tc>
          <w:tcPr>
            <w:tcW w:w="1890" w:type="dxa"/>
          </w:tcPr>
          <w:p w14:paraId="4EFAA3CD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0" w:type="dxa"/>
          </w:tcPr>
          <w:p w14:paraId="006ABED3" w14:textId="3E7E3562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22454D8A" w14:textId="77777777" w:rsidTr="00F5779E">
        <w:tc>
          <w:tcPr>
            <w:tcW w:w="1890" w:type="dxa"/>
          </w:tcPr>
          <w:p w14:paraId="747AC3FE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0" w:type="dxa"/>
          </w:tcPr>
          <w:p w14:paraId="24BDD947" w14:textId="0AD2D17D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7D571AF9" w14:textId="77777777" w:rsidTr="00F5779E">
        <w:tc>
          <w:tcPr>
            <w:tcW w:w="1890" w:type="dxa"/>
          </w:tcPr>
          <w:p w14:paraId="57BC6B51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00" w:type="dxa"/>
          </w:tcPr>
          <w:p w14:paraId="726DE780" w14:textId="54BB5691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</w:tbl>
    <w:p w14:paraId="4C3CFAE2" w14:textId="5C4DB242" w:rsidR="00726E20" w:rsidRDefault="00726E20" w:rsidP="00D9608F">
      <w:pPr>
        <w:jc w:val="both"/>
        <w:rPr>
          <w:b/>
          <w:bCs/>
          <w:lang w:val="en-US"/>
        </w:rPr>
      </w:pPr>
    </w:p>
    <w:p w14:paraId="2BBC64D2" w14:textId="35807ED1" w:rsidR="00726E20" w:rsidRPr="00726E20" w:rsidRDefault="00726E20" w:rsidP="00D9608F">
      <w:pPr>
        <w:jc w:val="both"/>
        <w:rPr>
          <w:lang w:val="en-US"/>
        </w:rPr>
      </w:pPr>
      <w:r>
        <w:rPr>
          <w:lang w:val="en-US"/>
        </w:rPr>
        <w:t xml:space="preserve">How I inferred these answers from Q2.1: </w:t>
      </w:r>
    </w:p>
    <w:p w14:paraId="1455D159" w14:textId="69382BCC" w:rsidR="00726E20" w:rsidRDefault="00726E20" w:rsidP="00D9608F">
      <w:pPr>
        <w:jc w:val="both"/>
        <w:rPr>
          <w:b/>
          <w:bCs/>
          <w:lang w:val="en-US"/>
        </w:rPr>
      </w:pPr>
    </w:p>
    <w:p w14:paraId="05085682" w14:textId="77D7C626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2.3 (1 mark)</w:t>
      </w:r>
    </w:p>
    <w:p w14:paraId="2BEB6C8E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01B04753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62ACF66B" w14:textId="77777777" w:rsidR="008D0E86" w:rsidRDefault="008D0E86" w:rsidP="008D0E86">
      <w:pPr>
        <w:jc w:val="both"/>
        <w:rPr>
          <w:lang w:val="en-US"/>
        </w:rPr>
      </w:pPr>
    </w:p>
    <w:p w14:paraId="0D9868A9" w14:textId="0FF5ADB8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2.4 (1 mark)</w:t>
      </w:r>
    </w:p>
    <w:p w14:paraId="2AF3C2F5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648B073F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2AF52673" w14:textId="5F162816" w:rsidR="008D0E86" w:rsidRDefault="008D0E86" w:rsidP="00D9608F">
      <w:pPr>
        <w:jc w:val="both"/>
        <w:rPr>
          <w:b/>
          <w:bCs/>
          <w:lang w:val="en-US"/>
        </w:rPr>
      </w:pPr>
    </w:p>
    <w:p w14:paraId="31AF1377" w14:textId="531D29C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2.5 (1 mark)</w:t>
      </w:r>
    </w:p>
    <w:p w14:paraId="248A9014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72C60C8E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700CAF54" w14:textId="0679625F" w:rsidR="00C5138D" w:rsidRDefault="00C5138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9BF97C5" w14:textId="77777777" w:rsidR="008D0E86" w:rsidRDefault="008D0E86" w:rsidP="00D9608F">
      <w:pPr>
        <w:jc w:val="both"/>
        <w:rPr>
          <w:b/>
          <w:bCs/>
          <w:lang w:val="en-US"/>
        </w:rPr>
      </w:pPr>
    </w:p>
    <w:p w14:paraId="586B9D0B" w14:textId="28A2DCF0" w:rsidR="008D0E86" w:rsidRDefault="008D0E86" w:rsidP="00D9608F">
      <w:pPr>
        <w:jc w:val="both"/>
        <w:rPr>
          <w:lang w:val="en-US"/>
        </w:rPr>
      </w:pPr>
      <w:r>
        <w:rPr>
          <w:u w:val="single"/>
          <w:lang w:val="en-US"/>
        </w:rPr>
        <w:t>Section 3</w:t>
      </w:r>
    </w:p>
    <w:p w14:paraId="0B029924" w14:textId="7DB9BC29" w:rsidR="008D0E86" w:rsidRDefault="008D0E86" w:rsidP="00D9608F">
      <w:pPr>
        <w:jc w:val="both"/>
        <w:rPr>
          <w:lang w:val="en-US"/>
        </w:rPr>
      </w:pPr>
    </w:p>
    <w:p w14:paraId="4B6B306D" w14:textId="39F45F6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3.1 (1 mark)</w:t>
      </w:r>
    </w:p>
    <w:p w14:paraId="6A2D9099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711136F7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5974790A" w14:textId="2B50871D" w:rsidR="008D0E86" w:rsidRDefault="008D0E86" w:rsidP="00D9608F">
      <w:pPr>
        <w:jc w:val="both"/>
        <w:rPr>
          <w:lang w:val="en-US"/>
        </w:rPr>
      </w:pPr>
    </w:p>
    <w:p w14:paraId="799F01D9" w14:textId="23A67DAD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3.2 (1 mark)</w:t>
      </w:r>
    </w:p>
    <w:p w14:paraId="6416CC9A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59B42A01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4B5C3B80" w14:textId="45302BCA" w:rsidR="008D0E86" w:rsidRDefault="008D0E86" w:rsidP="00D9608F">
      <w:pPr>
        <w:jc w:val="both"/>
        <w:rPr>
          <w:lang w:val="en-US"/>
        </w:rPr>
      </w:pPr>
    </w:p>
    <w:p w14:paraId="59E16BBF" w14:textId="1A7FA88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3.3 (1 mark)</w:t>
      </w:r>
    </w:p>
    <w:p w14:paraId="37EF5F7F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752F4E32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640CCB55" w14:textId="2E720696" w:rsidR="008D0E86" w:rsidRDefault="008D0E86" w:rsidP="00D9608F">
      <w:pPr>
        <w:jc w:val="both"/>
        <w:rPr>
          <w:lang w:val="en-US"/>
        </w:rPr>
      </w:pPr>
    </w:p>
    <w:p w14:paraId="67736867" w14:textId="7C46C7F5" w:rsidR="008D0E86" w:rsidRPr="008D0E86" w:rsidRDefault="008D0E86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TOTAL: ___________ / 13</w:t>
      </w:r>
    </w:p>
    <w:sectPr w:rsidR="008D0E86" w:rsidRPr="008D0E8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535D4" w14:textId="77777777" w:rsidR="00C03468" w:rsidRDefault="00C03468" w:rsidP="00185CCD">
      <w:r>
        <w:separator/>
      </w:r>
    </w:p>
  </w:endnote>
  <w:endnote w:type="continuationSeparator" w:id="0">
    <w:p w14:paraId="531C5DB2" w14:textId="77777777" w:rsidR="00C03468" w:rsidRDefault="00C03468" w:rsidP="0018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77766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35E819" w14:textId="1554DE19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273EB" w14:textId="77777777" w:rsidR="00185CCD" w:rsidRDefault="00185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9331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553193" w14:textId="169100BD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010623" w14:textId="77777777" w:rsidR="00185CCD" w:rsidRDefault="001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FCE9E" w14:textId="77777777" w:rsidR="00C03468" w:rsidRDefault="00C03468" w:rsidP="00185CCD">
      <w:r>
        <w:separator/>
      </w:r>
    </w:p>
  </w:footnote>
  <w:footnote w:type="continuationSeparator" w:id="0">
    <w:p w14:paraId="0FC9EA67" w14:textId="77777777" w:rsidR="00C03468" w:rsidRDefault="00C03468" w:rsidP="0018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0EB"/>
    <w:multiLevelType w:val="hybridMultilevel"/>
    <w:tmpl w:val="AB126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024842"/>
    <w:rsid w:val="00081235"/>
    <w:rsid w:val="00185CCD"/>
    <w:rsid w:val="001864B6"/>
    <w:rsid w:val="001A3CEA"/>
    <w:rsid w:val="001E2C80"/>
    <w:rsid w:val="00252E7A"/>
    <w:rsid w:val="003236BC"/>
    <w:rsid w:val="004861AF"/>
    <w:rsid w:val="005919E3"/>
    <w:rsid w:val="005E533B"/>
    <w:rsid w:val="00726E20"/>
    <w:rsid w:val="007415A6"/>
    <w:rsid w:val="007D2E7C"/>
    <w:rsid w:val="008D0E86"/>
    <w:rsid w:val="00983AC1"/>
    <w:rsid w:val="00A86362"/>
    <w:rsid w:val="00BC0432"/>
    <w:rsid w:val="00BC3EBB"/>
    <w:rsid w:val="00C03468"/>
    <w:rsid w:val="00C5138D"/>
    <w:rsid w:val="00D9608F"/>
    <w:rsid w:val="00EC6575"/>
    <w:rsid w:val="00F9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0364B"/>
  <w15:chartTrackingRefBased/>
  <w15:docId w15:val="{39AFA256-E5A2-544F-8B35-726EEE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table" w:styleId="TableGrid">
    <w:name w:val="Table Grid"/>
    <w:basedOn w:val="TableNormal"/>
    <w:uiPriority w:val="39"/>
    <w:rsid w:val="0048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CD"/>
  </w:style>
  <w:style w:type="character" w:styleId="PageNumber">
    <w:name w:val="page number"/>
    <w:basedOn w:val="DefaultParagraphFont"/>
    <w:uiPriority w:val="99"/>
    <w:semiHidden/>
    <w:unhideWhenUsed/>
    <w:rsid w:val="0018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Yap Wei Jie Joshua</cp:lastModifiedBy>
  <cp:revision>24</cp:revision>
  <dcterms:created xsi:type="dcterms:W3CDTF">2022-01-21T05:08:00Z</dcterms:created>
  <dcterms:modified xsi:type="dcterms:W3CDTF">2022-01-24T09:11:00Z</dcterms:modified>
</cp:coreProperties>
</file>