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6CB2" w:rsidRDefault="00556CB2" w:rsidP="00BF1B79">
      <w:pPr>
        <w:spacing w:line="360" w:lineRule="auto"/>
        <w:jc w:val="center"/>
      </w:pPr>
    </w:p>
    <w:p w:rsidR="00556CB2" w:rsidRDefault="00556CB2" w:rsidP="00BF1B79">
      <w:pPr>
        <w:spacing w:line="360" w:lineRule="auto"/>
        <w:jc w:val="center"/>
      </w:pPr>
      <w:bookmarkStart w:id="0" w:name="_Ref193440743"/>
      <w:bookmarkStart w:id="1" w:name="_Ref193440865"/>
      <w:bookmarkStart w:id="2" w:name="_Ref193441181"/>
      <w:bookmarkStart w:id="3" w:name="_Ref196272303"/>
      <w:bookmarkStart w:id="4" w:name="_Ref197051314"/>
      <w:bookmarkStart w:id="5" w:name="_Ref197051383"/>
      <w:bookmarkStart w:id="6" w:name="_Ref197051443"/>
      <w:bookmarkStart w:id="7" w:name="_Ref197051469"/>
      <w:bookmarkStart w:id="8" w:name="_Ref197051485"/>
      <w:bookmarkEnd w:id="0"/>
      <w:bookmarkEnd w:id="1"/>
      <w:bookmarkEnd w:id="2"/>
      <w:bookmarkEnd w:id="3"/>
      <w:bookmarkEnd w:id="4"/>
      <w:bookmarkEnd w:id="5"/>
      <w:bookmarkEnd w:id="6"/>
      <w:bookmarkEnd w:id="7"/>
      <w:bookmarkEnd w:id="8"/>
    </w:p>
    <w:p w:rsidR="00556CB2" w:rsidRDefault="00176F9F" w:rsidP="00BF1B79">
      <w:pPr>
        <w:spacing w:line="360" w:lineRule="auto"/>
        <w:jc w:val="center"/>
        <w:rPr>
          <w:rFonts w:cs="Arial"/>
          <w:sz w:val="36"/>
          <w:szCs w:val="36"/>
        </w:rPr>
      </w:pPr>
      <w:r>
        <w:rPr>
          <w:rFonts w:cs="Arial"/>
          <w:sz w:val="36"/>
          <w:szCs w:val="36"/>
        </w:rPr>
        <w:t xml:space="preserve">Lab </w:t>
      </w:r>
      <w:r w:rsidR="00CA3858">
        <w:rPr>
          <w:rFonts w:cs="Arial"/>
          <w:sz w:val="36"/>
          <w:szCs w:val="36"/>
        </w:rPr>
        <w:t>7</w:t>
      </w:r>
      <w:r>
        <w:rPr>
          <w:rFonts w:cs="Arial"/>
          <w:sz w:val="36"/>
          <w:szCs w:val="36"/>
        </w:rPr>
        <w:t xml:space="preserve">: </w:t>
      </w:r>
      <w:proofErr w:type="spellStart"/>
      <w:r>
        <w:rPr>
          <w:rFonts w:cs="Arial"/>
          <w:sz w:val="36"/>
          <w:szCs w:val="36"/>
        </w:rPr>
        <w:t>ArduIMU</w:t>
      </w:r>
      <w:proofErr w:type="spellEnd"/>
      <w:r w:rsidR="00CA3858">
        <w:rPr>
          <w:rFonts w:cs="Arial"/>
          <w:sz w:val="36"/>
          <w:szCs w:val="36"/>
        </w:rPr>
        <w:t xml:space="preserve"> and GPS</w:t>
      </w:r>
      <w:r>
        <w:rPr>
          <w:rFonts w:cs="Arial"/>
          <w:sz w:val="36"/>
          <w:szCs w:val="36"/>
        </w:rPr>
        <w:t xml:space="preserve"> Testing</w:t>
      </w:r>
    </w:p>
    <w:p w:rsidR="00556CB2" w:rsidRDefault="00556CB2" w:rsidP="00BF1B79">
      <w:pPr>
        <w:spacing w:line="360" w:lineRule="auto"/>
        <w:jc w:val="center"/>
      </w:pPr>
    </w:p>
    <w:p w:rsidR="00556CB2" w:rsidRDefault="00556CB2" w:rsidP="00BF1B79">
      <w:pPr>
        <w:spacing w:line="360" w:lineRule="auto"/>
        <w:jc w:val="center"/>
        <w:rPr>
          <w:rFonts w:cs="Arial"/>
        </w:rPr>
      </w:pPr>
    </w:p>
    <w:p w:rsidR="00AF5002" w:rsidRDefault="00AF5002" w:rsidP="00BF1B79">
      <w:pPr>
        <w:spacing w:line="360" w:lineRule="auto"/>
        <w:jc w:val="center"/>
        <w:rPr>
          <w:rFonts w:cs="Arial"/>
        </w:rPr>
      </w:pPr>
    </w:p>
    <w:p w:rsidR="00556CB2" w:rsidRDefault="00556CB2" w:rsidP="00BF1B79">
      <w:pPr>
        <w:spacing w:line="360" w:lineRule="auto"/>
        <w:jc w:val="center"/>
        <w:rPr>
          <w:rFonts w:cs="Arial"/>
        </w:rPr>
      </w:pPr>
    </w:p>
    <w:p w:rsidR="00C60EAF" w:rsidRDefault="00026447" w:rsidP="00E0162E">
      <w:pPr>
        <w:spacing w:line="360" w:lineRule="auto"/>
        <w:jc w:val="center"/>
        <w:rPr>
          <w:rFonts w:cs="Arial"/>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4pt"/>
        </w:pict>
      </w:r>
      <w:r w:rsidR="00A0392B">
        <w:rPr>
          <w:noProof/>
        </w:rPr>
        <w:drawing>
          <wp:inline distT="0" distB="0" distL="0" distR="0">
            <wp:extent cx="3895725" cy="2495550"/>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895725" cy="2495550"/>
                    </a:xfrm>
                    <a:prstGeom prst="rect">
                      <a:avLst/>
                    </a:prstGeom>
                    <a:noFill/>
                    <a:ln w="9525">
                      <a:noFill/>
                      <a:miter lim="800000"/>
                      <a:headEnd/>
                      <a:tailEnd/>
                    </a:ln>
                  </pic:spPr>
                </pic:pic>
              </a:graphicData>
            </a:graphic>
          </wp:inline>
        </w:drawing>
      </w:r>
      <w:r>
        <w:pict>
          <v:shape id="_x0000_i1026" type="#_x0000_t75" style="width:24pt;height:24pt"/>
        </w:pict>
      </w:r>
    </w:p>
    <w:p w:rsidR="00556CB2" w:rsidRDefault="00556CB2" w:rsidP="00A57C28">
      <w:pPr>
        <w:spacing w:line="360" w:lineRule="auto"/>
        <w:rPr>
          <w:rFonts w:cs="Arial"/>
        </w:rPr>
      </w:pPr>
    </w:p>
    <w:p w:rsidR="00AE4883" w:rsidRDefault="00AE4883" w:rsidP="00A57C28">
      <w:pPr>
        <w:spacing w:line="360" w:lineRule="auto"/>
        <w:rPr>
          <w:rFonts w:cs="Arial"/>
        </w:rPr>
      </w:pPr>
    </w:p>
    <w:p w:rsidR="00176F9F" w:rsidRDefault="00176F9F" w:rsidP="00A57C28">
      <w:pPr>
        <w:spacing w:line="360" w:lineRule="auto"/>
        <w:rPr>
          <w:rFonts w:cs="Arial"/>
        </w:rPr>
      </w:pPr>
    </w:p>
    <w:p w:rsidR="00176F9F" w:rsidRDefault="00176F9F" w:rsidP="00A57C28">
      <w:pPr>
        <w:spacing w:line="360" w:lineRule="auto"/>
        <w:rPr>
          <w:rFonts w:cs="Arial"/>
        </w:rPr>
      </w:pPr>
    </w:p>
    <w:p w:rsidR="00AE4883" w:rsidRDefault="00AE4883" w:rsidP="00A57C28">
      <w:pPr>
        <w:spacing w:line="360" w:lineRule="auto"/>
        <w:rPr>
          <w:rFonts w:cs="Arial"/>
        </w:rPr>
      </w:pPr>
    </w:p>
    <w:p w:rsidR="00AE4883" w:rsidRDefault="00AE4883" w:rsidP="00A57C28">
      <w:pPr>
        <w:spacing w:line="360" w:lineRule="auto"/>
        <w:rPr>
          <w:rFonts w:cs="Arial"/>
        </w:rPr>
      </w:pPr>
    </w:p>
    <w:p w:rsidR="00AF5002" w:rsidRDefault="00AF5002" w:rsidP="00A57C28">
      <w:pPr>
        <w:spacing w:line="360" w:lineRule="auto"/>
        <w:rPr>
          <w:rFonts w:cs="Arial"/>
        </w:rPr>
      </w:pPr>
    </w:p>
    <w:p w:rsidR="00AE4883" w:rsidRDefault="00AE4883" w:rsidP="00BF1B79">
      <w:pPr>
        <w:spacing w:line="360" w:lineRule="auto"/>
        <w:rPr>
          <w:rFonts w:cs="Arial"/>
        </w:rPr>
        <w:sectPr w:rsidR="00AE4883" w:rsidSect="003C64CA">
          <w:headerReference w:type="default" r:id="rId9"/>
          <w:footerReference w:type="default" r:id="rId10"/>
          <w:pgSz w:w="12240" w:h="15840" w:code="1"/>
          <w:pgMar w:top="1512" w:right="1512" w:bottom="1512" w:left="1512" w:header="1440" w:footer="1440" w:gutter="0"/>
          <w:pgBorders>
            <w:top w:val="single" w:sz="4" w:space="10" w:color="auto"/>
            <w:left w:val="single" w:sz="4" w:space="10" w:color="auto"/>
            <w:bottom w:val="single" w:sz="4" w:space="10" w:color="auto"/>
            <w:right w:val="single" w:sz="4" w:space="10" w:color="auto"/>
          </w:pgBorders>
          <w:cols w:space="720"/>
          <w:titlePg/>
          <w:docGrid w:linePitch="360"/>
        </w:sectPr>
      </w:pPr>
    </w:p>
    <w:p w:rsidR="00176F9F" w:rsidRDefault="00A0392B" w:rsidP="00BF1B79">
      <w:pPr>
        <w:spacing w:line="360" w:lineRule="auto"/>
        <w:rPr>
          <w:rFonts w:cs="Arial"/>
        </w:rPr>
      </w:pPr>
      <w:r>
        <w:rPr>
          <w:noProof/>
        </w:rPr>
        <w:lastRenderedPageBreak/>
        <w:drawing>
          <wp:anchor distT="0" distB="0" distL="114300" distR="114300" simplePos="0" relativeHeight="251657728" behindDoc="0" locked="0" layoutInCell="1" allowOverlap="1">
            <wp:simplePos x="0" y="0"/>
            <wp:positionH relativeFrom="column">
              <wp:posOffset>3167380</wp:posOffset>
            </wp:positionH>
            <wp:positionV relativeFrom="paragraph">
              <wp:posOffset>137795</wp:posOffset>
            </wp:positionV>
            <wp:extent cx="2590800" cy="631825"/>
            <wp:effectExtent l="19050" t="0" r="0" b="0"/>
            <wp:wrapSquare wrapText="bothSides"/>
            <wp:docPr id="252" name="Picture 252"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KUsighorz2C"/>
                    <pic:cNvPicPr>
                      <a:picLocks noChangeAspect="1" noChangeArrowheads="1"/>
                    </pic:cNvPicPr>
                  </pic:nvPicPr>
                  <pic:blipFill>
                    <a:blip r:embed="rId11"/>
                    <a:srcRect l="7547" t="16536" r="7312" b="14174"/>
                    <a:stretch>
                      <a:fillRect/>
                    </a:stretch>
                  </pic:blipFill>
                  <pic:spPr bwMode="auto">
                    <a:xfrm>
                      <a:off x="0" y="0"/>
                      <a:ext cx="2590800" cy="631825"/>
                    </a:xfrm>
                    <a:prstGeom prst="rect">
                      <a:avLst/>
                    </a:prstGeom>
                    <a:noFill/>
                    <a:ln w="9525">
                      <a:noFill/>
                      <a:miter lim="800000"/>
                      <a:headEnd/>
                      <a:tailEnd/>
                    </a:ln>
                  </pic:spPr>
                </pic:pic>
              </a:graphicData>
            </a:graphic>
          </wp:anchor>
        </w:drawing>
      </w:r>
    </w:p>
    <w:p w:rsidR="00556CB2" w:rsidRDefault="00293079" w:rsidP="00BF1B79">
      <w:pPr>
        <w:spacing w:line="360" w:lineRule="auto"/>
        <w:rPr>
          <w:rFonts w:cs="Arial"/>
        </w:rPr>
      </w:pPr>
      <w:r>
        <w:rPr>
          <w:rFonts w:cs="Arial"/>
        </w:rPr>
        <w:t>Elizabeth O’Neil</w:t>
      </w:r>
    </w:p>
    <w:p w:rsidR="00556CB2" w:rsidRDefault="00556CB2" w:rsidP="00BF1B79">
      <w:pPr>
        <w:spacing w:line="360" w:lineRule="auto"/>
        <w:rPr>
          <w:rFonts w:cs="Arial"/>
        </w:rPr>
      </w:pPr>
      <w:r>
        <w:rPr>
          <w:rFonts w:cs="Arial"/>
        </w:rPr>
        <w:t xml:space="preserve">Instructor: Dr. </w:t>
      </w:r>
      <w:proofErr w:type="spellStart"/>
      <w:r w:rsidR="00176F9F">
        <w:rPr>
          <w:rFonts w:cs="Arial"/>
        </w:rPr>
        <w:t>Haiyang</w:t>
      </w:r>
      <w:proofErr w:type="spellEnd"/>
      <w:r w:rsidR="00176F9F">
        <w:rPr>
          <w:rFonts w:cs="Arial"/>
        </w:rPr>
        <w:t xml:space="preserve"> Chao and Trevor </w:t>
      </w:r>
      <w:proofErr w:type="spellStart"/>
      <w:r w:rsidR="00176F9F">
        <w:rPr>
          <w:rFonts w:cs="Arial"/>
        </w:rPr>
        <w:t>Schlieper</w:t>
      </w:r>
      <w:proofErr w:type="spellEnd"/>
    </w:p>
    <w:p w:rsidR="00556CB2" w:rsidRDefault="00AE4883" w:rsidP="00AE4883">
      <w:pPr>
        <w:spacing w:line="360" w:lineRule="auto"/>
        <w:jc w:val="right"/>
        <w:rPr>
          <w:rFonts w:cs="Arial"/>
        </w:rPr>
      </w:pPr>
      <w:r>
        <w:rPr>
          <w:rFonts w:cs="Arial"/>
        </w:rPr>
        <w:t>D</w:t>
      </w:r>
      <w:r w:rsidR="00556CB2">
        <w:rPr>
          <w:rFonts w:cs="Arial"/>
        </w:rPr>
        <w:t>epartment of Aerospace Engineering</w:t>
      </w:r>
    </w:p>
    <w:p w:rsidR="00293079" w:rsidRDefault="00CA3858" w:rsidP="00AE4883">
      <w:pPr>
        <w:spacing w:line="360" w:lineRule="auto"/>
        <w:jc w:val="right"/>
        <w:rPr>
          <w:rFonts w:cs="Arial"/>
        </w:rPr>
      </w:pPr>
      <w:r>
        <w:rPr>
          <w:rFonts w:cs="Arial"/>
        </w:rPr>
        <w:t>April 7</w:t>
      </w:r>
      <w:r w:rsidR="00176F9F">
        <w:rPr>
          <w:rFonts w:cs="Arial"/>
        </w:rPr>
        <w:t>, 2014</w:t>
      </w:r>
    </w:p>
    <w:p w:rsidR="00AE4883" w:rsidRDefault="00AE4883" w:rsidP="00E06AD2">
      <w:pPr>
        <w:spacing w:line="360" w:lineRule="auto"/>
        <w:rPr>
          <w:rFonts w:cs="Arial"/>
          <w:sz w:val="36"/>
          <w:szCs w:val="36"/>
        </w:rPr>
        <w:sectPr w:rsidR="00AE4883" w:rsidSect="003C64CA">
          <w:footerReference w:type="default" r:id="rId12"/>
          <w:type w:val="continuous"/>
          <w:pgSz w:w="12240" w:h="15840"/>
          <w:pgMar w:top="1512" w:right="1512" w:bottom="1512" w:left="1512" w:header="720" w:footer="72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F417C4" w:rsidRDefault="00D85784" w:rsidP="00BF1B79">
      <w:pPr>
        <w:pStyle w:val="Heading1"/>
        <w:numPr>
          <w:ilvl w:val="0"/>
          <w:numId w:val="0"/>
        </w:numPr>
        <w:spacing w:line="360" w:lineRule="auto"/>
      </w:pPr>
      <w:bookmarkStart w:id="9" w:name="_Toc159949480"/>
      <w:bookmarkStart w:id="10" w:name="_Toc384570640"/>
      <w:r>
        <w:lastRenderedPageBreak/>
        <w:t>Acknowledgements</w:t>
      </w:r>
      <w:bookmarkEnd w:id="9"/>
      <w:bookmarkEnd w:id="10"/>
    </w:p>
    <w:p w:rsidR="00E3015C" w:rsidRPr="007F1D13" w:rsidRDefault="00E3015C" w:rsidP="00E3015C">
      <w:r>
        <w:t xml:space="preserve">For </w:t>
      </w:r>
      <w:r w:rsidR="007F1D13">
        <w:t xml:space="preserve">the use of their facilities and resources, I would like to thank the University of Kansas </w:t>
      </w:r>
      <w:proofErr w:type="spellStart"/>
      <w:r w:rsidR="00AE4883">
        <w:t>Spahr</w:t>
      </w:r>
      <w:proofErr w:type="spellEnd"/>
      <w:r w:rsidR="00AE4883">
        <w:t xml:space="preserve"> Library staff for the use of their facilities. I would also like to thank Dr. </w:t>
      </w:r>
      <w:proofErr w:type="spellStart"/>
      <w:r w:rsidR="00595676">
        <w:t>Haiyang</w:t>
      </w:r>
      <w:proofErr w:type="spellEnd"/>
      <w:r w:rsidR="00595676">
        <w:t xml:space="preserve"> Chao and Trevor </w:t>
      </w:r>
      <w:proofErr w:type="spellStart"/>
      <w:r w:rsidR="00595676">
        <w:t>Schlieper</w:t>
      </w:r>
      <w:proofErr w:type="spellEnd"/>
      <w:r w:rsidR="00595676">
        <w:t xml:space="preserve"> for their assistance in the experiment</w:t>
      </w:r>
      <w:r w:rsidR="00AE4883">
        <w:t>.</w:t>
      </w:r>
    </w:p>
    <w:p w:rsidR="00C60EAF" w:rsidRPr="00C60EAF" w:rsidRDefault="00C60EAF" w:rsidP="00BF1B79">
      <w:pPr>
        <w:spacing w:line="360" w:lineRule="auto"/>
      </w:pPr>
    </w:p>
    <w:p w:rsidR="00F417C4" w:rsidRPr="00DA4CCA" w:rsidRDefault="00491510" w:rsidP="00BF1B79">
      <w:pPr>
        <w:pStyle w:val="Style1"/>
        <w:spacing w:line="360" w:lineRule="auto"/>
      </w:pPr>
      <w:r w:rsidRPr="00DA4CCA">
        <w:t>Table of Contents</w:t>
      </w:r>
    </w:p>
    <w:p w:rsidR="00491510" w:rsidRPr="001C2387" w:rsidRDefault="00491510" w:rsidP="00BF1B79">
      <w:pPr>
        <w:pStyle w:val="TOC1"/>
        <w:spacing w:line="360" w:lineRule="auto"/>
        <w:rPr>
          <w:u w:val="single"/>
        </w:rPr>
      </w:pPr>
      <w:r w:rsidRPr="001C2387">
        <w:rPr>
          <w:u w:val="single"/>
        </w:rPr>
        <w:t>Page #</w:t>
      </w:r>
    </w:p>
    <w:p w:rsidR="002579B2" w:rsidRDefault="00026447">
      <w:pPr>
        <w:pStyle w:val="TOC1"/>
        <w:rPr>
          <w:rFonts w:asciiTheme="minorHAnsi" w:eastAsiaTheme="minorEastAsia" w:hAnsiTheme="minorHAnsi" w:cstheme="minorBidi"/>
          <w:noProof/>
          <w:sz w:val="22"/>
          <w:szCs w:val="22"/>
        </w:rPr>
      </w:pPr>
      <w:r>
        <w:fldChar w:fldCharType="begin"/>
      </w:r>
      <w:r w:rsidR="00096300">
        <w:instrText xml:space="preserve"> TOC \o "1-2" \h \z \u </w:instrText>
      </w:r>
      <w:r>
        <w:fldChar w:fldCharType="separate"/>
      </w:r>
      <w:hyperlink w:anchor="_Toc384570640" w:history="1">
        <w:r w:rsidR="002579B2" w:rsidRPr="003F3538">
          <w:rPr>
            <w:rStyle w:val="Hyperlink"/>
            <w:noProof/>
          </w:rPr>
          <w:t>Acknowledgements</w:t>
        </w:r>
        <w:r w:rsidR="002579B2">
          <w:rPr>
            <w:noProof/>
            <w:webHidden/>
          </w:rPr>
          <w:tab/>
        </w:r>
        <w:r w:rsidR="002579B2">
          <w:rPr>
            <w:noProof/>
            <w:webHidden/>
          </w:rPr>
          <w:fldChar w:fldCharType="begin"/>
        </w:r>
        <w:r w:rsidR="002579B2">
          <w:rPr>
            <w:noProof/>
            <w:webHidden/>
          </w:rPr>
          <w:instrText xml:space="preserve"> PAGEREF _Toc384570640 \h </w:instrText>
        </w:r>
        <w:r w:rsidR="002579B2">
          <w:rPr>
            <w:noProof/>
            <w:webHidden/>
          </w:rPr>
        </w:r>
        <w:r w:rsidR="002579B2">
          <w:rPr>
            <w:noProof/>
            <w:webHidden/>
          </w:rPr>
          <w:fldChar w:fldCharType="separate"/>
        </w:r>
        <w:r w:rsidR="002579B2">
          <w:rPr>
            <w:noProof/>
            <w:webHidden/>
          </w:rPr>
          <w:t>ii</w:t>
        </w:r>
        <w:r w:rsidR="002579B2">
          <w:rPr>
            <w:noProof/>
            <w:webHidden/>
          </w:rPr>
          <w:fldChar w:fldCharType="end"/>
        </w:r>
      </w:hyperlink>
    </w:p>
    <w:p w:rsidR="002579B2" w:rsidRDefault="002579B2">
      <w:pPr>
        <w:pStyle w:val="TOC1"/>
        <w:rPr>
          <w:rFonts w:asciiTheme="minorHAnsi" w:eastAsiaTheme="minorEastAsia" w:hAnsiTheme="minorHAnsi" w:cstheme="minorBidi"/>
          <w:noProof/>
          <w:sz w:val="22"/>
          <w:szCs w:val="22"/>
        </w:rPr>
      </w:pPr>
      <w:hyperlink w:anchor="_Toc384570641" w:history="1">
        <w:r w:rsidRPr="003F3538">
          <w:rPr>
            <w:rStyle w:val="Hyperlink"/>
            <w:noProof/>
          </w:rPr>
          <w:t>List of Figures</w:t>
        </w:r>
        <w:r>
          <w:rPr>
            <w:noProof/>
            <w:webHidden/>
          </w:rPr>
          <w:tab/>
        </w:r>
        <w:r>
          <w:rPr>
            <w:noProof/>
            <w:webHidden/>
          </w:rPr>
          <w:fldChar w:fldCharType="begin"/>
        </w:r>
        <w:r>
          <w:rPr>
            <w:noProof/>
            <w:webHidden/>
          </w:rPr>
          <w:instrText xml:space="preserve"> PAGEREF _Toc384570641 \h </w:instrText>
        </w:r>
        <w:r>
          <w:rPr>
            <w:noProof/>
            <w:webHidden/>
          </w:rPr>
        </w:r>
        <w:r>
          <w:rPr>
            <w:noProof/>
            <w:webHidden/>
          </w:rPr>
          <w:fldChar w:fldCharType="separate"/>
        </w:r>
        <w:r>
          <w:rPr>
            <w:noProof/>
            <w:webHidden/>
          </w:rPr>
          <w:t>ii</w:t>
        </w:r>
        <w:r>
          <w:rPr>
            <w:noProof/>
            <w:webHidden/>
          </w:rPr>
          <w:fldChar w:fldCharType="end"/>
        </w:r>
      </w:hyperlink>
    </w:p>
    <w:p w:rsidR="002579B2" w:rsidRDefault="002579B2">
      <w:pPr>
        <w:pStyle w:val="TOC1"/>
        <w:rPr>
          <w:rFonts w:asciiTheme="minorHAnsi" w:eastAsiaTheme="minorEastAsia" w:hAnsiTheme="minorHAnsi" w:cstheme="minorBidi"/>
          <w:noProof/>
          <w:sz w:val="22"/>
          <w:szCs w:val="22"/>
        </w:rPr>
      </w:pPr>
      <w:hyperlink w:anchor="_Toc384570642" w:history="1">
        <w:r w:rsidRPr="003F3538">
          <w:rPr>
            <w:rStyle w:val="Hyperlink"/>
            <w:noProof/>
          </w:rPr>
          <w:t>List of Tables</w:t>
        </w:r>
        <w:r>
          <w:rPr>
            <w:noProof/>
            <w:webHidden/>
          </w:rPr>
          <w:tab/>
        </w:r>
        <w:r>
          <w:rPr>
            <w:noProof/>
            <w:webHidden/>
          </w:rPr>
          <w:fldChar w:fldCharType="begin"/>
        </w:r>
        <w:r>
          <w:rPr>
            <w:noProof/>
            <w:webHidden/>
          </w:rPr>
          <w:instrText xml:space="preserve"> PAGEREF _Toc384570642 \h </w:instrText>
        </w:r>
        <w:r>
          <w:rPr>
            <w:noProof/>
            <w:webHidden/>
          </w:rPr>
        </w:r>
        <w:r>
          <w:rPr>
            <w:noProof/>
            <w:webHidden/>
          </w:rPr>
          <w:fldChar w:fldCharType="separate"/>
        </w:r>
        <w:r>
          <w:rPr>
            <w:noProof/>
            <w:webHidden/>
          </w:rPr>
          <w:t>ii</w:t>
        </w:r>
        <w:r>
          <w:rPr>
            <w:noProof/>
            <w:webHidden/>
          </w:rPr>
          <w:fldChar w:fldCharType="end"/>
        </w:r>
      </w:hyperlink>
    </w:p>
    <w:p w:rsidR="002579B2" w:rsidRDefault="002579B2">
      <w:pPr>
        <w:pStyle w:val="TOC1"/>
        <w:rPr>
          <w:rFonts w:asciiTheme="minorHAnsi" w:eastAsiaTheme="minorEastAsia" w:hAnsiTheme="minorHAnsi" w:cstheme="minorBidi"/>
          <w:noProof/>
          <w:sz w:val="22"/>
          <w:szCs w:val="22"/>
        </w:rPr>
      </w:pPr>
      <w:hyperlink w:anchor="_Toc384570643" w:history="1">
        <w:r w:rsidRPr="003F3538">
          <w:rPr>
            <w:rStyle w:val="Hyperlink"/>
            <w:noProof/>
          </w:rPr>
          <w:t>Abstract</w:t>
        </w:r>
        <w:r>
          <w:rPr>
            <w:noProof/>
            <w:webHidden/>
          </w:rPr>
          <w:tab/>
        </w:r>
        <w:r>
          <w:rPr>
            <w:noProof/>
            <w:webHidden/>
          </w:rPr>
          <w:fldChar w:fldCharType="begin"/>
        </w:r>
        <w:r>
          <w:rPr>
            <w:noProof/>
            <w:webHidden/>
          </w:rPr>
          <w:instrText xml:space="preserve"> PAGEREF _Toc384570643 \h </w:instrText>
        </w:r>
        <w:r>
          <w:rPr>
            <w:noProof/>
            <w:webHidden/>
          </w:rPr>
        </w:r>
        <w:r>
          <w:rPr>
            <w:noProof/>
            <w:webHidden/>
          </w:rPr>
          <w:fldChar w:fldCharType="separate"/>
        </w:r>
        <w:r>
          <w:rPr>
            <w:noProof/>
            <w:webHidden/>
          </w:rPr>
          <w:t>4</w:t>
        </w:r>
        <w:r>
          <w:rPr>
            <w:noProof/>
            <w:webHidden/>
          </w:rPr>
          <w:fldChar w:fldCharType="end"/>
        </w:r>
      </w:hyperlink>
    </w:p>
    <w:p w:rsidR="002579B2" w:rsidRDefault="002579B2">
      <w:pPr>
        <w:pStyle w:val="TOC1"/>
        <w:tabs>
          <w:tab w:val="left" w:pos="660"/>
        </w:tabs>
        <w:rPr>
          <w:rFonts w:asciiTheme="minorHAnsi" w:eastAsiaTheme="minorEastAsia" w:hAnsiTheme="minorHAnsi" w:cstheme="minorBidi"/>
          <w:noProof/>
          <w:sz w:val="22"/>
          <w:szCs w:val="22"/>
        </w:rPr>
      </w:pPr>
      <w:hyperlink w:anchor="_Toc384570644" w:history="1">
        <w:r w:rsidRPr="003F3538">
          <w:rPr>
            <w:rStyle w:val="Hyperlink"/>
            <w:noProof/>
          </w:rPr>
          <w:t>1</w:t>
        </w:r>
        <w:r>
          <w:rPr>
            <w:rFonts w:asciiTheme="minorHAnsi" w:eastAsiaTheme="minorEastAsia" w:hAnsiTheme="minorHAnsi" w:cstheme="minorBidi"/>
            <w:noProof/>
            <w:sz w:val="22"/>
            <w:szCs w:val="22"/>
          </w:rPr>
          <w:tab/>
        </w:r>
        <w:r w:rsidRPr="003F3538">
          <w:rPr>
            <w:rStyle w:val="Hyperlink"/>
            <w:noProof/>
          </w:rPr>
          <w:t>Introduction</w:t>
        </w:r>
        <w:r>
          <w:rPr>
            <w:noProof/>
            <w:webHidden/>
          </w:rPr>
          <w:tab/>
        </w:r>
        <w:r>
          <w:rPr>
            <w:noProof/>
            <w:webHidden/>
          </w:rPr>
          <w:fldChar w:fldCharType="begin"/>
        </w:r>
        <w:r>
          <w:rPr>
            <w:noProof/>
            <w:webHidden/>
          </w:rPr>
          <w:instrText xml:space="preserve"> PAGEREF _Toc384570644 \h </w:instrText>
        </w:r>
        <w:r>
          <w:rPr>
            <w:noProof/>
            <w:webHidden/>
          </w:rPr>
        </w:r>
        <w:r>
          <w:rPr>
            <w:noProof/>
            <w:webHidden/>
          </w:rPr>
          <w:fldChar w:fldCharType="separate"/>
        </w:r>
        <w:r>
          <w:rPr>
            <w:noProof/>
            <w:webHidden/>
          </w:rPr>
          <w:t>4</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45" w:history="1">
        <w:r w:rsidRPr="003F3538">
          <w:rPr>
            <w:rStyle w:val="Hyperlink"/>
            <w:noProof/>
          </w:rPr>
          <w:t>1.1</w:t>
        </w:r>
        <w:r>
          <w:rPr>
            <w:rFonts w:asciiTheme="minorHAnsi" w:eastAsiaTheme="minorEastAsia" w:hAnsiTheme="minorHAnsi" w:cstheme="minorBidi"/>
            <w:noProof/>
            <w:sz w:val="22"/>
            <w:szCs w:val="22"/>
          </w:rPr>
          <w:tab/>
        </w:r>
        <w:r w:rsidRPr="003F3538">
          <w:rPr>
            <w:rStyle w:val="Hyperlink"/>
            <w:noProof/>
          </w:rPr>
          <w:t>ArduIMU Components</w:t>
        </w:r>
        <w:r>
          <w:rPr>
            <w:noProof/>
            <w:webHidden/>
          </w:rPr>
          <w:tab/>
        </w:r>
        <w:r>
          <w:rPr>
            <w:noProof/>
            <w:webHidden/>
          </w:rPr>
          <w:fldChar w:fldCharType="begin"/>
        </w:r>
        <w:r>
          <w:rPr>
            <w:noProof/>
            <w:webHidden/>
          </w:rPr>
          <w:instrText xml:space="preserve"> PAGEREF _Toc384570645 \h </w:instrText>
        </w:r>
        <w:r>
          <w:rPr>
            <w:noProof/>
            <w:webHidden/>
          </w:rPr>
        </w:r>
        <w:r>
          <w:rPr>
            <w:noProof/>
            <w:webHidden/>
          </w:rPr>
          <w:fldChar w:fldCharType="separate"/>
        </w:r>
        <w:r>
          <w:rPr>
            <w:noProof/>
            <w:webHidden/>
          </w:rPr>
          <w:t>4</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46" w:history="1">
        <w:r w:rsidRPr="003F3538">
          <w:rPr>
            <w:rStyle w:val="Hyperlink"/>
            <w:noProof/>
          </w:rPr>
          <w:t>1.2</w:t>
        </w:r>
        <w:r>
          <w:rPr>
            <w:rFonts w:asciiTheme="minorHAnsi" w:eastAsiaTheme="minorEastAsia" w:hAnsiTheme="minorHAnsi" w:cstheme="minorBidi"/>
            <w:noProof/>
            <w:sz w:val="22"/>
            <w:szCs w:val="22"/>
          </w:rPr>
          <w:tab/>
        </w:r>
        <w:r w:rsidRPr="003F3538">
          <w:rPr>
            <w:rStyle w:val="Hyperlink"/>
            <w:noProof/>
          </w:rPr>
          <w:t>Ublox GPS</w:t>
        </w:r>
        <w:r>
          <w:rPr>
            <w:noProof/>
            <w:webHidden/>
          </w:rPr>
          <w:tab/>
        </w:r>
        <w:r>
          <w:rPr>
            <w:noProof/>
            <w:webHidden/>
          </w:rPr>
          <w:fldChar w:fldCharType="begin"/>
        </w:r>
        <w:r>
          <w:rPr>
            <w:noProof/>
            <w:webHidden/>
          </w:rPr>
          <w:instrText xml:space="preserve"> PAGEREF _Toc384570646 \h </w:instrText>
        </w:r>
        <w:r>
          <w:rPr>
            <w:noProof/>
            <w:webHidden/>
          </w:rPr>
        </w:r>
        <w:r>
          <w:rPr>
            <w:noProof/>
            <w:webHidden/>
          </w:rPr>
          <w:fldChar w:fldCharType="separate"/>
        </w:r>
        <w:r>
          <w:rPr>
            <w:noProof/>
            <w:webHidden/>
          </w:rPr>
          <w:t>6</w:t>
        </w:r>
        <w:r>
          <w:rPr>
            <w:noProof/>
            <w:webHidden/>
          </w:rPr>
          <w:fldChar w:fldCharType="end"/>
        </w:r>
      </w:hyperlink>
    </w:p>
    <w:p w:rsidR="002579B2" w:rsidRDefault="002579B2">
      <w:pPr>
        <w:pStyle w:val="TOC1"/>
        <w:tabs>
          <w:tab w:val="left" w:pos="660"/>
        </w:tabs>
        <w:rPr>
          <w:rFonts w:asciiTheme="minorHAnsi" w:eastAsiaTheme="minorEastAsia" w:hAnsiTheme="minorHAnsi" w:cstheme="minorBidi"/>
          <w:noProof/>
          <w:sz w:val="22"/>
          <w:szCs w:val="22"/>
        </w:rPr>
      </w:pPr>
      <w:hyperlink w:anchor="_Toc384570647" w:history="1">
        <w:r w:rsidRPr="003F3538">
          <w:rPr>
            <w:rStyle w:val="Hyperlink"/>
            <w:noProof/>
          </w:rPr>
          <w:t>2</w:t>
        </w:r>
        <w:r>
          <w:rPr>
            <w:rFonts w:asciiTheme="minorHAnsi" w:eastAsiaTheme="minorEastAsia" w:hAnsiTheme="minorHAnsi" w:cstheme="minorBidi"/>
            <w:noProof/>
            <w:sz w:val="22"/>
            <w:szCs w:val="22"/>
          </w:rPr>
          <w:tab/>
        </w:r>
        <w:r w:rsidRPr="003F3538">
          <w:rPr>
            <w:rStyle w:val="Hyperlink"/>
            <w:noProof/>
          </w:rPr>
          <w:t>Procedure</w:t>
        </w:r>
        <w:r>
          <w:rPr>
            <w:noProof/>
            <w:webHidden/>
          </w:rPr>
          <w:tab/>
        </w:r>
        <w:r>
          <w:rPr>
            <w:noProof/>
            <w:webHidden/>
          </w:rPr>
          <w:fldChar w:fldCharType="begin"/>
        </w:r>
        <w:r>
          <w:rPr>
            <w:noProof/>
            <w:webHidden/>
          </w:rPr>
          <w:instrText xml:space="preserve"> PAGEREF _Toc384570647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48" w:history="1">
        <w:r w:rsidRPr="003F3538">
          <w:rPr>
            <w:rStyle w:val="Hyperlink"/>
            <w:noProof/>
          </w:rPr>
          <w:t>2.1</w:t>
        </w:r>
        <w:r>
          <w:rPr>
            <w:rFonts w:asciiTheme="minorHAnsi" w:eastAsiaTheme="minorEastAsia" w:hAnsiTheme="minorHAnsi" w:cstheme="minorBidi"/>
            <w:noProof/>
            <w:sz w:val="22"/>
            <w:szCs w:val="22"/>
          </w:rPr>
          <w:tab/>
        </w:r>
        <w:r w:rsidRPr="003F3538">
          <w:rPr>
            <w:rStyle w:val="Hyperlink"/>
            <w:noProof/>
          </w:rPr>
          <w:t>Serial Connection</w:t>
        </w:r>
        <w:r>
          <w:rPr>
            <w:noProof/>
            <w:webHidden/>
          </w:rPr>
          <w:tab/>
        </w:r>
        <w:r>
          <w:rPr>
            <w:noProof/>
            <w:webHidden/>
          </w:rPr>
          <w:fldChar w:fldCharType="begin"/>
        </w:r>
        <w:r>
          <w:rPr>
            <w:noProof/>
            <w:webHidden/>
          </w:rPr>
          <w:instrText xml:space="preserve"> PAGEREF _Toc384570648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49" w:history="1">
        <w:r w:rsidRPr="003F3538">
          <w:rPr>
            <w:rStyle w:val="Hyperlink"/>
            <w:noProof/>
          </w:rPr>
          <w:t>2.2</w:t>
        </w:r>
        <w:r>
          <w:rPr>
            <w:rFonts w:asciiTheme="minorHAnsi" w:eastAsiaTheme="minorEastAsia" w:hAnsiTheme="minorHAnsi" w:cstheme="minorBidi"/>
            <w:noProof/>
            <w:sz w:val="22"/>
            <w:szCs w:val="22"/>
          </w:rPr>
          <w:tab/>
        </w:r>
        <w:r w:rsidRPr="003F3538">
          <w:rPr>
            <w:rStyle w:val="Hyperlink"/>
            <w:noProof/>
          </w:rPr>
          <w:t>GPS Data Analysis</w:t>
        </w:r>
        <w:r>
          <w:rPr>
            <w:noProof/>
            <w:webHidden/>
          </w:rPr>
          <w:tab/>
        </w:r>
        <w:r>
          <w:rPr>
            <w:noProof/>
            <w:webHidden/>
          </w:rPr>
          <w:fldChar w:fldCharType="begin"/>
        </w:r>
        <w:r>
          <w:rPr>
            <w:noProof/>
            <w:webHidden/>
          </w:rPr>
          <w:instrText xml:space="preserve"> PAGEREF _Toc384570649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50" w:history="1">
        <w:r w:rsidRPr="003F3538">
          <w:rPr>
            <w:rStyle w:val="Hyperlink"/>
            <w:noProof/>
          </w:rPr>
          <w:t>2.3</w:t>
        </w:r>
        <w:r>
          <w:rPr>
            <w:rFonts w:asciiTheme="minorHAnsi" w:eastAsiaTheme="minorEastAsia" w:hAnsiTheme="minorHAnsi" w:cstheme="minorBidi"/>
            <w:noProof/>
            <w:sz w:val="22"/>
            <w:szCs w:val="22"/>
          </w:rPr>
          <w:tab/>
        </w:r>
        <w:r w:rsidRPr="003F3538">
          <w:rPr>
            <w:rStyle w:val="Hyperlink"/>
            <w:noProof/>
          </w:rPr>
          <w:t>MATLAB Testing</w:t>
        </w:r>
        <w:r>
          <w:rPr>
            <w:noProof/>
            <w:webHidden/>
          </w:rPr>
          <w:tab/>
        </w:r>
        <w:r>
          <w:rPr>
            <w:noProof/>
            <w:webHidden/>
          </w:rPr>
          <w:fldChar w:fldCharType="begin"/>
        </w:r>
        <w:r>
          <w:rPr>
            <w:noProof/>
            <w:webHidden/>
          </w:rPr>
          <w:instrText xml:space="preserve"> PAGEREF _Toc384570650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1"/>
        <w:tabs>
          <w:tab w:val="left" w:pos="660"/>
        </w:tabs>
        <w:rPr>
          <w:rFonts w:asciiTheme="minorHAnsi" w:eastAsiaTheme="minorEastAsia" w:hAnsiTheme="minorHAnsi" w:cstheme="minorBidi"/>
          <w:noProof/>
          <w:sz w:val="22"/>
          <w:szCs w:val="22"/>
        </w:rPr>
      </w:pPr>
      <w:hyperlink w:anchor="_Toc384570651" w:history="1">
        <w:r w:rsidRPr="003F3538">
          <w:rPr>
            <w:rStyle w:val="Hyperlink"/>
            <w:noProof/>
          </w:rPr>
          <w:t>3</w:t>
        </w:r>
        <w:r>
          <w:rPr>
            <w:rFonts w:asciiTheme="minorHAnsi" w:eastAsiaTheme="minorEastAsia" w:hAnsiTheme="minorHAnsi" w:cstheme="minorBidi"/>
            <w:noProof/>
            <w:sz w:val="22"/>
            <w:szCs w:val="22"/>
          </w:rPr>
          <w:tab/>
        </w:r>
        <w:r w:rsidRPr="003F3538">
          <w:rPr>
            <w:rStyle w:val="Hyperlink"/>
            <w:noProof/>
          </w:rPr>
          <w:t>Results</w:t>
        </w:r>
        <w:r>
          <w:rPr>
            <w:noProof/>
            <w:webHidden/>
          </w:rPr>
          <w:tab/>
        </w:r>
        <w:r>
          <w:rPr>
            <w:noProof/>
            <w:webHidden/>
          </w:rPr>
          <w:fldChar w:fldCharType="begin"/>
        </w:r>
        <w:r>
          <w:rPr>
            <w:noProof/>
            <w:webHidden/>
          </w:rPr>
          <w:instrText xml:space="preserve"> PAGEREF _Toc384570651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52" w:history="1">
        <w:r w:rsidRPr="003F3538">
          <w:rPr>
            <w:rStyle w:val="Hyperlink"/>
            <w:noProof/>
          </w:rPr>
          <w:t>3.1</w:t>
        </w:r>
        <w:r>
          <w:rPr>
            <w:rFonts w:asciiTheme="minorHAnsi" w:eastAsiaTheme="minorEastAsia" w:hAnsiTheme="minorHAnsi" w:cstheme="minorBidi"/>
            <w:noProof/>
            <w:sz w:val="22"/>
            <w:szCs w:val="22"/>
          </w:rPr>
          <w:tab/>
        </w:r>
        <w:r w:rsidRPr="003F3538">
          <w:rPr>
            <w:rStyle w:val="Hyperlink"/>
            <w:noProof/>
          </w:rPr>
          <w:t>Parsed GPS Data</w:t>
        </w:r>
        <w:r>
          <w:rPr>
            <w:noProof/>
            <w:webHidden/>
          </w:rPr>
          <w:tab/>
        </w:r>
        <w:r>
          <w:rPr>
            <w:noProof/>
            <w:webHidden/>
          </w:rPr>
          <w:fldChar w:fldCharType="begin"/>
        </w:r>
        <w:r>
          <w:rPr>
            <w:noProof/>
            <w:webHidden/>
          </w:rPr>
          <w:instrText xml:space="preserve"> PAGEREF _Toc384570652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53" w:history="1">
        <w:r w:rsidRPr="003F3538">
          <w:rPr>
            <w:rStyle w:val="Hyperlink"/>
            <w:noProof/>
          </w:rPr>
          <w:t>3.2</w:t>
        </w:r>
        <w:r>
          <w:rPr>
            <w:rFonts w:asciiTheme="minorHAnsi" w:eastAsiaTheme="minorEastAsia" w:hAnsiTheme="minorHAnsi" w:cstheme="minorBidi"/>
            <w:noProof/>
            <w:sz w:val="22"/>
            <w:szCs w:val="22"/>
          </w:rPr>
          <w:tab/>
        </w:r>
        <w:r w:rsidRPr="003F3538">
          <w:rPr>
            <w:rStyle w:val="Hyperlink"/>
            <w:noProof/>
          </w:rPr>
          <w:t>Parsed IMU Data</w:t>
        </w:r>
        <w:r>
          <w:rPr>
            <w:noProof/>
            <w:webHidden/>
          </w:rPr>
          <w:tab/>
        </w:r>
        <w:r>
          <w:rPr>
            <w:noProof/>
            <w:webHidden/>
          </w:rPr>
          <w:fldChar w:fldCharType="begin"/>
        </w:r>
        <w:r>
          <w:rPr>
            <w:noProof/>
            <w:webHidden/>
          </w:rPr>
          <w:instrText xml:space="preserve"> PAGEREF _Toc384570653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1"/>
        <w:tabs>
          <w:tab w:val="left" w:pos="660"/>
        </w:tabs>
        <w:rPr>
          <w:rFonts w:asciiTheme="minorHAnsi" w:eastAsiaTheme="minorEastAsia" w:hAnsiTheme="minorHAnsi" w:cstheme="minorBidi"/>
          <w:noProof/>
          <w:sz w:val="22"/>
          <w:szCs w:val="22"/>
        </w:rPr>
      </w:pPr>
      <w:hyperlink w:anchor="_Toc384570654" w:history="1">
        <w:r w:rsidRPr="003F3538">
          <w:rPr>
            <w:rStyle w:val="Hyperlink"/>
            <w:noProof/>
          </w:rPr>
          <w:t>4</w:t>
        </w:r>
        <w:r>
          <w:rPr>
            <w:rFonts w:asciiTheme="minorHAnsi" w:eastAsiaTheme="minorEastAsia" w:hAnsiTheme="minorHAnsi" w:cstheme="minorBidi"/>
            <w:noProof/>
            <w:sz w:val="22"/>
            <w:szCs w:val="22"/>
          </w:rPr>
          <w:tab/>
        </w:r>
        <w:r w:rsidRPr="003F3538">
          <w:rPr>
            <w:rStyle w:val="Hyperlink"/>
            <w:noProof/>
          </w:rPr>
          <w:t>Conclusions</w:t>
        </w:r>
        <w:r>
          <w:rPr>
            <w:noProof/>
            <w:webHidden/>
          </w:rPr>
          <w:tab/>
        </w:r>
        <w:r>
          <w:rPr>
            <w:noProof/>
            <w:webHidden/>
          </w:rPr>
          <w:fldChar w:fldCharType="begin"/>
        </w:r>
        <w:r>
          <w:rPr>
            <w:noProof/>
            <w:webHidden/>
          </w:rPr>
          <w:instrText xml:space="preserve"> PAGEREF _Toc384570654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55" w:history="1">
        <w:r w:rsidRPr="003F3538">
          <w:rPr>
            <w:rStyle w:val="Hyperlink"/>
            <w:noProof/>
          </w:rPr>
          <w:t>4.1</w:t>
        </w:r>
        <w:r>
          <w:rPr>
            <w:rFonts w:asciiTheme="minorHAnsi" w:eastAsiaTheme="minorEastAsia" w:hAnsiTheme="minorHAnsi" w:cstheme="minorBidi"/>
            <w:noProof/>
            <w:sz w:val="22"/>
            <w:szCs w:val="22"/>
          </w:rPr>
          <w:tab/>
        </w:r>
        <w:r w:rsidRPr="003F3538">
          <w:rPr>
            <w:rStyle w:val="Hyperlink"/>
            <w:noProof/>
          </w:rPr>
          <w:t>Sources of Error</w:t>
        </w:r>
        <w:r>
          <w:rPr>
            <w:noProof/>
            <w:webHidden/>
          </w:rPr>
          <w:tab/>
        </w:r>
        <w:r>
          <w:rPr>
            <w:noProof/>
            <w:webHidden/>
          </w:rPr>
          <w:fldChar w:fldCharType="begin"/>
        </w:r>
        <w:r>
          <w:rPr>
            <w:noProof/>
            <w:webHidden/>
          </w:rPr>
          <w:instrText xml:space="preserve"> PAGEREF _Toc384570655 \h </w:instrText>
        </w:r>
        <w:r>
          <w:rPr>
            <w:noProof/>
            <w:webHidden/>
          </w:rPr>
        </w:r>
        <w:r>
          <w:rPr>
            <w:noProof/>
            <w:webHidden/>
          </w:rPr>
          <w:fldChar w:fldCharType="separate"/>
        </w:r>
        <w:r>
          <w:rPr>
            <w:noProof/>
            <w:webHidden/>
          </w:rPr>
          <w:t>7</w:t>
        </w:r>
        <w:r>
          <w:rPr>
            <w:noProof/>
            <w:webHidden/>
          </w:rPr>
          <w:fldChar w:fldCharType="end"/>
        </w:r>
      </w:hyperlink>
    </w:p>
    <w:p w:rsidR="002579B2" w:rsidRDefault="002579B2">
      <w:pPr>
        <w:pStyle w:val="TOC2"/>
        <w:tabs>
          <w:tab w:val="left" w:pos="880"/>
          <w:tab w:val="right" w:leader="dot" w:pos="9206"/>
        </w:tabs>
        <w:rPr>
          <w:rFonts w:asciiTheme="minorHAnsi" w:eastAsiaTheme="minorEastAsia" w:hAnsiTheme="minorHAnsi" w:cstheme="minorBidi"/>
          <w:noProof/>
          <w:sz w:val="22"/>
          <w:szCs w:val="22"/>
        </w:rPr>
      </w:pPr>
      <w:hyperlink w:anchor="_Toc384570656" w:history="1">
        <w:r w:rsidRPr="003F3538">
          <w:rPr>
            <w:rStyle w:val="Hyperlink"/>
            <w:noProof/>
          </w:rPr>
          <w:t>4.2</w:t>
        </w:r>
        <w:r>
          <w:rPr>
            <w:rFonts w:asciiTheme="minorHAnsi" w:eastAsiaTheme="minorEastAsia" w:hAnsiTheme="minorHAnsi" w:cstheme="minorBidi"/>
            <w:noProof/>
            <w:sz w:val="22"/>
            <w:szCs w:val="22"/>
          </w:rPr>
          <w:tab/>
        </w:r>
        <w:r w:rsidRPr="003F3538">
          <w:rPr>
            <w:rStyle w:val="Hyperlink"/>
            <w:noProof/>
          </w:rPr>
          <w:t>Lab Questions</w:t>
        </w:r>
        <w:r>
          <w:rPr>
            <w:noProof/>
            <w:webHidden/>
          </w:rPr>
          <w:tab/>
        </w:r>
        <w:r>
          <w:rPr>
            <w:noProof/>
            <w:webHidden/>
          </w:rPr>
          <w:fldChar w:fldCharType="begin"/>
        </w:r>
        <w:r>
          <w:rPr>
            <w:noProof/>
            <w:webHidden/>
          </w:rPr>
          <w:instrText xml:space="preserve"> PAGEREF _Toc384570656 \h </w:instrText>
        </w:r>
        <w:r>
          <w:rPr>
            <w:noProof/>
            <w:webHidden/>
          </w:rPr>
        </w:r>
        <w:r>
          <w:rPr>
            <w:noProof/>
            <w:webHidden/>
          </w:rPr>
          <w:fldChar w:fldCharType="separate"/>
        </w:r>
        <w:r>
          <w:rPr>
            <w:noProof/>
            <w:webHidden/>
          </w:rPr>
          <w:t>8</w:t>
        </w:r>
        <w:r>
          <w:rPr>
            <w:noProof/>
            <w:webHidden/>
          </w:rPr>
          <w:fldChar w:fldCharType="end"/>
        </w:r>
      </w:hyperlink>
    </w:p>
    <w:p w:rsidR="002579B2" w:rsidRDefault="002579B2">
      <w:pPr>
        <w:pStyle w:val="TOC1"/>
        <w:tabs>
          <w:tab w:val="left" w:pos="660"/>
        </w:tabs>
        <w:rPr>
          <w:rFonts w:asciiTheme="minorHAnsi" w:eastAsiaTheme="minorEastAsia" w:hAnsiTheme="minorHAnsi" w:cstheme="minorBidi"/>
          <w:noProof/>
          <w:sz w:val="22"/>
          <w:szCs w:val="22"/>
        </w:rPr>
      </w:pPr>
      <w:hyperlink w:anchor="_Toc384570657" w:history="1">
        <w:r w:rsidRPr="003F3538">
          <w:rPr>
            <w:rStyle w:val="Hyperlink"/>
            <w:noProof/>
          </w:rPr>
          <w:t>5</w:t>
        </w:r>
        <w:r>
          <w:rPr>
            <w:rFonts w:asciiTheme="minorHAnsi" w:eastAsiaTheme="minorEastAsia" w:hAnsiTheme="minorHAnsi" w:cstheme="minorBidi"/>
            <w:noProof/>
            <w:sz w:val="22"/>
            <w:szCs w:val="22"/>
          </w:rPr>
          <w:tab/>
        </w:r>
        <w:r w:rsidRPr="003F3538">
          <w:rPr>
            <w:rStyle w:val="Hyperlink"/>
            <w:noProof/>
          </w:rPr>
          <w:t>References</w:t>
        </w:r>
        <w:r>
          <w:rPr>
            <w:noProof/>
            <w:webHidden/>
          </w:rPr>
          <w:tab/>
        </w:r>
        <w:r>
          <w:rPr>
            <w:noProof/>
            <w:webHidden/>
          </w:rPr>
          <w:fldChar w:fldCharType="begin"/>
        </w:r>
        <w:r>
          <w:rPr>
            <w:noProof/>
            <w:webHidden/>
          </w:rPr>
          <w:instrText xml:space="preserve"> PAGEREF _Toc384570657 \h </w:instrText>
        </w:r>
        <w:r>
          <w:rPr>
            <w:noProof/>
            <w:webHidden/>
          </w:rPr>
        </w:r>
        <w:r>
          <w:rPr>
            <w:noProof/>
            <w:webHidden/>
          </w:rPr>
          <w:fldChar w:fldCharType="separate"/>
        </w:r>
        <w:r>
          <w:rPr>
            <w:noProof/>
            <w:webHidden/>
          </w:rPr>
          <w:t>8</w:t>
        </w:r>
        <w:r>
          <w:rPr>
            <w:noProof/>
            <w:webHidden/>
          </w:rPr>
          <w:fldChar w:fldCharType="end"/>
        </w:r>
      </w:hyperlink>
    </w:p>
    <w:p w:rsidR="00491510" w:rsidRDefault="00026447" w:rsidP="00BF1B79">
      <w:pPr>
        <w:spacing w:line="360" w:lineRule="auto"/>
      </w:pPr>
      <w:r>
        <w:fldChar w:fldCharType="end"/>
      </w:r>
    </w:p>
    <w:p w:rsidR="00BE07B3" w:rsidRDefault="00BE07B3" w:rsidP="00BF1B79">
      <w:pPr>
        <w:pStyle w:val="Heading1"/>
        <w:numPr>
          <w:ilvl w:val="0"/>
          <w:numId w:val="0"/>
        </w:numPr>
        <w:spacing w:line="360" w:lineRule="auto"/>
      </w:pPr>
      <w:bookmarkStart w:id="11" w:name="_Toc384570641"/>
      <w:r>
        <w:t>List of Figures</w:t>
      </w:r>
      <w:bookmarkEnd w:id="11"/>
    </w:p>
    <w:p w:rsidR="007F55FA" w:rsidRDefault="007F55FA" w:rsidP="007F55FA">
      <w:pPr>
        <w:jc w:val="right"/>
      </w:pPr>
      <w:r>
        <w:rPr>
          <w:u w:val="single"/>
        </w:rPr>
        <w:t>Page #</w:t>
      </w:r>
    </w:p>
    <w:p w:rsidR="007F55FA" w:rsidRPr="007F55FA" w:rsidRDefault="007F55FA" w:rsidP="007F55FA">
      <w:pPr>
        <w:jc w:val="right"/>
      </w:pPr>
    </w:p>
    <w:p w:rsidR="002579B2" w:rsidRDefault="00026447">
      <w:pPr>
        <w:pStyle w:val="TableofFigures"/>
        <w:tabs>
          <w:tab w:val="right" w:leader="dot" w:pos="9206"/>
        </w:tabs>
        <w:rPr>
          <w:rFonts w:asciiTheme="minorHAnsi" w:eastAsiaTheme="minorEastAsia" w:hAnsiTheme="minorHAnsi" w:cstheme="minorBidi"/>
          <w:noProof/>
          <w:sz w:val="22"/>
          <w:szCs w:val="22"/>
        </w:rPr>
      </w:pPr>
      <w:r>
        <w:fldChar w:fldCharType="begin"/>
      </w:r>
      <w:r w:rsidR="00096300">
        <w:instrText xml:space="preserve"> TOC \h \z \c "Figure" </w:instrText>
      </w:r>
      <w:r>
        <w:fldChar w:fldCharType="separate"/>
      </w:r>
      <w:hyperlink w:anchor="_Toc384570658" w:history="1">
        <w:r w:rsidR="002579B2" w:rsidRPr="00F35F70">
          <w:rPr>
            <w:rStyle w:val="Hyperlink"/>
            <w:noProof/>
          </w:rPr>
          <w:t>Figure 1: ArduIMU v3 (Ref 1)</w:t>
        </w:r>
        <w:r w:rsidR="002579B2">
          <w:rPr>
            <w:noProof/>
            <w:webHidden/>
          </w:rPr>
          <w:tab/>
        </w:r>
        <w:r w:rsidR="002579B2">
          <w:rPr>
            <w:noProof/>
            <w:webHidden/>
          </w:rPr>
          <w:fldChar w:fldCharType="begin"/>
        </w:r>
        <w:r w:rsidR="002579B2">
          <w:rPr>
            <w:noProof/>
            <w:webHidden/>
          </w:rPr>
          <w:instrText xml:space="preserve"> PAGEREF _Toc384570658 \h </w:instrText>
        </w:r>
        <w:r w:rsidR="002579B2">
          <w:rPr>
            <w:noProof/>
            <w:webHidden/>
          </w:rPr>
        </w:r>
        <w:r w:rsidR="002579B2">
          <w:rPr>
            <w:noProof/>
            <w:webHidden/>
          </w:rPr>
          <w:fldChar w:fldCharType="separate"/>
        </w:r>
        <w:r w:rsidR="002579B2">
          <w:rPr>
            <w:noProof/>
            <w:webHidden/>
          </w:rPr>
          <w:t>4</w:t>
        </w:r>
        <w:r w:rsidR="002579B2">
          <w:rPr>
            <w:noProof/>
            <w:webHidden/>
          </w:rPr>
          <w:fldChar w:fldCharType="end"/>
        </w:r>
      </w:hyperlink>
    </w:p>
    <w:p w:rsidR="002579B2" w:rsidRDefault="002579B2">
      <w:pPr>
        <w:pStyle w:val="TableofFigures"/>
        <w:tabs>
          <w:tab w:val="right" w:leader="dot" w:pos="9206"/>
        </w:tabs>
        <w:rPr>
          <w:rFonts w:asciiTheme="minorHAnsi" w:eastAsiaTheme="minorEastAsia" w:hAnsiTheme="minorHAnsi" w:cstheme="minorBidi"/>
          <w:noProof/>
          <w:sz w:val="22"/>
          <w:szCs w:val="22"/>
        </w:rPr>
      </w:pPr>
      <w:hyperlink w:anchor="_Toc384570659" w:history="1">
        <w:r w:rsidRPr="00F35F70">
          <w:rPr>
            <w:rStyle w:val="Hyperlink"/>
            <w:noProof/>
          </w:rPr>
          <w:t>Figure 2: Ublox GPS</w:t>
        </w:r>
        <w:r>
          <w:rPr>
            <w:noProof/>
            <w:webHidden/>
          </w:rPr>
          <w:tab/>
        </w:r>
        <w:r>
          <w:rPr>
            <w:noProof/>
            <w:webHidden/>
          </w:rPr>
          <w:fldChar w:fldCharType="begin"/>
        </w:r>
        <w:r>
          <w:rPr>
            <w:noProof/>
            <w:webHidden/>
          </w:rPr>
          <w:instrText xml:space="preserve"> PAGEREF _Toc384570659 \h </w:instrText>
        </w:r>
        <w:r>
          <w:rPr>
            <w:noProof/>
            <w:webHidden/>
          </w:rPr>
        </w:r>
        <w:r>
          <w:rPr>
            <w:noProof/>
            <w:webHidden/>
          </w:rPr>
          <w:fldChar w:fldCharType="separate"/>
        </w:r>
        <w:r>
          <w:rPr>
            <w:noProof/>
            <w:webHidden/>
          </w:rPr>
          <w:t>6</w:t>
        </w:r>
        <w:r>
          <w:rPr>
            <w:noProof/>
            <w:webHidden/>
          </w:rPr>
          <w:fldChar w:fldCharType="end"/>
        </w:r>
      </w:hyperlink>
    </w:p>
    <w:p w:rsidR="002579B2" w:rsidRDefault="002579B2">
      <w:pPr>
        <w:pStyle w:val="TableofFigures"/>
        <w:tabs>
          <w:tab w:val="right" w:leader="dot" w:pos="9206"/>
        </w:tabs>
        <w:rPr>
          <w:rFonts w:asciiTheme="minorHAnsi" w:eastAsiaTheme="minorEastAsia" w:hAnsiTheme="minorHAnsi" w:cstheme="minorBidi"/>
          <w:noProof/>
          <w:sz w:val="22"/>
          <w:szCs w:val="22"/>
        </w:rPr>
      </w:pPr>
      <w:hyperlink w:anchor="_Toc384570660" w:history="1">
        <w:r w:rsidRPr="00F35F70">
          <w:rPr>
            <w:rStyle w:val="Hyperlink"/>
            <w:noProof/>
          </w:rPr>
          <w:t>Figure 3: UBX Packet Structure</w:t>
        </w:r>
        <w:r>
          <w:rPr>
            <w:noProof/>
            <w:webHidden/>
          </w:rPr>
          <w:tab/>
        </w:r>
        <w:r>
          <w:rPr>
            <w:noProof/>
            <w:webHidden/>
          </w:rPr>
          <w:fldChar w:fldCharType="begin"/>
        </w:r>
        <w:r>
          <w:rPr>
            <w:noProof/>
            <w:webHidden/>
          </w:rPr>
          <w:instrText xml:space="preserve"> PAGEREF _Toc384570660 \h </w:instrText>
        </w:r>
        <w:r>
          <w:rPr>
            <w:noProof/>
            <w:webHidden/>
          </w:rPr>
        </w:r>
        <w:r>
          <w:rPr>
            <w:noProof/>
            <w:webHidden/>
          </w:rPr>
          <w:fldChar w:fldCharType="separate"/>
        </w:r>
        <w:r>
          <w:rPr>
            <w:noProof/>
            <w:webHidden/>
          </w:rPr>
          <w:t>6</w:t>
        </w:r>
        <w:r>
          <w:rPr>
            <w:noProof/>
            <w:webHidden/>
          </w:rPr>
          <w:fldChar w:fldCharType="end"/>
        </w:r>
      </w:hyperlink>
    </w:p>
    <w:p w:rsidR="00BE07B3" w:rsidRDefault="00026447" w:rsidP="00BF1B79">
      <w:pPr>
        <w:spacing w:line="360" w:lineRule="auto"/>
      </w:pPr>
      <w:r>
        <w:fldChar w:fldCharType="end"/>
      </w:r>
    </w:p>
    <w:p w:rsidR="00975C91" w:rsidRDefault="00975C91" w:rsidP="00BF1B79">
      <w:pPr>
        <w:spacing w:line="360" w:lineRule="auto"/>
      </w:pPr>
    </w:p>
    <w:p w:rsidR="00BE07B3" w:rsidRDefault="00BE07B3" w:rsidP="00F84D83">
      <w:pPr>
        <w:pStyle w:val="Heading1"/>
        <w:numPr>
          <w:ilvl w:val="0"/>
          <w:numId w:val="0"/>
        </w:numPr>
        <w:spacing w:line="360" w:lineRule="auto"/>
      </w:pPr>
      <w:bookmarkStart w:id="12" w:name="_Toc384570642"/>
      <w:r>
        <w:lastRenderedPageBreak/>
        <w:t>List of Tables</w:t>
      </w:r>
      <w:bookmarkEnd w:id="12"/>
    </w:p>
    <w:p w:rsidR="007F55FA" w:rsidRDefault="007F55FA" w:rsidP="007F55FA">
      <w:pPr>
        <w:jc w:val="right"/>
      </w:pPr>
      <w:r>
        <w:rPr>
          <w:u w:val="single"/>
        </w:rPr>
        <w:t>Page #</w:t>
      </w:r>
    </w:p>
    <w:p w:rsidR="007F55FA" w:rsidRPr="007F55FA" w:rsidRDefault="007F55FA" w:rsidP="007F55FA">
      <w:pPr>
        <w:jc w:val="right"/>
      </w:pPr>
    </w:p>
    <w:p w:rsidR="002579B2" w:rsidRDefault="00026447">
      <w:pPr>
        <w:pStyle w:val="TableofFigures"/>
        <w:tabs>
          <w:tab w:val="right" w:leader="dot" w:pos="9206"/>
        </w:tabs>
        <w:rPr>
          <w:rFonts w:asciiTheme="minorHAnsi" w:eastAsiaTheme="minorEastAsia" w:hAnsiTheme="minorHAnsi" w:cstheme="minorBidi"/>
          <w:noProof/>
          <w:sz w:val="22"/>
          <w:szCs w:val="22"/>
        </w:rPr>
      </w:pPr>
      <w:r>
        <w:fldChar w:fldCharType="begin"/>
      </w:r>
      <w:r w:rsidR="00096300">
        <w:instrText xml:space="preserve"> TOC \c "Table" </w:instrText>
      </w:r>
      <w:r>
        <w:fldChar w:fldCharType="separate"/>
      </w:r>
      <w:r w:rsidR="002579B2">
        <w:rPr>
          <w:noProof/>
        </w:rPr>
        <w:t>Table 1: ArduIMU v3 Properties (Ref 1)</w:t>
      </w:r>
      <w:r w:rsidR="002579B2">
        <w:rPr>
          <w:noProof/>
        </w:rPr>
        <w:tab/>
      </w:r>
      <w:r w:rsidR="002579B2">
        <w:rPr>
          <w:noProof/>
        </w:rPr>
        <w:fldChar w:fldCharType="begin"/>
      </w:r>
      <w:r w:rsidR="002579B2">
        <w:rPr>
          <w:noProof/>
        </w:rPr>
        <w:instrText xml:space="preserve"> PAGEREF _Toc384570661 \h </w:instrText>
      </w:r>
      <w:r w:rsidR="002579B2">
        <w:rPr>
          <w:noProof/>
        </w:rPr>
      </w:r>
      <w:r w:rsidR="002579B2">
        <w:rPr>
          <w:noProof/>
        </w:rPr>
        <w:fldChar w:fldCharType="separate"/>
      </w:r>
      <w:r w:rsidR="002579B2">
        <w:rPr>
          <w:noProof/>
        </w:rPr>
        <w:t>5</w:t>
      </w:r>
      <w:r w:rsidR="002579B2">
        <w:rPr>
          <w:noProof/>
        </w:rPr>
        <w:fldChar w:fldCharType="end"/>
      </w:r>
    </w:p>
    <w:p w:rsidR="002579B2" w:rsidRDefault="002579B2">
      <w:pPr>
        <w:pStyle w:val="TableofFigures"/>
        <w:tabs>
          <w:tab w:val="right" w:leader="dot" w:pos="9206"/>
        </w:tabs>
        <w:rPr>
          <w:rFonts w:asciiTheme="minorHAnsi" w:eastAsiaTheme="minorEastAsia" w:hAnsiTheme="minorHAnsi" w:cstheme="minorBidi"/>
          <w:noProof/>
          <w:sz w:val="22"/>
          <w:szCs w:val="22"/>
        </w:rPr>
      </w:pPr>
      <w:r>
        <w:rPr>
          <w:noProof/>
        </w:rPr>
        <w:t>Table 2: MPU-6000 Characteristics</w:t>
      </w:r>
      <w:r>
        <w:rPr>
          <w:noProof/>
        </w:rPr>
        <w:tab/>
      </w:r>
      <w:r>
        <w:rPr>
          <w:noProof/>
        </w:rPr>
        <w:fldChar w:fldCharType="begin"/>
      </w:r>
      <w:r>
        <w:rPr>
          <w:noProof/>
        </w:rPr>
        <w:instrText xml:space="preserve"> PAGEREF _Toc384570662 \h </w:instrText>
      </w:r>
      <w:r>
        <w:rPr>
          <w:noProof/>
        </w:rPr>
      </w:r>
      <w:r>
        <w:rPr>
          <w:noProof/>
        </w:rPr>
        <w:fldChar w:fldCharType="separate"/>
      </w:r>
      <w:r>
        <w:rPr>
          <w:noProof/>
        </w:rPr>
        <w:t>5</w:t>
      </w:r>
      <w:r>
        <w:rPr>
          <w:noProof/>
        </w:rPr>
        <w:fldChar w:fldCharType="end"/>
      </w:r>
    </w:p>
    <w:p w:rsidR="002579B2" w:rsidRDefault="002579B2">
      <w:pPr>
        <w:pStyle w:val="TableofFigures"/>
        <w:tabs>
          <w:tab w:val="right" w:leader="dot" w:pos="9206"/>
        </w:tabs>
        <w:rPr>
          <w:rFonts w:asciiTheme="minorHAnsi" w:eastAsiaTheme="minorEastAsia" w:hAnsiTheme="minorHAnsi" w:cstheme="minorBidi"/>
          <w:noProof/>
          <w:sz w:val="22"/>
          <w:szCs w:val="22"/>
        </w:rPr>
      </w:pPr>
      <w:r>
        <w:rPr>
          <w:noProof/>
        </w:rPr>
        <w:t>Table 3: LED Displays (Ref 1)</w:t>
      </w:r>
      <w:r>
        <w:rPr>
          <w:noProof/>
        </w:rPr>
        <w:tab/>
      </w:r>
      <w:r>
        <w:rPr>
          <w:noProof/>
        </w:rPr>
        <w:fldChar w:fldCharType="begin"/>
      </w:r>
      <w:r>
        <w:rPr>
          <w:noProof/>
        </w:rPr>
        <w:instrText xml:space="preserve"> PAGEREF _Toc384570663 \h </w:instrText>
      </w:r>
      <w:r>
        <w:rPr>
          <w:noProof/>
        </w:rPr>
      </w:r>
      <w:r>
        <w:rPr>
          <w:noProof/>
        </w:rPr>
        <w:fldChar w:fldCharType="separate"/>
      </w:r>
      <w:r>
        <w:rPr>
          <w:noProof/>
        </w:rPr>
        <w:t>5</w:t>
      </w:r>
      <w:r>
        <w:rPr>
          <w:noProof/>
        </w:rPr>
        <w:fldChar w:fldCharType="end"/>
      </w:r>
    </w:p>
    <w:p w:rsidR="002579B2" w:rsidRDefault="002579B2">
      <w:pPr>
        <w:pStyle w:val="TableofFigures"/>
        <w:tabs>
          <w:tab w:val="right" w:leader="dot" w:pos="9206"/>
        </w:tabs>
        <w:rPr>
          <w:rFonts w:asciiTheme="minorHAnsi" w:eastAsiaTheme="minorEastAsia" w:hAnsiTheme="minorHAnsi" w:cstheme="minorBidi"/>
          <w:noProof/>
          <w:sz w:val="22"/>
          <w:szCs w:val="22"/>
        </w:rPr>
      </w:pPr>
      <w:r>
        <w:rPr>
          <w:noProof/>
        </w:rPr>
        <w:t>Table 4: UBX Packet</w:t>
      </w:r>
      <w:r>
        <w:rPr>
          <w:noProof/>
        </w:rPr>
        <w:tab/>
      </w:r>
      <w:r>
        <w:rPr>
          <w:noProof/>
        </w:rPr>
        <w:fldChar w:fldCharType="begin"/>
      </w:r>
      <w:r>
        <w:rPr>
          <w:noProof/>
        </w:rPr>
        <w:instrText xml:space="preserve"> PAGEREF _Toc384570664 \h </w:instrText>
      </w:r>
      <w:r>
        <w:rPr>
          <w:noProof/>
        </w:rPr>
      </w:r>
      <w:r>
        <w:rPr>
          <w:noProof/>
        </w:rPr>
        <w:fldChar w:fldCharType="separate"/>
      </w:r>
      <w:r>
        <w:rPr>
          <w:noProof/>
        </w:rPr>
        <w:t>6</w:t>
      </w:r>
      <w:r>
        <w:rPr>
          <w:noProof/>
        </w:rPr>
        <w:fldChar w:fldCharType="end"/>
      </w:r>
    </w:p>
    <w:p w:rsidR="004E30BA" w:rsidRPr="004E30BA" w:rsidRDefault="00026447" w:rsidP="004E30BA">
      <w:pPr>
        <w:pStyle w:val="Index1"/>
      </w:pPr>
      <w:r>
        <w:fldChar w:fldCharType="end"/>
      </w:r>
    </w:p>
    <w:p w:rsidR="00BE07B3" w:rsidRDefault="00BE07B3" w:rsidP="00BF1B79">
      <w:pPr>
        <w:spacing w:line="360" w:lineRule="auto"/>
      </w:pPr>
    </w:p>
    <w:p w:rsidR="00C60EAF" w:rsidRDefault="00C60EAF" w:rsidP="00BF1B79">
      <w:pPr>
        <w:spacing w:line="360" w:lineRule="auto"/>
        <w:sectPr w:rsidR="00C60EAF" w:rsidSect="003C64CA">
          <w:pgSz w:w="12240" w:h="15840"/>
          <w:pgMar w:top="1512" w:right="1512" w:bottom="1512" w:left="1512" w:header="1440" w:footer="1440" w:gutter="0"/>
          <w:pgBorders>
            <w:top w:val="single" w:sz="4" w:space="10" w:color="auto"/>
            <w:left w:val="single" w:sz="4" w:space="10" w:color="auto"/>
            <w:bottom w:val="single" w:sz="4" w:space="10" w:color="auto"/>
            <w:right w:val="single" w:sz="4" w:space="10" w:color="auto"/>
          </w:pgBorders>
          <w:pgNumType w:fmt="lowerRoman"/>
          <w:cols w:space="720"/>
          <w:docGrid w:linePitch="360"/>
        </w:sectPr>
      </w:pPr>
    </w:p>
    <w:p w:rsidR="00176F9F" w:rsidRDefault="00176F9F" w:rsidP="00176F9F">
      <w:pPr>
        <w:pStyle w:val="Heading1"/>
        <w:numPr>
          <w:ilvl w:val="0"/>
          <w:numId w:val="0"/>
        </w:numPr>
        <w:spacing w:line="360" w:lineRule="auto"/>
      </w:pPr>
      <w:bookmarkStart w:id="13" w:name="_Toc384570643"/>
      <w:r>
        <w:lastRenderedPageBreak/>
        <w:t>Abstract</w:t>
      </w:r>
      <w:bookmarkEnd w:id="13"/>
    </w:p>
    <w:p w:rsidR="00176F9F" w:rsidRDefault="00176F9F" w:rsidP="00176F9F">
      <w:r>
        <w:t xml:space="preserve">The purpose of this report is to discuss the testing of an </w:t>
      </w:r>
      <w:proofErr w:type="spellStart"/>
      <w:r>
        <w:t>ArduIMU</w:t>
      </w:r>
      <w:proofErr w:type="spellEnd"/>
      <w:r>
        <w:t xml:space="preserve"> sensor</w:t>
      </w:r>
      <w:r w:rsidR="00CA3858">
        <w:t xml:space="preserve"> and the analysis of a u-</w:t>
      </w:r>
      <w:proofErr w:type="spellStart"/>
      <w:r w:rsidR="00CA3858">
        <w:t>blox</w:t>
      </w:r>
      <w:proofErr w:type="spellEnd"/>
      <w:r w:rsidR="00CA3858">
        <w:t xml:space="preserve"> GPS sensor’s data</w:t>
      </w:r>
      <w:r>
        <w:t xml:space="preserve">. The </w:t>
      </w:r>
      <w:proofErr w:type="spellStart"/>
      <w:r>
        <w:t>ArduIMU</w:t>
      </w:r>
      <w:proofErr w:type="spellEnd"/>
      <w:r>
        <w:t xml:space="preserve"> is a small sensor equipped with an accelerometer, magnetic sensors, and a three-axis gyroscope that allows it to provide the user with complete inertial measurements in real time through serial communication. In this experiment, the operation of the </w:t>
      </w:r>
      <w:proofErr w:type="spellStart"/>
      <w:r>
        <w:t>ArduIMU</w:t>
      </w:r>
      <w:proofErr w:type="spellEnd"/>
      <w:r>
        <w:t xml:space="preserve"> was demonstrated in the MATLAB programming environment, allowing the collection of data. </w:t>
      </w:r>
      <w:r w:rsidR="00CA3858">
        <w:t>The GPS used was a small U-</w:t>
      </w:r>
      <w:proofErr w:type="spellStart"/>
      <w:r w:rsidR="00CA3858">
        <w:t>Blox</w:t>
      </w:r>
      <w:proofErr w:type="spellEnd"/>
      <w:r w:rsidR="00CA3858">
        <w:t xml:space="preserve"> GPS commonly used on small UAV applications. GPS data was recorded before the lab time and analyzed with MATLAB.</w:t>
      </w:r>
    </w:p>
    <w:p w:rsidR="00176F9F" w:rsidRPr="00176F9F" w:rsidRDefault="00176F9F" w:rsidP="00176F9F"/>
    <w:p w:rsidR="00C941A3" w:rsidRDefault="0088110A" w:rsidP="004E08DB">
      <w:pPr>
        <w:pStyle w:val="Heading1"/>
        <w:spacing w:line="360" w:lineRule="auto"/>
      </w:pPr>
      <w:bookmarkStart w:id="14" w:name="_Toc384570644"/>
      <w:r>
        <w:t>Introductio</w:t>
      </w:r>
      <w:r w:rsidR="00F84D83">
        <w:t>n</w:t>
      </w:r>
      <w:bookmarkEnd w:id="14"/>
    </w:p>
    <w:p w:rsidR="00755641" w:rsidRPr="00755641" w:rsidRDefault="00755641" w:rsidP="00755641">
      <w:r>
        <w:t>T</w:t>
      </w:r>
      <w:r w:rsidR="00176F9F">
        <w:t xml:space="preserve">his report focuses on </w:t>
      </w:r>
      <w:r w:rsidR="00595676">
        <w:t xml:space="preserve">using the </w:t>
      </w:r>
      <w:proofErr w:type="spellStart"/>
      <w:r w:rsidR="00176F9F">
        <w:t>ArduIMU</w:t>
      </w:r>
      <w:proofErr w:type="spellEnd"/>
      <w:r w:rsidR="00595676">
        <w:t xml:space="preserve"> to gather information about the linear and rotational acceleration of the sensor and the corresponding output sent through the serial connection</w:t>
      </w:r>
      <w:r w:rsidR="00176F9F">
        <w:t xml:space="preserve">. This sensor is an </w:t>
      </w:r>
      <w:proofErr w:type="spellStart"/>
      <w:r w:rsidR="00176F9F">
        <w:t>Arduino</w:t>
      </w:r>
      <w:proofErr w:type="spellEnd"/>
      <w:r w:rsidR="00176F9F">
        <w:t xml:space="preserve">-compatible inertial measurement unit. It combines several sensors, including an accelerometer, a gyro, and a magnetic sensor to determine the board’s movements and outputs this information through a serial connection. </w:t>
      </w:r>
    </w:p>
    <w:p w:rsidR="00755641" w:rsidRDefault="00C2475F" w:rsidP="00755641">
      <w:pPr>
        <w:pStyle w:val="Heading2"/>
      </w:pPr>
      <w:bookmarkStart w:id="15" w:name="_Toc384570645"/>
      <w:proofErr w:type="spellStart"/>
      <w:r>
        <w:t>ArduIMU</w:t>
      </w:r>
      <w:proofErr w:type="spellEnd"/>
      <w:r>
        <w:t xml:space="preserve"> Components</w:t>
      </w:r>
      <w:bookmarkEnd w:id="15"/>
    </w:p>
    <w:p w:rsidR="00720F81" w:rsidRDefault="00C2475F" w:rsidP="00647843">
      <w:r>
        <w:t xml:space="preserve">The </w:t>
      </w:r>
      <w:proofErr w:type="spellStart"/>
      <w:r>
        <w:t>ArduIMU</w:t>
      </w:r>
      <w:proofErr w:type="spellEnd"/>
      <w:r>
        <w:t xml:space="preserve"> version 3, produced by DIY Drone, allows easy inertial measurements. The sensor is shown in Figure 1.</w:t>
      </w:r>
    </w:p>
    <w:p w:rsidR="00C2475F" w:rsidRDefault="00A0392B" w:rsidP="00C2475F">
      <w:pPr>
        <w:keepNext/>
        <w:jc w:val="center"/>
      </w:pPr>
      <w:r>
        <w:rPr>
          <w:noProof/>
        </w:rPr>
        <w:drawing>
          <wp:inline distT="0" distB="0" distL="0" distR="0">
            <wp:extent cx="3314700" cy="21240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314700" cy="2124075"/>
                    </a:xfrm>
                    <a:prstGeom prst="rect">
                      <a:avLst/>
                    </a:prstGeom>
                    <a:noFill/>
                    <a:ln w="9525">
                      <a:noFill/>
                      <a:miter lim="800000"/>
                      <a:headEnd/>
                      <a:tailEnd/>
                    </a:ln>
                  </pic:spPr>
                </pic:pic>
              </a:graphicData>
            </a:graphic>
          </wp:inline>
        </w:drawing>
      </w:r>
    </w:p>
    <w:p w:rsidR="00C2475F" w:rsidRDefault="00C2475F" w:rsidP="00C2475F">
      <w:pPr>
        <w:pStyle w:val="Caption"/>
        <w:jc w:val="center"/>
      </w:pPr>
      <w:bookmarkStart w:id="16" w:name="_Toc384570658"/>
      <w:r>
        <w:t xml:space="preserve">Figure </w:t>
      </w:r>
      <w:fldSimple w:instr=" SEQ Figure \* ARABIC ">
        <w:r w:rsidR="00052D56">
          <w:rPr>
            <w:noProof/>
          </w:rPr>
          <w:t>1</w:t>
        </w:r>
      </w:fldSimple>
      <w:r>
        <w:t xml:space="preserve">: </w:t>
      </w:r>
      <w:proofErr w:type="spellStart"/>
      <w:r>
        <w:t>ArduIMU</w:t>
      </w:r>
      <w:proofErr w:type="spellEnd"/>
      <w:r>
        <w:t xml:space="preserve"> v3</w:t>
      </w:r>
      <w:r w:rsidR="00975C91">
        <w:t xml:space="preserve"> (Ref 1)</w:t>
      </w:r>
      <w:bookmarkEnd w:id="16"/>
    </w:p>
    <w:p w:rsidR="00C2475F" w:rsidRDefault="00C2475F" w:rsidP="00C2475F">
      <w:r>
        <w:t xml:space="preserve">This sensor incorporates a small 3-axis gyro, a small 3-axis accelerometer, and a 3-axis magnetometer. The </w:t>
      </w:r>
      <w:proofErr w:type="gramStart"/>
      <w:r>
        <w:t>readings from these sensors is</w:t>
      </w:r>
      <w:proofErr w:type="gramEnd"/>
      <w:r>
        <w:t xml:space="preserve"> processed by an Atmega328 microprocessor, which outputs the data in serial. The board is set up to be compatible with an FTDI USB cable, allowing easy serial communication with a computer. Because the board uses an Atmega328 microprocessor like many common </w:t>
      </w:r>
      <w:proofErr w:type="spellStart"/>
      <w:r>
        <w:t>Arduino</w:t>
      </w:r>
      <w:proofErr w:type="spellEnd"/>
      <w:r>
        <w:t xml:space="preserve"> computers, it can be programmed and monitored through the </w:t>
      </w:r>
      <w:proofErr w:type="spellStart"/>
      <w:r>
        <w:t>Arduino</w:t>
      </w:r>
      <w:proofErr w:type="spellEnd"/>
      <w:r>
        <w:t xml:space="preserve"> IDE</w:t>
      </w:r>
      <w:r w:rsidR="00975C91">
        <w:t xml:space="preserve"> (Ref 1)</w:t>
      </w:r>
      <w:r>
        <w:t>. However, it can also communicate serially with programs such as MATLAB.</w:t>
      </w:r>
    </w:p>
    <w:p w:rsidR="00C2475F" w:rsidRDefault="00C2475F" w:rsidP="00C2475F"/>
    <w:p w:rsidR="00C2475F" w:rsidRDefault="00C2475F" w:rsidP="00C2475F">
      <w:proofErr w:type="gramStart"/>
      <w:r>
        <w:t>Tables 1 summarizes</w:t>
      </w:r>
      <w:proofErr w:type="gramEnd"/>
      <w:r>
        <w:t xml:space="preserve"> some of the main characteristics of the </w:t>
      </w:r>
      <w:proofErr w:type="spellStart"/>
      <w:r>
        <w:t>ArduIMU</w:t>
      </w:r>
      <w:proofErr w:type="spellEnd"/>
      <w:r>
        <w:t>.</w:t>
      </w:r>
    </w:p>
    <w:p w:rsidR="00595676" w:rsidRDefault="00595676" w:rsidP="00C2475F"/>
    <w:p w:rsidR="003A7359" w:rsidRDefault="003A7359" w:rsidP="003A7359">
      <w:pPr>
        <w:pStyle w:val="Caption"/>
        <w:keepNext/>
      </w:pPr>
      <w:bookmarkStart w:id="17" w:name="_Toc384570661"/>
      <w:r>
        <w:t xml:space="preserve">Table </w:t>
      </w:r>
      <w:fldSimple w:instr=" SEQ Table \* ARABIC ">
        <w:r w:rsidR="00052D56">
          <w:rPr>
            <w:noProof/>
          </w:rPr>
          <w:t>1</w:t>
        </w:r>
      </w:fldSimple>
      <w:r>
        <w:t xml:space="preserve">: </w:t>
      </w:r>
      <w:proofErr w:type="spellStart"/>
      <w:r>
        <w:t>ArduIMU</w:t>
      </w:r>
      <w:proofErr w:type="spellEnd"/>
      <w:r>
        <w:t xml:space="preserve"> v3 Properties</w:t>
      </w:r>
      <w:r w:rsidR="00975C91">
        <w:t xml:space="preserve"> (Ref 1)</w:t>
      </w:r>
      <w:bookmarkEnd w:id="17"/>
    </w:p>
    <w:tbl>
      <w:tblPr>
        <w:tblW w:w="0" w:type="auto"/>
        <w:tblBorders>
          <w:top w:val="single" w:sz="12" w:space="0" w:color="000000"/>
          <w:bottom w:val="single" w:sz="12" w:space="0" w:color="000000"/>
        </w:tblBorders>
        <w:tblLook w:val="04A0"/>
      </w:tblPr>
      <w:tblGrid>
        <w:gridCol w:w="4716"/>
        <w:gridCol w:w="4716"/>
      </w:tblGrid>
      <w:tr w:rsidR="003A7359" w:rsidTr="00C46C06">
        <w:tc>
          <w:tcPr>
            <w:tcW w:w="4716" w:type="dxa"/>
            <w:tcBorders>
              <w:bottom w:val="single" w:sz="6" w:space="0" w:color="000000"/>
              <w:right w:val="single" w:sz="6" w:space="0" w:color="000000"/>
            </w:tcBorders>
            <w:shd w:val="clear" w:color="auto" w:fill="auto"/>
          </w:tcPr>
          <w:p w:rsidR="003A7359" w:rsidRPr="00C46C06" w:rsidRDefault="003A7359" w:rsidP="00975C91">
            <w:pPr>
              <w:rPr>
                <w:b/>
                <w:bCs/>
                <w:i/>
                <w:iCs/>
              </w:rPr>
            </w:pPr>
            <w:r w:rsidRPr="00C46C06">
              <w:rPr>
                <w:b/>
                <w:bCs/>
                <w:i/>
                <w:iCs/>
              </w:rPr>
              <w:t>Property</w:t>
            </w:r>
          </w:p>
        </w:tc>
        <w:tc>
          <w:tcPr>
            <w:tcW w:w="4716" w:type="dxa"/>
            <w:tcBorders>
              <w:bottom w:val="single" w:sz="6" w:space="0" w:color="000000"/>
            </w:tcBorders>
            <w:shd w:val="clear" w:color="auto" w:fill="auto"/>
          </w:tcPr>
          <w:p w:rsidR="003A7359" w:rsidRPr="00C46C06" w:rsidRDefault="003A7359" w:rsidP="00975C91">
            <w:pPr>
              <w:rPr>
                <w:b/>
                <w:bCs/>
                <w:i/>
                <w:iCs/>
              </w:rPr>
            </w:pPr>
            <w:r w:rsidRPr="00C46C06">
              <w:rPr>
                <w:b/>
                <w:bCs/>
                <w:i/>
                <w:iCs/>
              </w:rPr>
              <w:t>Value</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Power Voltage</w:t>
            </w:r>
          </w:p>
        </w:tc>
        <w:tc>
          <w:tcPr>
            <w:tcW w:w="4716" w:type="dxa"/>
            <w:shd w:val="clear" w:color="auto" w:fill="auto"/>
          </w:tcPr>
          <w:p w:rsidR="003A7359" w:rsidRDefault="003A7359" w:rsidP="00975C91">
            <w:r>
              <w:t>5V</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Current Draw (Idle Mode)</w:t>
            </w:r>
          </w:p>
        </w:tc>
        <w:tc>
          <w:tcPr>
            <w:tcW w:w="4716" w:type="dxa"/>
            <w:shd w:val="clear" w:color="auto" w:fill="auto"/>
          </w:tcPr>
          <w:p w:rsidR="003A7359" w:rsidRDefault="003A7359" w:rsidP="00975C91">
            <w:r>
              <w:t>5 µA</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Accelerometer Measurement Range</w:t>
            </w:r>
          </w:p>
        </w:tc>
        <w:tc>
          <w:tcPr>
            <w:tcW w:w="4716" w:type="dxa"/>
            <w:shd w:val="clear" w:color="auto" w:fill="auto"/>
          </w:tcPr>
          <w:p w:rsidR="003A7359" w:rsidRDefault="003A7359" w:rsidP="00975C91">
            <w:r>
              <w:t>±2, ±4, ±8, ±16</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Gyro Measurement Range</w:t>
            </w:r>
          </w:p>
        </w:tc>
        <w:tc>
          <w:tcPr>
            <w:tcW w:w="4716" w:type="dxa"/>
            <w:shd w:val="clear" w:color="auto" w:fill="auto"/>
          </w:tcPr>
          <w:p w:rsidR="003A7359" w:rsidRDefault="003A7359" w:rsidP="00975C91">
            <w:r>
              <w:t>±250, ±500, ±1000</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Interface</w:t>
            </w:r>
          </w:p>
        </w:tc>
        <w:tc>
          <w:tcPr>
            <w:tcW w:w="4716" w:type="dxa"/>
            <w:shd w:val="clear" w:color="auto" w:fill="auto"/>
          </w:tcPr>
          <w:p w:rsidR="003A7359" w:rsidRDefault="003A7359" w:rsidP="00975C91">
            <w:r>
              <w:t>FTDI</w:t>
            </w:r>
          </w:p>
        </w:tc>
      </w:tr>
      <w:tr w:rsidR="003A7359" w:rsidTr="00C46C06">
        <w:tc>
          <w:tcPr>
            <w:tcW w:w="4716" w:type="dxa"/>
            <w:tcBorders>
              <w:right w:val="single" w:sz="6" w:space="0" w:color="000000"/>
            </w:tcBorders>
            <w:shd w:val="clear" w:color="auto" w:fill="auto"/>
          </w:tcPr>
          <w:p w:rsidR="003A7359" w:rsidRPr="00C46C06" w:rsidRDefault="003A7359" w:rsidP="00975C91">
            <w:pPr>
              <w:rPr>
                <w:b/>
                <w:bCs/>
              </w:rPr>
            </w:pPr>
            <w:r w:rsidRPr="00C46C06">
              <w:rPr>
                <w:b/>
                <w:bCs/>
              </w:rPr>
              <w:t>Default Output</w:t>
            </w:r>
          </w:p>
        </w:tc>
        <w:tc>
          <w:tcPr>
            <w:tcW w:w="4716" w:type="dxa"/>
            <w:shd w:val="clear" w:color="auto" w:fill="auto"/>
          </w:tcPr>
          <w:p w:rsidR="003A7359" w:rsidRDefault="003A7359" w:rsidP="00C46C06">
            <w:pPr>
              <w:keepNext/>
            </w:pPr>
            <w:r>
              <w:t>Serial, ASCII Packets</w:t>
            </w:r>
          </w:p>
        </w:tc>
      </w:tr>
    </w:tbl>
    <w:p w:rsidR="003A7359" w:rsidRDefault="003A7359" w:rsidP="003A7359"/>
    <w:p w:rsidR="00595676" w:rsidRDefault="00595676" w:rsidP="00595676">
      <w:pPr>
        <w:pStyle w:val="Heading3"/>
      </w:pPr>
      <w:r>
        <w:t>Accelerometer and Gyroscope</w:t>
      </w:r>
    </w:p>
    <w:p w:rsidR="00595676" w:rsidRDefault="00595676" w:rsidP="00595676">
      <w:r>
        <w:t xml:space="preserve">The main sensor onboard the </w:t>
      </w:r>
      <w:proofErr w:type="spellStart"/>
      <w:r>
        <w:t>ArduIMU</w:t>
      </w:r>
      <w:proofErr w:type="spellEnd"/>
      <w:r>
        <w:t xml:space="preserve"> is an MPU-6000, which </w:t>
      </w:r>
      <w:proofErr w:type="gramStart"/>
      <w:r>
        <w:t>is</w:t>
      </w:r>
      <w:proofErr w:type="gramEnd"/>
      <w:r>
        <w:t xml:space="preserve"> both a 3-axis gyro and 3 axis accelerometer. </w:t>
      </w:r>
      <w:r w:rsidR="0040526E">
        <w:t xml:space="preserve">The gyro was set to the +/- 1000 deg/s range, while the accelerometer was set to the +/- 4g range. </w:t>
      </w:r>
      <w:r>
        <w:t>The main characteristics of the MPU-6000 are summarized in Table 3.</w:t>
      </w:r>
    </w:p>
    <w:p w:rsidR="00595676" w:rsidRDefault="00595676" w:rsidP="00595676"/>
    <w:p w:rsidR="0040526E" w:rsidRDefault="0040526E" w:rsidP="0040526E">
      <w:pPr>
        <w:pStyle w:val="Caption"/>
        <w:keepNext/>
      </w:pPr>
      <w:bookmarkStart w:id="18" w:name="_Toc384570662"/>
      <w:r>
        <w:t xml:space="preserve">Table </w:t>
      </w:r>
      <w:fldSimple w:instr=" SEQ Table \* ARABIC ">
        <w:r w:rsidR="00052D56">
          <w:rPr>
            <w:noProof/>
          </w:rPr>
          <w:t>2</w:t>
        </w:r>
      </w:fldSimple>
      <w:r>
        <w:t>: MPU-6000 Characteristics</w:t>
      </w:r>
      <w:bookmarkEnd w:id="18"/>
    </w:p>
    <w:tbl>
      <w:tblPr>
        <w:tblW w:w="0" w:type="auto"/>
        <w:tblBorders>
          <w:top w:val="single" w:sz="12" w:space="0" w:color="000000"/>
          <w:bottom w:val="single" w:sz="12" w:space="0" w:color="000000"/>
        </w:tblBorders>
        <w:tblLook w:val="04A0"/>
      </w:tblPr>
      <w:tblGrid>
        <w:gridCol w:w="4788"/>
        <w:gridCol w:w="4788"/>
      </w:tblGrid>
      <w:tr w:rsidR="00595676" w:rsidTr="00C46C06">
        <w:tc>
          <w:tcPr>
            <w:tcW w:w="4788" w:type="dxa"/>
            <w:tcBorders>
              <w:bottom w:val="single" w:sz="6" w:space="0" w:color="000000"/>
              <w:right w:val="single" w:sz="6" w:space="0" w:color="000000"/>
            </w:tcBorders>
            <w:shd w:val="clear" w:color="auto" w:fill="auto"/>
          </w:tcPr>
          <w:p w:rsidR="00595676" w:rsidRPr="00C46C06" w:rsidRDefault="00595676" w:rsidP="00595676">
            <w:pPr>
              <w:rPr>
                <w:b/>
                <w:i/>
                <w:iCs/>
              </w:rPr>
            </w:pPr>
            <w:r w:rsidRPr="00C46C06">
              <w:rPr>
                <w:b/>
                <w:i/>
                <w:iCs/>
              </w:rPr>
              <w:t>Property</w:t>
            </w:r>
          </w:p>
        </w:tc>
        <w:tc>
          <w:tcPr>
            <w:tcW w:w="4788" w:type="dxa"/>
            <w:tcBorders>
              <w:bottom w:val="single" w:sz="6" w:space="0" w:color="000000"/>
            </w:tcBorders>
            <w:shd w:val="clear" w:color="auto" w:fill="auto"/>
          </w:tcPr>
          <w:p w:rsidR="00595676" w:rsidRPr="00C46C06" w:rsidRDefault="00595676" w:rsidP="00595676">
            <w:pPr>
              <w:rPr>
                <w:b/>
                <w:i/>
                <w:iCs/>
              </w:rPr>
            </w:pPr>
            <w:r w:rsidRPr="00C46C06">
              <w:rPr>
                <w:b/>
                <w:i/>
                <w:iCs/>
              </w:rPr>
              <w:t>Value</w:t>
            </w:r>
          </w:p>
        </w:tc>
      </w:tr>
      <w:tr w:rsidR="00595676" w:rsidTr="00C46C06">
        <w:tc>
          <w:tcPr>
            <w:tcW w:w="4788" w:type="dxa"/>
            <w:tcBorders>
              <w:right w:val="single" w:sz="6" w:space="0" w:color="000000"/>
            </w:tcBorders>
            <w:shd w:val="clear" w:color="auto" w:fill="auto"/>
          </w:tcPr>
          <w:p w:rsidR="00595676" w:rsidRDefault="0040526E" w:rsidP="00595676">
            <w:r>
              <w:t>Gyro Sensitivity Scale Factor (+/- 1000 deg/s)</w:t>
            </w:r>
          </w:p>
        </w:tc>
        <w:tc>
          <w:tcPr>
            <w:tcW w:w="4788" w:type="dxa"/>
            <w:shd w:val="clear" w:color="auto" w:fill="auto"/>
          </w:tcPr>
          <w:p w:rsidR="00595676" w:rsidRDefault="0040526E" w:rsidP="00595676">
            <w:r>
              <w:t>32.8</w:t>
            </w:r>
          </w:p>
        </w:tc>
      </w:tr>
      <w:tr w:rsidR="00595676" w:rsidTr="00C46C06">
        <w:tc>
          <w:tcPr>
            <w:tcW w:w="4788" w:type="dxa"/>
            <w:tcBorders>
              <w:right w:val="single" w:sz="6" w:space="0" w:color="000000"/>
            </w:tcBorders>
            <w:shd w:val="clear" w:color="auto" w:fill="auto"/>
          </w:tcPr>
          <w:p w:rsidR="00595676" w:rsidRDefault="0040526E" w:rsidP="00595676">
            <w:r>
              <w:t>Gyro Output Data Rate</w:t>
            </w:r>
          </w:p>
        </w:tc>
        <w:tc>
          <w:tcPr>
            <w:tcW w:w="4788" w:type="dxa"/>
            <w:shd w:val="clear" w:color="auto" w:fill="auto"/>
          </w:tcPr>
          <w:p w:rsidR="00595676" w:rsidRDefault="0040526E" w:rsidP="00595676">
            <w:r>
              <w:t>8000 Hz</w:t>
            </w:r>
          </w:p>
        </w:tc>
      </w:tr>
      <w:tr w:rsidR="00595676" w:rsidTr="00C46C06">
        <w:tc>
          <w:tcPr>
            <w:tcW w:w="4788" w:type="dxa"/>
            <w:tcBorders>
              <w:right w:val="single" w:sz="6" w:space="0" w:color="000000"/>
            </w:tcBorders>
            <w:shd w:val="clear" w:color="auto" w:fill="auto"/>
          </w:tcPr>
          <w:p w:rsidR="00595676" w:rsidRDefault="0040526E" w:rsidP="00595676">
            <w:r>
              <w:t>Gyro Low Pass Filter Range</w:t>
            </w:r>
          </w:p>
        </w:tc>
        <w:tc>
          <w:tcPr>
            <w:tcW w:w="4788" w:type="dxa"/>
            <w:shd w:val="clear" w:color="auto" w:fill="auto"/>
          </w:tcPr>
          <w:p w:rsidR="00595676" w:rsidRDefault="0040526E" w:rsidP="00595676">
            <w:r>
              <w:t>256 Hz</w:t>
            </w:r>
          </w:p>
        </w:tc>
      </w:tr>
      <w:tr w:rsidR="00595676" w:rsidTr="00C46C06">
        <w:tc>
          <w:tcPr>
            <w:tcW w:w="4788" w:type="dxa"/>
            <w:tcBorders>
              <w:right w:val="single" w:sz="6" w:space="0" w:color="000000"/>
            </w:tcBorders>
            <w:shd w:val="clear" w:color="auto" w:fill="auto"/>
          </w:tcPr>
          <w:p w:rsidR="00595676" w:rsidRDefault="0040526E" w:rsidP="00595676">
            <w:r>
              <w:t>Normal Reading for 3-axis Gyro (static)</w:t>
            </w:r>
          </w:p>
        </w:tc>
        <w:tc>
          <w:tcPr>
            <w:tcW w:w="4788" w:type="dxa"/>
            <w:shd w:val="clear" w:color="auto" w:fill="auto"/>
          </w:tcPr>
          <w:p w:rsidR="00595676" w:rsidRDefault="0040526E" w:rsidP="00595676">
            <w:r>
              <w:t>0,0,0</w:t>
            </w:r>
          </w:p>
        </w:tc>
      </w:tr>
      <w:tr w:rsidR="00595676" w:rsidTr="00C46C06">
        <w:tc>
          <w:tcPr>
            <w:tcW w:w="4788" w:type="dxa"/>
            <w:tcBorders>
              <w:right w:val="single" w:sz="6" w:space="0" w:color="000000"/>
            </w:tcBorders>
            <w:shd w:val="clear" w:color="auto" w:fill="auto"/>
          </w:tcPr>
          <w:p w:rsidR="00595676" w:rsidRDefault="0040526E" w:rsidP="00595676">
            <w:r>
              <w:t>Accelerometer Sensitivity Scale Factor (+/- 4g)</w:t>
            </w:r>
          </w:p>
        </w:tc>
        <w:tc>
          <w:tcPr>
            <w:tcW w:w="4788" w:type="dxa"/>
            <w:shd w:val="clear" w:color="auto" w:fill="auto"/>
          </w:tcPr>
          <w:p w:rsidR="00595676" w:rsidRDefault="0040526E" w:rsidP="00595676">
            <w:r>
              <w:t>8192</w:t>
            </w:r>
          </w:p>
        </w:tc>
      </w:tr>
      <w:tr w:rsidR="00595676" w:rsidTr="00C46C06">
        <w:tc>
          <w:tcPr>
            <w:tcW w:w="4788" w:type="dxa"/>
            <w:tcBorders>
              <w:right w:val="single" w:sz="6" w:space="0" w:color="000000"/>
            </w:tcBorders>
            <w:shd w:val="clear" w:color="auto" w:fill="auto"/>
          </w:tcPr>
          <w:p w:rsidR="00595676" w:rsidRDefault="0040526E" w:rsidP="00595676">
            <w:proofErr w:type="spellStart"/>
            <w:r>
              <w:t>Accel</w:t>
            </w:r>
            <w:proofErr w:type="spellEnd"/>
            <w:r>
              <w:t xml:space="preserve"> Output Data Rate</w:t>
            </w:r>
          </w:p>
        </w:tc>
        <w:tc>
          <w:tcPr>
            <w:tcW w:w="4788" w:type="dxa"/>
            <w:shd w:val="clear" w:color="auto" w:fill="auto"/>
          </w:tcPr>
          <w:p w:rsidR="00595676" w:rsidRDefault="0040526E" w:rsidP="00595676">
            <w:r>
              <w:t>4-1000Hz</w:t>
            </w:r>
          </w:p>
        </w:tc>
      </w:tr>
      <w:tr w:rsidR="00595676" w:rsidTr="00C46C06">
        <w:tc>
          <w:tcPr>
            <w:tcW w:w="4788" w:type="dxa"/>
            <w:tcBorders>
              <w:right w:val="single" w:sz="6" w:space="0" w:color="000000"/>
            </w:tcBorders>
            <w:shd w:val="clear" w:color="auto" w:fill="auto"/>
          </w:tcPr>
          <w:p w:rsidR="00595676" w:rsidRDefault="0040526E" w:rsidP="00595676">
            <w:proofErr w:type="spellStart"/>
            <w:r>
              <w:t>Accel</w:t>
            </w:r>
            <w:proofErr w:type="spellEnd"/>
            <w:r>
              <w:t xml:space="preserve"> Low Pass Filter Range</w:t>
            </w:r>
          </w:p>
        </w:tc>
        <w:tc>
          <w:tcPr>
            <w:tcW w:w="4788" w:type="dxa"/>
            <w:shd w:val="clear" w:color="auto" w:fill="auto"/>
          </w:tcPr>
          <w:p w:rsidR="00595676" w:rsidRDefault="0040526E" w:rsidP="00595676">
            <w:r>
              <w:t>260 Hz</w:t>
            </w:r>
          </w:p>
        </w:tc>
      </w:tr>
      <w:tr w:rsidR="00595676" w:rsidTr="00C46C06">
        <w:tc>
          <w:tcPr>
            <w:tcW w:w="4788" w:type="dxa"/>
            <w:tcBorders>
              <w:right w:val="single" w:sz="6" w:space="0" w:color="000000"/>
            </w:tcBorders>
            <w:shd w:val="clear" w:color="auto" w:fill="auto"/>
          </w:tcPr>
          <w:p w:rsidR="00595676" w:rsidRDefault="0040526E" w:rsidP="0040526E">
            <w:r>
              <w:t xml:space="preserve">Normal Reading for </w:t>
            </w:r>
            <w:proofErr w:type="spellStart"/>
            <w:r>
              <w:t>Accel</w:t>
            </w:r>
            <w:proofErr w:type="spellEnd"/>
            <w:r>
              <w:t xml:space="preserve"> (zero roll/pitch)</w:t>
            </w:r>
          </w:p>
        </w:tc>
        <w:tc>
          <w:tcPr>
            <w:tcW w:w="4788" w:type="dxa"/>
            <w:shd w:val="clear" w:color="auto" w:fill="auto"/>
          </w:tcPr>
          <w:p w:rsidR="00595676" w:rsidRDefault="0040526E" w:rsidP="00595676">
            <w:r>
              <w:t>0,0,8000</w:t>
            </w:r>
          </w:p>
        </w:tc>
      </w:tr>
    </w:tbl>
    <w:p w:rsidR="00595676" w:rsidRDefault="00595676" w:rsidP="00595676"/>
    <w:p w:rsidR="00595676" w:rsidRPr="00595676" w:rsidRDefault="00595676" w:rsidP="00595676"/>
    <w:p w:rsidR="008E2CF3" w:rsidRDefault="008E2CF3" w:rsidP="00CA3858">
      <w:pPr>
        <w:pStyle w:val="Heading3"/>
      </w:pPr>
      <w:r>
        <w:t>LED Displays</w:t>
      </w:r>
    </w:p>
    <w:p w:rsidR="003A7359" w:rsidRDefault="008E2CF3" w:rsidP="003A7359">
      <w:r>
        <w:t xml:space="preserve">Several </w:t>
      </w:r>
      <w:r w:rsidR="003A7359">
        <w:t>colored LEDs onboard allow easy troubleshooting during the setup process. Table 2 summarizes the meanings of the LED patterns.</w:t>
      </w:r>
    </w:p>
    <w:p w:rsidR="003A7359" w:rsidRDefault="003A7359" w:rsidP="003A7359"/>
    <w:p w:rsidR="008E2CF3" w:rsidRDefault="008E2CF3" w:rsidP="008E2CF3">
      <w:pPr>
        <w:pStyle w:val="Caption"/>
        <w:keepNext/>
      </w:pPr>
      <w:bookmarkStart w:id="19" w:name="_Toc384570663"/>
      <w:r>
        <w:t xml:space="preserve">Table </w:t>
      </w:r>
      <w:fldSimple w:instr=" SEQ Table \* ARABIC ">
        <w:r w:rsidR="00052D56">
          <w:rPr>
            <w:noProof/>
          </w:rPr>
          <w:t>3</w:t>
        </w:r>
      </w:fldSimple>
      <w:r>
        <w:t>: LED Displays</w:t>
      </w:r>
      <w:r w:rsidR="00975C91">
        <w:t xml:space="preserve"> (Ref 1)</w:t>
      </w:r>
      <w:bookmarkEnd w:id="19"/>
    </w:p>
    <w:tbl>
      <w:tblPr>
        <w:tblW w:w="0" w:type="auto"/>
        <w:tblBorders>
          <w:top w:val="single" w:sz="12" w:space="0" w:color="000000"/>
          <w:bottom w:val="single" w:sz="12" w:space="0" w:color="000000"/>
        </w:tblBorders>
        <w:tblLook w:val="04A0"/>
      </w:tblPr>
      <w:tblGrid>
        <w:gridCol w:w="4716"/>
        <w:gridCol w:w="4716"/>
      </w:tblGrid>
      <w:tr w:rsidR="003A7359" w:rsidTr="00C46C06">
        <w:tc>
          <w:tcPr>
            <w:tcW w:w="4716" w:type="dxa"/>
            <w:tcBorders>
              <w:bottom w:val="single" w:sz="6" w:space="0" w:color="000000"/>
              <w:right w:val="single" w:sz="6" w:space="0" w:color="000000"/>
            </w:tcBorders>
            <w:shd w:val="clear" w:color="auto" w:fill="auto"/>
          </w:tcPr>
          <w:p w:rsidR="003A7359" w:rsidRPr="00C46C06" w:rsidRDefault="008E2CF3" w:rsidP="003A7359">
            <w:pPr>
              <w:rPr>
                <w:b/>
                <w:bCs/>
                <w:i/>
                <w:iCs/>
              </w:rPr>
            </w:pPr>
            <w:r w:rsidRPr="00C46C06">
              <w:rPr>
                <w:b/>
                <w:bCs/>
                <w:i/>
                <w:iCs/>
              </w:rPr>
              <w:t>Display</w:t>
            </w:r>
          </w:p>
        </w:tc>
        <w:tc>
          <w:tcPr>
            <w:tcW w:w="4716" w:type="dxa"/>
            <w:tcBorders>
              <w:bottom w:val="single" w:sz="6" w:space="0" w:color="000000"/>
            </w:tcBorders>
            <w:shd w:val="clear" w:color="auto" w:fill="auto"/>
          </w:tcPr>
          <w:p w:rsidR="003A7359" w:rsidRPr="00C46C06" w:rsidRDefault="008E2CF3" w:rsidP="003A7359">
            <w:pPr>
              <w:rPr>
                <w:b/>
                <w:bCs/>
                <w:i/>
                <w:iCs/>
              </w:rPr>
            </w:pPr>
            <w:r w:rsidRPr="00C46C06">
              <w:rPr>
                <w:b/>
                <w:bCs/>
                <w:i/>
                <w:iCs/>
              </w:rPr>
              <w:t>Meaning</w:t>
            </w:r>
          </w:p>
        </w:tc>
      </w:tr>
      <w:tr w:rsidR="003A7359" w:rsidTr="00C46C06">
        <w:tc>
          <w:tcPr>
            <w:tcW w:w="4716" w:type="dxa"/>
            <w:tcBorders>
              <w:right w:val="single" w:sz="6" w:space="0" w:color="000000"/>
            </w:tcBorders>
            <w:shd w:val="clear" w:color="auto" w:fill="auto"/>
          </w:tcPr>
          <w:p w:rsidR="003A7359" w:rsidRPr="00C46C06" w:rsidRDefault="008E2CF3" w:rsidP="003A7359">
            <w:pPr>
              <w:rPr>
                <w:b/>
                <w:bCs/>
              </w:rPr>
            </w:pPr>
            <w:r w:rsidRPr="00C46C06">
              <w:rPr>
                <w:b/>
                <w:bCs/>
              </w:rPr>
              <w:t>Green LED on/off</w:t>
            </w:r>
          </w:p>
        </w:tc>
        <w:tc>
          <w:tcPr>
            <w:tcW w:w="4716" w:type="dxa"/>
            <w:shd w:val="clear" w:color="auto" w:fill="auto"/>
          </w:tcPr>
          <w:p w:rsidR="003A7359" w:rsidRDefault="008E2CF3" w:rsidP="003A7359">
            <w:r>
              <w:t>Power on/off</w:t>
            </w:r>
          </w:p>
        </w:tc>
      </w:tr>
      <w:tr w:rsidR="003A7359" w:rsidTr="00C46C06">
        <w:tc>
          <w:tcPr>
            <w:tcW w:w="4716" w:type="dxa"/>
            <w:tcBorders>
              <w:right w:val="single" w:sz="6" w:space="0" w:color="000000"/>
            </w:tcBorders>
            <w:shd w:val="clear" w:color="auto" w:fill="auto"/>
          </w:tcPr>
          <w:p w:rsidR="003A7359" w:rsidRPr="00C46C06" w:rsidRDefault="008E2CF3" w:rsidP="003A7359">
            <w:pPr>
              <w:rPr>
                <w:b/>
                <w:bCs/>
              </w:rPr>
            </w:pPr>
            <w:r w:rsidRPr="00C46C06">
              <w:rPr>
                <w:b/>
                <w:bCs/>
              </w:rPr>
              <w:t>Red/Blue/Yellow LED Flash</w:t>
            </w:r>
          </w:p>
        </w:tc>
        <w:tc>
          <w:tcPr>
            <w:tcW w:w="4716" w:type="dxa"/>
            <w:shd w:val="clear" w:color="auto" w:fill="auto"/>
          </w:tcPr>
          <w:p w:rsidR="003A7359" w:rsidRDefault="008E2CF3" w:rsidP="003A7359">
            <w:r>
              <w:t>Calibrating</w:t>
            </w:r>
          </w:p>
        </w:tc>
      </w:tr>
      <w:tr w:rsidR="003A7359" w:rsidTr="00C46C06">
        <w:tc>
          <w:tcPr>
            <w:tcW w:w="4716" w:type="dxa"/>
            <w:tcBorders>
              <w:right w:val="single" w:sz="6" w:space="0" w:color="000000"/>
            </w:tcBorders>
            <w:shd w:val="clear" w:color="auto" w:fill="auto"/>
          </w:tcPr>
          <w:p w:rsidR="003A7359" w:rsidRPr="00C46C06" w:rsidRDefault="008E2CF3" w:rsidP="003A7359">
            <w:pPr>
              <w:rPr>
                <w:b/>
                <w:bCs/>
              </w:rPr>
            </w:pPr>
            <w:r w:rsidRPr="00C46C06">
              <w:rPr>
                <w:b/>
                <w:bCs/>
              </w:rPr>
              <w:t>Red LED On</w:t>
            </w:r>
          </w:p>
        </w:tc>
        <w:tc>
          <w:tcPr>
            <w:tcW w:w="4716" w:type="dxa"/>
            <w:shd w:val="clear" w:color="auto" w:fill="auto"/>
          </w:tcPr>
          <w:p w:rsidR="003A7359" w:rsidRDefault="008E2CF3" w:rsidP="003A7359">
            <w:r>
              <w:t>On after calibrating</w:t>
            </w:r>
          </w:p>
        </w:tc>
      </w:tr>
      <w:tr w:rsidR="003A7359" w:rsidTr="00C46C06">
        <w:tc>
          <w:tcPr>
            <w:tcW w:w="4716" w:type="dxa"/>
            <w:tcBorders>
              <w:right w:val="single" w:sz="6" w:space="0" w:color="000000"/>
            </w:tcBorders>
            <w:shd w:val="clear" w:color="auto" w:fill="auto"/>
          </w:tcPr>
          <w:p w:rsidR="003A7359" w:rsidRPr="00C46C06" w:rsidRDefault="008E2CF3" w:rsidP="003A7359">
            <w:pPr>
              <w:rPr>
                <w:b/>
                <w:bCs/>
              </w:rPr>
            </w:pPr>
            <w:r w:rsidRPr="00C46C06">
              <w:rPr>
                <w:b/>
                <w:bCs/>
              </w:rPr>
              <w:t>Yellow LED On</w:t>
            </w:r>
          </w:p>
        </w:tc>
        <w:tc>
          <w:tcPr>
            <w:tcW w:w="4716" w:type="dxa"/>
            <w:shd w:val="clear" w:color="auto" w:fill="auto"/>
          </w:tcPr>
          <w:p w:rsidR="003A7359" w:rsidRDefault="008E2CF3" w:rsidP="003A7359">
            <w:r>
              <w:t>Speed filter suppressing yaw correction – low speeds</w:t>
            </w:r>
          </w:p>
        </w:tc>
      </w:tr>
    </w:tbl>
    <w:p w:rsidR="003A7359" w:rsidRDefault="008E2CF3" w:rsidP="003A7359">
      <w:r>
        <w:lastRenderedPageBreak/>
        <w:t xml:space="preserve">In order to test the sensor’s operation, both the </w:t>
      </w:r>
      <w:proofErr w:type="spellStart"/>
      <w:r>
        <w:t>Arduino</w:t>
      </w:r>
      <w:proofErr w:type="spellEnd"/>
      <w:r>
        <w:t xml:space="preserve"> IDE and MATLAB were used. An FTDI cable was connected to the proper pins on the </w:t>
      </w:r>
      <w:proofErr w:type="spellStart"/>
      <w:r>
        <w:t>ArduIMU</w:t>
      </w:r>
      <w:proofErr w:type="spellEnd"/>
      <w:r>
        <w:t xml:space="preserve"> to enable communication.</w:t>
      </w:r>
    </w:p>
    <w:p w:rsidR="00CA3858" w:rsidRDefault="00CA3858" w:rsidP="003A7359"/>
    <w:p w:rsidR="00CA3858" w:rsidRDefault="00CA3858" w:rsidP="00CA3858">
      <w:pPr>
        <w:pStyle w:val="Heading2"/>
      </w:pPr>
      <w:bookmarkStart w:id="20" w:name="_Toc384570646"/>
      <w:proofErr w:type="spellStart"/>
      <w:r>
        <w:t>Ublox</w:t>
      </w:r>
      <w:proofErr w:type="spellEnd"/>
      <w:r>
        <w:t xml:space="preserve"> GPS</w:t>
      </w:r>
      <w:bookmarkEnd w:id="20"/>
    </w:p>
    <w:p w:rsidR="00CA3858" w:rsidRDefault="00CA3858" w:rsidP="00CA3858">
      <w:r>
        <w:t xml:space="preserve">The </w:t>
      </w:r>
      <w:proofErr w:type="spellStart"/>
      <w:r>
        <w:t>Ublox</w:t>
      </w:r>
      <w:proofErr w:type="spellEnd"/>
      <w:r>
        <w:t xml:space="preserve"> LEA 5h GPS is a small, low cost GPS with 4Hz performance. It is compatible with many small electronics and computers, featuring 5V tolerant UART communication. Figure 2 shows the GPS.</w:t>
      </w:r>
    </w:p>
    <w:p w:rsidR="00CA3858" w:rsidRDefault="00CA3858" w:rsidP="00CA3858">
      <w:pPr>
        <w:keepNext/>
        <w:jc w:val="center"/>
      </w:pPr>
      <w:r>
        <w:rPr>
          <w:noProof/>
        </w:rPr>
        <w:drawing>
          <wp:inline distT="0" distB="0" distL="0" distR="0">
            <wp:extent cx="1800225" cy="1619250"/>
            <wp:effectExtent l="19050" t="0" r="9525" b="0"/>
            <wp:docPr id="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1800225" cy="1619250"/>
                    </a:xfrm>
                    <a:prstGeom prst="rect">
                      <a:avLst/>
                    </a:prstGeom>
                    <a:noFill/>
                    <a:ln w="9525">
                      <a:noFill/>
                      <a:miter lim="800000"/>
                      <a:headEnd/>
                      <a:tailEnd/>
                    </a:ln>
                  </pic:spPr>
                </pic:pic>
              </a:graphicData>
            </a:graphic>
          </wp:inline>
        </w:drawing>
      </w:r>
    </w:p>
    <w:p w:rsidR="00CA3858" w:rsidRDefault="00CA3858" w:rsidP="00CA3858">
      <w:pPr>
        <w:pStyle w:val="Caption"/>
        <w:jc w:val="center"/>
      </w:pPr>
      <w:bookmarkStart w:id="21" w:name="_Toc384570659"/>
      <w:r>
        <w:t xml:space="preserve">Figure </w:t>
      </w:r>
      <w:fldSimple w:instr=" SEQ Figure \* ARABIC ">
        <w:r w:rsidR="00052D56">
          <w:rPr>
            <w:noProof/>
          </w:rPr>
          <w:t>2</w:t>
        </w:r>
      </w:fldSimple>
      <w:r>
        <w:t xml:space="preserve">: </w:t>
      </w:r>
      <w:proofErr w:type="spellStart"/>
      <w:r>
        <w:t>Ublox</w:t>
      </w:r>
      <w:proofErr w:type="spellEnd"/>
      <w:r>
        <w:t xml:space="preserve"> GPS</w:t>
      </w:r>
      <w:bookmarkEnd w:id="21"/>
    </w:p>
    <w:p w:rsidR="00CA3858" w:rsidRDefault="00CA3858" w:rsidP="00CA3858">
      <w:pPr>
        <w:jc w:val="left"/>
      </w:pPr>
      <w:r>
        <w:t xml:space="preserve">The UART serial communication </w:t>
      </w:r>
      <w:r w:rsidR="00052D56">
        <w:t>sends packets to the receiver. Depending on the packet class and ID, these packets can feature various types of data, including latitude, velocity, and altitude. Figure 3 shows the basic “UBX” packet structure.</w:t>
      </w:r>
    </w:p>
    <w:p w:rsidR="00052D56" w:rsidRDefault="00052D56" w:rsidP="00CA3858">
      <w:pPr>
        <w:jc w:val="left"/>
      </w:pPr>
    </w:p>
    <w:p w:rsidR="00052D56" w:rsidRDefault="00052D56" w:rsidP="00052D56">
      <w:pPr>
        <w:keepNext/>
        <w:jc w:val="center"/>
      </w:pPr>
      <w:r>
        <w:rPr>
          <w:noProof/>
        </w:rPr>
        <w:drawing>
          <wp:inline distT="0" distB="0" distL="0" distR="0">
            <wp:extent cx="4543425" cy="1514475"/>
            <wp:effectExtent l="19050" t="0" r="9525"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4543425" cy="1514475"/>
                    </a:xfrm>
                    <a:prstGeom prst="rect">
                      <a:avLst/>
                    </a:prstGeom>
                    <a:noFill/>
                    <a:ln w="9525">
                      <a:noFill/>
                      <a:miter lim="800000"/>
                      <a:headEnd/>
                      <a:tailEnd/>
                    </a:ln>
                  </pic:spPr>
                </pic:pic>
              </a:graphicData>
            </a:graphic>
          </wp:inline>
        </w:drawing>
      </w:r>
    </w:p>
    <w:p w:rsidR="00052D56" w:rsidRDefault="00052D56" w:rsidP="00052D56">
      <w:pPr>
        <w:pStyle w:val="Caption"/>
        <w:jc w:val="center"/>
      </w:pPr>
      <w:bookmarkStart w:id="22" w:name="_Toc384570660"/>
      <w:r>
        <w:t xml:space="preserve">Figure </w:t>
      </w:r>
      <w:fldSimple w:instr=" SEQ Figure \* ARABIC ">
        <w:r>
          <w:rPr>
            <w:noProof/>
          </w:rPr>
          <w:t>3</w:t>
        </w:r>
      </w:fldSimple>
      <w:r>
        <w:t>: UBX Packet Structure</w:t>
      </w:r>
      <w:bookmarkEnd w:id="22"/>
    </w:p>
    <w:p w:rsidR="00052D56" w:rsidRDefault="00052D56" w:rsidP="00052D56">
      <w:r>
        <w:t>Table 4 shows the typical</w:t>
      </w:r>
      <w:r w:rsidR="00C033A3">
        <w:t xml:space="preserve"> UBX</w:t>
      </w:r>
      <w:r>
        <w:t xml:space="preserve"> packet structure both in hexadecimal and decimal.</w:t>
      </w:r>
    </w:p>
    <w:p w:rsidR="00052D56" w:rsidRDefault="00052D56" w:rsidP="00052D56">
      <w:pPr>
        <w:pStyle w:val="Caption"/>
        <w:keepNext/>
      </w:pPr>
      <w:bookmarkStart w:id="23" w:name="_Toc384570664"/>
      <w:r>
        <w:t xml:space="preserve">Table </w:t>
      </w:r>
      <w:fldSimple w:instr=" SEQ Table \* ARABIC ">
        <w:r>
          <w:rPr>
            <w:noProof/>
          </w:rPr>
          <w:t>4</w:t>
        </w:r>
      </w:fldSimple>
      <w:r>
        <w:t>: UBX Packet</w:t>
      </w:r>
      <w:bookmarkEnd w:id="23"/>
    </w:p>
    <w:tbl>
      <w:tblPr>
        <w:tblStyle w:val="TableClassic1"/>
        <w:tblW w:w="0" w:type="auto"/>
        <w:tblLook w:val="04A0"/>
      </w:tblPr>
      <w:tblGrid>
        <w:gridCol w:w="1338"/>
        <w:gridCol w:w="1029"/>
        <w:gridCol w:w="1029"/>
        <w:gridCol w:w="849"/>
        <w:gridCol w:w="838"/>
        <w:gridCol w:w="848"/>
        <w:gridCol w:w="848"/>
        <w:gridCol w:w="1096"/>
        <w:gridCol w:w="851"/>
        <w:gridCol w:w="850"/>
      </w:tblGrid>
      <w:tr w:rsidR="00052D56" w:rsidTr="00052D56">
        <w:trPr>
          <w:cnfStyle w:val="100000000000"/>
        </w:trPr>
        <w:tc>
          <w:tcPr>
            <w:cnfStyle w:val="001000000000"/>
            <w:tcW w:w="1338" w:type="dxa"/>
          </w:tcPr>
          <w:p w:rsidR="00052D56" w:rsidRDefault="00052D56" w:rsidP="00052D56">
            <w:r>
              <w:t>Byte No.</w:t>
            </w:r>
          </w:p>
        </w:tc>
        <w:tc>
          <w:tcPr>
            <w:tcW w:w="1029" w:type="dxa"/>
          </w:tcPr>
          <w:p w:rsidR="00052D56" w:rsidRDefault="00052D56" w:rsidP="00052D56">
            <w:pPr>
              <w:cnfStyle w:val="100000000000"/>
            </w:pPr>
            <w:r>
              <w:t>1</w:t>
            </w:r>
          </w:p>
        </w:tc>
        <w:tc>
          <w:tcPr>
            <w:tcW w:w="1029" w:type="dxa"/>
          </w:tcPr>
          <w:p w:rsidR="00052D56" w:rsidRDefault="00052D56" w:rsidP="00052D56">
            <w:pPr>
              <w:cnfStyle w:val="100000000000"/>
            </w:pPr>
            <w:r>
              <w:t>2</w:t>
            </w:r>
          </w:p>
        </w:tc>
        <w:tc>
          <w:tcPr>
            <w:tcW w:w="849" w:type="dxa"/>
          </w:tcPr>
          <w:p w:rsidR="00052D56" w:rsidRDefault="00052D56" w:rsidP="00052D56">
            <w:pPr>
              <w:cnfStyle w:val="100000000000"/>
            </w:pPr>
            <w:r>
              <w:t>3</w:t>
            </w:r>
          </w:p>
        </w:tc>
        <w:tc>
          <w:tcPr>
            <w:tcW w:w="838" w:type="dxa"/>
          </w:tcPr>
          <w:p w:rsidR="00052D56" w:rsidRDefault="00052D56" w:rsidP="00052D56">
            <w:pPr>
              <w:cnfStyle w:val="100000000000"/>
            </w:pPr>
            <w:r>
              <w:t>4</w:t>
            </w:r>
          </w:p>
        </w:tc>
        <w:tc>
          <w:tcPr>
            <w:tcW w:w="848" w:type="dxa"/>
          </w:tcPr>
          <w:p w:rsidR="00052D56" w:rsidRDefault="00052D56" w:rsidP="00052D56">
            <w:pPr>
              <w:cnfStyle w:val="100000000000"/>
            </w:pPr>
            <w:r>
              <w:t>5</w:t>
            </w:r>
          </w:p>
        </w:tc>
        <w:tc>
          <w:tcPr>
            <w:tcW w:w="848" w:type="dxa"/>
          </w:tcPr>
          <w:p w:rsidR="00052D56" w:rsidRDefault="00052D56" w:rsidP="00052D56">
            <w:pPr>
              <w:cnfStyle w:val="100000000000"/>
            </w:pPr>
            <w:r>
              <w:t>6</w:t>
            </w:r>
          </w:p>
        </w:tc>
        <w:tc>
          <w:tcPr>
            <w:tcW w:w="1096" w:type="dxa"/>
          </w:tcPr>
          <w:p w:rsidR="00052D56" w:rsidRDefault="00052D56" w:rsidP="00052D56">
            <w:pPr>
              <w:cnfStyle w:val="100000000000"/>
            </w:pPr>
            <w:r>
              <w:t>7-34</w:t>
            </w:r>
          </w:p>
        </w:tc>
        <w:tc>
          <w:tcPr>
            <w:tcW w:w="851" w:type="dxa"/>
          </w:tcPr>
          <w:p w:rsidR="00052D56" w:rsidRDefault="00052D56" w:rsidP="00052D56">
            <w:pPr>
              <w:cnfStyle w:val="100000000000"/>
            </w:pPr>
            <w:r>
              <w:t>35</w:t>
            </w:r>
          </w:p>
        </w:tc>
        <w:tc>
          <w:tcPr>
            <w:tcW w:w="850" w:type="dxa"/>
          </w:tcPr>
          <w:p w:rsidR="00052D56" w:rsidRDefault="00052D56" w:rsidP="00052D56">
            <w:pPr>
              <w:cnfStyle w:val="100000000000"/>
            </w:pPr>
            <w:r>
              <w:t>36</w:t>
            </w:r>
          </w:p>
        </w:tc>
      </w:tr>
      <w:tr w:rsidR="00052D56" w:rsidTr="00052D56">
        <w:tc>
          <w:tcPr>
            <w:cnfStyle w:val="001000000000"/>
            <w:tcW w:w="1338" w:type="dxa"/>
          </w:tcPr>
          <w:p w:rsidR="00052D56" w:rsidRDefault="00052D56" w:rsidP="00052D56">
            <w:r>
              <w:t>Description</w:t>
            </w:r>
          </w:p>
        </w:tc>
        <w:tc>
          <w:tcPr>
            <w:tcW w:w="1029" w:type="dxa"/>
          </w:tcPr>
          <w:p w:rsidR="00052D56" w:rsidRDefault="00052D56" w:rsidP="00052D56">
            <w:pPr>
              <w:cnfStyle w:val="000000000000"/>
            </w:pPr>
            <w:r>
              <w:t>Header1</w:t>
            </w:r>
          </w:p>
        </w:tc>
        <w:tc>
          <w:tcPr>
            <w:tcW w:w="1029" w:type="dxa"/>
          </w:tcPr>
          <w:p w:rsidR="00052D56" w:rsidRDefault="00052D56" w:rsidP="00052D56">
            <w:pPr>
              <w:cnfStyle w:val="000000000000"/>
            </w:pPr>
            <w:r>
              <w:t>Header2</w:t>
            </w:r>
          </w:p>
        </w:tc>
        <w:tc>
          <w:tcPr>
            <w:tcW w:w="849" w:type="dxa"/>
          </w:tcPr>
          <w:p w:rsidR="00052D56" w:rsidRDefault="00052D56" w:rsidP="00052D56">
            <w:pPr>
              <w:cnfStyle w:val="000000000000"/>
            </w:pPr>
            <w:r>
              <w:t>Class</w:t>
            </w:r>
          </w:p>
        </w:tc>
        <w:tc>
          <w:tcPr>
            <w:tcW w:w="838" w:type="dxa"/>
          </w:tcPr>
          <w:p w:rsidR="00052D56" w:rsidRDefault="00052D56" w:rsidP="00052D56">
            <w:pPr>
              <w:cnfStyle w:val="000000000000"/>
            </w:pPr>
            <w:r>
              <w:t>ID</w:t>
            </w:r>
          </w:p>
        </w:tc>
        <w:tc>
          <w:tcPr>
            <w:tcW w:w="848" w:type="dxa"/>
          </w:tcPr>
          <w:p w:rsidR="00052D56" w:rsidRDefault="00052D56" w:rsidP="00052D56">
            <w:pPr>
              <w:cnfStyle w:val="000000000000"/>
            </w:pPr>
            <w:r>
              <w:t>Len1</w:t>
            </w:r>
          </w:p>
        </w:tc>
        <w:tc>
          <w:tcPr>
            <w:tcW w:w="848" w:type="dxa"/>
          </w:tcPr>
          <w:p w:rsidR="00052D56" w:rsidRDefault="00052D56" w:rsidP="00052D56">
            <w:pPr>
              <w:cnfStyle w:val="000000000000"/>
            </w:pPr>
            <w:r>
              <w:t>Len2</w:t>
            </w:r>
          </w:p>
        </w:tc>
        <w:tc>
          <w:tcPr>
            <w:tcW w:w="1096" w:type="dxa"/>
          </w:tcPr>
          <w:p w:rsidR="00052D56" w:rsidRDefault="00052D56" w:rsidP="00052D56">
            <w:pPr>
              <w:cnfStyle w:val="000000000000"/>
            </w:pPr>
            <w:r>
              <w:t>Payload</w:t>
            </w:r>
          </w:p>
        </w:tc>
        <w:tc>
          <w:tcPr>
            <w:tcW w:w="851" w:type="dxa"/>
          </w:tcPr>
          <w:p w:rsidR="00052D56" w:rsidRDefault="00052D56" w:rsidP="00052D56">
            <w:pPr>
              <w:cnfStyle w:val="000000000000"/>
            </w:pPr>
            <w:proofErr w:type="spellStart"/>
            <w:r>
              <w:t>CkA</w:t>
            </w:r>
            <w:proofErr w:type="spellEnd"/>
          </w:p>
        </w:tc>
        <w:tc>
          <w:tcPr>
            <w:tcW w:w="850" w:type="dxa"/>
          </w:tcPr>
          <w:p w:rsidR="00052D56" w:rsidRDefault="00052D56" w:rsidP="00052D56">
            <w:pPr>
              <w:cnfStyle w:val="000000000000"/>
            </w:pPr>
            <w:proofErr w:type="spellStart"/>
            <w:r>
              <w:t>CkB</w:t>
            </w:r>
            <w:proofErr w:type="spellEnd"/>
          </w:p>
        </w:tc>
      </w:tr>
      <w:tr w:rsidR="00052D56" w:rsidTr="00052D56">
        <w:tc>
          <w:tcPr>
            <w:cnfStyle w:val="001000000000"/>
            <w:tcW w:w="1338" w:type="dxa"/>
          </w:tcPr>
          <w:p w:rsidR="00052D56" w:rsidRDefault="00052D56" w:rsidP="00052D56">
            <w:r>
              <w:t>0x</w:t>
            </w:r>
          </w:p>
        </w:tc>
        <w:tc>
          <w:tcPr>
            <w:tcW w:w="1029" w:type="dxa"/>
          </w:tcPr>
          <w:p w:rsidR="00052D56" w:rsidRDefault="00052D56" w:rsidP="00052D56">
            <w:pPr>
              <w:cnfStyle w:val="000000000000"/>
            </w:pPr>
            <w:r>
              <w:t>B5</w:t>
            </w:r>
          </w:p>
        </w:tc>
        <w:tc>
          <w:tcPr>
            <w:tcW w:w="1029" w:type="dxa"/>
          </w:tcPr>
          <w:p w:rsidR="00052D56" w:rsidRDefault="00052D56" w:rsidP="00052D56">
            <w:pPr>
              <w:cnfStyle w:val="000000000000"/>
            </w:pPr>
            <w:r>
              <w:t>62</w:t>
            </w:r>
          </w:p>
        </w:tc>
        <w:tc>
          <w:tcPr>
            <w:tcW w:w="849" w:type="dxa"/>
          </w:tcPr>
          <w:p w:rsidR="00052D56" w:rsidRDefault="00052D56" w:rsidP="00052D56">
            <w:pPr>
              <w:cnfStyle w:val="000000000000"/>
            </w:pPr>
            <w:r>
              <w:t>01</w:t>
            </w:r>
          </w:p>
        </w:tc>
        <w:tc>
          <w:tcPr>
            <w:tcW w:w="838" w:type="dxa"/>
          </w:tcPr>
          <w:p w:rsidR="00052D56" w:rsidRDefault="00052D56" w:rsidP="00052D56">
            <w:pPr>
              <w:cnfStyle w:val="000000000000"/>
            </w:pPr>
            <w:r>
              <w:t>02</w:t>
            </w:r>
          </w:p>
        </w:tc>
        <w:tc>
          <w:tcPr>
            <w:tcW w:w="848" w:type="dxa"/>
          </w:tcPr>
          <w:p w:rsidR="00052D56" w:rsidRDefault="00052D56" w:rsidP="00052D56">
            <w:pPr>
              <w:cnfStyle w:val="000000000000"/>
            </w:pPr>
            <w:r>
              <w:t>1C</w:t>
            </w:r>
          </w:p>
        </w:tc>
        <w:tc>
          <w:tcPr>
            <w:tcW w:w="848" w:type="dxa"/>
          </w:tcPr>
          <w:p w:rsidR="00052D56" w:rsidRDefault="00052D56" w:rsidP="00052D56">
            <w:pPr>
              <w:cnfStyle w:val="000000000000"/>
            </w:pPr>
            <w:r>
              <w:t>00</w:t>
            </w:r>
          </w:p>
        </w:tc>
        <w:tc>
          <w:tcPr>
            <w:tcW w:w="1096" w:type="dxa"/>
          </w:tcPr>
          <w:p w:rsidR="00052D56" w:rsidRDefault="00052D56" w:rsidP="00052D56">
            <w:pPr>
              <w:cnfStyle w:val="000000000000"/>
            </w:pPr>
            <w:r>
              <w:t>Numbers</w:t>
            </w:r>
          </w:p>
        </w:tc>
        <w:tc>
          <w:tcPr>
            <w:tcW w:w="851" w:type="dxa"/>
          </w:tcPr>
          <w:p w:rsidR="00052D56" w:rsidRDefault="00052D56" w:rsidP="00052D56">
            <w:pPr>
              <w:cnfStyle w:val="000000000000"/>
            </w:pPr>
          </w:p>
        </w:tc>
        <w:tc>
          <w:tcPr>
            <w:tcW w:w="850" w:type="dxa"/>
          </w:tcPr>
          <w:p w:rsidR="00052D56" w:rsidRDefault="00052D56" w:rsidP="00052D56">
            <w:pPr>
              <w:cnfStyle w:val="000000000000"/>
            </w:pPr>
          </w:p>
        </w:tc>
      </w:tr>
      <w:tr w:rsidR="00052D56" w:rsidTr="00052D56">
        <w:tc>
          <w:tcPr>
            <w:cnfStyle w:val="001000000000"/>
            <w:tcW w:w="1338" w:type="dxa"/>
          </w:tcPr>
          <w:p w:rsidR="00052D56" w:rsidRDefault="00052D56" w:rsidP="00052D56">
            <w:r>
              <w:t>0d</w:t>
            </w:r>
          </w:p>
        </w:tc>
        <w:tc>
          <w:tcPr>
            <w:tcW w:w="1029" w:type="dxa"/>
          </w:tcPr>
          <w:p w:rsidR="00052D56" w:rsidRDefault="00052D56" w:rsidP="00052D56">
            <w:pPr>
              <w:cnfStyle w:val="000000000000"/>
            </w:pPr>
            <w:r>
              <w:t>181</w:t>
            </w:r>
          </w:p>
        </w:tc>
        <w:tc>
          <w:tcPr>
            <w:tcW w:w="1029" w:type="dxa"/>
          </w:tcPr>
          <w:p w:rsidR="00052D56" w:rsidRDefault="00052D56" w:rsidP="00052D56">
            <w:pPr>
              <w:cnfStyle w:val="000000000000"/>
            </w:pPr>
            <w:r>
              <w:t>98</w:t>
            </w:r>
          </w:p>
        </w:tc>
        <w:tc>
          <w:tcPr>
            <w:tcW w:w="849" w:type="dxa"/>
          </w:tcPr>
          <w:p w:rsidR="00052D56" w:rsidRDefault="00052D56" w:rsidP="00052D56">
            <w:pPr>
              <w:cnfStyle w:val="000000000000"/>
            </w:pPr>
            <w:r>
              <w:t>01</w:t>
            </w:r>
          </w:p>
        </w:tc>
        <w:tc>
          <w:tcPr>
            <w:tcW w:w="838" w:type="dxa"/>
          </w:tcPr>
          <w:p w:rsidR="00052D56" w:rsidRDefault="00052D56" w:rsidP="00052D56">
            <w:pPr>
              <w:cnfStyle w:val="000000000000"/>
            </w:pPr>
            <w:r>
              <w:t>02</w:t>
            </w:r>
          </w:p>
        </w:tc>
        <w:tc>
          <w:tcPr>
            <w:tcW w:w="848" w:type="dxa"/>
          </w:tcPr>
          <w:p w:rsidR="00052D56" w:rsidRDefault="00052D56" w:rsidP="00052D56">
            <w:pPr>
              <w:cnfStyle w:val="000000000000"/>
            </w:pPr>
            <w:r>
              <w:t>28</w:t>
            </w:r>
          </w:p>
        </w:tc>
        <w:tc>
          <w:tcPr>
            <w:tcW w:w="848" w:type="dxa"/>
          </w:tcPr>
          <w:p w:rsidR="00052D56" w:rsidRDefault="00052D56" w:rsidP="00052D56">
            <w:pPr>
              <w:cnfStyle w:val="000000000000"/>
            </w:pPr>
            <w:r>
              <w:t>00</w:t>
            </w:r>
          </w:p>
        </w:tc>
        <w:tc>
          <w:tcPr>
            <w:tcW w:w="1096" w:type="dxa"/>
          </w:tcPr>
          <w:p w:rsidR="00052D56" w:rsidRDefault="00052D56" w:rsidP="00052D56">
            <w:pPr>
              <w:cnfStyle w:val="000000000000"/>
            </w:pPr>
            <w:r>
              <w:t>Numbers</w:t>
            </w:r>
          </w:p>
        </w:tc>
        <w:tc>
          <w:tcPr>
            <w:tcW w:w="851" w:type="dxa"/>
          </w:tcPr>
          <w:p w:rsidR="00052D56" w:rsidRDefault="00052D56" w:rsidP="00052D56">
            <w:pPr>
              <w:cnfStyle w:val="000000000000"/>
            </w:pPr>
          </w:p>
        </w:tc>
        <w:tc>
          <w:tcPr>
            <w:tcW w:w="850" w:type="dxa"/>
          </w:tcPr>
          <w:p w:rsidR="00052D56" w:rsidRDefault="00052D56" w:rsidP="00052D56">
            <w:pPr>
              <w:cnfStyle w:val="000000000000"/>
            </w:pPr>
          </w:p>
        </w:tc>
      </w:tr>
    </w:tbl>
    <w:p w:rsidR="00052D56" w:rsidRDefault="00052D56" w:rsidP="00052D56"/>
    <w:p w:rsidR="00052D56" w:rsidRPr="00052D56" w:rsidRDefault="00052D56" w:rsidP="00052D56"/>
    <w:p w:rsidR="003A7359" w:rsidRPr="003A7359" w:rsidRDefault="008E2CF3" w:rsidP="003A7359">
      <w:pPr>
        <w:pStyle w:val="Heading1"/>
      </w:pPr>
      <w:bookmarkStart w:id="24" w:name="_Toc384570647"/>
      <w:r>
        <w:lastRenderedPageBreak/>
        <w:t>Procedure</w:t>
      </w:r>
      <w:bookmarkEnd w:id="24"/>
    </w:p>
    <w:p w:rsidR="00755641" w:rsidRDefault="008E2CF3">
      <w:pPr>
        <w:pStyle w:val="Heading2"/>
      </w:pPr>
      <w:bookmarkStart w:id="25" w:name="_Toc384570648"/>
      <w:r>
        <w:t>Serial Connection</w:t>
      </w:r>
      <w:bookmarkEnd w:id="25"/>
    </w:p>
    <w:p w:rsidR="008D0ED4" w:rsidRDefault="008E2CF3" w:rsidP="008E2CF3">
      <w:r>
        <w:t xml:space="preserve">The FTDI Cable was connected to a USB port of the computer. The device manager in windows was used to ensure the cable’s connection and to determine the COM port used. </w:t>
      </w:r>
    </w:p>
    <w:p w:rsidR="009C108F" w:rsidRDefault="009C108F" w:rsidP="009C108F">
      <w:pPr>
        <w:pStyle w:val="Heading2"/>
      </w:pPr>
      <w:bookmarkStart w:id="26" w:name="_Toc384570649"/>
      <w:r>
        <w:t>GPS Data Analysis</w:t>
      </w:r>
      <w:bookmarkEnd w:id="26"/>
    </w:p>
    <w:p w:rsidR="009C108F" w:rsidRPr="009C108F" w:rsidRDefault="009C108F" w:rsidP="009C108F">
      <w:r>
        <w:t>Because the GPS data had been previously recorded, an M file was written to import the data, sort it into packets, and process the data according to the UBX packet structure discussed previously. The code performed several mathematical conversions in order to convert the bytes into the necessary data. The MATLAB code can be found in Appendix I.</w:t>
      </w:r>
    </w:p>
    <w:p w:rsidR="00E218A9" w:rsidRDefault="00E218A9" w:rsidP="00E218A9">
      <w:pPr>
        <w:pStyle w:val="Heading2"/>
      </w:pPr>
      <w:bookmarkStart w:id="27" w:name="_Toc384570650"/>
      <w:r>
        <w:t>MATLAB Testing</w:t>
      </w:r>
      <w:bookmarkEnd w:id="27"/>
    </w:p>
    <w:p w:rsidR="00E218A9" w:rsidRDefault="00E218A9" w:rsidP="00E218A9">
      <w:r>
        <w:t xml:space="preserve">In order to communicate with the </w:t>
      </w:r>
      <w:proofErr w:type="spellStart"/>
      <w:r>
        <w:t>ArduIMU</w:t>
      </w:r>
      <w:proofErr w:type="spellEnd"/>
      <w:r>
        <w:t xml:space="preserve"> through MATLAB, an M file was written to establish serial communication and monitoring. This code was written in order to configure the serial port and then </w:t>
      </w:r>
      <w:r w:rsidR="009C108F">
        <w:t>process and store the</w:t>
      </w:r>
      <w:r>
        <w:t xml:space="preserve"> data packets.</w:t>
      </w:r>
      <w:r w:rsidR="00527BC0">
        <w:t xml:space="preserve"> The code set the proper COM port and the correct Baud Rate. The MATLAB code can be found in Appendix II.</w:t>
      </w:r>
    </w:p>
    <w:p w:rsidR="002D3B1A" w:rsidRDefault="002D3B1A" w:rsidP="00E218A9"/>
    <w:p w:rsidR="002D3B1A" w:rsidRDefault="009C108F" w:rsidP="00E218A9">
      <w:r>
        <w:t>The</w:t>
      </w:r>
      <w:r w:rsidR="002D3B1A">
        <w:t xml:space="preserve"> code collected three minutes of data with the IMU in a static situation. </w:t>
      </w:r>
    </w:p>
    <w:p w:rsidR="00527BC0" w:rsidRDefault="00527BC0" w:rsidP="00527BC0">
      <w:pPr>
        <w:pStyle w:val="Heading1"/>
      </w:pPr>
      <w:bookmarkStart w:id="28" w:name="_Toc384570651"/>
      <w:r>
        <w:t>Results</w:t>
      </w:r>
      <w:bookmarkEnd w:id="28"/>
    </w:p>
    <w:p w:rsidR="00527BC0" w:rsidRDefault="007D29E7" w:rsidP="00527BC0">
      <w:pPr>
        <w:pStyle w:val="Heading2"/>
      </w:pPr>
      <w:bookmarkStart w:id="29" w:name="_Toc384570652"/>
      <w:r>
        <w:t>Parsed GPS Data</w:t>
      </w:r>
      <w:bookmarkEnd w:id="29"/>
    </w:p>
    <w:p w:rsidR="00527BC0" w:rsidRDefault="007D29E7" w:rsidP="00527BC0">
      <w:pPr>
        <w:pStyle w:val="Heading2"/>
      </w:pPr>
      <w:bookmarkStart w:id="30" w:name="_Toc384570653"/>
      <w:r>
        <w:t>Parsed IMU Data</w:t>
      </w:r>
      <w:bookmarkEnd w:id="30"/>
    </w:p>
    <w:p w:rsidR="007D29E7" w:rsidRDefault="00527BC0" w:rsidP="007D29E7">
      <w:r>
        <w:t xml:space="preserve">The MATLAB code successfully allowed the collection of data packets from the </w:t>
      </w:r>
      <w:proofErr w:type="spellStart"/>
      <w:r>
        <w:t>ArduIMU</w:t>
      </w:r>
      <w:proofErr w:type="spellEnd"/>
      <w:r>
        <w:t xml:space="preserve"> through the serial port. </w:t>
      </w:r>
    </w:p>
    <w:p w:rsidR="0088110A" w:rsidRDefault="0088110A" w:rsidP="007D29E7">
      <w:pPr>
        <w:pStyle w:val="Heading1"/>
      </w:pPr>
      <w:bookmarkStart w:id="31" w:name="_Toc384570654"/>
      <w:r>
        <w:t>Conclusions</w:t>
      </w:r>
      <w:bookmarkEnd w:id="31"/>
    </w:p>
    <w:p w:rsidR="00720F81" w:rsidRDefault="00527BC0" w:rsidP="0036676C">
      <w:r>
        <w:t xml:space="preserve">This experiment demonstrated the functionality of the </w:t>
      </w:r>
      <w:proofErr w:type="spellStart"/>
      <w:r>
        <w:t>ArduIMU</w:t>
      </w:r>
      <w:proofErr w:type="spellEnd"/>
      <w:r>
        <w:t xml:space="preserve">. It successfully communicated serially both with the </w:t>
      </w:r>
      <w:proofErr w:type="spellStart"/>
      <w:r>
        <w:t>Arduino</w:t>
      </w:r>
      <w:proofErr w:type="spellEnd"/>
      <w:r>
        <w:t xml:space="preserve"> IDE and with MATLAB.</w:t>
      </w:r>
      <w:r w:rsidR="009A7945">
        <w:t xml:space="preserve"> Additionally, </w:t>
      </w:r>
      <w:r w:rsidR="002579B2">
        <w:t>the MATLAB code successfully parsed the GPS data collected before the lab time.</w:t>
      </w:r>
    </w:p>
    <w:p w:rsidR="00720F81" w:rsidRDefault="00720F81" w:rsidP="0036676C"/>
    <w:p w:rsidR="00720F81" w:rsidRDefault="00720F81" w:rsidP="00720F81">
      <w:pPr>
        <w:pStyle w:val="Heading2"/>
      </w:pPr>
      <w:bookmarkStart w:id="32" w:name="_Toc384570655"/>
      <w:r>
        <w:t>Sources of Error</w:t>
      </w:r>
      <w:bookmarkEnd w:id="32"/>
    </w:p>
    <w:p w:rsidR="00720F81" w:rsidRDefault="00527BC0" w:rsidP="0036676C">
      <w:r>
        <w:t xml:space="preserve">No large amounts of data were collected in this lab. The data that was collected was from a sensor that has many different calibration options. As we did not explore many settings or calibration options, it is possible that a sub-optimal setting was used. Additionally, human error in the various maneuvers used and in data collection could have added inaccuracy. Finally, errors in the processor, in the serial communication, and in the computer processing could have introduced errors. </w:t>
      </w:r>
      <w:r w:rsidR="002579B2">
        <w:t>Inadequate GPS satellites available could have decreased the accuracy of the GPS data.</w:t>
      </w:r>
    </w:p>
    <w:p w:rsidR="00720F81" w:rsidRDefault="00720F81" w:rsidP="0036676C"/>
    <w:p w:rsidR="00720F81" w:rsidRDefault="00527BC0" w:rsidP="00720F81">
      <w:pPr>
        <w:pStyle w:val="Heading2"/>
      </w:pPr>
      <w:bookmarkStart w:id="33" w:name="_Toc384570656"/>
      <w:r>
        <w:lastRenderedPageBreak/>
        <w:t>Lab Questions</w:t>
      </w:r>
      <w:bookmarkEnd w:id="33"/>
    </w:p>
    <w:p w:rsidR="002F76AE" w:rsidRDefault="002579B2" w:rsidP="001C1769">
      <w:pPr>
        <w:numPr>
          <w:ilvl w:val="0"/>
          <w:numId w:val="23"/>
        </w:numPr>
      </w:pPr>
      <w:r>
        <w:t>See section 3.1, Figure</w:t>
      </w:r>
    </w:p>
    <w:p w:rsidR="002579B2" w:rsidRDefault="002579B2" w:rsidP="001C1769">
      <w:pPr>
        <w:numPr>
          <w:ilvl w:val="0"/>
          <w:numId w:val="23"/>
        </w:numPr>
      </w:pPr>
      <w:r>
        <w:t>See section 3.1, Figure</w:t>
      </w:r>
    </w:p>
    <w:p w:rsidR="002579B2" w:rsidRDefault="002579B2" w:rsidP="001C1769">
      <w:pPr>
        <w:numPr>
          <w:ilvl w:val="0"/>
          <w:numId w:val="23"/>
        </w:numPr>
      </w:pPr>
      <w:r>
        <w:t>See section 3.1, Table</w:t>
      </w:r>
    </w:p>
    <w:p w:rsidR="002579B2" w:rsidRDefault="002579B2" w:rsidP="001C1769">
      <w:pPr>
        <w:numPr>
          <w:ilvl w:val="0"/>
          <w:numId w:val="23"/>
        </w:numPr>
      </w:pPr>
    </w:p>
    <w:p w:rsidR="001C1769" w:rsidRDefault="002579B2" w:rsidP="001C1769">
      <w:pPr>
        <w:numPr>
          <w:ilvl w:val="0"/>
          <w:numId w:val="23"/>
        </w:numPr>
      </w:pPr>
      <w:r>
        <w:t xml:space="preserve">The packets are smaller, allowing for faster communication and easier data storage if the sensors were outputting data to a microcontroller such as an </w:t>
      </w:r>
      <w:proofErr w:type="spellStart"/>
      <w:r>
        <w:t>Arduino</w:t>
      </w:r>
      <w:proofErr w:type="spellEnd"/>
      <w:r>
        <w:t xml:space="preserve"> with limited data storage space.</w:t>
      </w:r>
    </w:p>
    <w:p w:rsidR="00975C91" w:rsidRDefault="00975C91" w:rsidP="00975C91">
      <w:pPr>
        <w:pStyle w:val="Heading1"/>
      </w:pPr>
      <w:bookmarkStart w:id="34" w:name="_Toc384570657"/>
      <w:r>
        <w:t>References</w:t>
      </w:r>
      <w:bookmarkEnd w:id="34"/>
    </w:p>
    <w:p w:rsidR="00975C91" w:rsidRDefault="00975C91" w:rsidP="00975C91">
      <w:pPr>
        <w:numPr>
          <w:ilvl w:val="0"/>
          <w:numId w:val="22"/>
        </w:numPr>
      </w:pPr>
      <w:r>
        <w:t xml:space="preserve">“ArduIMU_GoogleProject.pdf”, </w:t>
      </w:r>
      <w:proofErr w:type="spellStart"/>
      <w:r>
        <w:t>Ardu</w:t>
      </w:r>
      <w:proofErr w:type="spellEnd"/>
      <w:r>
        <w:t>-IMU Google Project, “https://code.google.com/p/ardu-imu/wiki/IntroductionPage”.</w:t>
      </w:r>
    </w:p>
    <w:p w:rsidR="002579B2" w:rsidRDefault="002579B2" w:rsidP="00975C91">
      <w:pPr>
        <w:numPr>
          <w:ilvl w:val="0"/>
          <w:numId w:val="22"/>
        </w:numPr>
      </w:pPr>
      <w:r>
        <w:t>“ASCIItable.pdf”, Table of ASCII Characters.</w:t>
      </w:r>
    </w:p>
    <w:p w:rsidR="002579B2" w:rsidRDefault="002579B2" w:rsidP="00975C91">
      <w:pPr>
        <w:numPr>
          <w:ilvl w:val="0"/>
          <w:numId w:val="22"/>
        </w:numPr>
      </w:pPr>
      <w:r>
        <w:t>“</w:t>
      </w:r>
      <w:proofErr w:type="gramStart"/>
      <w:r>
        <w:t>u-</w:t>
      </w:r>
      <w:proofErr w:type="spellStart"/>
      <w:r>
        <w:t>blox_protocol_Specifications</w:t>
      </w:r>
      <w:proofErr w:type="spellEnd"/>
      <w:proofErr w:type="gramEnd"/>
      <w:r>
        <w:t xml:space="preserve">”, </w:t>
      </w:r>
      <w:proofErr w:type="spellStart"/>
      <w:r>
        <w:t>ublox</w:t>
      </w:r>
      <w:proofErr w:type="spellEnd"/>
      <w:r>
        <w:t>-lea 5h Protocol Documents.</w:t>
      </w:r>
    </w:p>
    <w:p w:rsidR="00975C91" w:rsidRDefault="00975C91" w:rsidP="00975C91"/>
    <w:sectPr w:rsidR="00975C91" w:rsidSect="00C033A3">
      <w:headerReference w:type="default" r:id="rId15"/>
      <w:footerReference w:type="default" r:id="rId16"/>
      <w:pgSz w:w="12240" w:h="15840" w:code="1"/>
      <w:pgMar w:top="1440" w:right="1440" w:bottom="1440" w:left="1440" w:header="1440" w:footer="1440" w:gutter="0"/>
      <w:pgBorders>
        <w:top w:val="single" w:sz="4" w:space="10" w:color="auto"/>
        <w:left w:val="single" w:sz="4" w:space="10" w:color="auto"/>
        <w:bottom w:val="single" w:sz="4" w:space="10" w:color="auto"/>
        <w:right w:val="single" w:sz="4" w:space="10"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84B" w:rsidRDefault="001F184B">
      <w:r>
        <w:separator/>
      </w:r>
    </w:p>
  </w:endnote>
  <w:endnote w:type="continuationSeparator" w:id="0">
    <w:p w:rsidR="001F184B" w:rsidRDefault="001F184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pperplate Gothic Light">
    <w:panose1 w:val="020E05070202060204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438" w:rsidRDefault="00026447">
    <w:pPr>
      <w:pStyle w:val="Footer"/>
      <w:rPr>
        <w:rFonts w:cs="Arial"/>
        <w:szCs w:val="20"/>
      </w:rPr>
    </w:pPr>
    <w:r w:rsidRPr="00026447">
      <w:rPr>
        <w:sz w:val="16"/>
        <w:szCs w:val="16"/>
      </w:rPr>
      <w:pict>
        <v:rect id="_x0000_i1028" style="width:0;height:1.5pt" o:hralign="center" o:hrstd="t" o:hr="t" fillcolor="#aca899" stroked="f"/>
      </w:pict>
    </w:r>
  </w:p>
  <w:p w:rsidR="004D0438" w:rsidRPr="005B4E84" w:rsidRDefault="004D0438">
    <w:pPr>
      <w:pStyle w:val="Footer"/>
      <w:rPr>
        <w:rFonts w:cs="Arial"/>
        <w:szCs w:val="20"/>
      </w:rPr>
    </w:pPr>
    <w:r w:rsidRPr="005B4E84">
      <w:rPr>
        <w:rFonts w:cs="Arial"/>
        <w:szCs w:val="20"/>
      </w:rPr>
      <w:t>Aerospace Engineering Department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438" w:rsidRDefault="00A0392B" w:rsidP="00556CB2">
    <w:pPr>
      <w:pStyle w:val="Footer"/>
      <w:rPr>
        <w:rFonts w:cs="Arial"/>
        <w:szCs w:val="20"/>
      </w:rPr>
    </w:pPr>
    <w:r>
      <w:rPr>
        <w:rFonts w:cs="Arial"/>
        <w:noProof/>
        <w:szCs w:val="20"/>
      </w:rPr>
      <w:drawing>
        <wp:anchor distT="0" distB="0" distL="114300" distR="114300" simplePos="0" relativeHeight="251657216" behindDoc="0" locked="0" layoutInCell="1" allowOverlap="1">
          <wp:simplePos x="0" y="0"/>
          <wp:positionH relativeFrom="column">
            <wp:posOffset>10160</wp:posOffset>
          </wp:positionH>
          <wp:positionV relativeFrom="paragraph">
            <wp:posOffset>124460</wp:posOffset>
          </wp:positionV>
          <wp:extent cx="304800" cy="274320"/>
          <wp:effectExtent l="19050" t="0" r="0" b="0"/>
          <wp:wrapSquare wrapText="bothSides"/>
          <wp:docPr id="1" name="Picture 1" descr="jhwk_RF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hwk_RF_100px"/>
                  <pic:cNvPicPr>
                    <a:picLocks noChangeAspect="1" noChangeArrowheads="1"/>
                  </pic:cNvPicPr>
                </pic:nvPicPr>
                <pic:blipFill>
                  <a:blip r:embed="rId1"/>
                  <a:srcRect/>
                  <a:stretch>
                    <a:fillRect/>
                  </a:stretch>
                </pic:blipFill>
                <pic:spPr bwMode="auto">
                  <a:xfrm>
                    <a:off x="0" y="0"/>
                    <a:ext cx="304800" cy="274320"/>
                  </a:xfrm>
                  <a:prstGeom prst="rect">
                    <a:avLst/>
                  </a:prstGeom>
                  <a:noFill/>
                  <a:ln w="9525">
                    <a:noFill/>
                    <a:miter lim="800000"/>
                    <a:headEnd/>
                    <a:tailEnd/>
                  </a:ln>
                </pic:spPr>
              </pic:pic>
            </a:graphicData>
          </a:graphic>
        </wp:anchor>
      </w:drawing>
    </w:r>
    <w:r w:rsidR="00026447" w:rsidRPr="00026447">
      <w:rPr>
        <w:sz w:val="16"/>
        <w:szCs w:val="16"/>
      </w:rPr>
      <w:pict>
        <v:rect id="_x0000_i1029" style="width:0;height:1.5pt" o:hralign="center" o:hrstd="t" o:hr="t" fillcolor="#aca899" stroked="f"/>
      </w:pict>
    </w:r>
  </w:p>
  <w:p w:rsidR="004D0438" w:rsidRPr="00556CB2" w:rsidRDefault="004D0438" w:rsidP="00556CB2">
    <w:pPr>
      <w:pStyle w:val="Footer"/>
      <w:tabs>
        <w:tab w:val="clear" w:pos="8640"/>
        <w:tab w:val="right" w:pos="9180"/>
      </w:tabs>
      <w:rPr>
        <w:rFonts w:ascii="Copperplate Gothic Light" w:hAnsi="Copperplate Gothic Light" w:cs="Arial"/>
        <w:color w:val="5F5F5F"/>
        <w:szCs w:val="20"/>
      </w:rPr>
    </w:pPr>
    <w:r>
      <w:rPr>
        <w:rFonts w:cs="Arial"/>
        <w:szCs w:val="20"/>
      </w:rPr>
      <w:t xml:space="preserve">          </w:t>
    </w:r>
    <w:r w:rsidRPr="00B53DD8">
      <w:rPr>
        <w:rFonts w:cs="Arial"/>
        <w:color w:val="5F5F5F"/>
        <w:szCs w:val="20"/>
      </w:rPr>
      <w:t>Aerospace Engineering Department</w:t>
    </w:r>
    <w:r>
      <w:tab/>
    </w:r>
    <w:r>
      <w:tab/>
    </w:r>
    <w:r w:rsidR="00026447">
      <w:rPr>
        <w:rStyle w:val="PageNumber"/>
      </w:rPr>
      <w:fldChar w:fldCharType="begin"/>
    </w:r>
    <w:r>
      <w:rPr>
        <w:rStyle w:val="PageNumber"/>
      </w:rPr>
      <w:instrText xml:space="preserve"> PAGE </w:instrText>
    </w:r>
    <w:r w:rsidR="00026447">
      <w:rPr>
        <w:rStyle w:val="PageNumber"/>
      </w:rPr>
      <w:fldChar w:fldCharType="separate"/>
    </w:r>
    <w:r w:rsidR="002579B2">
      <w:rPr>
        <w:rStyle w:val="PageNumber"/>
        <w:noProof/>
      </w:rPr>
      <w:t>iii</w:t>
    </w:r>
    <w:r w:rsidR="00026447">
      <w:rPr>
        <w:rStyle w:val="PageNumber"/>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438" w:rsidRDefault="00A0392B" w:rsidP="00556CB2">
    <w:pPr>
      <w:pStyle w:val="Footer"/>
      <w:rPr>
        <w:rFonts w:cs="Arial"/>
        <w:szCs w:val="20"/>
      </w:rPr>
    </w:pPr>
    <w:r>
      <w:rPr>
        <w:rFonts w:cs="Arial"/>
        <w:noProof/>
        <w:szCs w:val="20"/>
      </w:rPr>
      <w:drawing>
        <wp:anchor distT="0" distB="0" distL="114300" distR="114300" simplePos="0" relativeHeight="251658240" behindDoc="0" locked="0" layoutInCell="1" allowOverlap="1">
          <wp:simplePos x="0" y="0"/>
          <wp:positionH relativeFrom="column">
            <wp:posOffset>10160</wp:posOffset>
          </wp:positionH>
          <wp:positionV relativeFrom="paragraph">
            <wp:posOffset>124460</wp:posOffset>
          </wp:positionV>
          <wp:extent cx="304800" cy="274320"/>
          <wp:effectExtent l="19050" t="0" r="0" b="0"/>
          <wp:wrapSquare wrapText="bothSides"/>
          <wp:docPr id="2" name="Picture 2" descr="jhwk_RF_100p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hwk_RF_100px"/>
                  <pic:cNvPicPr>
                    <a:picLocks noChangeAspect="1" noChangeArrowheads="1"/>
                  </pic:cNvPicPr>
                </pic:nvPicPr>
                <pic:blipFill>
                  <a:blip r:embed="rId1"/>
                  <a:srcRect/>
                  <a:stretch>
                    <a:fillRect/>
                  </a:stretch>
                </pic:blipFill>
                <pic:spPr bwMode="auto">
                  <a:xfrm>
                    <a:off x="0" y="0"/>
                    <a:ext cx="304800" cy="274320"/>
                  </a:xfrm>
                  <a:prstGeom prst="rect">
                    <a:avLst/>
                  </a:prstGeom>
                  <a:noFill/>
                  <a:ln w="9525">
                    <a:noFill/>
                    <a:miter lim="800000"/>
                    <a:headEnd/>
                    <a:tailEnd/>
                  </a:ln>
                </pic:spPr>
              </pic:pic>
            </a:graphicData>
          </a:graphic>
        </wp:anchor>
      </w:drawing>
    </w:r>
    <w:r w:rsidR="00026447" w:rsidRPr="00026447">
      <w:rPr>
        <w:sz w:val="16"/>
        <w:szCs w:val="16"/>
      </w:rPr>
      <w:pict>
        <v:rect id="_x0000_i1031" style="width:0;height:1.5pt" o:hralign="center" o:hrstd="t" o:hr="t" fillcolor="#aca899" stroked="f"/>
      </w:pict>
    </w:r>
  </w:p>
  <w:p w:rsidR="004D0438" w:rsidRPr="00556CB2" w:rsidRDefault="004D0438" w:rsidP="00556CB2">
    <w:pPr>
      <w:pStyle w:val="Footer"/>
      <w:tabs>
        <w:tab w:val="clear" w:pos="8640"/>
        <w:tab w:val="right" w:pos="9180"/>
      </w:tabs>
      <w:rPr>
        <w:rFonts w:ascii="Copperplate Gothic Light" w:hAnsi="Copperplate Gothic Light" w:cs="Arial"/>
        <w:color w:val="5F5F5F"/>
        <w:szCs w:val="20"/>
      </w:rPr>
    </w:pPr>
    <w:r>
      <w:rPr>
        <w:rFonts w:cs="Arial"/>
        <w:szCs w:val="20"/>
      </w:rPr>
      <w:t xml:space="preserve">          </w:t>
    </w:r>
    <w:r w:rsidRPr="00B53DD8">
      <w:rPr>
        <w:rFonts w:cs="Arial"/>
        <w:color w:val="5F5F5F"/>
        <w:szCs w:val="20"/>
      </w:rPr>
      <w:t>Aerospace Engineering Department</w:t>
    </w:r>
    <w:r>
      <w:tab/>
    </w:r>
    <w:r>
      <w:tab/>
    </w:r>
    <w:r w:rsidR="00026447">
      <w:rPr>
        <w:rStyle w:val="PageNumber"/>
      </w:rPr>
      <w:fldChar w:fldCharType="begin"/>
    </w:r>
    <w:r>
      <w:rPr>
        <w:rStyle w:val="PageNumber"/>
      </w:rPr>
      <w:instrText xml:space="preserve"> PAGE </w:instrText>
    </w:r>
    <w:r w:rsidR="00026447">
      <w:rPr>
        <w:rStyle w:val="PageNumber"/>
      </w:rPr>
      <w:fldChar w:fldCharType="separate"/>
    </w:r>
    <w:r w:rsidR="002579B2">
      <w:rPr>
        <w:rStyle w:val="PageNumber"/>
        <w:noProof/>
      </w:rPr>
      <w:t>8</w:t>
    </w:r>
    <w:r w:rsidR="00026447">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84B" w:rsidRDefault="001F184B">
      <w:r>
        <w:separator/>
      </w:r>
    </w:p>
  </w:footnote>
  <w:footnote w:type="continuationSeparator" w:id="0">
    <w:p w:rsidR="001F184B" w:rsidRDefault="001F18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438" w:rsidRPr="00A80004" w:rsidRDefault="00A0392B" w:rsidP="00556CB2">
    <w:pPr>
      <w:pStyle w:val="Header"/>
      <w:tabs>
        <w:tab w:val="clear" w:pos="8640"/>
        <w:tab w:val="right" w:pos="9180"/>
      </w:tabs>
      <w:rPr>
        <w:sz w:val="16"/>
        <w:szCs w:val="16"/>
      </w:rPr>
    </w:pPr>
    <w:r>
      <w:rPr>
        <w:noProof/>
        <w:sz w:val="16"/>
        <w:szCs w:val="16"/>
      </w:rPr>
      <w:drawing>
        <wp:inline distT="0" distB="0" distL="0" distR="0">
          <wp:extent cx="1152525" cy="257175"/>
          <wp:effectExtent l="19050" t="0" r="9525" b="0"/>
          <wp:docPr id="9" name="Picture 9"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Usighorz2C"/>
                  <pic:cNvPicPr>
                    <a:picLocks noChangeAspect="1" noChangeArrowheads="1"/>
                  </pic:cNvPicPr>
                </pic:nvPicPr>
                <pic:blipFill>
                  <a:blip r:embed="rId1"/>
                  <a:srcRect l="5624" t="16667" b="13020"/>
                  <a:stretch>
                    <a:fillRect/>
                  </a:stretch>
                </pic:blipFill>
                <pic:spPr bwMode="auto">
                  <a:xfrm>
                    <a:off x="0" y="0"/>
                    <a:ext cx="1152525" cy="257175"/>
                  </a:xfrm>
                  <a:prstGeom prst="rect">
                    <a:avLst/>
                  </a:prstGeom>
                  <a:noFill/>
                  <a:ln w="9525">
                    <a:noFill/>
                    <a:miter lim="800000"/>
                    <a:headEnd/>
                    <a:tailEnd/>
                  </a:ln>
                </pic:spPr>
              </pic:pic>
            </a:graphicData>
          </a:graphic>
        </wp:inline>
      </w:drawing>
    </w:r>
    <w:r w:rsidR="004D0438">
      <w:rPr>
        <w:sz w:val="16"/>
        <w:szCs w:val="16"/>
      </w:rPr>
      <w:tab/>
    </w:r>
    <w:r w:rsidR="004D0438">
      <w:rPr>
        <w:sz w:val="16"/>
        <w:szCs w:val="16"/>
      </w:rPr>
      <w:tab/>
    </w:r>
  </w:p>
  <w:p w:rsidR="004D0438" w:rsidRDefault="00026447">
    <w:pPr>
      <w:pStyle w:val="Header"/>
    </w:pPr>
    <w:r w:rsidRPr="00026447">
      <w:rPr>
        <w:sz w:val="16"/>
        <w:szCs w:val="16"/>
      </w:rPr>
      <w:pict>
        <v:rect id="_x0000_i1027" style="width:0;height:1.5pt" o:hralign="center" o:hrstd="t" o:hr="t" fillcolor="#aca899"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0438" w:rsidRPr="00A80004" w:rsidRDefault="00A0392B" w:rsidP="00556CB2">
    <w:pPr>
      <w:pStyle w:val="Header"/>
      <w:tabs>
        <w:tab w:val="clear" w:pos="8640"/>
        <w:tab w:val="right" w:pos="9180"/>
      </w:tabs>
      <w:rPr>
        <w:sz w:val="16"/>
        <w:szCs w:val="16"/>
      </w:rPr>
    </w:pPr>
    <w:r>
      <w:rPr>
        <w:noProof/>
        <w:sz w:val="16"/>
        <w:szCs w:val="16"/>
      </w:rPr>
      <w:drawing>
        <wp:inline distT="0" distB="0" distL="0" distR="0">
          <wp:extent cx="1152525" cy="257175"/>
          <wp:effectExtent l="19050" t="0" r="9525" b="0"/>
          <wp:docPr id="11" name="Picture 11" descr="KUsighorz2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Usighorz2C"/>
                  <pic:cNvPicPr>
                    <a:picLocks noChangeAspect="1" noChangeArrowheads="1"/>
                  </pic:cNvPicPr>
                </pic:nvPicPr>
                <pic:blipFill>
                  <a:blip r:embed="rId1"/>
                  <a:srcRect l="5624" t="16667" b="13020"/>
                  <a:stretch>
                    <a:fillRect/>
                  </a:stretch>
                </pic:blipFill>
                <pic:spPr bwMode="auto">
                  <a:xfrm>
                    <a:off x="0" y="0"/>
                    <a:ext cx="1152525" cy="257175"/>
                  </a:xfrm>
                  <a:prstGeom prst="rect">
                    <a:avLst/>
                  </a:prstGeom>
                  <a:noFill/>
                  <a:ln w="9525">
                    <a:noFill/>
                    <a:miter lim="800000"/>
                    <a:headEnd/>
                    <a:tailEnd/>
                  </a:ln>
                </pic:spPr>
              </pic:pic>
            </a:graphicData>
          </a:graphic>
        </wp:inline>
      </w:drawing>
    </w:r>
    <w:r w:rsidR="004D0438">
      <w:rPr>
        <w:sz w:val="16"/>
        <w:szCs w:val="16"/>
      </w:rPr>
      <w:tab/>
    </w:r>
    <w:r w:rsidR="004D0438">
      <w:rPr>
        <w:sz w:val="16"/>
        <w:szCs w:val="16"/>
      </w:rPr>
      <w:tab/>
      <w:t xml:space="preserve"> </w:t>
    </w:r>
  </w:p>
  <w:p w:rsidR="004D0438" w:rsidRDefault="00026447">
    <w:pPr>
      <w:pStyle w:val="Header"/>
    </w:pPr>
    <w:r w:rsidRPr="00026447">
      <w:rPr>
        <w:sz w:val="16"/>
        <w:szCs w:val="16"/>
      </w:rPr>
      <w:pict>
        <v:rect id="_x0000_i1030" style="width:0;height:1.5pt" o:hralign="center" o:hrstd="t" o:hr="t" fillcolor="#aca899"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2DEAC4F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E65EA6"/>
    <w:multiLevelType w:val="hybridMultilevel"/>
    <w:tmpl w:val="96D4EC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2D595E"/>
    <w:multiLevelType w:val="multilevel"/>
    <w:tmpl w:val="A0101F9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10D740BB"/>
    <w:multiLevelType w:val="hybridMultilevel"/>
    <w:tmpl w:val="308246F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57568A2"/>
    <w:multiLevelType w:val="hybridMultilevel"/>
    <w:tmpl w:val="CAE65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F20F10"/>
    <w:multiLevelType w:val="hybridMultilevel"/>
    <w:tmpl w:val="26168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5A5278B"/>
    <w:multiLevelType w:val="hybridMultilevel"/>
    <w:tmpl w:val="5762DC5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A8B1F23"/>
    <w:multiLevelType w:val="hybridMultilevel"/>
    <w:tmpl w:val="E584B5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404FE8"/>
    <w:multiLevelType w:val="hybridMultilevel"/>
    <w:tmpl w:val="7D9077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0FB1DB0"/>
    <w:multiLevelType w:val="hybridMultilevel"/>
    <w:tmpl w:val="5160224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A7D51E3"/>
    <w:multiLevelType w:val="multilevel"/>
    <w:tmpl w:val="324AC5CA"/>
    <w:styleLink w:val="StyleBulleted"/>
    <w:lvl w:ilvl="0">
      <w:start w:val="1"/>
      <w:numFmt w:val="bullet"/>
      <w:lvlText w:val=""/>
      <w:lvlJc w:val="left"/>
      <w:pPr>
        <w:tabs>
          <w:tab w:val="num" w:pos="720"/>
        </w:tabs>
        <w:ind w:left="360" w:hanging="360"/>
      </w:pPr>
      <w:rPr>
        <w:rFonts w:ascii="Symbol" w:hAnsi="Symbol"/>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CE247D8"/>
    <w:multiLevelType w:val="hybridMultilevel"/>
    <w:tmpl w:val="ACBAED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D8B0FAA"/>
    <w:multiLevelType w:val="hybridMultilevel"/>
    <w:tmpl w:val="378ECCD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5A4FA1"/>
    <w:multiLevelType w:val="hybridMultilevel"/>
    <w:tmpl w:val="51EE81DC"/>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97D6478"/>
    <w:multiLevelType w:val="hybridMultilevel"/>
    <w:tmpl w:val="3D10F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B4357B5"/>
    <w:multiLevelType w:val="hybridMultilevel"/>
    <w:tmpl w:val="036E0F2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1357A8C"/>
    <w:multiLevelType w:val="hybridMultilevel"/>
    <w:tmpl w:val="14D829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7415F"/>
    <w:multiLevelType w:val="hybridMultilevel"/>
    <w:tmpl w:val="4C0CE88E"/>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66260975"/>
    <w:multiLevelType w:val="hybridMultilevel"/>
    <w:tmpl w:val="1AC0B74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7C075B3"/>
    <w:multiLevelType w:val="hybridMultilevel"/>
    <w:tmpl w:val="62968C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7635DB"/>
    <w:multiLevelType w:val="hybridMultilevel"/>
    <w:tmpl w:val="9CF00F6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98A6A38"/>
    <w:multiLevelType w:val="hybridMultilevel"/>
    <w:tmpl w:val="7BD8A3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BA77898"/>
    <w:multiLevelType w:val="hybridMultilevel"/>
    <w:tmpl w:val="6A084BA8"/>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5"/>
  </w:num>
  <w:num w:numId="4">
    <w:abstractNumId w:val="16"/>
  </w:num>
  <w:num w:numId="5">
    <w:abstractNumId w:val="14"/>
  </w:num>
  <w:num w:numId="6">
    <w:abstractNumId w:val="6"/>
  </w:num>
  <w:num w:numId="7">
    <w:abstractNumId w:val="19"/>
  </w:num>
  <w:num w:numId="8">
    <w:abstractNumId w:val="7"/>
  </w:num>
  <w:num w:numId="9">
    <w:abstractNumId w:val="4"/>
  </w:num>
  <w:num w:numId="10">
    <w:abstractNumId w:val="22"/>
  </w:num>
  <w:num w:numId="11">
    <w:abstractNumId w:val="3"/>
  </w:num>
  <w:num w:numId="12">
    <w:abstractNumId w:val="18"/>
  </w:num>
  <w:num w:numId="13">
    <w:abstractNumId w:val="12"/>
  </w:num>
  <w:num w:numId="14">
    <w:abstractNumId w:val="9"/>
  </w:num>
  <w:num w:numId="15">
    <w:abstractNumId w:val="15"/>
  </w:num>
  <w:num w:numId="16">
    <w:abstractNumId w:val="20"/>
  </w:num>
  <w:num w:numId="17">
    <w:abstractNumId w:val="17"/>
  </w:num>
  <w:num w:numId="18">
    <w:abstractNumId w:val="21"/>
  </w:num>
  <w:num w:numId="19">
    <w:abstractNumId w:val="13"/>
  </w:num>
  <w:num w:numId="20">
    <w:abstractNumId w:val="0"/>
  </w:num>
  <w:num w:numId="21">
    <w:abstractNumId w:val="1"/>
  </w:num>
  <w:num w:numId="22">
    <w:abstractNumId w:val="11"/>
  </w:num>
  <w:num w:numId="23">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characterSpacingControl w:val="doNotCompress"/>
  <w:hdrShapeDefaults>
    <o:shapedefaults v:ext="edit" spidmax="6146"/>
  </w:hdrShapeDefaults>
  <w:footnotePr>
    <w:footnote w:id="-1"/>
    <w:footnote w:id="0"/>
  </w:footnotePr>
  <w:endnotePr>
    <w:endnote w:id="-1"/>
    <w:endnote w:id="0"/>
  </w:endnotePr>
  <w:compat/>
  <w:rsids>
    <w:rsidRoot w:val="009B3E52"/>
    <w:rsid w:val="00001EFC"/>
    <w:rsid w:val="00007AF5"/>
    <w:rsid w:val="00010632"/>
    <w:rsid w:val="00013A6F"/>
    <w:rsid w:val="000163B6"/>
    <w:rsid w:val="00016A06"/>
    <w:rsid w:val="00020F7A"/>
    <w:rsid w:val="00021A74"/>
    <w:rsid w:val="00022220"/>
    <w:rsid w:val="000246D9"/>
    <w:rsid w:val="00026447"/>
    <w:rsid w:val="00026F66"/>
    <w:rsid w:val="0002766E"/>
    <w:rsid w:val="0003128A"/>
    <w:rsid w:val="00032B49"/>
    <w:rsid w:val="00033812"/>
    <w:rsid w:val="00033C7D"/>
    <w:rsid w:val="000407CD"/>
    <w:rsid w:val="00041CD3"/>
    <w:rsid w:val="00041EEB"/>
    <w:rsid w:val="000442D5"/>
    <w:rsid w:val="0005248A"/>
    <w:rsid w:val="00052D56"/>
    <w:rsid w:val="000546DE"/>
    <w:rsid w:val="0005503E"/>
    <w:rsid w:val="00067FDA"/>
    <w:rsid w:val="00073301"/>
    <w:rsid w:val="00075E4D"/>
    <w:rsid w:val="00076408"/>
    <w:rsid w:val="0008025F"/>
    <w:rsid w:val="00081BA7"/>
    <w:rsid w:val="000824E9"/>
    <w:rsid w:val="00082D74"/>
    <w:rsid w:val="00087A72"/>
    <w:rsid w:val="00096300"/>
    <w:rsid w:val="00096C7C"/>
    <w:rsid w:val="0009778B"/>
    <w:rsid w:val="00097CBF"/>
    <w:rsid w:val="000A18AC"/>
    <w:rsid w:val="000A64EA"/>
    <w:rsid w:val="000B2F58"/>
    <w:rsid w:val="000B3D8F"/>
    <w:rsid w:val="000B5124"/>
    <w:rsid w:val="000B6BCC"/>
    <w:rsid w:val="000C18C6"/>
    <w:rsid w:val="000C1B19"/>
    <w:rsid w:val="000C69C1"/>
    <w:rsid w:val="000D2C13"/>
    <w:rsid w:val="000D4AB2"/>
    <w:rsid w:val="000D5566"/>
    <w:rsid w:val="000E1B30"/>
    <w:rsid w:val="000E3718"/>
    <w:rsid w:val="000E37E3"/>
    <w:rsid w:val="000E3B68"/>
    <w:rsid w:val="000E5B2E"/>
    <w:rsid w:val="000F069D"/>
    <w:rsid w:val="000F1EAB"/>
    <w:rsid w:val="000F2601"/>
    <w:rsid w:val="000F278F"/>
    <w:rsid w:val="000F3A88"/>
    <w:rsid w:val="000F4E5E"/>
    <w:rsid w:val="000F620B"/>
    <w:rsid w:val="001002CB"/>
    <w:rsid w:val="00100DAB"/>
    <w:rsid w:val="0010162F"/>
    <w:rsid w:val="00102145"/>
    <w:rsid w:val="00104079"/>
    <w:rsid w:val="00105013"/>
    <w:rsid w:val="0010535D"/>
    <w:rsid w:val="00106CEA"/>
    <w:rsid w:val="001106F4"/>
    <w:rsid w:val="00111579"/>
    <w:rsid w:val="00111700"/>
    <w:rsid w:val="00113B7E"/>
    <w:rsid w:val="00117C13"/>
    <w:rsid w:val="00120CF3"/>
    <w:rsid w:val="001375D9"/>
    <w:rsid w:val="00142623"/>
    <w:rsid w:val="00143D29"/>
    <w:rsid w:val="00146899"/>
    <w:rsid w:val="00146A38"/>
    <w:rsid w:val="00151CAE"/>
    <w:rsid w:val="00153BAD"/>
    <w:rsid w:val="00153EC5"/>
    <w:rsid w:val="001555A0"/>
    <w:rsid w:val="00157C85"/>
    <w:rsid w:val="00160083"/>
    <w:rsid w:val="0017242B"/>
    <w:rsid w:val="0017387F"/>
    <w:rsid w:val="00174080"/>
    <w:rsid w:val="00174D54"/>
    <w:rsid w:val="00176F9F"/>
    <w:rsid w:val="00180B45"/>
    <w:rsid w:val="00183FC8"/>
    <w:rsid w:val="00184A15"/>
    <w:rsid w:val="0018756C"/>
    <w:rsid w:val="001923C9"/>
    <w:rsid w:val="0019646C"/>
    <w:rsid w:val="00197320"/>
    <w:rsid w:val="00197D3D"/>
    <w:rsid w:val="001A1916"/>
    <w:rsid w:val="001A233D"/>
    <w:rsid w:val="001A33B6"/>
    <w:rsid w:val="001A5F00"/>
    <w:rsid w:val="001B397D"/>
    <w:rsid w:val="001B3C27"/>
    <w:rsid w:val="001C00D6"/>
    <w:rsid w:val="001C1769"/>
    <w:rsid w:val="001C1CBB"/>
    <w:rsid w:val="001C2387"/>
    <w:rsid w:val="001C2BC0"/>
    <w:rsid w:val="001C4A3D"/>
    <w:rsid w:val="001C5207"/>
    <w:rsid w:val="001D1F26"/>
    <w:rsid w:val="001D2A5D"/>
    <w:rsid w:val="001D34E9"/>
    <w:rsid w:val="001D405C"/>
    <w:rsid w:val="001D4D0E"/>
    <w:rsid w:val="001D72EA"/>
    <w:rsid w:val="001E4A0B"/>
    <w:rsid w:val="001E68A1"/>
    <w:rsid w:val="001E72BB"/>
    <w:rsid w:val="001F184B"/>
    <w:rsid w:val="001F4760"/>
    <w:rsid w:val="001F4925"/>
    <w:rsid w:val="002038A7"/>
    <w:rsid w:val="002040BC"/>
    <w:rsid w:val="0020773E"/>
    <w:rsid w:val="00211940"/>
    <w:rsid w:val="002156BA"/>
    <w:rsid w:val="00222A41"/>
    <w:rsid w:val="002241D3"/>
    <w:rsid w:val="0022681B"/>
    <w:rsid w:val="00232E1E"/>
    <w:rsid w:val="00234658"/>
    <w:rsid w:val="002434F3"/>
    <w:rsid w:val="0024356C"/>
    <w:rsid w:val="002575D2"/>
    <w:rsid w:val="002579B2"/>
    <w:rsid w:val="00260A82"/>
    <w:rsid w:val="00266BA2"/>
    <w:rsid w:val="00271D8A"/>
    <w:rsid w:val="00277510"/>
    <w:rsid w:val="002806AC"/>
    <w:rsid w:val="00284D58"/>
    <w:rsid w:val="00292E82"/>
    <w:rsid w:val="00293079"/>
    <w:rsid w:val="00293113"/>
    <w:rsid w:val="00295657"/>
    <w:rsid w:val="00295D30"/>
    <w:rsid w:val="00295EF8"/>
    <w:rsid w:val="00297391"/>
    <w:rsid w:val="002A6CBE"/>
    <w:rsid w:val="002A76FB"/>
    <w:rsid w:val="002B1F6F"/>
    <w:rsid w:val="002B4657"/>
    <w:rsid w:val="002B56D5"/>
    <w:rsid w:val="002C0FCF"/>
    <w:rsid w:val="002C2FD9"/>
    <w:rsid w:val="002C3CF1"/>
    <w:rsid w:val="002D11ED"/>
    <w:rsid w:val="002D3B1A"/>
    <w:rsid w:val="002D5D7E"/>
    <w:rsid w:val="002E14A1"/>
    <w:rsid w:val="002E53B7"/>
    <w:rsid w:val="002F41F8"/>
    <w:rsid w:val="002F76AE"/>
    <w:rsid w:val="0030103B"/>
    <w:rsid w:val="00301678"/>
    <w:rsid w:val="003118AC"/>
    <w:rsid w:val="003221A3"/>
    <w:rsid w:val="00322598"/>
    <w:rsid w:val="00324BA7"/>
    <w:rsid w:val="00325268"/>
    <w:rsid w:val="00336053"/>
    <w:rsid w:val="00340D2D"/>
    <w:rsid w:val="00342E26"/>
    <w:rsid w:val="00344CE5"/>
    <w:rsid w:val="003472BF"/>
    <w:rsid w:val="00347519"/>
    <w:rsid w:val="00347EAC"/>
    <w:rsid w:val="003523BD"/>
    <w:rsid w:val="00354972"/>
    <w:rsid w:val="00355472"/>
    <w:rsid w:val="00356979"/>
    <w:rsid w:val="00361F47"/>
    <w:rsid w:val="0036538F"/>
    <w:rsid w:val="0036676C"/>
    <w:rsid w:val="0037428B"/>
    <w:rsid w:val="003754DC"/>
    <w:rsid w:val="00375C6B"/>
    <w:rsid w:val="0038288E"/>
    <w:rsid w:val="0038660E"/>
    <w:rsid w:val="003878B6"/>
    <w:rsid w:val="00387CE7"/>
    <w:rsid w:val="0039131A"/>
    <w:rsid w:val="00391D07"/>
    <w:rsid w:val="003A1A08"/>
    <w:rsid w:val="003A266C"/>
    <w:rsid w:val="003A33B1"/>
    <w:rsid w:val="003A571A"/>
    <w:rsid w:val="003A5B02"/>
    <w:rsid w:val="003A7359"/>
    <w:rsid w:val="003A7E4E"/>
    <w:rsid w:val="003B0F84"/>
    <w:rsid w:val="003B188D"/>
    <w:rsid w:val="003C3BB7"/>
    <w:rsid w:val="003C4700"/>
    <w:rsid w:val="003C64CA"/>
    <w:rsid w:val="003C74C8"/>
    <w:rsid w:val="003D0F2D"/>
    <w:rsid w:val="003E0FB2"/>
    <w:rsid w:val="003E1098"/>
    <w:rsid w:val="003E2033"/>
    <w:rsid w:val="003E43F8"/>
    <w:rsid w:val="003E4EC9"/>
    <w:rsid w:val="003F4045"/>
    <w:rsid w:val="003F634F"/>
    <w:rsid w:val="0040002E"/>
    <w:rsid w:val="00402E49"/>
    <w:rsid w:val="00403CCA"/>
    <w:rsid w:val="00404F23"/>
    <w:rsid w:val="00405028"/>
    <w:rsid w:val="0040526E"/>
    <w:rsid w:val="00405B59"/>
    <w:rsid w:val="00406996"/>
    <w:rsid w:val="00413317"/>
    <w:rsid w:val="00416371"/>
    <w:rsid w:val="00422F45"/>
    <w:rsid w:val="00424013"/>
    <w:rsid w:val="00425B5A"/>
    <w:rsid w:val="00437105"/>
    <w:rsid w:val="0044139D"/>
    <w:rsid w:val="00441660"/>
    <w:rsid w:val="0044230C"/>
    <w:rsid w:val="004440D5"/>
    <w:rsid w:val="00445170"/>
    <w:rsid w:val="004532A0"/>
    <w:rsid w:val="00454F47"/>
    <w:rsid w:val="004552A5"/>
    <w:rsid w:val="004567AA"/>
    <w:rsid w:val="0046015F"/>
    <w:rsid w:val="004615BF"/>
    <w:rsid w:val="0046306B"/>
    <w:rsid w:val="0046415E"/>
    <w:rsid w:val="00465AE2"/>
    <w:rsid w:val="00466654"/>
    <w:rsid w:val="00467AD4"/>
    <w:rsid w:val="00471248"/>
    <w:rsid w:val="00471A1D"/>
    <w:rsid w:val="00473CE6"/>
    <w:rsid w:val="00474EB7"/>
    <w:rsid w:val="004762AF"/>
    <w:rsid w:val="00483823"/>
    <w:rsid w:val="004903F5"/>
    <w:rsid w:val="00491510"/>
    <w:rsid w:val="00491C3A"/>
    <w:rsid w:val="00492B01"/>
    <w:rsid w:val="0049493C"/>
    <w:rsid w:val="0049570E"/>
    <w:rsid w:val="004A2C44"/>
    <w:rsid w:val="004A3438"/>
    <w:rsid w:val="004B415C"/>
    <w:rsid w:val="004C21BE"/>
    <w:rsid w:val="004C5C90"/>
    <w:rsid w:val="004D0438"/>
    <w:rsid w:val="004D2F7E"/>
    <w:rsid w:val="004D478C"/>
    <w:rsid w:val="004D6589"/>
    <w:rsid w:val="004D7E33"/>
    <w:rsid w:val="004E08DB"/>
    <w:rsid w:val="004E0C71"/>
    <w:rsid w:val="004E1FEC"/>
    <w:rsid w:val="004E30BA"/>
    <w:rsid w:val="004E5218"/>
    <w:rsid w:val="004E6C0B"/>
    <w:rsid w:val="00500B8C"/>
    <w:rsid w:val="0050243E"/>
    <w:rsid w:val="00506AEF"/>
    <w:rsid w:val="00510666"/>
    <w:rsid w:val="005128E0"/>
    <w:rsid w:val="00512D2F"/>
    <w:rsid w:val="00515A54"/>
    <w:rsid w:val="00516A10"/>
    <w:rsid w:val="00517155"/>
    <w:rsid w:val="00517921"/>
    <w:rsid w:val="00520353"/>
    <w:rsid w:val="00527BC0"/>
    <w:rsid w:val="0053034F"/>
    <w:rsid w:val="0053056C"/>
    <w:rsid w:val="005314AD"/>
    <w:rsid w:val="005371A3"/>
    <w:rsid w:val="00544305"/>
    <w:rsid w:val="005461C8"/>
    <w:rsid w:val="0055217E"/>
    <w:rsid w:val="00553576"/>
    <w:rsid w:val="00555E90"/>
    <w:rsid w:val="00556291"/>
    <w:rsid w:val="00556CB2"/>
    <w:rsid w:val="005608DE"/>
    <w:rsid w:val="00560CC2"/>
    <w:rsid w:val="00562C85"/>
    <w:rsid w:val="0056324A"/>
    <w:rsid w:val="0056411D"/>
    <w:rsid w:val="005673A3"/>
    <w:rsid w:val="00567436"/>
    <w:rsid w:val="00571188"/>
    <w:rsid w:val="0057347B"/>
    <w:rsid w:val="005772DA"/>
    <w:rsid w:val="00580FA0"/>
    <w:rsid w:val="00584BA6"/>
    <w:rsid w:val="0058733E"/>
    <w:rsid w:val="00593FF7"/>
    <w:rsid w:val="00595676"/>
    <w:rsid w:val="005A3B56"/>
    <w:rsid w:val="005A61CB"/>
    <w:rsid w:val="005B18DF"/>
    <w:rsid w:val="005B21D1"/>
    <w:rsid w:val="005B5C06"/>
    <w:rsid w:val="005C2223"/>
    <w:rsid w:val="005C2CC8"/>
    <w:rsid w:val="005C3770"/>
    <w:rsid w:val="005C3DC8"/>
    <w:rsid w:val="005C784B"/>
    <w:rsid w:val="005D0F3D"/>
    <w:rsid w:val="005D21A1"/>
    <w:rsid w:val="005D2E1F"/>
    <w:rsid w:val="005D38C8"/>
    <w:rsid w:val="005D6CA8"/>
    <w:rsid w:val="005E5117"/>
    <w:rsid w:val="005E60DA"/>
    <w:rsid w:val="005F3020"/>
    <w:rsid w:val="005F6252"/>
    <w:rsid w:val="005F7695"/>
    <w:rsid w:val="0060445F"/>
    <w:rsid w:val="00606A18"/>
    <w:rsid w:val="00613FE6"/>
    <w:rsid w:val="00614797"/>
    <w:rsid w:val="006158EB"/>
    <w:rsid w:val="00622A96"/>
    <w:rsid w:val="006279B2"/>
    <w:rsid w:val="0063099E"/>
    <w:rsid w:val="00630B45"/>
    <w:rsid w:val="00630F73"/>
    <w:rsid w:val="00635663"/>
    <w:rsid w:val="00636AB0"/>
    <w:rsid w:val="0064075F"/>
    <w:rsid w:val="00642577"/>
    <w:rsid w:val="00647843"/>
    <w:rsid w:val="00653B2E"/>
    <w:rsid w:val="00657D61"/>
    <w:rsid w:val="006606FA"/>
    <w:rsid w:val="006633B9"/>
    <w:rsid w:val="00663AA4"/>
    <w:rsid w:val="00664D0F"/>
    <w:rsid w:val="00664E83"/>
    <w:rsid w:val="0066611C"/>
    <w:rsid w:val="0066682B"/>
    <w:rsid w:val="00667BE3"/>
    <w:rsid w:val="00667DFC"/>
    <w:rsid w:val="00680233"/>
    <w:rsid w:val="00681341"/>
    <w:rsid w:val="00684A72"/>
    <w:rsid w:val="0069096B"/>
    <w:rsid w:val="00696EE7"/>
    <w:rsid w:val="006970EB"/>
    <w:rsid w:val="0069795E"/>
    <w:rsid w:val="00697F3D"/>
    <w:rsid w:val="006A0B06"/>
    <w:rsid w:val="006A2558"/>
    <w:rsid w:val="006A7034"/>
    <w:rsid w:val="006B083A"/>
    <w:rsid w:val="006B420C"/>
    <w:rsid w:val="006C34D8"/>
    <w:rsid w:val="006C4215"/>
    <w:rsid w:val="006C4B78"/>
    <w:rsid w:val="006C7D70"/>
    <w:rsid w:val="006C7E1C"/>
    <w:rsid w:val="006D0F22"/>
    <w:rsid w:val="006D3A7B"/>
    <w:rsid w:val="006D5DAD"/>
    <w:rsid w:val="006D7EB2"/>
    <w:rsid w:val="006E2642"/>
    <w:rsid w:val="006E2DA2"/>
    <w:rsid w:val="006E34F6"/>
    <w:rsid w:val="006E6031"/>
    <w:rsid w:val="006E63B9"/>
    <w:rsid w:val="006F07D5"/>
    <w:rsid w:val="006F1E55"/>
    <w:rsid w:val="006F5F24"/>
    <w:rsid w:val="007039BC"/>
    <w:rsid w:val="00707110"/>
    <w:rsid w:val="0071011B"/>
    <w:rsid w:val="00712923"/>
    <w:rsid w:val="007146A2"/>
    <w:rsid w:val="00715FDD"/>
    <w:rsid w:val="007163DD"/>
    <w:rsid w:val="0071756F"/>
    <w:rsid w:val="007178B8"/>
    <w:rsid w:val="00720F81"/>
    <w:rsid w:val="00723D39"/>
    <w:rsid w:val="00725DB6"/>
    <w:rsid w:val="0072733C"/>
    <w:rsid w:val="00734F21"/>
    <w:rsid w:val="00736720"/>
    <w:rsid w:val="00737E76"/>
    <w:rsid w:val="007402E5"/>
    <w:rsid w:val="00740B5C"/>
    <w:rsid w:val="00740DC0"/>
    <w:rsid w:val="00745575"/>
    <w:rsid w:val="00755641"/>
    <w:rsid w:val="00756829"/>
    <w:rsid w:val="0075786B"/>
    <w:rsid w:val="00757C6F"/>
    <w:rsid w:val="00760312"/>
    <w:rsid w:val="00761167"/>
    <w:rsid w:val="00761C26"/>
    <w:rsid w:val="00762D0E"/>
    <w:rsid w:val="0076364C"/>
    <w:rsid w:val="00764142"/>
    <w:rsid w:val="00766046"/>
    <w:rsid w:val="00773EF2"/>
    <w:rsid w:val="007744A2"/>
    <w:rsid w:val="00781F37"/>
    <w:rsid w:val="00783F78"/>
    <w:rsid w:val="00791646"/>
    <w:rsid w:val="007920AF"/>
    <w:rsid w:val="007940F9"/>
    <w:rsid w:val="007957F4"/>
    <w:rsid w:val="007A7814"/>
    <w:rsid w:val="007B26AD"/>
    <w:rsid w:val="007B2D91"/>
    <w:rsid w:val="007B49FC"/>
    <w:rsid w:val="007B687D"/>
    <w:rsid w:val="007C39B0"/>
    <w:rsid w:val="007C436D"/>
    <w:rsid w:val="007C564E"/>
    <w:rsid w:val="007D132B"/>
    <w:rsid w:val="007D29E7"/>
    <w:rsid w:val="007D38F9"/>
    <w:rsid w:val="007D5495"/>
    <w:rsid w:val="007E1E22"/>
    <w:rsid w:val="007E440A"/>
    <w:rsid w:val="007E7AAB"/>
    <w:rsid w:val="007F1D13"/>
    <w:rsid w:val="007F55FA"/>
    <w:rsid w:val="007F70A0"/>
    <w:rsid w:val="00802AE0"/>
    <w:rsid w:val="0080687A"/>
    <w:rsid w:val="00806B82"/>
    <w:rsid w:val="00807139"/>
    <w:rsid w:val="00825412"/>
    <w:rsid w:val="008264B2"/>
    <w:rsid w:val="0082759C"/>
    <w:rsid w:val="00830893"/>
    <w:rsid w:val="00831B5B"/>
    <w:rsid w:val="00834C89"/>
    <w:rsid w:val="00835C5B"/>
    <w:rsid w:val="00835FB8"/>
    <w:rsid w:val="00836C8A"/>
    <w:rsid w:val="00842AED"/>
    <w:rsid w:val="00842E9D"/>
    <w:rsid w:val="00847A73"/>
    <w:rsid w:val="00852791"/>
    <w:rsid w:val="00855310"/>
    <w:rsid w:val="008564BC"/>
    <w:rsid w:val="0085666A"/>
    <w:rsid w:val="0086283D"/>
    <w:rsid w:val="0086287E"/>
    <w:rsid w:val="0086381E"/>
    <w:rsid w:val="00864700"/>
    <w:rsid w:val="00865ADF"/>
    <w:rsid w:val="00871B4C"/>
    <w:rsid w:val="00871D91"/>
    <w:rsid w:val="0087659A"/>
    <w:rsid w:val="0088089F"/>
    <w:rsid w:val="0088110A"/>
    <w:rsid w:val="00881475"/>
    <w:rsid w:val="0088151E"/>
    <w:rsid w:val="008818A4"/>
    <w:rsid w:val="00885269"/>
    <w:rsid w:val="0088686A"/>
    <w:rsid w:val="0088699F"/>
    <w:rsid w:val="0088775C"/>
    <w:rsid w:val="00887956"/>
    <w:rsid w:val="00892BA6"/>
    <w:rsid w:val="00894837"/>
    <w:rsid w:val="00895F59"/>
    <w:rsid w:val="008A29C4"/>
    <w:rsid w:val="008A3346"/>
    <w:rsid w:val="008B4227"/>
    <w:rsid w:val="008B64A1"/>
    <w:rsid w:val="008C244B"/>
    <w:rsid w:val="008C65AC"/>
    <w:rsid w:val="008C667D"/>
    <w:rsid w:val="008D0ED4"/>
    <w:rsid w:val="008D1B3C"/>
    <w:rsid w:val="008D4EC5"/>
    <w:rsid w:val="008D7720"/>
    <w:rsid w:val="008E2CF3"/>
    <w:rsid w:val="008E54D6"/>
    <w:rsid w:val="008E6DFF"/>
    <w:rsid w:val="008E75DA"/>
    <w:rsid w:val="008E7FCB"/>
    <w:rsid w:val="008E7FCE"/>
    <w:rsid w:val="008F10B8"/>
    <w:rsid w:val="008F2470"/>
    <w:rsid w:val="008F3F86"/>
    <w:rsid w:val="008F60B8"/>
    <w:rsid w:val="00902650"/>
    <w:rsid w:val="00902D98"/>
    <w:rsid w:val="00904AEB"/>
    <w:rsid w:val="0090732C"/>
    <w:rsid w:val="00907CF5"/>
    <w:rsid w:val="00913005"/>
    <w:rsid w:val="00913F8C"/>
    <w:rsid w:val="00914EF2"/>
    <w:rsid w:val="009159CF"/>
    <w:rsid w:val="00923A7D"/>
    <w:rsid w:val="00923DE2"/>
    <w:rsid w:val="00931F7E"/>
    <w:rsid w:val="00932781"/>
    <w:rsid w:val="009357C2"/>
    <w:rsid w:val="00943304"/>
    <w:rsid w:val="009451D3"/>
    <w:rsid w:val="009506FB"/>
    <w:rsid w:val="0095142D"/>
    <w:rsid w:val="00952F91"/>
    <w:rsid w:val="009571C6"/>
    <w:rsid w:val="00961753"/>
    <w:rsid w:val="009640ED"/>
    <w:rsid w:val="00971D68"/>
    <w:rsid w:val="0097248F"/>
    <w:rsid w:val="009748FD"/>
    <w:rsid w:val="00975C91"/>
    <w:rsid w:val="00976B11"/>
    <w:rsid w:val="0097791D"/>
    <w:rsid w:val="0098169A"/>
    <w:rsid w:val="00981890"/>
    <w:rsid w:val="009904CD"/>
    <w:rsid w:val="00991C0A"/>
    <w:rsid w:val="00993DC6"/>
    <w:rsid w:val="00996133"/>
    <w:rsid w:val="00996D4A"/>
    <w:rsid w:val="009A0FB4"/>
    <w:rsid w:val="009A49FC"/>
    <w:rsid w:val="009A6594"/>
    <w:rsid w:val="009A7328"/>
    <w:rsid w:val="009A7945"/>
    <w:rsid w:val="009B3E52"/>
    <w:rsid w:val="009B3ED6"/>
    <w:rsid w:val="009B480C"/>
    <w:rsid w:val="009B4A0A"/>
    <w:rsid w:val="009B6CF4"/>
    <w:rsid w:val="009C108F"/>
    <w:rsid w:val="009C41C5"/>
    <w:rsid w:val="009C65D8"/>
    <w:rsid w:val="009C7EAB"/>
    <w:rsid w:val="009E3AB8"/>
    <w:rsid w:val="009E52B1"/>
    <w:rsid w:val="009F2135"/>
    <w:rsid w:val="00A0392B"/>
    <w:rsid w:val="00A04E81"/>
    <w:rsid w:val="00A06C27"/>
    <w:rsid w:val="00A14096"/>
    <w:rsid w:val="00A16578"/>
    <w:rsid w:val="00A217A9"/>
    <w:rsid w:val="00A227F2"/>
    <w:rsid w:val="00A24AB9"/>
    <w:rsid w:val="00A279AF"/>
    <w:rsid w:val="00A3095C"/>
    <w:rsid w:val="00A313F5"/>
    <w:rsid w:val="00A32091"/>
    <w:rsid w:val="00A36459"/>
    <w:rsid w:val="00A37BED"/>
    <w:rsid w:val="00A45D91"/>
    <w:rsid w:val="00A464B6"/>
    <w:rsid w:val="00A47AB5"/>
    <w:rsid w:val="00A50187"/>
    <w:rsid w:val="00A50A3E"/>
    <w:rsid w:val="00A50C33"/>
    <w:rsid w:val="00A50D0A"/>
    <w:rsid w:val="00A57C28"/>
    <w:rsid w:val="00A607CF"/>
    <w:rsid w:val="00A674CA"/>
    <w:rsid w:val="00A732AB"/>
    <w:rsid w:val="00A73A3F"/>
    <w:rsid w:val="00A77AA1"/>
    <w:rsid w:val="00A8155E"/>
    <w:rsid w:val="00A81FEB"/>
    <w:rsid w:val="00A823B0"/>
    <w:rsid w:val="00A85101"/>
    <w:rsid w:val="00A857FA"/>
    <w:rsid w:val="00A91A2F"/>
    <w:rsid w:val="00A94FE6"/>
    <w:rsid w:val="00A955A9"/>
    <w:rsid w:val="00A96AB6"/>
    <w:rsid w:val="00A97051"/>
    <w:rsid w:val="00AA066B"/>
    <w:rsid w:val="00AA0674"/>
    <w:rsid w:val="00AA363A"/>
    <w:rsid w:val="00AA45F2"/>
    <w:rsid w:val="00AB14A2"/>
    <w:rsid w:val="00AB3AA5"/>
    <w:rsid w:val="00AB457B"/>
    <w:rsid w:val="00AB49FC"/>
    <w:rsid w:val="00AB6C88"/>
    <w:rsid w:val="00AB7AC8"/>
    <w:rsid w:val="00AC7055"/>
    <w:rsid w:val="00AD0B41"/>
    <w:rsid w:val="00AD105C"/>
    <w:rsid w:val="00AD1081"/>
    <w:rsid w:val="00AD1803"/>
    <w:rsid w:val="00AD3D7F"/>
    <w:rsid w:val="00AE4883"/>
    <w:rsid w:val="00AF1511"/>
    <w:rsid w:val="00AF44F9"/>
    <w:rsid w:val="00AF4EAB"/>
    <w:rsid w:val="00AF5002"/>
    <w:rsid w:val="00AF7DEC"/>
    <w:rsid w:val="00B007D7"/>
    <w:rsid w:val="00B11E77"/>
    <w:rsid w:val="00B12B1B"/>
    <w:rsid w:val="00B16D2E"/>
    <w:rsid w:val="00B2088C"/>
    <w:rsid w:val="00B306E4"/>
    <w:rsid w:val="00B31478"/>
    <w:rsid w:val="00B31FE2"/>
    <w:rsid w:val="00B3346B"/>
    <w:rsid w:val="00B4077F"/>
    <w:rsid w:val="00B41B24"/>
    <w:rsid w:val="00B41B79"/>
    <w:rsid w:val="00B4330C"/>
    <w:rsid w:val="00B43785"/>
    <w:rsid w:val="00B449DC"/>
    <w:rsid w:val="00B452BB"/>
    <w:rsid w:val="00B463F1"/>
    <w:rsid w:val="00B526BC"/>
    <w:rsid w:val="00B5342C"/>
    <w:rsid w:val="00B53DD8"/>
    <w:rsid w:val="00B560C6"/>
    <w:rsid w:val="00B565C0"/>
    <w:rsid w:val="00B56869"/>
    <w:rsid w:val="00B64928"/>
    <w:rsid w:val="00B64B54"/>
    <w:rsid w:val="00B67F21"/>
    <w:rsid w:val="00B72767"/>
    <w:rsid w:val="00B74E7B"/>
    <w:rsid w:val="00B8502F"/>
    <w:rsid w:val="00B85E8E"/>
    <w:rsid w:val="00B8609F"/>
    <w:rsid w:val="00B879DD"/>
    <w:rsid w:val="00B947B1"/>
    <w:rsid w:val="00B95814"/>
    <w:rsid w:val="00B9613C"/>
    <w:rsid w:val="00BA003B"/>
    <w:rsid w:val="00BA089F"/>
    <w:rsid w:val="00BA3003"/>
    <w:rsid w:val="00BA41C9"/>
    <w:rsid w:val="00BA4BDC"/>
    <w:rsid w:val="00BA632F"/>
    <w:rsid w:val="00BA669D"/>
    <w:rsid w:val="00BB376F"/>
    <w:rsid w:val="00BB4A69"/>
    <w:rsid w:val="00BC3D73"/>
    <w:rsid w:val="00BC6C43"/>
    <w:rsid w:val="00BC78DE"/>
    <w:rsid w:val="00BD1AC9"/>
    <w:rsid w:val="00BD5322"/>
    <w:rsid w:val="00BE07B3"/>
    <w:rsid w:val="00BE55B7"/>
    <w:rsid w:val="00BF14B9"/>
    <w:rsid w:val="00BF1B79"/>
    <w:rsid w:val="00BF2A79"/>
    <w:rsid w:val="00BF413E"/>
    <w:rsid w:val="00BF7D69"/>
    <w:rsid w:val="00C030F0"/>
    <w:rsid w:val="00C033A3"/>
    <w:rsid w:val="00C058DC"/>
    <w:rsid w:val="00C118A8"/>
    <w:rsid w:val="00C11A4D"/>
    <w:rsid w:val="00C13139"/>
    <w:rsid w:val="00C152C8"/>
    <w:rsid w:val="00C1700C"/>
    <w:rsid w:val="00C22ADB"/>
    <w:rsid w:val="00C23E98"/>
    <w:rsid w:val="00C2475F"/>
    <w:rsid w:val="00C27C0E"/>
    <w:rsid w:val="00C30F67"/>
    <w:rsid w:val="00C31C00"/>
    <w:rsid w:val="00C33547"/>
    <w:rsid w:val="00C362B0"/>
    <w:rsid w:val="00C372BB"/>
    <w:rsid w:val="00C40174"/>
    <w:rsid w:val="00C46C06"/>
    <w:rsid w:val="00C55AB0"/>
    <w:rsid w:val="00C56136"/>
    <w:rsid w:val="00C60EAF"/>
    <w:rsid w:val="00C6291A"/>
    <w:rsid w:val="00C67983"/>
    <w:rsid w:val="00C67F0B"/>
    <w:rsid w:val="00C74AA1"/>
    <w:rsid w:val="00C8542C"/>
    <w:rsid w:val="00C854A4"/>
    <w:rsid w:val="00C91AA0"/>
    <w:rsid w:val="00C9342D"/>
    <w:rsid w:val="00C941A3"/>
    <w:rsid w:val="00C94E24"/>
    <w:rsid w:val="00CA1AB7"/>
    <w:rsid w:val="00CA3858"/>
    <w:rsid w:val="00CB0C75"/>
    <w:rsid w:val="00CB0D3D"/>
    <w:rsid w:val="00CB2856"/>
    <w:rsid w:val="00CB3E36"/>
    <w:rsid w:val="00CB7DEF"/>
    <w:rsid w:val="00CC5DAC"/>
    <w:rsid w:val="00CC6318"/>
    <w:rsid w:val="00CD1ADF"/>
    <w:rsid w:val="00CD1BF9"/>
    <w:rsid w:val="00CD2A4D"/>
    <w:rsid w:val="00CD35F8"/>
    <w:rsid w:val="00CE2768"/>
    <w:rsid w:val="00CF4641"/>
    <w:rsid w:val="00CF544F"/>
    <w:rsid w:val="00CF6C9C"/>
    <w:rsid w:val="00D02C9F"/>
    <w:rsid w:val="00D050D9"/>
    <w:rsid w:val="00D06279"/>
    <w:rsid w:val="00D12B7E"/>
    <w:rsid w:val="00D20CE8"/>
    <w:rsid w:val="00D21B9F"/>
    <w:rsid w:val="00D22B74"/>
    <w:rsid w:val="00D2304A"/>
    <w:rsid w:val="00D2371B"/>
    <w:rsid w:val="00D2393D"/>
    <w:rsid w:val="00D24D22"/>
    <w:rsid w:val="00D272D1"/>
    <w:rsid w:val="00D27F18"/>
    <w:rsid w:val="00D329FD"/>
    <w:rsid w:val="00D32FEF"/>
    <w:rsid w:val="00D33FA2"/>
    <w:rsid w:val="00D3778E"/>
    <w:rsid w:val="00D41244"/>
    <w:rsid w:val="00D41858"/>
    <w:rsid w:val="00D43F00"/>
    <w:rsid w:val="00D44E6C"/>
    <w:rsid w:val="00D46F5D"/>
    <w:rsid w:val="00D52174"/>
    <w:rsid w:val="00D548E0"/>
    <w:rsid w:val="00D54C9F"/>
    <w:rsid w:val="00D60F8C"/>
    <w:rsid w:val="00D61A3C"/>
    <w:rsid w:val="00D62E95"/>
    <w:rsid w:val="00D64E1F"/>
    <w:rsid w:val="00D65A9B"/>
    <w:rsid w:val="00D67946"/>
    <w:rsid w:val="00D70AB9"/>
    <w:rsid w:val="00D738BC"/>
    <w:rsid w:val="00D747D8"/>
    <w:rsid w:val="00D74DCE"/>
    <w:rsid w:val="00D74F6E"/>
    <w:rsid w:val="00D765A0"/>
    <w:rsid w:val="00D80319"/>
    <w:rsid w:val="00D83A5E"/>
    <w:rsid w:val="00D85784"/>
    <w:rsid w:val="00D9154E"/>
    <w:rsid w:val="00D91B32"/>
    <w:rsid w:val="00D92238"/>
    <w:rsid w:val="00D926AA"/>
    <w:rsid w:val="00D92E40"/>
    <w:rsid w:val="00D960E7"/>
    <w:rsid w:val="00DA2B84"/>
    <w:rsid w:val="00DA4CCA"/>
    <w:rsid w:val="00DB102F"/>
    <w:rsid w:val="00DB2826"/>
    <w:rsid w:val="00DB3DA3"/>
    <w:rsid w:val="00DC3EAE"/>
    <w:rsid w:val="00DC53B6"/>
    <w:rsid w:val="00DD4EBB"/>
    <w:rsid w:val="00DD55CC"/>
    <w:rsid w:val="00DD6771"/>
    <w:rsid w:val="00DD7A96"/>
    <w:rsid w:val="00DE59FE"/>
    <w:rsid w:val="00DE7803"/>
    <w:rsid w:val="00DF5E3B"/>
    <w:rsid w:val="00E0162E"/>
    <w:rsid w:val="00E02A01"/>
    <w:rsid w:val="00E03952"/>
    <w:rsid w:val="00E05885"/>
    <w:rsid w:val="00E06AD2"/>
    <w:rsid w:val="00E10406"/>
    <w:rsid w:val="00E1256B"/>
    <w:rsid w:val="00E12807"/>
    <w:rsid w:val="00E14902"/>
    <w:rsid w:val="00E1693A"/>
    <w:rsid w:val="00E174EC"/>
    <w:rsid w:val="00E218A9"/>
    <w:rsid w:val="00E22092"/>
    <w:rsid w:val="00E25BCF"/>
    <w:rsid w:val="00E26D7E"/>
    <w:rsid w:val="00E3015C"/>
    <w:rsid w:val="00E32F34"/>
    <w:rsid w:val="00E34D36"/>
    <w:rsid w:val="00E367D0"/>
    <w:rsid w:val="00E37C7F"/>
    <w:rsid w:val="00E40848"/>
    <w:rsid w:val="00E44322"/>
    <w:rsid w:val="00E459FC"/>
    <w:rsid w:val="00E45E89"/>
    <w:rsid w:val="00E500E5"/>
    <w:rsid w:val="00E51088"/>
    <w:rsid w:val="00E52EDB"/>
    <w:rsid w:val="00E53598"/>
    <w:rsid w:val="00E53FA9"/>
    <w:rsid w:val="00E54212"/>
    <w:rsid w:val="00E548E3"/>
    <w:rsid w:val="00E61128"/>
    <w:rsid w:val="00E619DF"/>
    <w:rsid w:val="00E61D24"/>
    <w:rsid w:val="00E70161"/>
    <w:rsid w:val="00E76A14"/>
    <w:rsid w:val="00E807BF"/>
    <w:rsid w:val="00E83429"/>
    <w:rsid w:val="00E85E39"/>
    <w:rsid w:val="00E86353"/>
    <w:rsid w:val="00E86A09"/>
    <w:rsid w:val="00E90760"/>
    <w:rsid w:val="00E92CCD"/>
    <w:rsid w:val="00E97374"/>
    <w:rsid w:val="00EA2B54"/>
    <w:rsid w:val="00EB24B8"/>
    <w:rsid w:val="00EB2981"/>
    <w:rsid w:val="00EB4480"/>
    <w:rsid w:val="00EB57FF"/>
    <w:rsid w:val="00EB5D98"/>
    <w:rsid w:val="00EB6006"/>
    <w:rsid w:val="00EC05A7"/>
    <w:rsid w:val="00EC0601"/>
    <w:rsid w:val="00EC09E4"/>
    <w:rsid w:val="00EC13ED"/>
    <w:rsid w:val="00EC27DF"/>
    <w:rsid w:val="00EC6586"/>
    <w:rsid w:val="00EC737C"/>
    <w:rsid w:val="00ED0840"/>
    <w:rsid w:val="00ED0C97"/>
    <w:rsid w:val="00ED12E9"/>
    <w:rsid w:val="00ED1374"/>
    <w:rsid w:val="00ED3728"/>
    <w:rsid w:val="00ED6246"/>
    <w:rsid w:val="00EF7B62"/>
    <w:rsid w:val="00F01C74"/>
    <w:rsid w:val="00F053E5"/>
    <w:rsid w:val="00F05E09"/>
    <w:rsid w:val="00F14D64"/>
    <w:rsid w:val="00F20EC2"/>
    <w:rsid w:val="00F22924"/>
    <w:rsid w:val="00F26D3E"/>
    <w:rsid w:val="00F35179"/>
    <w:rsid w:val="00F364FA"/>
    <w:rsid w:val="00F417C4"/>
    <w:rsid w:val="00F42297"/>
    <w:rsid w:val="00F42435"/>
    <w:rsid w:val="00F42972"/>
    <w:rsid w:val="00F4447C"/>
    <w:rsid w:val="00F45626"/>
    <w:rsid w:val="00F46F51"/>
    <w:rsid w:val="00F47941"/>
    <w:rsid w:val="00F61E1D"/>
    <w:rsid w:val="00F75C8B"/>
    <w:rsid w:val="00F760C8"/>
    <w:rsid w:val="00F81E6E"/>
    <w:rsid w:val="00F8274E"/>
    <w:rsid w:val="00F84D83"/>
    <w:rsid w:val="00F94894"/>
    <w:rsid w:val="00F9772C"/>
    <w:rsid w:val="00FA3F8A"/>
    <w:rsid w:val="00FB58C9"/>
    <w:rsid w:val="00FB7FF4"/>
    <w:rsid w:val="00FC14BE"/>
    <w:rsid w:val="00FD0153"/>
    <w:rsid w:val="00FD1A84"/>
    <w:rsid w:val="00FD2766"/>
    <w:rsid w:val="00FD3012"/>
    <w:rsid w:val="00FE116E"/>
    <w:rsid w:val="00FE41F4"/>
    <w:rsid w:val="00FF1F7F"/>
    <w:rsid w:val="00FF54E1"/>
    <w:rsid w:val="00FF60FE"/>
    <w:rsid w:val="00FF68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Placeholder Text" w:semiHidden="1" w:uiPriority="99" w:unhideWhenUsed="1"/>
    <w:lsdException w:name="No Spacing" w:uiPriority="99" w:qFormat="1"/>
    <w:lsdException w:name="Light Shading" w:semiHidden="1" w:uiPriority="99" w:unhideWhenUsed="1"/>
    <w:lsdException w:name="Light List" w:semiHidden="1" w:uiPriority="99" w:unhideWhenUsed="1"/>
    <w:lsdException w:name="Light Grid" w:semiHidden="1" w:uiPriority="99" w:unhideWhenUsed="1"/>
    <w:lsdException w:name="Medium Shading 1" w:semiHidden="1" w:uiPriority="99" w:unhideWhenUsed="1"/>
    <w:lsdException w:name="Medium Shading 2" w:semiHidden="1" w:uiPriority="99" w:unhideWhenUsed="1"/>
    <w:lsdException w:name="Medium List 1" w:semiHidden="1" w:uiPriority="99" w:unhideWhenUsed="1"/>
    <w:lsdException w:name="Medium List 2" w:semiHidden="1" w:uiPriority="99" w:unhideWhenUsed="1"/>
    <w:lsdException w:name="Medium Grid 1" w:semiHidden="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semiHidden="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atentStyles>
  <w:style w:type="paragraph" w:default="1" w:styleId="Normal">
    <w:name w:val="Normal"/>
    <w:qFormat/>
    <w:rsid w:val="00C033A3"/>
    <w:pPr>
      <w:jc w:val="both"/>
    </w:pPr>
    <w:rPr>
      <w:sz w:val="24"/>
      <w:szCs w:val="24"/>
    </w:rPr>
  </w:style>
  <w:style w:type="paragraph" w:styleId="Heading1">
    <w:name w:val="heading 1"/>
    <w:basedOn w:val="Normal"/>
    <w:next w:val="Normal"/>
    <w:qFormat/>
    <w:rsid w:val="00506AEF"/>
    <w:pPr>
      <w:keepNext/>
      <w:numPr>
        <w:numId w:val="2"/>
      </w:numPr>
      <w:spacing w:before="240" w:after="60"/>
      <w:outlineLvl w:val="0"/>
    </w:pPr>
    <w:rPr>
      <w:rFonts w:cs="Arial"/>
      <w:b/>
      <w:bCs/>
      <w:kern w:val="32"/>
      <w:sz w:val="26"/>
      <w:szCs w:val="32"/>
      <w:u w:val="single"/>
    </w:rPr>
  </w:style>
  <w:style w:type="paragraph" w:styleId="Heading2">
    <w:name w:val="heading 2"/>
    <w:basedOn w:val="Normal"/>
    <w:next w:val="Normal"/>
    <w:qFormat/>
    <w:rsid w:val="00613FE6"/>
    <w:pPr>
      <w:keepNext/>
      <w:numPr>
        <w:ilvl w:val="1"/>
        <w:numId w:val="2"/>
      </w:numPr>
      <w:spacing w:before="120" w:after="60"/>
      <w:outlineLvl w:val="1"/>
    </w:pPr>
    <w:rPr>
      <w:rFonts w:cs="Arial"/>
      <w:b/>
      <w:bCs/>
      <w:iCs/>
      <w:szCs w:val="28"/>
      <w:u w:val="single"/>
    </w:rPr>
  </w:style>
  <w:style w:type="paragraph" w:styleId="Heading3">
    <w:name w:val="heading 3"/>
    <w:basedOn w:val="Normal"/>
    <w:next w:val="Normal"/>
    <w:qFormat/>
    <w:rsid w:val="00613FE6"/>
    <w:pPr>
      <w:keepNext/>
      <w:numPr>
        <w:ilvl w:val="2"/>
        <w:numId w:val="2"/>
      </w:numPr>
      <w:spacing w:before="120" w:after="60"/>
      <w:outlineLvl w:val="2"/>
    </w:pPr>
    <w:rPr>
      <w:rFonts w:cs="Arial"/>
      <w:b/>
      <w:bCs/>
      <w:sz w:val="22"/>
      <w:szCs w:val="26"/>
      <w:u w:val="single"/>
    </w:rPr>
  </w:style>
  <w:style w:type="paragraph" w:styleId="Heading4">
    <w:name w:val="heading 4"/>
    <w:basedOn w:val="Normal"/>
    <w:next w:val="Normal"/>
    <w:qFormat/>
    <w:rsid w:val="003E2033"/>
    <w:pPr>
      <w:keepNext/>
      <w:numPr>
        <w:ilvl w:val="3"/>
        <w:numId w:val="2"/>
      </w:numPr>
      <w:spacing w:before="240" w:after="60"/>
      <w:outlineLvl w:val="3"/>
    </w:pPr>
    <w:rPr>
      <w:b/>
      <w:bCs/>
      <w:szCs w:val="28"/>
      <w:u w:val="single"/>
    </w:rPr>
  </w:style>
  <w:style w:type="paragraph" w:styleId="Heading5">
    <w:name w:val="heading 5"/>
    <w:basedOn w:val="Normal"/>
    <w:next w:val="Normal"/>
    <w:qFormat/>
    <w:rsid w:val="00781F37"/>
    <w:pPr>
      <w:numPr>
        <w:ilvl w:val="4"/>
        <w:numId w:val="2"/>
      </w:numPr>
      <w:spacing w:before="240" w:after="60"/>
      <w:outlineLvl w:val="4"/>
    </w:pPr>
    <w:rPr>
      <w:b/>
      <w:bCs/>
      <w:i/>
      <w:iCs/>
      <w:sz w:val="26"/>
      <w:szCs w:val="26"/>
    </w:rPr>
  </w:style>
  <w:style w:type="paragraph" w:styleId="Heading6">
    <w:name w:val="heading 6"/>
    <w:basedOn w:val="Normal"/>
    <w:next w:val="Normal"/>
    <w:qFormat/>
    <w:rsid w:val="00781F37"/>
    <w:pPr>
      <w:numPr>
        <w:ilvl w:val="5"/>
        <w:numId w:val="2"/>
      </w:numPr>
      <w:spacing w:before="240" w:after="60"/>
      <w:outlineLvl w:val="5"/>
    </w:pPr>
    <w:rPr>
      <w:b/>
      <w:bCs/>
      <w:sz w:val="22"/>
      <w:szCs w:val="22"/>
    </w:rPr>
  </w:style>
  <w:style w:type="paragraph" w:styleId="Heading7">
    <w:name w:val="heading 7"/>
    <w:basedOn w:val="Normal"/>
    <w:next w:val="Normal"/>
    <w:qFormat/>
    <w:rsid w:val="00781F37"/>
    <w:pPr>
      <w:numPr>
        <w:ilvl w:val="6"/>
        <w:numId w:val="2"/>
      </w:numPr>
      <w:spacing w:before="240" w:after="60"/>
      <w:outlineLvl w:val="6"/>
    </w:pPr>
  </w:style>
  <w:style w:type="paragraph" w:styleId="Heading8">
    <w:name w:val="heading 8"/>
    <w:basedOn w:val="Normal"/>
    <w:next w:val="Normal"/>
    <w:qFormat/>
    <w:rsid w:val="00781F37"/>
    <w:pPr>
      <w:numPr>
        <w:ilvl w:val="7"/>
        <w:numId w:val="2"/>
      </w:numPr>
      <w:spacing w:before="240" w:after="60"/>
      <w:outlineLvl w:val="7"/>
    </w:pPr>
    <w:rPr>
      <w:i/>
      <w:iCs/>
    </w:rPr>
  </w:style>
  <w:style w:type="paragraph" w:styleId="Heading9">
    <w:name w:val="heading 9"/>
    <w:basedOn w:val="Normal"/>
    <w:next w:val="Normal"/>
    <w:qFormat/>
    <w:rsid w:val="00781F37"/>
    <w:pPr>
      <w:numPr>
        <w:ilvl w:val="8"/>
        <w:numId w:val="2"/>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Bulleted">
    <w:name w:val="Style Bulleted"/>
    <w:basedOn w:val="NoList"/>
    <w:rsid w:val="00D926AA"/>
    <w:pPr>
      <w:numPr>
        <w:numId w:val="1"/>
      </w:numPr>
    </w:pPr>
  </w:style>
  <w:style w:type="paragraph" w:styleId="DocumentMap">
    <w:name w:val="Document Map"/>
    <w:basedOn w:val="Normal"/>
    <w:semiHidden/>
    <w:rsid w:val="00C67983"/>
    <w:pPr>
      <w:shd w:val="clear" w:color="auto" w:fill="000080"/>
    </w:pPr>
    <w:rPr>
      <w:rFonts w:ascii="Tahoma" w:hAnsi="Tahoma" w:cs="Tahoma"/>
      <w:szCs w:val="20"/>
    </w:rPr>
  </w:style>
  <w:style w:type="paragraph" w:styleId="TOC1">
    <w:name w:val="toc 1"/>
    <w:basedOn w:val="Normal"/>
    <w:next w:val="Normal"/>
    <w:autoRedefine/>
    <w:uiPriority w:val="39"/>
    <w:rsid w:val="007E1E22"/>
    <w:pPr>
      <w:tabs>
        <w:tab w:val="right" w:leader="dot" w:pos="9180"/>
      </w:tabs>
      <w:jc w:val="right"/>
    </w:pPr>
  </w:style>
  <w:style w:type="character" w:styleId="Hyperlink">
    <w:name w:val="Hyperlink"/>
    <w:uiPriority w:val="99"/>
    <w:rsid w:val="00491510"/>
    <w:rPr>
      <w:color w:val="0000FF"/>
      <w:u w:val="single"/>
    </w:rPr>
  </w:style>
  <w:style w:type="paragraph" w:styleId="TOC2">
    <w:name w:val="toc 2"/>
    <w:basedOn w:val="Normal"/>
    <w:next w:val="Normal"/>
    <w:autoRedefine/>
    <w:uiPriority w:val="39"/>
    <w:rsid w:val="009E3AB8"/>
    <w:pPr>
      <w:ind w:left="200"/>
    </w:pPr>
  </w:style>
  <w:style w:type="paragraph" w:styleId="Header">
    <w:name w:val="header"/>
    <w:basedOn w:val="Normal"/>
    <w:rsid w:val="00A81FEB"/>
    <w:pPr>
      <w:tabs>
        <w:tab w:val="center" w:pos="4320"/>
        <w:tab w:val="right" w:pos="8640"/>
      </w:tabs>
    </w:pPr>
  </w:style>
  <w:style w:type="paragraph" w:styleId="Footer">
    <w:name w:val="footer"/>
    <w:basedOn w:val="Normal"/>
    <w:rsid w:val="00A81FEB"/>
    <w:pPr>
      <w:tabs>
        <w:tab w:val="center" w:pos="4320"/>
        <w:tab w:val="right" w:pos="8640"/>
      </w:tabs>
    </w:pPr>
  </w:style>
  <w:style w:type="character" w:styleId="PageNumber">
    <w:name w:val="page number"/>
    <w:basedOn w:val="DefaultParagraphFont"/>
    <w:rsid w:val="00A81FEB"/>
  </w:style>
  <w:style w:type="paragraph" w:styleId="Caption">
    <w:name w:val="caption"/>
    <w:basedOn w:val="Normal"/>
    <w:next w:val="Normal"/>
    <w:qFormat/>
    <w:rsid w:val="00696EE7"/>
    <w:rPr>
      <w:b/>
      <w:bCs/>
      <w:szCs w:val="20"/>
    </w:rPr>
  </w:style>
  <w:style w:type="paragraph" w:styleId="TableofFigures">
    <w:name w:val="table of figures"/>
    <w:basedOn w:val="Normal"/>
    <w:next w:val="Normal"/>
    <w:uiPriority w:val="99"/>
    <w:rsid w:val="001A1916"/>
  </w:style>
  <w:style w:type="paragraph" w:customStyle="1" w:styleId="Style1">
    <w:name w:val="Style1"/>
    <w:basedOn w:val="Normal"/>
    <w:rsid w:val="00932781"/>
    <w:rPr>
      <w:b/>
      <w:sz w:val="26"/>
      <w:u w:val="single"/>
    </w:rPr>
  </w:style>
  <w:style w:type="table" w:styleId="TableGrid">
    <w:name w:val="Table Grid"/>
    <w:basedOn w:val="TableNormal"/>
    <w:rsid w:val="003C4700"/>
    <w:pPr>
      <w:spacing w:line="4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0B2F58"/>
    <w:rPr>
      <w:rFonts w:ascii="Tahoma" w:hAnsi="Tahoma" w:cs="Tahoma"/>
      <w:sz w:val="16"/>
      <w:szCs w:val="16"/>
    </w:rPr>
  </w:style>
  <w:style w:type="paragraph" w:styleId="NormalWeb">
    <w:name w:val="Normal (Web)"/>
    <w:basedOn w:val="Normal"/>
    <w:rsid w:val="00D050D9"/>
    <w:pPr>
      <w:spacing w:before="100" w:beforeAutospacing="1" w:after="100" w:afterAutospacing="1"/>
      <w:jc w:val="left"/>
    </w:pPr>
  </w:style>
  <w:style w:type="character" w:customStyle="1" w:styleId="messagebody">
    <w:name w:val="messagebody"/>
    <w:rsid w:val="0036676C"/>
  </w:style>
  <w:style w:type="paragraph" w:styleId="Index1">
    <w:name w:val="index 1"/>
    <w:basedOn w:val="Normal"/>
    <w:next w:val="Normal"/>
    <w:autoRedefine/>
    <w:rsid w:val="004E30BA"/>
    <w:pPr>
      <w:ind w:left="240" w:hanging="240"/>
    </w:pPr>
  </w:style>
  <w:style w:type="character" w:customStyle="1" w:styleId="textexposedshow">
    <w:name w:val="text_exposed_show"/>
    <w:rsid w:val="0036676C"/>
  </w:style>
  <w:style w:type="character" w:styleId="CommentReference">
    <w:name w:val="annotation reference"/>
    <w:rsid w:val="00B565C0"/>
    <w:rPr>
      <w:sz w:val="18"/>
      <w:szCs w:val="18"/>
    </w:rPr>
  </w:style>
  <w:style w:type="paragraph" w:styleId="CommentText">
    <w:name w:val="annotation text"/>
    <w:basedOn w:val="Normal"/>
    <w:link w:val="CommentTextChar"/>
    <w:rsid w:val="00B565C0"/>
  </w:style>
  <w:style w:type="character" w:customStyle="1" w:styleId="CommentTextChar">
    <w:name w:val="Comment Text Char"/>
    <w:link w:val="CommentText"/>
    <w:rsid w:val="00B565C0"/>
    <w:rPr>
      <w:sz w:val="24"/>
      <w:szCs w:val="24"/>
    </w:rPr>
  </w:style>
  <w:style w:type="paragraph" w:styleId="CommentSubject">
    <w:name w:val="annotation subject"/>
    <w:basedOn w:val="CommentText"/>
    <w:next w:val="CommentText"/>
    <w:link w:val="CommentSubjectChar"/>
    <w:rsid w:val="00B565C0"/>
    <w:rPr>
      <w:b/>
      <w:bCs/>
    </w:rPr>
  </w:style>
  <w:style w:type="character" w:customStyle="1" w:styleId="CommentSubjectChar">
    <w:name w:val="Comment Subject Char"/>
    <w:link w:val="CommentSubject"/>
    <w:rsid w:val="00B565C0"/>
    <w:rPr>
      <w:b/>
      <w:bCs/>
      <w:sz w:val="24"/>
      <w:szCs w:val="24"/>
    </w:rPr>
  </w:style>
  <w:style w:type="paragraph" w:styleId="ListParagraph">
    <w:name w:val="List Paragraph"/>
    <w:basedOn w:val="Normal"/>
    <w:uiPriority w:val="72"/>
    <w:qFormat/>
    <w:rsid w:val="00E10406"/>
    <w:pPr>
      <w:ind w:left="720"/>
    </w:pPr>
  </w:style>
  <w:style w:type="table" w:styleId="TableClassic1">
    <w:name w:val="Table Classic 1"/>
    <w:basedOn w:val="TableNormal"/>
    <w:rsid w:val="00BE55B7"/>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rsid w:val="00C2475F"/>
    <w:pPr>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2">
    <w:name w:val="Table Simple 2"/>
    <w:basedOn w:val="TableNormal"/>
    <w:rsid w:val="00C2475F"/>
    <w:pPr>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HTMLPreformatted">
    <w:name w:val="HTML Preformatted"/>
    <w:basedOn w:val="Normal"/>
    <w:link w:val="HTMLPreformattedChar"/>
    <w:uiPriority w:val="99"/>
    <w:unhideWhenUsed/>
    <w:rsid w:val="00975C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sz w:val="20"/>
      <w:szCs w:val="20"/>
    </w:rPr>
  </w:style>
  <w:style w:type="character" w:customStyle="1" w:styleId="HTMLPreformattedChar">
    <w:name w:val="HTML Preformatted Char"/>
    <w:link w:val="HTMLPreformatted"/>
    <w:uiPriority w:val="99"/>
    <w:rsid w:val="00975C91"/>
    <w:rPr>
      <w:rFonts w:ascii="Courier New" w:hAnsi="Courier New" w:cs="Courier New"/>
    </w:rPr>
  </w:style>
  <w:style w:type="table" w:styleId="TableColumns5">
    <w:name w:val="Table Columns 5"/>
    <w:basedOn w:val="TableNormal"/>
    <w:rsid w:val="002D3B1A"/>
    <w:pPr>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umns1">
    <w:name w:val="Table Columns 1"/>
    <w:basedOn w:val="TableNormal"/>
    <w:rsid w:val="002D3B1A"/>
    <w:pPr>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Revision">
    <w:name w:val="Revision"/>
    <w:hidden/>
    <w:uiPriority w:val="71"/>
    <w:rsid w:val="00707110"/>
    <w:rPr>
      <w:sz w:val="24"/>
      <w:szCs w:val="24"/>
    </w:rPr>
  </w:style>
</w:styles>
</file>

<file path=word/webSettings.xml><?xml version="1.0" encoding="utf-8"?>
<w:webSettings xmlns:r="http://schemas.openxmlformats.org/officeDocument/2006/relationships" xmlns:w="http://schemas.openxmlformats.org/wordprocessingml/2006/main">
  <w:divs>
    <w:div w:id="40254261">
      <w:bodyDiv w:val="1"/>
      <w:marLeft w:val="0"/>
      <w:marRight w:val="0"/>
      <w:marTop w:val="0"/>
      <w:marBottom w:val="0"/>
      <w:divBdr>
        <w:top w:val="none" w:sz="0" w:space="0" w:color="auto"/>
        <w:left w:val="none" w:sz="0" w:space="0" w:color="auto"/>
        <w:bottom w:val="none" w:sz="0" w:space="0" w:color="auto"/>
        <w:right w:val="none" w:sz="0" w:space="0" w:color="auto"/>
      </w:divBdr>
    </w:div>
    <w:div w:id="230628613">
      <w:bodyDiv w:val="1"/>
      <w:marLeft w:val="0"/>
      <w:marRight w:val="0"/>
      <w:marTop w:val="0"/>
      <w:marBottom w:val="0"/>
      <w:divBdr>
        <w:top w:val="none" w:sz="0" w:space="0" w:color="auto"/>
        <w:left w:val="none" w:sz="0" w:space="0" w:color="auto"/>
        <w:bottom w:val="none" w:sz="0" w:space="0" w:color="auto"/>
        <w:right w:val="none" w:sz="0" w:space="0" w:color="auto"/>
      </w:divBdr>
    </w:div>
    <w:div w:id="1026519589">
      <w:bodyDiv w:val="1"/>
      <w:marLeft w:val="0"/>
      <w:marRight w:val="0"/>
      <w:marTop w:val="0"/>
      <w:marBottom w:val="0"/>
      <w:divBdr>
        <w:top w:val="none" w:sz="0" w:space="0" w:color="auto"/>
        <w:left w:val="none" w:sz="0" w:space="0" w:color="auto"/>
        <w:bottom w:val="none" w:sz="0" w:space="0" w:color="auto"/>
        <w:right w:val="none" w:sz="0" w:space="0" w:color="auto"/>
      </w:divBdr>
    </w:div>
    <w:div w:id="1321155985">
      <w:bodyDiv w:val="1"/>
      <w:marLeft w:val="0"/>
      <w:marRight w:val="0"/>
      <w:marTop w:val="0"/>
      <w:marBottom w:val="0"/>
      <w:divBdr>
        <w:top w:val="none" w:sz="0" w:space="0" w:color="auto"/>
        <w:left w:val="none" w:sz="0" w:space="0" w:color="auto"/>
        <w:bottom w:val="none" w:sz="0" w:space="0" w:color="auto"/>
        <w:right w:val="none" w:sz="0" w:space="0" w:color="auto"/>
      </w:divBdr>
    </w:div>
    <w:div w:id="1326664590">
      <w:bodyDiv w:val="1"/>
      <w:marLeft w:val="0"/>
      <w:marRight w:val="0"/>
      <w:marTop w:val="0"/>
      <w:marBottom w:val="0"/>
      <w:divBdr>
        <w:top w:val="none" w:sz="0" w:space="0" w:color="auto"/>
        <w:left w:val="none" w:sz="0" w:space="0" w:color="auto"/>
        <w:bottom w:val="none" w:sz="0" w:space="0" w:color="auto"/>
        <w:right w:val="none" w:sz="0" w:space="0" w:color="auto"/>
      </w:divBdr>
    </w:div>
    <w:div w:id="1340428011">
      <w:bodyDiv w:val="1"/>
      <w:marLeft w:val="0"/>
      <w:marRight w:val="0"/>
      <w:marTop w:val="0"/>
      <w:marBottom w:val="0"/>
      <w:divBdr>
        <w:top w:val="none" w:sz="0" w:space="0" w:color="auto"/>
        <w:left w:val="none" w:sz="0" w:space="0" w:color="auto"/>
        <w:bottom w:val="none" w:sz="0" w:space="0" w:color="auto"/>
        <w:right w:val="none" w:sz="0" w:space="0" w:color="auto"/>
      </w:divBdr>
    </w:div>
    <w:div w:id="1883858269">
      <w:bodyDiv w:val="1"/>
      <w:marLeft w:val="0"/>
      <w:marRight w:val="0"/>
      <w:marTop w:val="0"/>
      <w:marBottom w:val="0"/>
      <w:divBdr>
        <w:top w:val="none" w:sz="0" w:space="0" w:color="auto"/>
        <w:left w:val="none" w:sz="0" w:space="0" w:color="auto"/>
        <w:bottom w:val="none" w:sz="0" w:space="0" w:color="auto"/>
        <w:right w:val="none" w:sz="0" w:space="0" w:color="auto"/>
      </w:divBdr>
      <w:divsChild>
        <w:div w:id="307977132">
          <w:marLeft w:val="0"/>
          <w:marRight w:val="0"/>
          <w:marTop w:val="0"/>
          <w:marBottom w:val="0"/>
          <w:divBdr>
            <w:top w:val="none" w:sz="0" w:space="0" w:color="auto"/>
            <w:left w:val="none" w:sz="0" w:space="0" w:color="auto"/>
            <w:bottom w:val="none" w:sz="0" w:space="0" w:color="auto"/>
            <w:right w:val="none" w:sz="0" w:space="0" w:color="auto"/>
          </w:divBdr>
        </w:div>
      </w:divsChild>
    </w:div>
    <w:div w:id="1932546864">
      <w:bodyDiv w:val="1"/>
      <w:marLeft w:val="0"/>
      <w:marRight w:val="0"/>
      <w:marTop w:val="0"/>
      <w:marBottom w:val="0"/>
      <w:divBdr>
        <w:top w:val="none" w:sz="0" w:space="0" w:color="auto"/>
        <w:left w:val="none" w:sz="0" w:space="0" w:color="auto"/>
        <w:bottom w:val="none" w:sz="0" w:space="0" w:color="auto"/>
        <w:right w:val="none" w:sz="0" w:space="0" w:color="auto"/>
      </w:divBdr>
    </w:div>
    <w:div w:id="1968199995">
      <w:bodyDiv w:val="1"/>
      <w:marLeft w:val="0"/>
      <w:marRight w:val="0"/>
      <w:marTop w:val="0"/>
      <w:marBottom w:val="0"/>
      <w:divBdr>
        <w:top w:val="none" w:sz="0" w:space="0" w:color="auto"/>
        <w:left w:val="none" w:sz="0" w:space="0" w:color="auto"/>
        <w:bottom w:val="none" w:sz="0" w:space="0" w:color="auto"/>
        <w:right w:val="none" w:sz="0" w:space="0" w:color="auto"/>
      </w:divBdr>
    </w:div>
    <w:div w:id="211100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F7D243-32E3-40FE-BB08-AE1A5A8F7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8</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Baker Aviation Services, LLC</Company>
  <LinksUpToDate>false</LinksUpToDate>
  <CharactersWithSpaces>9387</CharactersWithSpaces>
  <SharedDoc>false</SharedDoc>
  <HLinks>
    <vt:vector size="132" baseType="variant">
      <vt:variant>
        <vt:i4>1245239</vt:i4>
      </vt:variant>
      <vt:variant>
        <vt:i4>137</vt:i4>
      </vt:variant>
      <vt:variant>
        <vt:i4>0</vt:i4>
      </vt:variant>
      <vt:variant>
        <vt:i4>5</vt:i4>
      </vt:variant>
      <vt:variant>
        <vt:lpwstr/>
      </vt:variant>
      <vt:variant>
        <vt:lpwstr>_Toc383962172</vt:lpwstr>
      </vt:variant>
      <vt:variant>
        <vt:i4>1245239</vt:i4>
      </vt:variant>
      <vt:variant>
        <vt:i4>128</vt:i4>
      </vt:variant>
      <vt:variant>
        <vt:i4>0</vt:i4>
      </vt:variant>
      <vt:variant>
        <vt:i4>5</vt:i4>
      </vt:variant>
      <vt:variant>
        <vt:lpwstr/>
      </vt:variant>
      <vt:variant>
        <vt:lpwstr>_Toc383962171</vt:lpwstr>
      </vt:variant>
      <vt:variant>
        <vt:i4>1245239</vt:i4>
      </vt:variant>
      <vt:variant>
        <vt:i4>122</vt:i4>
      </vt:variant>
      <vt:variant>
        <vt:i4>0</vt:i4>
      </vt:variant>
      <vt:variant>
        <vt:i4>5</vt:i4>
      </vt:variant>
      <vt:variant>
        <vt:lpwstr/>
      </vt:variant>
      <vt:variant>
        <vt:lpwstr>_Toc383962170</vt:lpwstr>
      </vt:variant>
      <vt:variant>
        <vt:i4>1179703</vt:i4>
      </vt:variant>
      <vt:variant>
        <vt:i4>116</vt:i4>
      </vt:variant>
      <vt:variant>
        <vt:i4>0</vt:i4>
      </vt:variant>
      <vt:variant>
        <vt:i4>5</vt:i4>
      </vt:variant>
      <vt:variant>
        <vt:lpwstr/>
      </vt:variant>
      <vt:variant>
        <vt:lpwstr>_Toc383962169</vt:lpwstr>
      </vt:variant>
      <vt:variant>
        <vt:i4>1179703</vt:i4>
      </vt:variant>
      <vt:variant>
        <vt:i4>110</vt:i4>
      </vt:variant>
      <vt:variant>
        <vt:i4>0</vt:i4>
      </vt:variant>
      <vt:variant>
        <vt:i4>5</vt:i4>
      </vt:variant>
      <vt:variant>
        <vt:lpwstr/>
      </vt:variant>
      <vt:variant>
        <vt:lpwstr>_Toc383962168</vt:lpwstr>
      </vt:variant>
      <vt:variant>
        <vt:i4>1179703</vt:i4>
      </vt:variant>
      <vt:variant>
        <vt:i4>104</vt:i4>
      </vt:variant>
      <vt:variant>
        <vt:i4>0</vt:i4>
      </vt:variant>
      <vt:variant>
        <vt:i4>5</vt:i4>
      </vt:variant>
      <vt:variant>
        <vt:lpwstr/>
      </vt:variant>
      <vt:variant>
        <vt:lpwstr>_Toc383962167</vt:lpwstr>
      </vt:variant>
      <vt:variant>
        <vt:i4>1179703</vt:i4>
      </vt:variant>
      <vt:variant>
        <vt:i4>98</vt:i4>
      </vt:variant>
      <vt:variant>
        <vt:i4>0</vt:i4>
      </vt:variant>
      <vt:variant>
        <vt:i4>5</vt:i4>
      </vt:variant>
      <vt:variant>
        <vt:lpwstr/>
      </vt:variant>
      <vt:variant>
        <vt:lpwstr>_Toc383962166</vt:lpwstr>
      </vt:variant>
      <vt:variant>
        <vt:i4>1179703</vt:i4>
      </vt:variant>
      <vt:variant>
        <vt:i4>92</vt:i4>
      </vt:variant>
      <vt:variant>
        <vt:i4>0</vt:i4>
      </vt:variant>
      <vt:variant>
        <vt:i4>5</vt:i4>
      </vt:variant>
      <vt:variant>
        <vt:lpwstr/>
      </vt:variant>
      <vt:variant>
        <vt:lpwstr>_Toc383962165</vt:lpwstr>
      </vt:variant>
      <vt:variant>
        <vt:i4>1179703</vt:i4>
      </vt:variant>
      <vt:variant>
        <vt:i4>86</vt:i4>
      </vt:variant>
      <vt:variant>
        <vt:i4>0</vt:i4>
      </vt:variant>
      <vt:variant>
        <vt:i4>5</vt:i4>
      </vt:variant>
      <vt:variant>
        <vt:lpwstr/>
      </vt:variant>
      <vt:variant>
        <vt:lpwstr>_Toc383962164</vt:lpwstr>
      </vt:variant>
      <vt:variant>
        <vt:i4>1179703</vt:i4>
      </vt:variant>
      <vt:variant>
        <vt:i4>80</vt:i4>
      </vt:variant>
      <vt:variant>
        <vt:i4>0</vt:i4>
      </vt:variant>
      <vt:variant>
        <vt:i4>5</vt:i4>
      </vt:variant>
      <vt:variant>
        <vt:lpwstr/>
      </vt:variant>
      <vt:variant>
        <vt:lpwstr>_Toc383962163</vt:lpwstr>
      </vt:variant>
      <vt:variant>
        <vt:i4>1179703</vt:i4>
      </vt:variant>
      <vt:variant>
        <vt:i4>74</vt:i4>
      </vt:variant>
      <vt:variant>
        <vt:i4>0</vt:i4>
      </vt:variant>
      <vt:variant>
        <vt:i4>5</vt:i4>
      </vt:variant>
      <vt:variant>
        <vt:lpwstr/>
      </vt:variant>
      <vt:variant>
        <vt:lpwstr>_Toc383962162</vt:lpwstr>
      </vt:variant>
      <vt:variant>
        <vt:i4>1179703</vt:i4>
      </vt:variant>
      <vt:variant>
        <vt:i4>68</vt:i4>
      </vt:variant>
      <vt:variant>
        <vt:i4>0</vt:i4>
      </vt:variant>
      <vt:variant>
        <vt:i4>5</vt:i4>
      </vt:variant>
      <vt:variant>
        <vt:lpwstr/>
      </vt:variant>
      <vt:variant>
        <vt:lpwstr>_Toc383962161</vt:lpwstr>
      </vt:variant>
      <vt:variant>
        <vt:i4>1179703</vt:i4>
      </vt:variant>
      <vt:variant>
        <vt:i4>62</vt:i4>
      </vt:variant>
      <vt:variant>
        <vt:i4>0</vt:i4>
      </vt:variant>
      <vt:variant>
        <vt:i4>5</vt:i4>
      </vt:variant>
      <vt:variant>
        <vt:lpwstr/>
      </vt:variant>
      <vt:variant>
        <vt:lpwstr>_Toc383962160</vt:lpwstr>
      </vt:variant>
      <vt:variant>
        <vt:i4>1114167</vt:i4>
      </vt:variant>
      <vt:variant>
        <vt:i4>56</vt:i4>
      </vt:variant>
      <vt:variant>
        <vt:i4>0</vt:i4>
      </vt:variant>
      <vt:variant>
        <vt:i4>5</vt:i4>
      </vt:variant>
      <vt:variant>
        <vt:lpwstr/>
      </vt:variant>
      <vt:variant>
        <vt:lpwstr>_Toc383962159</vt:lpwstr>
      </vt:variant>
      <vt:variant>
        <vt:i4>1114167</vt:i4>
      </vt:variant>
      <vt:variant>
        <vt:i4>50</vt:i4>
      </vt:variant>
      <vt:variant>
        <vt:i4>0</vt:i4>
      </vt:variant>
      <vt:variant>
        <vt:i4>5</vt:i4>
      </vt:variant>
      <vt:variant>
        <vt:lpwstr/>
      </vt:variant>
      <vt:variant>
        <vt:lpwstr>_Toc383962158</vt:lpwstr>
      </vt:variant>
      <vt:variant>
        <vt:i4>1114167</vt:i4>
      </vt:variant>
      <vt:variant>
        <vt:i4>44</vt:i4>
      </vt:variant>
      <vt:variant>
        <vt:i4>0</vt:i4>
      </vt:variant>
      <vt:variant>
        <vt:i4>5</vt:i4>
      </vt:variant>
      <vt:variant>
        <vt:lpwstr/>
      </vt:variant>
      <vt:variant>
        <vt:lpwstr>_Toc383962157</vt:lpwstr>
      </vt:variant>
      <vt:variant>
        <vt:i4>1114167</vt:i4>
      </vt:variant>
      <vt:variant>
        <vt:i4>38</vt:i4>
      </vt:variant>
      <vt:variant>
        <vt:i4>0</vt:i4>
      </vt:variant>
      <vt:variant>
        <vt:i4>5</vt:i4>
      </vt:variant>
      <vt:variant>
        <vt:lpwstr/>
      </vt:variant>
      <vt:variant>
        <vt:lpwstr>_Toc383962156</vt:lpwstr>
      </vt:variant>
      <vt:variant>
        <vt:i4>1114167</vt:i4>
      </vt:variant>
      <vt:variant>
        <vt:i4>32</vt:i4>
      </vt:variant>
      <vt:variant>
        <vt:i4>0</vt:i4>
      </vt:variant>
      <vt:variant>
        <vt:i4>5</vt:i4>
      </vt:variant>
      <vt:variant>
        <vt:lpwstr/>
      </vt:variant>
      <vt:variant>
        <vt:lpwstr>_Toc383962155</vt:lpwstr>
      </vt:variant>
      <vt:variant>
        <vt:i4>1114167</vt:i4>
      </vt:variant>
      <vt:variant>
        <vt:i4>26</vt:i4>
      </vt:variant>
      <vt:variant>
        <vt:i4>0</vt:i4>
      </vt:variant>
      <vt:variant>
        <vt:i4>5</vt:i4>
      </vt:variant>
      <vt:variant>
        <vt:lpwstr/>
      </vt:variant>
      <vt:variant>
        <vt:lpwstr>_Toc383962154</vt:lpwstr>
      </vt:variant>
      <vt:variant>
        <vt:i4>1114167</vt:i4>
      </vt:variant>
      <vt:variant>
        <vt:i4>20</vt:i4>
      </vt:variant>
      <vt:variant>
        <vt:i4>0</vt:i4>
      </vt:variant>
      <vt:variant>
        <vt:i4>5</vt:i4>
      </vt:variant>
      <vt:variant>
        <vt:lpwstr/>
      </vt:variant>
      <vt:variant>
        <vt:lpwstr>_Toc383962153</vt:lpwstr>
      </vt:variant>
      <vt:variant>
        <vt:i4>1114167</vt:i4>
      </vt:variant>
      <vt:variant>
        <vt:i4>14</vt:i4>
      </vt:variant>
      <vt:variant>
        <vt:i4>0</vt:i4>
      </vt:variant>
      <vt:variant>
        <vt:i4>5</vt:i4>
      </vt:variant>
      <vt:variant>
        <vt:lpwstr/>
      </vt:variant>
      <vt:variant>
        <vt:lpwstr>_Toc383962152</vt:lpwstr>
      </vt:variant>
      <vt:variant>
        <vt:i4>1114167</vt:i4>
      </vt:variant>
      <vt:variant>
        <vt:i4>8</vt:i4>
      </vt:variant>
      <vt:variant>
        <vt:i4>0</vt:i4>
      </vt:variant>
      <vt:variant>
        <vt:i4>5</vt:i4>
      </vt:variant>
      <vt:variant>
        <vt:lpwstr/>
      </vt:variant>
      <vt:variant>
        <vt:lpwstr>_Toc383962151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O'Neil, Elizabeth S</dc:creator>
  <cp:lastModifiedBy>Brad</cp:lastModifiedBy>
  <cp:revision>3</cp:revision>
  <cp:lastPrinted>2013-11-08T00:44:00Z</cp:lastPrinted>
  <dcterms:created xsi:type="dcterms:W3CDTF">2014-04-06T21:58:00Z</dcterms:created>
  <dcterms:modified xsi:type="dcterms:W3CDTF">2014-04-06T23:02:00Z</dcterms:modified>
</cp:coreProperties>
</file>