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741" w:rsidRDefault="00110408">
      <w:pPr>
        <w:pStyle w:val="10"/>
        <w:jc w:val="center"/>
        <w:rPr>
          <w:rFonts w:ascii="Times New Roman" w:eastAsia="黑体" w:hAnsi="Times New Roman" w:cs="Times New Roman"/>
          <w:kern w:val="48"/>
        </w:rPr>
      </w:pPr>
      <w:r>
        <w:rPr>
          <w:rFonts w:ascii="Times New Roman" w:eastAsia="黑体" w:hAnsi="黑体" w:cs="Times New Roman" w:hint="eastAsia"/>
          <w:kern w:val="48"/>
        </w:rPr>
        <w:t>任务</w:t>
      </w:r>
      <w:r w:rsidR="00E358E8">
        <w:rPr>
          <w:rFonts w:ascii="Times New Roman" w:eastAsia="黑体" w:hAnsi="黑体" w:cs="Times New Roman" w:hint="eastAsia"/>
          <w:kern w:val="48"/>
        </w:rPr>
        <w:t>4</w:t>
      </w:r>
      <w:r w:rsidR="00E358E8">
        <w:rPr>
          <w:rFonts w:ascii="Times New Roman" w:eastAsia="黑体" w:hAnsi="黑体" w:cs="Times New Roman" w:hint="eastAsia"/>
          <w:kern w:val="48"/>
        </w:rPr>
        <w:t>对项目进行优化</w:t>
      </w:r>
    </w:p>
    <w:p w:rsidR="00EC0741" w:rsidRDefault="00110408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1.1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要点</w:t>
      </w:r>
      <w:bookmarkEnd w:id="0"/>
    </w:p>
    <w:p w:rsidR="00EC0741" w:rsidRDefault="00E358E8">
      <w:pPr>
        <w:ind w:firstLineChars="200" w:firstLine="420"/>
      </w:pPr>
      <w:r>
        <w:rPr>
          <w:rFonts w:hint="eastAsia"/>
        </w:rPr>
        <w:t>优化已完成的项目</w:t>
      </w:r>
    </w:p>
    <w:p w:rsidR="00EC0741" w:rsidRDefault="00110408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1.2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内容</w:t>
      </w:r>
    </w:p>
    <w:p w:rsidR="00EC0741" w:rsidRDefault="00E358E8">
      <w:pPr>
        <w:spacing w:line="360" w:lineRule="auto"/>
        <w:ind w:leftChars="200" w:left="420"/>
      </w:pPr>
      <w:r>
        <w:rPr>
          <w:rFonts w:hint="eastAsia"/>
        </w:rPr>
        <w:t>优化菜单界面，使用多种符号完成界面的设计；</w:t>
      </w:r>
    </w:p>
    <w:p w:rsidR="00E358E8" w:rsidRDefault="00E358E8">
      <w:pPr>
        <w:spacing w:line="360" w:lineRule="auto"/>
        <w:ind w:leftChars="200" w:left="420"/>
        <w:rPr>
          <w:rFonts w:hint="eastAsia"/>
        </w:rPr>
      </w:pPr>
      <w:r>
        <w:rPr>
          <w:rFonts w:hint="eastAsia"/>
        </w:rPr>
        <w:t>优化系统数据，在文件里增加多条图书数据方便数据的测试。</w:t>
      </w:r>
    </w:p>
    <w:p w:rsidR="00EC0741" w:rsidRDefault="00110408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3" w:name="_Toc326073555"/>
      <w:bookmarkEnd w:id="1"/>
      <w:bookmarkEnd w:id="2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1.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3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任务实现</w:t>
      </w:r>
    </w:p>
    <w:bookmarkEnd w:id="3"/>
    <w:p w:rsidR="00EC0741" w:rsidRDefault="00EC0741">
      <w:pPr>
        <w:pStyle w:val="OK"/>
        <w:spacing w:afterLines="0" w:line="360" w:lineRule="atLeast"/>
        <w:ind w:firstLine="0"/>
      </w:pPr>
    </w:p>
    <w:p w:rsidR="00EC0741" w:rsidRDefault="00110408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流程图：</w:t>
      </w:r>
    </w:p>
    <w:p w:rsidR="00EC0741" w:rsidRDefault="00E358E8">
      <w:pPr>
        <w:pStyle w:val="OK"/>
        <w:spacing w:afterLines="0" w:line="360" w:lineRule="atLeast"/>
        <w:ind w:firstLine="0"/>
      </w:pPr>
      <w:r>
        <w:rPr>
          <w:rFonts w:hint="eastAsia"/>
        </w:rPr>
        <w:t>界面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文件</w:t>
      </w:r>
    </w:p>
    <w:p w:rsidR="00EC0741" w:rsidRDefault="00110408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实现效果：</w:t>
      </w:r>
    </w:p>
    <w:p w:rsidR="00EC0741" w:rsidRDefault="00E358E8">
      <w:pPr>
        <w:pStyle w:val="OK"/>
        <w:spacing w:afterLines="0" w:line="360" w:lineRule="atLeast"/>
        <w:ind w:firstLine="0"/>
      </w:pPr>
      <w:r>
        <w:rPr>
          <w:rFonts w:hint="eastAsia"/>
        </w:rPr>
        <w:t>菜单界面更友好，文件数据增多之后更便于书籍的查询</w:t>
      </w:r>
    </w:p>
    <w:p w:rsidR="00E358E8" w:rsidRDefault="00E358E8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2B930560" wp14:editId="6064EAE8">
            <wp:extent cx="3535986" cy="128027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EC0741" w:rsidRDefault="00110408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核心代码：</w:t>
      </w:r>
    </w:p>
    <w:p w:rsidR="00EC0741" w:rsidRDefault="00E358E8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</w:rPr>
        <w:t>无</w:t>
      </w:r>
    </w:p>
    <w:sectPr w:rsidR="00EC07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408" w:rsidRDefault="00110408">
      <w:r>
        <w:separator/>
      </w:r>
    </w:p>
  </w:endnote>
  <w:endnote w:type="continuationSeparator" w:id="0">
    <w:p w:rsidR="00110408" w:rsidRDefault="00110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741" w:rsidRDefault="00EC074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99999"/>
    </w:sdtPr>
    <w:sdtEndPr>
      <w:rPr>
        <w:rFonts w:ascii="Times New Roman" w:hAnsi="Times New Roman" w:cs="Times New Roman"/>
      </w:rPr>
    </w:sdtEndPr>
    <w:sdtContent>
      <w:p w:rsidR="00EC0741" w:rsidRDefault="00110408">
        <w:pPr>
          <w:pStyle w:val="ae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EC0741" w:rsidRDefault="00EC074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741" w:rsidRDefault="00EC074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408" w:rsidRDefault="00110408">
      <w:r>
        <w:separator/>
      </w:r>
    </w:p>
  </w:footnote>
  <w:footnote w:type="continuationSeparator" w:id="0">
    <w:p w:rsidR="00110408" w:rsidRDefault="00110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741" w:rsidRDefault="00EC0741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741" w:rsidRDefault="00EC0741">
    <w:pPr>
      <w:pStyle w:val="af0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741" w:rsidRDefault="00EC074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6582F"/>
    <w:multiLevelType w:val="multilevel"/>
    <w:tmpl w:val="2526582F"/>
    <w:lvl w:ilvl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43C17C38"/>
    <w:multiLevelType w:val="multilevel"/>
    <w:tmpl w:val="43C17C3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E5B91"/>
    <w:rsid w:val="000E6E18"/>
    <w:rsid w:val="00110408"/>
    <w:rsid w:val="00117EB8"/>
    <w:rsid w:val="00132431"/>
    <w:rsid w:val="00146244"/>
    <w:rsid w:val="00183E1C"/>
    <w:rsid w:val="0018750F"/>
    <w:rsid w:val="001E08B0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E24AE"/>
    <w:rsid w:val="00CF50E3"/>
    <w:rsid w:val="00D01CF9"/>
    <w:rsid w:val="00D0728B"/>
    <w:rsid w:val="00D318E0"/>
    <w:rsid w:val="00D3449A"/>
    <w:rsid w:val="00DF60ED"/>
    <w:rsid w:val="00E358E8"/>
    <w:rsid w:val="00E41FD7"/>
    <w:rsid w:val="00E45EBE"/>
    <w:rsid w:val="00E47EDF"/>
    <w:rsid w:val="00E6067E"/>
    <w:rsid w:val="00E84FA6"/>
    <w:rsid w:val="00EA56FD"/>
    <w:rsid w:val="00EA5FED"/>
    <w:rsid w:val="00EB5535"/>
    <w:rsid w:val="00EC0741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12FA3BC6"/>
    <w:rsid w:val="1FD53B70"/>
    <w:rsid w:val="285975A7"/>
    <w:rsid w:val="6E942936"/>
    <w:rsid w:val="6F135A27"/>
    <w:rsid w:val="6F7A7D19"/>
    <w:rsid w:val="74A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E5C2"/>
  <w15:docId w15:val="{C5782689-A0F2-4B3C-8F86-AD5BFB57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8">
    <w:name w:val="Document Map"/>
    <w:basedOn w:val="a"/>
    <w:link w:val="a9"/>
    <w:uiPriority w:val="99"/>
    <w:unhideWhenUsed/>
    <w:qFormat/>
    <w:rPr>
      <w:rFonts w:ascii="宋体" w:eastAsia="宋体"/>
      <w:sz w:val="18"/>
      <w:szCs w:val="18"/>
    </w:rPr>
  </w:style>
  <w:style w:type="paragraph" w:styleId="aa">
    <w:name w:val="Date"/>
    <w:basedOn w:val="a"/>
    <w:next w:val="a"/>
    <w:link w:val="ab"/>
    <w:uiPriority w:val="99"/>
    <w:unhideWhenUsed/>
    <w:qFormat/>
    <w:pPr>
      <w:ind w:leftChars="2500" w:left="100"/>
    </w:pPr>
  </w:style>
  <w:style w:type="paragraph" w:styleId="ac">
    <w:name w:val="Balloon Text"/>
    <w:basedOn w:val="a"/>
    <w:link w:val="ad"/>
    <w:uiPriority w:val="99"/>
    <w:unhideWhenUsed/>
    <w:qFormat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link w:val="af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3">
    <w:name w:val="annotation reference"/>
    <w:basedOn w:val="a0"/>
    <w:uiPriority w:val="99"/>
    <w:unhideWhenUsed/>
    <w:qFormat/>
    <w:rPr>
      <w:sz w:val="21"/>
      <w:szCs w:val="21"/>
    </w:rPr>
  </w:style>
  <w:style w:type="table" w:styleId="af4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af1">
    <w:name w:val="页眉 字符"/>
    <w:basedOn w:val="a0"/>
    <w:link w:val="af0"/>
    <w:uiPriority w:val="99"/>
    <w:semiHidden/>
    <w:qFormat/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qFormat/>
    <w:rPr>
      <w:sz w:val="18"/>
      <w:szCs w:val="18"/>
    </w:rPr>
  </w:style>
  <w:style w:type="character" w:customStyle="1" w:styleId="ab">
    <w:name w:val="日期 字符"/>
    <w:basedOn w:val="a0"/>
    <w:link w:val="aa"/>
    <w:uiPriority w:val="99"/>
    <w:semiHidden/>
    <w:qFormat/>
  </w:style>
  <w:style w:type="character" w:customStyle="1" w:styleId="a9">
    <w:name w:val="文档结构图 字符"/>
    <w:basedOn w:val="a0"/>
    <w:link w:val="a8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d">
    <w:name w:val="批注框文本 字符"/>
    <w:basedOn w:val="a0"/>
    <w:link w:val="ac"/>
    <w:uiPriority w:val="99"/>
    <w:semiHidden/>
    <w:qFormat/>
    <w:rPr>
      <w:sz w:val="18"/>
      <w:szCs w:val="18"/>
    </w:rPr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17A102-550D-4C84-840A-8D4F48F81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 文龙</cp:lastModifiedBy>
  <cp:revision>122</cp:revision>
  <dcterms:created xsi:type="dcterms:W3CDTF">2015-02-08T13:32:00Z</dcterms:created>
  <dcterms:modified xsi:type="dcterms:W3CDTF">2018-12-28T13:50:00Z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