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>回（201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13732">
        <w:rPr>
          <w:rFonts w:ascii="ＭＳ ゴシック" w:hAnsi="ＭＳ ゴシック"/>
          <w:sz w:val="20"/>
        </w:rPr>
        <w:t>27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413732">
        <w:rPr>
          <w:rFonts w:ascii="ＭＳ ゴシック" w:hAnsi="ＭＳ ゴシック" w:hint="eastAsia"/>
          <w:sz w:val="20"/>
        </w:rPr>
        <w:t>ノート</w:t>
      </w:r>
    </w:p>
    <w:p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846880">
        <w:rPr>
          <w:rFonts w:ascii="ＭＳ 明朝" w:hAnsi="ＭＳ 明朝" w:hint="eastAsia"/>
          <w:color w:val="000000"/>
          <w:szCs w:val="20"/>
        </w:rPr>
        <w:t>W</w:t>
      </w:r>
      <w:r w:rsidR="00846880">
        <w:rPr>
          <w:rFonts w:ascii="ＭＳ 明朝" w:hAnsi="ＭＳ 明朝"/>
          <w:color w:val="000000"/>
          <w:szCs w:val="20"/>
        </w:rPr>
        <w:t>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846880">
        <w:rPr>
          <w:rFonts w:ascii="ＭＳ 明朝" w:hAnsi="ＭＳ 明朝" w:hint="eastAsia"/>
          <w:color w:val="000000"/>
          <w:szCs w:val="20"/>
        </w:rPr>
        <w:t>HTMLで書かれた文書をインターネット上で通信する技術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）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846880">
        <w:rPr>
          <w:rFonts w:ascii="ＭＳ 明朝" w:hAnsi="ＭＳ 明朝" w:hint="eastAsia"/>
          <w:color w:val="000000"/>
          <w:szCs w:val="20"/>
        </w:rPr>
        <w:t>HTMLで書かれた一つの文書</w:t>
      </w:r>
      <w:r>
        <w:rPr>
          <w:rFonts w:ascii="ＭＳ 明朝" w:hAnsi="ＭＳ 明朝" w:hint="eastAsia"/>
          <w:color w:val="000000"/>
          <w:szCs w:val="20"/>
        </w:rPr>
        <w:t xml:space="preserve">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846880">
        <w:rPr>
          <w:rFonts w:ascii="ＭＳ 明朝" w:hAnsi="ＭＳ 明朝" w:hint="eastAsia"/>
          <w:color w:val="000000"/>
          <w:szCs w:val="20"/>
        </w:rPr>
        <w:t>１つのURLが対応</w:t>
      </w:r>
      <w:r>
        <w:rPr>
          <w:rFonts w:ascii="ＭＳ 明朝" w:hAnsi="ＭＳ 明朝" w:hint="eastAsia"/>
          <w:color w:val="000000"/>
          <w:szCs w:val="20"/>
        </w:rPr>
        <w:t xml:space="preserve">　　　　　）が対応する。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846880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　　　　）。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846880">
        <w:rPr>
          <w:rFonts w:ascii="ＭＳ 明朝" w:hAnsi="ＭＳ 明朝" w:hint="eastAsia"/>
          <w:color w:val="00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846880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846880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846880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846880">
        <w:rPr>
          <w:rFonts w:ascii="ＭＳ 明朝" w:hAnsi="ＭＳ 明朝" w:hint="eastAsia"/>
          <w:color w:val="000000"/>
          <w:szCs w:val="20"/>
        </w:rPr>
        <w:t>TCP/IPというプロトコル（通信規約）</w:t>
      </w:r>
      <w:r>
        <w:rPr>
          <w:rFonts w:ascii="ＭＳ 明朝" w:hAnsi="ＭＳ 明朝" w:hint="eastAsia"/>
          <w:color w:val="000000"/>
          <w:szCs w:val="20"/>
        </w:rPr>
        <w:t xml:space="preserve">　　　　）を使って接続。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846880">
        <w:rPr>
          <w:rFonts w:ascii="ＭＳ 明朝" w:hAnsi="ＭＳ 明朝" w:hint="eastAsia"/>
          <w:color w:val="000000"/>
          <w:szCs w:val="20"/>
        </w:rPr>
        <w:t>H</w:t>
      </w:r>
      <w:r w:rsidR="00846880">
        <w:rPr>
          <w:rFonts w:ascii="ＭＳ 明朝" w:hAnsi="ＭＳ 明朝"/>
          <w:color w:val="000000"/>
          <w:szCs w:val="20"/>
        </w:rPr>
        <w:t>yper Text Markup Language）</w:t>
      </w:r>
      <w:r>
        <w:rPr>
          <w:rFonts w:ascii="ＭＳ 明朝" w:hAnsi="ＭＳ 明朝" w:hint="eastAsia"/>
          <w:color w:val="000000"/>
          <w:szCs w:val="20"/>
        </w:rPr>
        <w:t>の略。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846880">
        <w:rPr>
          <w:rFonts w:ascii="ＭＳ 明朝" w:hAnsi="ＭＳ 明朝" w:hint="eastAsia"/>
          <w:color w:val="000000"/>
          <w:szCs w:val="20"/>
        </w:rPr>
        <w:t>W</w:t>
      </w:r>
      <w:r w:rsidR="00846880">
        <w:rPr>
          <w:rFonts w:ascii="ＭＳ 明朝" w:hAnsi="ＭＳ 明朝"/>
          <w:color w:val="000000"/>
          <w:szCs w:val="20"/>
        </w:rPr>
        <w:t>ebページの構造を記述するための</w:t>
      </w:r>
      <w:r>
        <w:rPr>
          <w:rFonts w:ascii="ＭＳ 明朝" w:hAnsi="ＭＳ 明朝" w:hint="eastAsia"/>
          <w:color w:val="000000"/>
          <w:szCs w:val="20"/>
        </w:rPr>
        <w:t xml:space="preserve">　　　　　　　）するための言語。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846880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　　　　）していく言語。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="00846880">
        <w:rPr>
          <w:rFonts w:ascii="ＭＳ 明朝" w:hAnsi="ＭＳ 明朝" w:hint="eastAsia"/>
          <w:color w:val="000000"/>
          <w:szCs w:val="20"/>
        </w:rPr>
        <w:t>.</w:t>
      </w:r>
      <w:r w:rsidR="00846880">
        <w:rPr>
          <w:rFonts w:ascii="ＭＳ 明朝" w:hAnsi="ＭＳ 明朝"/>
          <w:color w:val="00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　）または（⑭</w:t>
      </w:r>
      <w:r w:rsidR="00846880">
        <w:rPr>
          <w:rFonts w:ascii="ＭＳ 明朝" w:hAnsi="ＭＳ 明朝" w:hint="eastAsia"/>
          <w:color w:val="000000"/>
          <w:szCs w:val="20"/>
        </w:rPr>
        <w:t>.</w:t>
      </w:r>
      <w:proofErr w:type="spellStart"/>
      <w:r w:rsidR="00846880">
        <w:rPr>
          <w:rFonts w:ascii="ＭＳ 明朝" w:hAnsi="ＭＳ 明朝"/>
          <w:color w:val="00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 xml:space="preserve">　　　　）。</w:t>
      </w:r>
    </w:p>
    <w:p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846880">
        <w:rPr>
          <w:rFonts w:ascii="ＭＳ 明朝" w:hAnsi="ＭＳ 明朝" w:hint="eastAsia"/>
          <w:color w:val="000000"/>
          <w:szCs w:val="20"/>
        </w:rPr>
        <w:t>文書同士や画像などを結びつける（リンク）</w:t>
      </w:r>
      <w:bookmarkStart w:id="0" w:name="_GoBack"/>
      <w:bookmarkEnd w:id="0"/>
      <w:r>
        <w:rPr>
          <w:rFonts w:ascii="ＭＳ 明朝" w:hAnsi="ＭＳ 明朝" w:hint="eastAsia"/>
          <w:color w:val="000000"/>
          <w:szCs w:val="20"/>
        </w:rPr>
        <w:t xml:space="preserve">　　　　　　　　　　　）。</w:t>
      </w:r>
    </w:p>
    <w:p w:rsidR="00EE2EA4" w:rsidRPr="00C62A9A" w:rsidRDefault="00EE2EA4" w:rsidP="00726974">
      <w:pPr>
        <w:pStyle w:val="ad"/>
        <w:ind w:left="200" w:hangingChars="100" w:hanging="200"/>
      </w:pPr>
    </w:p>
    <w:p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60" w:rsidRDefault="003B6960" w:rsidP="003F2EA8">
      <w:r>
        <w:separator/>
      </w:r>
    </w:p>
  </w:endnote>
  <w:endnote w:type="continuationSeparator" w:id="0">
    <w:p w:rsidR="003B6960" w:rsidRDefault="003B6960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846880" w:rsidRPr="00846880">
      <w:rPr>
        <w:noProof/>
        <w:lang w:val="ja-JP"/>
      </w:rPr>
      <w:t>1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60" w:rsidRDefault="003B6960" w:rsidP="003F2EA8">
      <w:r>
        <w:separator/>
      </w:r>
    </w:p>
  </w:footnote>
  <w:footnote w:type="continuationSeparator" w:id="0">
    <w:p w:rsidR="003B6960" w:rsidRDefault="003B6960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B6960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46880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4C1E8A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DF35-1733-4F39-9180-FC890CC5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Kudo Seminar Pro4</cp:lastModifiedBy>
  <cp:revision>2</cp:revision>
  <cp:lastPrinted>2011-06-15T04:50:00Z</cp:lastPrinted>
  <dcterms:created xsi:type="dcterms:W3CDTF">2019-09-27T08:17:00Z</dcterms:created>
  <dcterms:modified xsi:type="dcterms:W3CDTF">2019-09-27T08:17:00Z</dcterms:modified>
</cp:coreProperties>
</file>