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Fonts w:ascii="Arial Unicode MS" w:cs="Arial Unicode MS" w:eastAsia="Arial Unicode MS" w:hAnsi="Arial Unicode MS"/>
          <w:sz w:val="32"/>
          <w:szCs w:val="32"/>
          <w:rtl w:val="0"/>
        </w:rPr>
        <w:t xml:space="preserve">セットアップマニュアルと</w:t>
      </w:r>
      <w:r w:rsidDel="00000000" w:rsidR="00000000" w:rsidRPr="00000000">
        <w:rPr>
          <w:rFonts w:ascii="Arial Unicode MS" w:cs="Arial Unicode MS" w:eastAsia="Arial Unicode MS" w:hAnsi="Arial Unicode MS"/>
          <w:sz w:val="32"/>
          <w:szCs w:val="32"/>
          <w:rtl w:val="0"/>
        </w:rPr>
        <w:t xml:space="preserve">ユーザ</w:t>
      </w:r>
      <w:r w:rsidDel="00000000" w:rsidR="00000000" w:rsidRPr="00000000">
        <w:rPr>
          <w:rFonts w:ascii="Arial Unicode MS" w:cs="Arial Unicode MS" w:eastAsia="Arial Unicode MS" w:hAnsi="Arial Unicode MS"/>
          <w:sz w:val="32"/>
          <w:szCs w:val="32"/>
          <w:rtl w:val="0"/>
        </w:rPr>
        <w:t xml:space="preserve">マニュアル</w:t>
      </w:r>
    </w:p>
    <w:p w:rsidR="00000000" w:rsidDel="00000000" w:rsidP="00000000" w:rsidRDefault="00000000" w:rsidRPr="00000000" w14:paraId="00000002">
      <w:pPr>
        <w:jc w:val="center"/>
        <w:rPr>
          <w:sz w:val="28"/>
          <w:szCs w:val="28"/>
        </w:rPr>
      </w:pPr>
      <w:r w:rsidDel="00000000" w:rsidR="00000000" w:rsidRPr="00000000">
        <w:rPr>
          <w:rFonts w:ascii="Arial Unicode MS" w:cs="Arial Unicode MS" w:eastAsia="Arial Unicode MS" w:hAnsi="Arial Unicode MS"/>
          <w:sz w:val="28"/>
          <w:szCs w:val="28"/>
          <w:rtl w:val="0"/>
        </w:rPr>
        <w:t xml:space="preserve">班:T4   　チーム名:ヒミコ☆サマ</w:t>
      </w:r>
    </w:p>
    <w:p w:rsidR="00000000" w:rsidDel="00000000" w:rsidP="00000000" w:rsidRDefault="00000000" w:rsidRPr="00000000" w14:paraId="00000003">
      <w:pPr>
        <w:jc w:val="left"/>
        <w:rPr>
          <w:sz w:val="32"/>
          <w:szCs w:val="32"/>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Fonts w:ascii="Arial Unicode MS" w:cs="Arial Unicode MS" w:eastAsia="Arial Unicode MS" w:hAnsi="Arial Unicode MS"/>
          <w:sz w:val="28"/>
          <w:szCs w:val="28"/>
          <w:rtl w:val="0"/>
        </w:rPr>
        <w:t xml:space="preserve">セットアップマニュアル</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セットアップ</w:t>
      </w:r>
    </w:p>
    <w:p w:rsidR="00000000" w:rsidDel="00000000" w:rsidP="00000000" w:rsidRDefault="00000000" w:rsidRPr="00000000" w14:paraId="00000006">
      <w:pPr>
        <w:rPr>
          <w:color w:val="f6f8fa"/>
          <w:shd w:fill="24292e" w:val="clear"/>
        </w:rPr>
      </w:pPr>
      <w:r w:rsidDel="00000000" w:rsidR="00000000" w:rsidRPr="00000000">
        <w:rPr>
          <w:color w:val="f6f8fa"/>
          <w:shd w:fill="24292e" w:val="clear"/>
          <w:rtl w:val="0"/>
        </w:rPr>
        <w:t xml:space="preserve">git clone https://github.com/e1b19110/super.git</w:t>
      </w:r>
    </w:p>
    <w:p w:rsidR="00000000" w:rsidDel="00000000" w:rsidP="00000000" w:rsidRDefault="00000000" w:rsidRPr="00000000" w14:paraId="00000007">
      <w:pPr>
        <w:rPr>
          <w:color w:val="f6f8fa"/>
          <w:shd w:fill="24292e" w:val="clear"/>
        </w:rPr>
      </w:pPr>
      <w:r w:rsidDel="00000000" w:rsidR="00000000" w:rsidRPr="00000000">
        <w:rPr>
          <w:color w:val="f6f8fa"/>
          <w:shd w:fill="24292e" w:val="clear"/>
          <w:rtl w:val="0"/>
        </w:rPr>
        <w:t xml:space="preserve">cd super</w:t>
      </w:r>
    </w:p>
    <w:p w:rsidR="00000000" w:rsidDel="00000000" w:rsidP="00000000" w:rsidRDefault="00000000" w:rsidRPr="00000000" w14:paraId="00000008">
      <w:pPr>
        <w:rPr>
          <w:color w:val="f6f8fa"/>
          <w:shd w:fill="24292e" w:val="clear"/>
        </w:rPr>
      </w:pPr>
      <w:r w:rsidDel="00000000" w:rsidR="00000000" w:rsidRPr="00000000">
        <w:rPr>
          <w:color w:val="f6f8fa"/>
          <w:shd w:fill="24292e" w:val="clear"/>
          <w:rtl w:val="0"/>
        </w:rPr>
        <w:t xml:space="preserve">sudo setcap CAP_NET_BIND_SERVICE+ep /usr/lib/jvm/java-11-amazon-corretto/bin/java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アプリケーションの常時起動</w:t>
      </w:r>
    </w:p>
    <w:p w:rsidR="00000000" w:rsidDel="00000000" w:rsidP="00000000" w:rsidRDefault="00000000" w:rsidRPr="00000000" w14:paraId="0000000B">
      <w:pPr>
        <w:rPr>
          <w:color w:val="f6f8fa"/>
          <w:shd w:fill="24292e" w:val="clear"/>
        </w:rPr>
      </w:pPr>
      <w:r w:rsidDel="00000000" w:rsidR="00000000" w:rsidRPr="00000000">
        <w:rPr>
          <w:color w:val="f6f8fa"/>
          <w:shd w:fill="24292e" w:val="clear"/>
          <w:rtl w:val="0"/>
        </w:rPr>
        <w:t xml:space="preserve">nohup bash ./gradlew bootrun &gt; log.txt 2&gt; errors.txt &lt; /dev/null &amp;</w:t>
      </w:r>
    </w:p>
    <w:p w:rsidR="00000000" w:rsidDel="00000000" w:rsidP="00000000" w:rsidRDefault="00000000" w:rsidRPr="00000000" w14:paraId="0000000C">
      <w:pPr>
        <w:rPr>
          <w:color w:val="f6f8fa"/>
          <w:shd w:fill="24292e" w:val="clear"/>
        </w:rPr>
      </w:pPr>
      <w:r w:rsidDel="00000000" w:rsidR="00000000" w:rsidRPr="00000000">
        <w:rPr>
          <w:color w:val="f6f8fa"/>
          <w:shd w:fill="24292e" w:val="clear"/>
          <w:rtl w:val="0"/>
        </w:rPr>
        <w:t xml:space="preserve">PID=$!</w:t>
      </w:r>
    </w:p>
    <w:p w:rsidR="00000000" w:rsidDel="00000000" w:rsidP="00000000" w:rsidRDefault="00000000" w:rsidRPr="00000000" w14:paraId="0000000D">
      <w:pPr>
        <w:rPr>
          <w:color w:val="f6f8fa"/>
          <w:shd w:fill="24292e" w:val="clear"/>
        </w:rPr>
      </w:pPr>
      <w:r w:rsidDel="00000000" w:rsidR="00000000" w:rsidRPr="00000000">
        <w:rPr>
          <w:color w:val="f6f8fa"/>
          <w:shd w:fill="24292e" w:val="clear"/>
          <w:rtl w:val="0"/>
        </w:rPr>
        <w:t xml:space="preserve">echo $PID &gt; pid.txt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アプリケーションの停止</w:t>
      </w:r>
    </w:p>
    <w:p w:rsidR="00000000" w:rsidDel="00000000" w:rsidP="00000000" w:rsidRDefault="00000000" w:rsidRPr="00000000" w14:paraId="00000010">
      <w:pPr>
        <w:rPr>
          <w:color w:val="f6f8fa"/>
          <w:shd w:fill="24292e" w:val="clear"/>
        </w:rPr>
      </w:pPr>
      <w:r w:rsidDel="00000000" w:rsidR="00000000" w:rsidRPr="00000000">
        <w:rPr>
          <w:color w:val="f6f8fa"/>
          <w:shd w:fill="24292e" w:val="clear"/>
          <w:rtl w:val="0"/>
        </w:rPr>
        <w:t xml:space="preserve">PID=$(cat pid.txt)</w:t>
      </w:r>
    </w:p>
    <w:p w:rsidR="00000000" w:rsidDel="00000000" w:rsidP="00000000" w:rsidRDefault="00000000" w:rsidRPr="00000000" w14:paraId="00000011">
      <w:pPr>
        <w:rPr>
          <w:color w:val="f6f8fa"/>
          <w:shd w:fill="24292e" w:val="clear"/>
        </w:rPr>
      </w:pPr>
      <w:r w:rsidDel="00000000" w:rsidR="00000000" w:rsidRPr="00000000">
        <w:rPr>
          <w:color w:val="f6f8fa"/>
          <w:shd w:fill="24292e" w:val="clear"/>
          <w:rtl w:val="0"/>
        </w:rPr>
        <w:t xml:space="preserve">kill $PID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※アプリケーションの起動・停止はsuperディレクトリで行ってください。</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jc w:val="center"/>
        <w:rPr/>
      </w:pPr>
      <w:r w:rsidDel="00000000" w:rsidR="00000000" w:rsidRPr="00000000">
        <w:rPr>
          <w:rFonts w:ascii="Arial Unicode MS" w:cs="Arial Unicode MS" w:eastAsia="Arial Unicode MS" w:hAnsi="Arial Unicode MS"/>
          <w:sz w:val="28"/>
          <w:szCs w:val="28"/>
          <w:rtl w:val="0"/>
        </w:rPr>
        <w:t xml:space="preserve">ユーザマニュアル</w:t>
      </w: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1.  機能</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このwebアプリケーションでは、スーパーにおける商品管理をweb上で行うための主な３つの機能を提供しています。</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1.1 在庫確認</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自店舗及び他店舗の在庫保有状況を確認できます。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1.2 入出荷管理</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商品の入荷処理及び出荷処理を行います。</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1.3 伝票管理</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商品の移動履歴を記録し、記録した内容を参照できます。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2 .  使い方</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2.1 ログイン</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　初期画面からログインの文字をクリックし、ログインIDとパスワードを入力する。</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【ログイン可能なID・パスワード】</w:t>
      </w:r>
    </w:p>
    <w:tbl>
      <w:tblPr>
        <w:tblStyle w:val="Table1"/>
        <w:tblW w:w="905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7.3333333333335"/>
        <w:gridCol w:w="3017.3333333333335"/>
        <w:gridCol w:w="3017.3333333333335"/>
        <w:tblGridChange w:id="0">
          <w:tblGrid>
            <w:gridCol w:w="3017.3333333333335"/>
            <w:gridCol w:w="3017.3333333333335"/>
            <w:gridCol w:w="3017.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ユーザーID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パスワード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Fonts w:ascii="Arial Unicode MS" w:cs="Arial Unicode MS" w:eastAsia="Arial Unicode MS" w:hAnsi="Arial Unicode MS"/>
                <w:rtl w:val="0"/>
              </w:rPr>
              <w:t xml:space="preserve">ユーザー名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いがき</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ふくやす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いば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どい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たばた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よしだ</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2.2 ホーム画面</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ボタンをクリックすれば、機能別のページに移動します。</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画面真ん中下には、チャット機能があります。</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　ボタン３つの機能はそれぞれ以下のようになる。</w:t>
      </w:r>
    </w:p>
    <w:p w:rsidR="00000000" w:rsidDel="00000000" w:rsidP="00000000" w:rsidRDefault="00000000" w:rsidRPr="00000000" w14:paraId="00000049">
      <w:pPr>
        <w:ind w:firstLine="720"/>
        <w:rPr/>
      </w:pPr>
      <w:r w:rsidDel="00000000" w:rsidR="00000000" w:rsidRPr="00000000">
        <w:rPr>
          <w:rFonts w:ascii="Arial Unicode MS" w:cs="Arial Unicode MS" w:eastAsia="Arial Unicode MS" w:hAnsi="Arial Unicode MS"/>
          <w:rtl w:val="0"/>
        </w:rPr>
        <w:t xml:space="preserve">左…在庫確認</w:t>
      </w:r>
    </w:p>
    <w:p w:rsidR="00000000" w:rsidDel="00000000" w:rsidP="00000000" w:rsidRDefault="00000000" w:rsidRPr="00000000" w14:paraId="0000004A">
      <w:pPr>
        <w:ind w:firstLine="720"/>
        <w:rPr/>
      </w:pPr>
      <w:r w:rsidDel="00000000" w:rsidR="00000000" w:rsidRPr="00000000">
        <w:rPr>
          <w:rFonts w:ascii="Arial Unicode MS" w:cs="Arial Unicode MS" w:eastAsia="Arial Unicode MS" w:hAnsi="Arial Unicode MS"/>
          <w:rtl w:val="0"/>
        </w:rPr>
        <w:t xml:space="preserve">中央…入出荷管理</w:t>
      </w:r>
    </w:p>
    <w:p w:rsidR="00000000" w:rsidDel="00000000" w:rsidP="00000000" w:rsidRDefault="00000000" w:rsidRPr="00000000" w14:paraId="0000004B">
      <w:pPr>
        <w:ind w:firstLine="720"/>
        <w:rPr/>
      </w:pPr>
      <w:r w:rsidDel="00000000" w:rsidR="00000000" w:rsidRPr="00000000">
        <w:rPr>
          <w:rFonts w:ascii="Arial Unicode MS" w:cs="Arial Unicode MS" w:eastAsia="Arial Unicode MS" w:hAnsi="Arial Unicode MS"/>
          <w:rtl w:val="0"/>
        </w:rPr>
        <w:t xml:space="preserve">右…伝票管理</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　ページ下部のチャット欄は、非同期通信により他ログイン</w:t>
      </w:r>
      <w:r w:rsidDel="00000000" w:rsidR="00000000" w:rsidRPr="00000000">
        <w:rPr>
          <w:rFonts w:ascii="Arial Unicode MS" w:cs="Arial Unicode MS" w:eastAsia="Arial Unicode MS" w:hAnsi="Arial Unicode MS"/>
          <w:rtl w:val="0"/>
        </w:rPr>
        <w:t xml:space="preserve">ユーザ</w:t>
      </w:r>
      <w:r w:rsidDel="00000000" w:rsidR="00000000" w:rsidRPr="00000000">
        <w:rPr>
          <w:rFonts w:ascii="Arial Unicode MS" w:cs="Arial Unicode MS" w:eastAsia="Arial Unicode MS" w:hAnsi="Arial Unicode MS"/>
          <w:rtl w:val="0"/>
        </w:rPr>
        <w:t xml:space="preserve">とのチャットが行えます。機能詳細は、後述記載します。</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2.3 在庫確認</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ホーム画面から『在庫確認』と表示されているボタンをクリックすると、画面が遷移し、左側にログインユーザーが所属する店舗名と在庫表が表示され、自店舗の在庫確認ができます。また、他店舗の店舗IDを画面右側の入力欄に入力すると、他店舗の在庫確認が可能です。他店舗IDは、「1 ~ 8」まで存在し、9以上ではエラーが表示されます。</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2.4 入出荷管理</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ホーム</w:t>
      </w:r>
      <w:r w:rsidDel="00000000" w:rsidR="00000000" w:rsidRPr="00000000">
        <w:rPr>
          <w:rFonts w:ascii="Arial Unicode MS" w:cs="Arial Unicode MS" w:eastAsia="Arial Unicode MS" w:hAnsi="Arial Unicode MS"/>
          <w:rtl w:val="0"/>
        </w:rPr>
        <w:t xml:space="preserve">画面から『入出荷管理』と表示されたボタンをクリックすると画面が遷移し、入出荷管理のページが表示される。このページにはボタンが２つ表示されており、それぞれ『入荷』『出荷受付』と表示されている。それぞれの説明は以下に示す。</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2.4.1 入荷管理</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入出荷管理の画面から『入荷』と表示されたボタンをクリックすると、画面が入荷管理のページへ遷移します。左側には、入荷する商品の情報を入力するための入力欄が表示されている。右側には入荷できる商品の表が表示さ</w:t>
      </w:r>
      <w:r w:rsidDel="00000000" w:rsidR="00000000" w:rsidRPr="00000000">
        <w:rPr>
          <w:rFonts w:ascii="Arial Unicode MS" w:cs="Arial Unicode MS" w:eastAsia="Arial Unicode MS" w:hAnsi="Arial Unicode MS"/>
          <w:rtl w:val="0"/>
        </w:rPr>
        <w:t xml:space="preserve">れ</w:t>
      </w:r>
      <w:r w:rsidDel="00000000" w:rsidR="00000000" w:rsidRPr="00000000">
        <w:rPr>
          <w:rFonts w:ascii="Arial Unicode MS" w:cs="Arial Unicode MS" w:eastAsia="Arial Unicode MS" w:hAnsi="Arial Unicode MS"/>
          <w:rtl w:val="0"/>
        </w:rPr>
        <w:t xml:space="preserve">ています。入力欄には、『アイテムID』『個数』を入力する欄があり、『セット』『リセット』と表示されたボタンがあります。それぞれの欄に入荷するアイテムID、個数を右側にある表を参考に打ち込み、セットボタンを押すことで入荷予定リストにセットすることができます。入荷予定リストとは、入荷をする前に確認できるリストです。この状態では、まだデータが反映されていません。リセットボタンはそれぞれの欄に入力したID、個数を削除できます。入荷予定リストが存在する状態で、『入荷』ボタンをクリックします。それにより入荷が確定し、在庫の更新処理を行います。また、入荷予定リストの『リセット』をクリックすると、入荷予定リストは全て削除されます。</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2.4.2 出荷受付(出荷管理)</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　入出荷管理の画面から『出荷受付』と表示されたボタンをクリックすると、画面が出荷管理のページへ遷移します。ページ上部に出荷の入力欄が表示され、左下にはログインユーザーが所属する店舗の在庫表、右下には店舗一覧が表示されています。</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入力フォームには『出荷先店舗ID』『アイテムID』『個数』『与件』を入力する欄があり、『出荷』『リセット』と表示されたボタンがあります。それぞれの欄に出荷先の店舗ID、アイテムID、個数、与件を打ち込み、出荷ボタンを押すことによって出荷されます。</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2.5 伝票管理</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　ホーム画面から『伝票管理』と表示されたボタンをクリックすると、画面が伝票管理のページへ遷移します。このページでは、誰がどこに出荷したのかなどが書かれている伝票を見ることが出来ます。表示されるものは、伝票の表が表示されます。表には左から『日付』『ユーザーID』『商品ID』『出荷元店舗ID』『出荷先店舗ID』『個数』『与件』があります。それぞれの説明は以下に示す。</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・日付</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出荷ボタンを押した時刻を『年/月/日 時:分:秒』で表示。</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・ユーザID</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出荷ボタンを押したときにログインしていたユーザID。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・商品ID</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出荷管理の入力フォームのアイテムIDの枠に打ち込んだID。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・出荷元店舗ID</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出荷ボタンを押したときにログインしていたユーザが所属する店舗ID。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・出荷先店舗ID</w:t>
      </w:r>
    </w:p>
    <w:p w:rsidR="00000000" w:rsidDel="00000000" w:rsidP="00000000" w:rsidRDefault="00000000" w:rsidRPr="00000000" w14:paraId="0000007A">
      <w:pPr>
        <w:ind w:left="0" w:firstLine="0"/>
        <w:rPr/>
      </w:pPr>
      <w:r w:rsidDel="00000000" w:rsidR="00000000" w:rsidRPr="00000000">
        <w:rPr>
          <w:rFonts w:ascii="Arial Unicode MS" w:cs="Arial Unicode MS" w:eastAsia="Arial Unicode MS" w:hAnsi="Arial Unicode MS"/>
          <w:rtl w:val="0"/>
        </w:rPr>
        <w:t xml:space="preserve">　出荷管理の入力フォームの出荷先店舗IDの枠に打ち込んだID。</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・個数</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　出荷管理の入力フォームの個数の枠に打ち込んだ数。</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・与件</w:t>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　出荷管理の入力フォームの与件の枠に打ち込んだメッセージ。</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2.6 チャット機能</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連絡版の下にあるテキストボックスをクリックし、送信内容を入力して下さい。</w:t>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入力が終われば、送信ボタンを押します。送信が完了すれば、全ログインユーザの連絡版に入力内容が反映されます。</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3．使用上の注意点</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・?????が表示されたとき</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ab/>
        <w:t xml:space="preserve">右上のもどるのボタンを押し、前画面に戻ってください。</w:t>
      </w:r>
    </w:p>
    <w:p w:rsidR="00000000" w:rsidDel="00000000" w:rsidP="00000000" w:rsidRDefault="00000000" w:rsidRPr="00000000" w14:paraId="00000089">
      <w:pPr>
        <w:ind w:left="708.6614173228347" w:firstLine="0"/>
        <w:rPr/>
      </w:pPr>
      <w:r w:rsidDel="00000000" w:rsidR="00000000" w:rsidRPr="00000000">
        <w:rPr>
          <w:rFonts w:ascii="Arial Unicode MS" w:cs="Arial Unicode MS" w:eastAsia="Arial Unicode MS" w:hAnsi="Arial Unicode MS"/>
          <w:rtl w:val="0"/>
        </w:rPr>
        <w:tab/>
        <w:t xml:space="preserve">※もどるボタンも「????」表示されていることがあります。右上のボタンをクリックしてください。</w:t>
      </w:r>
    </w:p>
    <w:p w:rsidR="00000000" w:rsidDel="00000000" w:rsidP="00000000" w:rsidRDefault="00000000" w:rsidRPr="00000000" w14:paraId="0000008A">
      <w:pPr>
        <w:ind w:left="0" w:firstLine="0"/>
        <w:rPr/>
      </w:pPr>
      <w:r w:rsidDel="00000000" w:rsidR="00000000" w:rsidRPr="00000000">
        <w:rPr>
          <w:rFonts w:ascii="Arial Unicode MS" w:cs="Arial Unicode MS" w:eastAsia="Arial Unicode MS" w:hAnsi="Arial Unicode MS"/>
          <w:rtl w:val="0"/>
        </w:rPr>
        <w:t xml:space="preserve">・音声による機能提示は対応していません。</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・入荷時に入荷予定リストをリセットするとき</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ab/>
        <w:t xml:space="preserve">リストにある組の全てが削除されます。ひとつ削除はできません。</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・店舗IDやアイテムIDがないとき</w:t>
      </w:r>
    </w:p>
    <w:p w:rsidR="00000000" w:rsidDel="00000000" w:rsidP="00000000" w:rsidRDefault="00000000" w:rsidRPr="00000000" w14:paraId="0000008E">
      <w:pPr>
        <w:ind w:left="708.6614173228347" w:firstLine="0"/>
        <w:rPr/>
      </w:pPr>
      <w:r w:rsidDel="00000000" w:rsidR="00000000" w:rsidRPr="00000000">
        <w:rPr>
          <w:rFonts w:ascii="Arial Unicode MS" w:cs="Arial Unicode MS" w:eastAsia="Arial Unicode MS" w:hAnsi="Arial Unicode MS"/>
          <w:rtl w:val="0"/>
        </w:rPr>
        <w:tab/>
        <w:t xml:space="preserve">『エラー：店舗が存在しません』もしくは『エラー：商品が存在しません』と表示されます。</w:t>
      </w:r>
    </w:p>
    <w:p w:rsidR="00000000" w:rsidDel="00000000" w:rsidP="00000000" w:rsidRDefault="00000000" w:rsidRPr="00000000" w14:paraId="0000008F">
      <w:pPr>
        <w:ind w:left="0" w:firstLine="0"/>
        <w:rPr/>
      </w:pPr>
      <w:r w:rsidDel="00000000" w:rsidR="00000000" w:rsidRPr="00000000">
        <w:rPr>
          <w:rFonts w:ascii="Arial Unicode MS" w:cs="Arial Unicode MS" w:eastAsia="Arial Unicode MS" w:hAnsi="Arial Unicode MS"/>
          <w:rtl w:val="0"/>
        </w:rPr>
        <w:t xml:space="preserve">・入力フォームでは、ほとんどが必須項目となっています。</w:t>
      </w:r>
    </w:p>
    <w:p w:rsidR="00000000" w:rsidDel="00000000" w:rsidP="00000000" w:rsidRDefault="00000000" w:rsidRPr="00000000" w14:paraId="00000090">
      <w:pPr>
        <w:ind w:left="0" w:firstLine="720"/>
        <w:rPr/>
      </w:pPr>
      <w:r w:rsidDel="00000000" w:rsidR="00000000" w:rsidRPr="00000000">
        <w:rPr>
          <w:rFonts w:ascii="Arial Unicode MS" w:cs="Arial Unicode MS" w:eastAsia="Arial Unicode MS" w:hAnsi="Arial Unicode MS"/>
          <w:rtl w:val="0"/>
        </w:rPr>
        <w:t xml:space="preserve">・全て打ち込まないと送信出来ません。</w:t>
      </w:r>
    </w:p>
    <w:p w:rsidR="00000000" w:rsidDel="00000000" w:rsidP="00000000" w:rsidRDefault="00000000" w:rsidRPr="00000000" w14:paraId="00000091">
      <w:pPr>
        <w:ind w:left="0" w:firstLine="720"/>
        <w:rPr/>
      </w:pPr>
      <w:r w:rsidDel="00000000" w:rsidR="00000000" w:rsidRPr="00000000">
        <w:rPr>
          <w:rFonts w:ascii="Arial Unicode MS" w:cs="Arial Unicode MS" w:eastAsia="Arial Unicode MS" w:hAnsi="Arial Unicode MS"/>
          <w:rtl w:val="0"/>
        </w:rPr>
        <w:t xml:space="preserve">・唯一出荷の与件だけは空欄でも送信できます。</w:t>
      </w:r>
    </w:p>
    <w:p w:rsidR="00000000" w:rsidDel="00000000" w:rsidP="00000000" w:rsidRDefault="00000000" w:rsidRPr="00000000" w14:paraId="00000092">
      <w:pPr>
        <w:rPr/>
      </w:pPr>
      <w:r w:rsidDel="00000000" w:rsidR="00000000" w:rsidRPr="00000000">
        <w:rPr>
          <w:rtl w:val="0"/>
        </w:rPr>
      </w:r>
    </w:p>
    <w:sectPr>
      <w:footerReference r:id="rId6"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