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Моделирование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«Исследование СМО произвольного вида»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Вариант 46/54/102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Тюрин И.Н.</w:t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Сосновцев Г.А.</w:t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Группа P34102</w:t>
      </w:r>
    </w:p>
    <w:p w:rsidR="00000000" w:rsidDel="00000000" w:rsidP="00000000" w:rsidRDefault="00000000" w:rsidRPr="00000000" w14:paraId="00000024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zm28uwyz7b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m6ycxnb2xy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Ход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3woo6dosrg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модели на GPSS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dtbvhktsas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Сравнение марковской и имитационной модели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9aktigdl2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План экспериментов.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ob7ku2jlcg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Результаты имитационных экспериментов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yyngsqx5wk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Поток с заданной трассой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nftdcur90p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Аппроксимирующий поток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fdkf4b7fad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Простейший поток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c1ckxnz1du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7c2okhxqew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Вероятность потери заявки.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ve145tfg6k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заявок для установления стационарного режима.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ao6pejnlmo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Среднее время ожидания.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nzm28uwyz7b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свойств простейших одно- и многоканальных СМО типа G/G/K/Е с однородным потоком заявок с использованием системы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имитационного моделирования GPSS при различных предположениях о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параметрах структурно-функциональной организации и нагрузки в соответствии с заданной программой исследований.</w:t>
        <w:tab/>
      </w:r>
    </w:p>
    <w:p w:rsidR="00000000" w:rsidDel="00000000" w:rsidP="00000000" w:rsidRDefault="00000000" w:rsidRPr="00000000" w14:paraId="0000004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rm6ycxnb2xy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Ход работы</w:t>
      </w:r>
    </w:p>
    <w:p w:rsidR="00000000" w:rsidDel="00000000" w:rsidP="00000000" w:rsidRDefault="00000000" w:rsidRPr="00000000" w14:paraId="0000004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проведения имитационного моделирования была взята конфигурация системы 1 из УИР2.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СИСТЕМА_1.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системе содержится 3 прибора с общим накопителем ёмкостью 3</w:t>
      </w:r>
      <w:r w:rsidDel="00000000" w:rsidR="00000000" w:rsidRPr="00000000">
        <w:rPr>
          <w:rtl w:val="0"/>
        </w:rPr>
        <w:t xml:space="preserve">, приборы для обслуживания выбираются соответственно вероятностям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1</m:t>
            </m:r>
          </m:sub>
        </m:sSub>
        <m:r>
          <w:rPr/>
          <m:t xml:space="preserve">=0,6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2</m:t>
            </m:r>
          </m:sub>
        </m:sSub>
        <m:r>
          <w:rPr/>
          <m:t xml:space="preserve">=0,25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3</m:t>
            </m:r>
          </m:sub>
        </m:sSub>
        <m:r>
          <w:rPr/>
          <m:t xml:space="preserve">=0,15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65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Схема СИСТЕМА_1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d3woo6dosrg1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модели на GPSS</w:t>
      </w:r>
    </w:p>
    <w:p w:rsidR="00000000" w:rsidDel="00000000" w:rsidP="00000000" w:rsidRDefault="00000000" w:rsidRPr="00000000" w14:paraId="0000004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GPSS использовавшаяся для моделирования представлена на листинге 1. В ней объявлены необходимы переменные, которые использовались для моделирования различных распределений: простейшего, заданной трассы, Эрланга 2-го порядка, трассы аппроксимирующей распределение Эрланга 2-го порядка, а так же имеются закомментированные инструкции для использования генераторов соответствующих распределений.</w:t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Основную сложность при разработке модели представляло корректное распределение транзактов по приборам в соответствии с текущей занятостью приборов и вероятностью их занятия. Для этого потребовалось ввести 3 логических переменных обозначающих занятость приборов, дополнительного многоканально прибора, ограничивающего поток заявок до освобождения хотя бы одного прибора и реализовать сеть проверок занятости приборов (“развязка по вероятностям…”). </w:t>
      </w:r>
    </w:p>
    <w:p w:rsidR="00000000" w:rsidDel="00000000" w:rsidP="00000000" w:rsidRDefault="00000000" w:rsidRPr="00000000" w14:paraId="0000004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Отдельная очередь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sys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используется для подсчета времени пребывания в системе </w:t>
      </w:r>
      <w:r w:rsidDel="00000000" w:rsidR="00000000" w:rsidRPr="00000000">
        <w:rPr>
          <w:rtl w:val="0"/>
        </w:rPr>
        <w:t xml:space="preserve">и количества потерянных заявок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Функция (из шаблона модели) используется для моделирования распределения по трассе (полученному распределению из УИР1).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20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20"/>
        <w:tblGridChange w:id="0">
          <w:tblGrid>
            <w:gridCol w:w="10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            </w:t>
              <w:tab/>
              <w:t xml:space="preserve">Модель СМО G/G/K/E                          </w:t>
              <w:tab/>
              <w:t xml:space="preserve">*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       </w:t>
              <w:tab/>
              <w:t xml:space="preserve">И с х о д н ы е   д а н н ы е                    </w:t>
              <w:tab/>
              <w:t xml:space="preserve">*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servs   STORAGE   3   </w:t>
              <w:tab/>
              <w:t xml:space="preserve">; многоканальный псевдо-прибор для учета вероятностей выбора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E_buf   EQU </w:t>
              <w:tab/>
              <w:t xml:space="preserve">3   </w:t>
              <w:tab/>
              <w:t xml:space="preserve">; емкость накопителя (буфера)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t_a </w:t>
              <w:tab/>
              <w:t xml:space="preserve">  EQU </w:t>
              <w:tab/>
              <w:t xml:space="preserve">1   </w:t>
              <w:tab/>
              <w:t xml:space="preserve">; интервал между поступающими заявками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t_ae</w:t>
              <w:tab/>
              <w:t xml:space="preserve">  EQU </w:t>
              <w:tab/>
              <w:t xml:space="preserve">0.5 </w:t>
              <w:tab/>
              <w:t xml:space="preserve">; интервал между поступающими заявками при Эрланге-2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t_b </w:t>
              <w:tab/>
              <w:t xml:space="preserve">  EQU </w:t>
              <w:tab/>
              <w:t xml:space="preserve">2   </w:t>
              <w:tab/>
              <w:t xml:space="preserve">; средняя длительность обслуживания заявки в приборе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RN_a</w:t>
              <w:tab/>
              <w:t xml:space="preserve">  EQU </w:t>
              <w:tab/>
              <w:t xml:space="preserve">111 </w:t>
              <w:tab/>
              <w:t xml:space="preserve">; номер ген-ра для потока заявок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RN_ae1  EQU </w:t>
              <w:tab/>
              <w:t xml:space="preserve">222 </w:t>
              <w:tab/>
              <w:t xml:space="preserve">; номер ген-ра для потока заявок при Эрланге-2 (стадия 1)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RN_ae2  EQU </w:t>
              <w:tab/>
              <w:t xml:space="preserve">333 </w:t>
              <w:tab/>
              <w:t xml:space="preserve">; номер ген-ра для потока заявок при Эрланге-2 (стадия 2)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RN_b</w:t>
              <w:tab/>
              <w:t xml:space="preserve">  EQU </w:t>
              <w:tab/>
              <w:t xml:space="preserve">444 </w:t>
              <w:tab/>
              <w:t xml:space="preserve">; номер ген-ра для длительности обслуживания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P_1 </w:t>
              <w:tab/>
              <w:t xml:space="preserve">  EQU </w:t>
              <w:tab/>
              <w:t xml:space="preserve">0.6 </w:t>
              <w:tab/>
              <w:t xml:space="preserve">; вероятность занятия первого прибора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P_2 </w:t>
              <w:tab/>
              <w:t xml:space="preserve">  EQU </w:t>
              <w:tab/>
              <w:t xml:space="preserve">0.25</w:t>
              <w:tab/>
              <w:t xml:space="preserve">; вероятность занятия второго прибора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P_3 </w:t>
              <w:tab/>
              <w:t xml:space="preserve">  EQU </w:t>
              <w:tab/>
              <w:t xml:space="preserve">0.15</w:t>
              <w:tab/>
              <w:t xml:space="preserve">; вероятность занятия третьего прибора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P_1or2  EQU </w:t>
              <w:tab/>
              <w:t xml:space="preserve">0.705882; вероятность занятия П1, если заняли П3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P_1or3  EQU </w:t>
              <w:tab/>
              <w:t xml:space="preserve">0.8 </w:t>
              <w:tab/>
              <w:t xml:space="preserve">; вероятность занятия П1, если заняли П2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P_2or3  EQU </w:t>
              <w:tab/>
              <w:t xml:space="preserve">0.625 ; вероятность занятия П2, если заняли П1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*GENERATE</w:t>
              <w:tab/>
              <w:t xml:space="preserve">(GetRandomNumberFromFile("D:\absolute\path\to\trace.txt")) ; для трассы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*GENERATE</w:t>
              <w:tab/>
              <w:t xml:space="preserve">(GetRandomNumberFromFile("D:\absolute\path\to\approx.txt")); для аппр-ции трассы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*GENERATE</w:t>
              <w:tab/>
              <w:t xml:space="preserve">(Exponential(RN_ae1,0,t_ae)+Exponential(RN_ae2,0,t_ae))</w:t>
              <w:tab/>
              <w:t xml:space="preserve">; для аппр-ции Эрланга-2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GENERATE</w:t>
              <w:tab/>
              <w:t xml:space="preserve">(Exponential(RN_a,0,t_a)); для простейшего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QUEUE   </w:t>
              <w:tab/>
              <w:t xml:space="preserve">sys  ; для подсчета времени пребывания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TEST L  </w:t>
              <w:tab/>
              <w:t xml:space="preserve">Q$buf,E_buf,loss  ; отбросить заявку при переполнении очереди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QUEUE   </w:t>
              <w:tab/>
              <w:t xml:space="preserve">buf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ENTER   </w:t>
              <w:tab/>
              <w:t xml:space="preserve">servs  ; занять 1 из свободных приборов, иначе ждать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 развязка по вероятностям в зависимости от занятости приборов: *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GATE LR </w:t>
              <w:tab/>
              <w:t xml:space="preserve">  in_use_1,busy_1 </w:t>
              <w:tab/>
              <w:t xml:space="preserve">; П1 занят =&gt; П2 или П3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GATE LR </w:t>
              <w:tab/>
              <w:t xml:space="preserve">  in_use_2,busy_2 </w:t>
              <w:tab/>
              <w:t xml:space="preserve">; П2 занят =&gt; П1 или П3 (П1 свободен)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GATE LR </w:t>
              <w:tab/>
              <w:t xml:space="preserve">  in_use_3,busy_3 </w:t>
              <w:tab/>
              <w:t xml:space="preserve">; П3 занят =&gt; П1 или П2 (П1 и П2 свободны)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P_1,,way_1      </w:t>
              <w:tab/>
              <w:t xml:space="preserve">; все свободны =&gt; П1 или не П1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P_2or3,way_3,way_2  ; П2 или П3 при условии не П1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busy_1  GATE LR </w:t>
              <w:tab/>
              <w:t xml:space="preserve">  in_use_2,way_3  </w:t>
              <w:tab/>
              <w:t xml:space="preserve">; П2 занят =&gt; П3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GATE LR </w:t>
              <w:tab/>
              <w:t xml:space="preserve">  in_use_3,way_2  </w:t>
              <w:tab/>
              <w:t xml:space="preserve">; П3 занят =&gt; П2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P_2or3,way_3,way_2  ; П2 или П3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busy_2  GATE LR </w:t>
              <w:tab/>
              <w:t xml:space="preserve">  in_use_3,way_1  </w:t>
              <w:tab/>
              <w:t xml:space="preserve">; П3 занят =&gt; П1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P_1or3,way_3,way_1  ; П1 или П3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busy_3  TRANSFER</w:t>
              <w:tab/>
              <w:t xml:space="preserve">  P_1or2,way_2,way_1  ; П1 или П2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 занятие приборов: *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way_1   LOGIC S </w:t>
              <w:tab/>
              <w:t xml:space="preserve">  in_use_1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SEIZE   </w:t>
              <w:tab/>
              <w:t xml:space="preserve">  serv_1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DEPART  </w:t>
              <w:tab/>
              <w:t xml:space="preserve">  buf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ADVANCE </w:t>
              <w:tab/>
              <w:t xml:space="preserve">  (Exponential(555,0,t_b))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RELEASE </w:t>
              <w:tab/>
              <w:t xml:space="preserve">  serv_1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LOGIC R </w:t>
              <w:tab/>
              <w:t xml:space="preserve">  in_use_1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,out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way_2   LOGIC S </w:t>
              <w:tab/>
              <w:t xml:space="preserve">  in_use_2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SEIZE   </w:t>
              <w:tab/>
              <w:t xml:space="preserve">  serv_2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DEPART  </w:t>
              <w:tab/>
              <w:t xml:space="preserve">  buf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ADVANCE </w:t>
              <w:tab/>
              <w:t xml:space="preserve">  (Exponential(666,0,t_b))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RELEASE </w:t>
              <w:tab/>
              <w:t xml:space="preserve">  serv_2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LOGIC R </w:t>
              <w:tab/>
              <w:t xml:space="preserve">  in_use_2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,out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way_3   LOGIC S </w:t>
              <w:tab/>
              <w:t xml:space="preserve">  in_use_3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SEIZE   </w:t>
              <w:tab/>
              <w:t xml:space="preserve">  serv_3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DEPART  </w:t>
              <w:tab/>
              <w:t xml:space="preserve">  buf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ADVANCE </w:t>
              <w:tab/>
              <w:t xml:space="preserve">  (Exponential(777,0,t_b))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RELEASE </w:t>
              <w:tab/>
              <w:t xml:space="preserve">  serv_3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LOGIC R </w:t>
              <w:tab/>
              <w:t xml:space="preserve">  in_use_3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TRANSFER</w:t>
              <w:tab/>
              <w:t xml:space="preserve">  ,out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 выход из системы: *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out </w:t>
              <w:tab/>
              <w:t xml:space="preserve">  LEAVE   </w:t>
              <w:tab/>
              <w:t xml:space="preserve">  servs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DEPART  </w:t>
              <w:tab/>
              <w:t xml:space="preserve">  sys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TERMINATE   1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loss</w:t>
              <w:tab/>
              <w:t xml:space="preserve">  DEPART  </w:t>
              <w:tab/>
              <w:t xml:space="preserve">  sys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TERMINATE   1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****************************************************************************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 Служебные переменные, необходимые для процедуры GetRandomNumberFromFile  *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****************************************************************************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ErrorCodes   MATRIX ,2,1  ; Коды ошибок открытия/закрытиия файла (при наличии ошибок в конце моделирования будут записаны ненулевые значения)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FilePosition MATRIX ,1,1  ; Текущий номер строки в файле, из которой читается число (увеличивается на 1 с каждым чтением)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****************************************************************************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PROCEDURE GetRandomNumberFromFile(FileName) BEGIN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TEMPORARY OpenError, CloseError, LineFromFile, FileId;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FileId = 1;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OpenError = open(FileId,FileName);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if (OpenError /= 0) then begin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FileId = 2;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OpenError = open(FileId,FileName);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if (OpenError /=0) then begin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ErrorCodes[1,1] = OpenError;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return "";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end;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end;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FilePosition[1,1] = FilePosition[1,1] + 1;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seek(FileId,FilePosition[1,1]);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LineFromFile = read(FileId);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if (LineFromFile = "") then begin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FilePosition[1,1] = 1;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seek(FileId,FilePosition[1,1]);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LineFromFile = read(FileId);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end;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CloseError = close(FileId);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if (CloseError /=0) then begin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ErrorCodes[2,1] = CloseError;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    return "";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end;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ab/>
              <w:t xml:space="preserve">return value(LineFromFile);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****************************************************************************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  <w:tab/>
              <w:t xml:space="preserve">*START   </w:t>
              <w:tab/>
              <w:t xml:space="preserve">100000</w:t>
            </w:r>
          </w:p>
        </w:tc>
      </w:tr>
    </w:tbl>
    <w:p w:rsidR="00000000" w:rsidDel="00000000" w:rsidP="00000000" w:rsidRDefault="00000000" w:rsidRPr="00000000" w14:paraId="000000C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Листинг 1. — Программный код модели GPSS использовавшейся для моделирования системы </w:t>
      </w:r>
      <w:r w:rsidDel="00000000" w:rsidR="00000000" w:rsidRPr="00000000">
        <w:rPr>
          <w:rtl w:val="0"/>
        </w:rPr>
        <w:t xml:space="preserve">с различными потоками транзактов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B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odtbvhktsas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Сравнение марковской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имитационной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модели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Сравнение характеристик системы в стационарном режиме для заданных параметров. Для имитационной модели стационарный режим рассматривался при 1 млн транзактов пропущенных через систему.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100.0" w:type="dxa"/>
        <w:jc w:val="left"/>
        <w:tblInd w:w="46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460"/>
        <w:gridCol w:w="1815"/>
        <w:gridCol w:w="2040"/>
        <w:gridCol w:w="1785"/>
        <w:tblGridChange w:id="0">
          <w:tblGrid>
            <w:gridCol w:w="2460"/>
            <w:gridCol w:w="1815"/>
            <w:gridCol w:w="2040"/>
            <w:gridCol w:w="178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Характеристика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Марковская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Имитационная 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Относительное отклонение, 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Загрузка прибора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0,6890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Загрузка прибора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Загрузка прибора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0,0481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0,0481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 длина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0,3970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0,3990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1,2512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7,37%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пребывания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2,4171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2,4200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0,12%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 — Сравнение характеристик разработанных марковской и имитационной моделей в стационарном режиме.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k9aktigdl2xs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План экспериментов.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055.0" w:type="dxa"/>
        <w:jc w:val="left"/>
        <w:tblInd w:w="-10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1245"/>
        <w:gridCol w:w="855"/>
        <w:gridCol w:w="840"/>
        <w:gridCol w:w="840"/>
        <w:gridCol w:w="1020"/>
        <w:gridCol w:w="900"/>
        <w:gridCol w:w="870"/>
        <w:gridCol w:w="915"/>
        <w:gridCol w:w="945"/>
        <w:gridCol w:w="855"/>
        <w:tblGridChange w:id="0">
          <w:tblGrid>
            <w:gridCol w:w="1770"/>
            <w:gridCol w:w="1245"/>
            <w:gridCol w:w="855"/>
            <w:gridCol w:w="840"/>
            <w:gridCol w:w="840"/>
            <w:gridCol w:w="1020"/>
            <w:gridCol w:w="900"/>
            <w:gridCol w:w="870"/>
            <w:gridCol w:w="915"/>
            <w:gridCol w:w="945"/>
            <w:gridCol w:w="8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Номер варианта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Количество приборов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Емкости накопителей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Интервалы между заявками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среднее 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вид потока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Трасса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Аппроксимирующий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Простейший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Длительность обслуживания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среднее значение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421,26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758,26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421,26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758,26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421,26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758,26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коэфф. вариации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>
          <w:rtl w:val="0"/>
        </w:rPr>
        <w:t xml:space="preserve">Таблица 2. — План экспериментов: описание исследуемых вариантов организации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vob7ku2jlcgj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Результаты имитационных экспериментов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rPr/>
      </w:pPr>
      <w:bookmarkStart w:colFirst="0" w:colLast="0" w:name="_oyyngsqx5wkj" w:id="6"/>
      <w:bookmarkEnd w:id="6"/>
      <w:r w:rsidDel="00000000" w:rsidR="00000000" w:rsidRPr="00000000">
        <w:rPr>
          <w:rtl w:val="0"/>
        </w:rPr>
        <w:t xml:space="preserve">Поток </w:t>
      </w:r>
      <w:r w:rsidDel="00000000" w:rsidR="00000000" w:rsidRPr="00000000">
        <w:rPr>
          <w:rtl w:val="0"/>
        </w:rPr>
        <w:t xml:space="preserve">с заданной трассой</w:t>
      </w:r>
    </w:p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>
          <w:rtl w:val="0"/>
        </w:rPr>
        <w:tab/>
        <w:t xml:space="preserve">В сериях экспериментов с потоком с заданной трассой использовался генератор на основе случайной выборки выданной в качестве варианта для УИР1, который как уже известно соответствует распределению Эрланга 2-го порядка. Время обслуживания рассчитывалось исходя из параметров распределения в выборке и требуемой загрузки, параметры модели можно видеть в таблицах 3, 4, 5. Для большей изобразительности зависимость среднего времени ожидания от количества транзактов представлена на рисунке 2 для каждой серии с соответствующей загрузкой.</w:t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3" name="image8.png"/>
            <a:graphic>
              <a:graphicData uri="http://schemas.openxmlformats.org/drawingml/2006/picture">
                <pic:pic>
                  <pic:nvPicPr>
                    <pic:cNvPr descr="Диаграмма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Рисунок 2. — График зависимости времени ожидания от количества транзактов пропущенных заданной трассой потока через систему для различной загрузки: 0,5; 0,75; 0,95.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530.0" w:type="dxa"/>
        <w:jc w:val="left"/>
        <w:tblInd w:w="-6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945"/>
        <w:gridCol w:w="1560"/>
        <w:gridCol w:w="1395"/>
        <w:gridCol w:w="1080"/>
        <w:gridCol w:w="1335"/>
        <w:gridCol w:w="1575"/>
        <w:gridCol w:w="1620"/>
        <w:tblGridChange w:id="0">
          <w:tblGrid>
            <w:gridCol w:w="1020"/>
            <w:gridCol w:w="945"/>
            <w:gridCol w:w="1560"/>
            <w:gridCol w:w="1395"/>
            <w:gridCol w:w="1080"/>
            <w:gridCol w:w="1335"/>
            <w:gridCol w:w="1575"/>
            <w:gridCol w:w="16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Трасса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1,9990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0,3423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1333233,33%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0,1170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91,4035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9140349900,00%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0,0943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129,5720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41,76%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0,4920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97,9090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24,44%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119,6490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22,20%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112,6850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5,82%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13,79%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0,0985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117,3680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4,16%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127,2070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8,38%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30,98%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119,9720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5,69%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7,63%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123,9630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3,33%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123,4030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0,45%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jc w:val="center"/>
        <w:rPr/>
      </w:pPr>
      <w:r w:rsidDel="00000000" w:rsidR="00000000" w:rsidRPr="00000000">
        <w:rPr>
          <w:rtl w:val="0"/>
        </w:rPr>
        <w:t xml:space="preserve">Таблица 3. — Результаты имитационных экспериментов: вид потока трасса, загрузка 0,5.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620.0" w:type="dxa"/>
        <w:jc w:val="left"/>
        <w:tblInd w:w="-7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1005"/>
        <w:gridCol w:w="1590"/>
        <w:gridCol w:w="1485"/>
        <w:gridCol w:w="1455"/>
        <w:gridCol w:w="1365"/>
        <w:gridCol w:w="1410"/>
        <w:gridCol w:w="1170"/>
        <w:tblGridChange w:id="0">
          <w:tblGrid>
            <w:gridCol w:w="1140"/>
            <w:gridCol w:w="1005"/>
            <w:gridCol w:w="1590"/>
            <w:gridCol w:w="1485"/>
            <w:gridCol w:w="1455"/>
            <w:gridCol w:w="1365"/>
            <w:gridCol w:w="1410"/>
            <w:gridCol w:w="11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Трасса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421,26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102,5995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9999900,00%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0,7307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269,7250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162,89%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33,33%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0,5627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235,3025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12,76%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0,6987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0,7623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258,2460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9,75%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8,96%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0,6817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275,1855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6,56%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0,0862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11,95%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256,3330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6,85%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0,0656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23,90%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0,7610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251,3060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19,89%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0,7080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0,7835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264,2030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5,13%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0,6745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255,8550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3,16%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7265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257,5360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72993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0,6790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258,0110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0,18%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jc w:val="center"/>
        <w:rPr/>
      </w:pPr>
      <w:r w:rsidDel="00000000" w:rsidR="00000000" w:rsidRPr="00000000">
        <w:rPr>
          <w:rtl w:val="0"/>
        </w:rPr>
        <w:t xml:space="preserve">Таблица 4. — Результаты имитационных экспериментов: вид потока трасса, загрузка 0,75.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10.0" w:type="dxa"/>
        <w:jc w:val="left"/>
        <w:tblInd w:w="-6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5"/>
        <w:gridCol w:w="945"/>
        <w:gridCol w:w="1605"/>
        <w:gridCol w:w="1410"/>
        <w:gridCol w:w="1575"/>
        <w:gridCol w:w="1305"/>
        <w:gridCol w:w="1350"/>
        <w:gridCol w:w="1215"/>
        <w:tblGridChange w:id="0">
          <w:tblGrid>
            <w:gridCol w:w="1005"/>
            <w:gridCol w:w="945"/>
            <w:gridCol w:w="1605"/>
            <w:gridCol w:w="1410"/>
            <w:gridCol w:w="1575"/>
            <w:gridCol w:w="1305"/>
            <w:gridCol w:w="1350"/>
            <w:gridCol w:w="12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Трасса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758,26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1,4888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0,8880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306,2025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1,7805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427,1333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39,49%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13,11%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1,7505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570,0290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33,45%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0,3373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2,22%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1,8677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527,4760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7,47%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1,28%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1,9435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560,0600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6,18%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8,83%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1,9820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617,1770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10,20%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3,97%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1,9095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563,7270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8,66%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583,7030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3,54%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17618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1,9090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574,5200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1,57%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35726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1,39%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583,9910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1,65%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356362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582,4160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0,27%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jc w:val="center"/>
        <w:rPr/>
      </w:pPr>
      <w:r w:rsidDel="00000000" w:rsidR="00000000" w:rsidRPr="00000000">
        <w:rPr>
          <w:rtl w:val="0"/>
        </w:rPr>
        <w:t xml:space="preserve">Таблица 5. — Результаты имитационных экспериментов: вид потока трасса, загрузка 0,95.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rPr/>
      </w:pPr>
      <w:bookmarkStart w:colFirst="0" w:colLast="0" w:name="_ynftdcur90p9" w:id="7"/>
      <w:bookmarkEnd w:id="7"/>
      <w:r w:rsidDel="00000000" w:rsidR="00000000" w:rsidRPr="00000000">
        <w:rPr>
          <w:rtl w:val="0"/>
        </w:rPr>
        <w:t xml:space="preserve">Аппроксимирующий поток</w:t>
      </w:r>
    </w:p>
    <w:p w:rsidR="00000000" w:rsidDel="00000000" w:rsidP="00000000" w:rsidRDefault="00000000" w:rsidRPr="00000000" w14:paraId="000002B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 сериях экспериментов с потоком с аппроксимирующим распределением использовался генератор согласно распределению Эрланга 2-го порядка, который был определен в УИР1. Время обслуживания рассчитывалось исходя из параметров распределения и требуемой загрузки, параметры модели можно видеть в таблицах 6, 7, 8. Зависимость среднего времени ожидания от количества транзактов для каждой серии так же представлена на рисунке 3.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8" name="image3.png"/>
            <a:graphic>
              <a:graphicData uri="http://schemas.openxmlformats.org/drawingml/2006/picture">
                <pic:pic>
                  <pic:nvPicPr>
                    <pic:cNvPr descr="Диаграмма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center"/>
        <w:rPr/>
      </w:pPr>
      <w:r w:rsidDel="00000000" w:rsidR="00000000" w:rsidRPr="00000000">
        <w:rPr>
          <w:rtl w:val="0"/>
        </w:rPr>
        <w:t xml:space="preserve">Рисунок 3. — График зависимости времени ожидания от количества транзактов пропущенных аппроксимирующим потоком через систему для различной загрузки: 0,5; 0,75; 0,95.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350.0" w:type="dxa"/>
        <w:jc w:val="left"/>
        <w:tblInd w:w="-6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960"/>
        <w:gridCol w:w="1575"/>
        <w:gridCol w:w="1455"/>
        <w:gridCol w:w="1560"/>
        <w:gridCol w:w="1125"/>
        <w:gridCol w:w="1320"/>
        <w:gridCol w:w="1230"/>
        <w:tblGridChange w:id="0">
          <w:tblGrid>
            <w:gridCol w:w="1125"/>
            <w:gridCol w:w="960"/>
            <w:gridCol w:w="1575"/>
            <w:gridCol w:w="1455"/>
            <w:gridCol w:w="1560"/>
            <w:gridCol w:w="1125"/>
            <w:gridCol w:w="1320"/>
            <w:gridCol w:w="123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Аппроксимирующий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666566,67%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0,4837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208,9300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2089299999900,00%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82,3117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60,60%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53,33%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0,5067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141,2897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71,65%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71,43%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0,4990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117,4963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16,84%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0,4915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112,5360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4,22%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0,5085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118,3695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5,18%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62,50%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0,5030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120,4105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2,86%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0,4950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120,0640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33,26%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116,6945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2,81%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138,95%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121,2440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3,90%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F">
      <w:pPr>
        <w:jc w:val="center"/>
        <w:rPr/>
      </w:pPr>
      <w:r w:rsidDel="00000000" w:rsidR="00000000" w:rsidRPr="00000000">
        <w:rPr>
          <w:rtl w:val="0"/>
        </w:rPr>
        <w:t xml:space="preserve">Таблица 6. — Результаты имитационных экспериментов: вид потока аппроксимирующий, загрузка 0,5.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230.0" w:type="dxa"/>
        <w:jc w:val="left"/>
        <w:tblInd w:w="-4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5"/>
        <w:gridCol w:w="930"/>
        <w:gridCol w:w="1500"/>
        <w:gridCol w:w="1575"/>
        <w:gridCol w:w="1725"/>
        <w:gridCol w:w="1080"/>
        <w:gridCol w:w="1365"/>
        <w:gridCol w:w="960"/>
        <w:tblGridChange w:id="0">
          <w:tblGrid>
            <w:gridCol w:w="1095"/>
            <w:gridCol w:w="930"/>
            <w:gridCol w:w="1500"/>
            <w:gridCol w:w="1575"/>
            <w:gridCol w:w="1725"/>
            <w:gridCol w:w="1080"/>
            <w:gridCol w:w="1365"/>
            <w:gridCol w:w="9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Аппроксимирующий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421,26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81,7723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2,333333333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231,0945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160,38%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4499900,00%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0,5615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0,7940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221,0598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23,82%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0,0970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115,56%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0,6140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0,7375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254,2415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1,14%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22,68%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0,6630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0,7890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242,0270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2,94%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0,0544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27,47%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253,9450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364,5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34,01%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255,6305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3,70%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256,8720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0,0688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2,02%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0,6580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253,7940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1,20%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10427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51,60%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0,6650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254,9500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70048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32,82%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256,0570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0,43%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3">
      <w:pPr>
        <w:jc w:val="center"/>
        <w:rPr/>
      </w:pPr>
      <w:r w:rsidDel="00000000" w:rsidR="00000000" w:rsidRPr="00000000">
        <w:rPr>
          <w:rtl w:val="0"/>
        </w:rPr>
        <w:t xml:space="preserve">Таблица 7. — Результаты имитационных экспериментов: вид потока аппроксимирующий, загрузка 0,75.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140.0" w:type="dxa"/>
        <w:jc w:val="left"/>
        <w:tblInd w:w="-4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5"/>
        <w:gridCol w:w="1020"/>
        <w:gridCol w:w="1515"/>
        <w:gridCol w:w="1530"/>
        <w:gridCol w:w="1590"/>
        <w:gridCol w:w="1260"/>
        <w:gridCol w:w="1275"/>
        <w:gridCol w:w="855"/>
        <w:tblGridChange w:id="0">
          <w:tblGrid>
            <w:gridCol w:w="1095"/>
            <w:gridCol w:w="1020"/>
            <w:gridCol w:w="1515"/>
            <w:gridCol w:w="1530"/>
            <w:gridCol w:w="1590"/>
            <w:gridCol w:w="1260"/>
            <w:gridCol w:w="1275"/>
            <w:gridCol w:w="8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Аппроксимирующий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758,26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1,5540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0,9397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391,4463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0,2533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30,91%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1,7853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0,9570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483,7950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23,59%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14,47%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1,7930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0,9515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512,3055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5,89%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18,62%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0,9710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565,5050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10,38%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0,3325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3,34%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1,8655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0,9710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548,5020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3,01%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0,3784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13,80%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1,9990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0,9760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607,7750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10,81%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0,3328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12,05%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1,8060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0,9560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552,1260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9,16%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6,31%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0,9710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591,4660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7,13%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17439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0,3488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1,42%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0,9660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578,4930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2,19%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35476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582,1080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354766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1,9230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585,5400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0,59%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6">
      <w:pPr>
        <w:jc w:val="center"/>
        <w:rPr/>
      </w:pPr>
      <w:r w:rsidDel="00000000" w:rsidR="00000000" w:rsidRPr="00000000">
        <w:rPr>
          <w:rtl w:val="0"/>
        </w:rPr>
        <w:t xml:space="preserve">Таблица 8. — Результаты имитационных экспериментов: вид потока аппроксимирующий, загрузка 0,95.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2"/>
        <w:rPr/>
      </w:pPr>
      <w:bookmarkStart w:colFirst="0" w:colLast="0" w:name="_pfdkf4b7fad7" w:id="8"/>
      <w:bookmarkEnd w:id="8"/>
      <w:r w:rsidDel="00000000" w:rsidR="00000000" w:rsidRPr="00000000">
        <w:rPr>
          <w:rtl w:val="0"/>
        </w:rPr>
        <w:t xml:space="preserve">Простейший поток</w:t>
      </w:r>
    </w:p>
    <w:p w:rsidR="00000000" w:rsidDel="00000000" w:rsidP="00000000" w:rsidRDefault="00000000" w:rsidRPr="00000000" w14:paraId="0000041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 сериях экспериментов с простейшим потоком распределением использовался соответствующий генератор экспоненциального распределения. Время обслуживания рассчитывалось исходя из требуемой загрузки, параметры модели можно видеть в таблицах 9, 10, 11, а на рисунке 4 представлена зависимость среднего времени ожидания от количества транзактов для кажой серии.</w:t>
      </w:r>
    </w:p>
    <w:p w:rsidR="00000000" w:rsidDel="00000000" w:rsidP="00000000" w:rsidRDefault="00000000" w:rsidRPr="00000000" w14:paraId="0000041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7" name="image6.png"/>
            <a:graphic>
              <a:graphicData uri="http://schemas.openxmlformats.org/drawingml/2006/picture">
                <pic:pic>
                  <pic:nvPicPr>
                    <pic:cNvPr descr="Диаграмма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jc w:val="center"/>
        <w:rPr/>
      </w:pPr>
      <w:r w:rsidDel="00000000" w:rsidR="00000000" w:rsidRPr="00000000">
        <w:rPr>
          <w:rtl w:val="0"/>
        </w:rPr>
        <w:t xml:space="preserve">Рисунок 4. — График зависимости времени ожидания от количества транзактов пропущенных простейшим потоком через систему для различной загрузки: 0,5; 0,75; 0,95.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840.0" w:type="dxa"/>
        <w:jc w:val="left"/>
        <w:tblInd w:w="-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5"/>
        <w:gridCol w:w="1185"/>
        <w:gridCol w:w="1470"/>
        <w:gridCol w:w="1500"/>
        <w:gridCol w:w="975"/>
        <w:gridCol w:w="1050"/>
        <w:gridCol w:w="1380"/>
        <w:gridCol w:w="1005"/>
        <w:tblGridChange w:id="0">
          <w:tblGrid>
            <w:gridCol w:w="1275"/>
            <w:gridCol w:w="1185"/>
            <w:gridCol w:w="1470"/>
            <w:gridCol w:w="1500"/>
            <w:gridCol w:w="975"/>
            <w:gridCol w:w="1050"/>
            <w:gridCol w:w="1380"/>
            <w:gridCol w:w="10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Простейший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44,5023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0,2857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104,4398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134,68%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0,5348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130,4277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24,88%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1999900,00%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0,3958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0,4540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129,1853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126,3505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2,19%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5,26%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128,7145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0,1790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136,4720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6,03%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36,67%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130,9495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4,05%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40,88%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0,1680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132,4240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1,13%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6,91%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0,1650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132,7265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0,1650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0,4925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132,5350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F">
      <w:pPr>
        <w:jc w:val="center"/>
        <w:rPr/>
      </w:pPr>
      <w:r w:rsidDel="00000000" w:rsidR="00000000" w:rsidRPr="00000000">
        <w:rPr>
          <w:rtl w:val="0"/>
        </w:rPr>
        <w:t xml:space="preserve">Таблица 9. — Результаты имитационных экспериментов: вид потока простейший, загрузка 0,5.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915.0" w:type="dxa"/>
        <w:jc w:val="left"/>
        <w:tblInd w:w="-5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1125"/>
        <w:gridCol w:w="1530"/>
        <w:gridCol w:w="1410"/>
        <w:gridCol w:w="1080"/>
        <w:gridCol w:w="1080"/>
        <w:gridCol w:w="1350"/>
        <w:gridCol w:w="1080"/>
        <w:tblGridChange w:id="0">
          <w:tblGrid>
            <w:gridCol w:w="1260"/>
            <w:gridCol w:w="1125"/>
            <w:gridCol w:w="1530"/>
            <w:gridCol w:w="1410"/>
            <w:gridCol w:w="1080"/>
            <w:gridCol w:w="1080"/>
            <w:gridCol w:w="1350"/>
            <w:gridCol w:w="10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Простейший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421,26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0,3817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0,5988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205,3795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0,6493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249,1035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21,29%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0,8490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0,7687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268,1185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7,63%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0,0880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26,67%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0,6133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249,6255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6,90%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0,0970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10,23%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0,7147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0,7457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273,8130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9,69%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27,84%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0,7337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254,5350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7,04%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16,61%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0,7083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262,5615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3,15%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2,51%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0,7245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265,3140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0,0992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6,43%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0,6900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260,3370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4,84%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263,8470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1,35%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102586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1,34%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263,9110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0,02%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2">
      <w:pPr>
        <w:jc w:val="center"/>
        <w:rPr/>
      </w:pPr>
      <w:r w:rsidDel="00000000" w:rsidR="00000000" w:rsidRPr="00000000">
        <w:rPr>
          <w:rtl w:val="0"/>
        </w:rPr>
        <w:t xml:space="preserve">Таблица 10. — Результаты имитационных экспериментов: вид потока простейший, загрузка 0,75.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825.0" w:type="dxa"/>
        <w:jc w:val="left"/>
        <w:tblInd w:w="-4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050"/>
        <w:gridCol w:w="1575"/>
        <w:gridCol w:w="1455"/>
        <w:gridCol w:w="990"/>
        <w:gridCol w:w="1065"/>
        <w:gridCol w:w="1515"/>
        <w:gridCol w:w="945"/>
        <w:tblGridChange w:id="0">
          <w:tblGrid>
            <w:gridCol w:w="1230"/>
            <w:gridCol w:w="1050"/>
            <w:gridCol w:w="1575"/>
            <w:gridCol w:w="1455"/>
            <w:gridCol w:w="990"/>
            <w:gridCol w:w="1065"/>
            <w:gridCol w:w="1515"/>
            <w:gridCol w:w="9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Вариант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Простейший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168,50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758,26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Заявок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Вероятность потерь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Ср. вр.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1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1,3617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433,4070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48,00%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1,7077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0,9860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442,3730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2,07%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2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0,3700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42,31%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1,6860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540,2515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22,13%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2,70%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1,5870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535,1355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3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1,39%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1,7293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0,9473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548,2395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2,45%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0,3816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7,49%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1,8145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0,9605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570,0550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3,98%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4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0,3822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0,16%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1,7855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0,9485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558,0270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2,11%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5,13%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1,7795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573,0070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2,68%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18265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5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1,7515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568,3610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0,81%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36921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1,7620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572,6450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0,75%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369035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0,3690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1,7650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0,9470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572,8650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0,04%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5">
      <w:pPr>
        <w:jc w:val="center"/>
        <w:rPr/>
      </w:pPr>
      <w:r w:rsidDel="00000000" w:rsidR="00000000" w:rsidRPr="00000000">
        <w:rPr>
          <w:rtl w:val="0"/>
        </w:rPr>
        <w:t xml:space="preserve">Таблица 11. — Результаты имитационных экспериментов: вид потока простейший, загрузка 0,95.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удобства анализа результатов приводим графики сравнения результатов экспериментов для серий с одинаковыми установленными загрузками: рисунок 5, 6, 7 соответственно для 0,5, 0,75, 0,95.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6" name="image1.png"/>
            <a:graphic>
              <a:graphicData uri="http://schemas.openxmlformats.org/drawingml/2006/picture">
                <pic:pic>
                  <pic:nvPicPr>
                    <pic:cNvPr descr="Диаграмма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jc w:val="center"/>
        <w:rPr/>
      </w:pPr>
      <w:r w:rsidDel="00000000" w:rsidR="00000000" w:rsidRPr="00000000">
        <w:rPr>
          <w:rtl w:val="0"/>
        </w:rPr>
        <w:t xml:space="preserve">Рисунок 5. — Общий график зависимости времени ожидания от количества транзактов пропущенных через систему для различных потоков с одинаковой загрузкой 0,5.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4" name="image7.png"/>
            <a:graphic>
              <a:graphicData uri="http://schemas.openxmlformats.org/drawingml/2006/picture">
                <pic:pic>
                  <pic:nvPicPr>
                    <pic:cNvPr descr="Диаграмма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jc w:val="center"/>
        <w:rPr/>
      </w:pPr>
      <w:r w:rsidDel="00000000" w:rsidR="00000000" w:rsidRPr="00000000">
        <w:rPr>
          <w:rtl w:val="0"/>
        </w:rPr>
        <w:t xml:space="preserve">Рисунок 6. — Общий график зависимости времени ожидания от количества транзактов пропущенных через систему для различных потоков с одинаковой загрузкой 0,75.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1" name="image4.png"/>
            <a:graphic>
              <a:graphicData uri="http://schemas.openxmlformats.org/drawingml/2006/picture">
                <pic:pic>
                  <pic:nvPicPr>
                    <pic:cNvPr descr="Диаграмма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jc w:val="center"/>
        <w:rPr/>
      </w:pPr>
      <w:r w:rsidDel="00000000" w:rsidR="00000000" w:rsidRPr="00000000">
        <w:rPr>
          <w:rtl w:val="0"/>
        </w:rPr>
        <w:t xml:space="preserve">Рисунок 7. — Общий график зависимости времени ожидания от количества транзактов пропущенных через систему для различных потоков с одинаковой загрузкой 0,95.</w:t>
      </w:r>
    </w:p>
    <w:p w:rsidR="00000000" w:rsidDel="00000000" w:rsidP="00000000" w:rsidRDefault="00000000" w:rsidRPr="00000000" w14:paraId="000005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ic1ckxnz1du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58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Нами были проверены результаты УИР2 для лучшей системы с помощью имитационного моделирования. Благодаря имитационному моделированию удалось выявить ошибки в построении марковской модели и исправить их, после чего результаты моделирований оказались очень близки, что можно видеть в таблице 1. 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5" name="image2.png"/>
            <a:graphic>
              <a:graphicData uri="http://schemas.openxmlformats.org/drawingml/2006/picture">
                <pic:pic>
                  <pic:nvPicPr>
                    <pic:cNvPr descr="Диаграмма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jc w:val="center"/>
        <w:rPr/>
      </w:pPr>
      <w:r w:rsidDel="00000000" w:rsidR="00000000" w:rsidRPr="00000000">
        <w:rPr>
          <w:rtl w:val="0"/>
        </w:rPr>
        <w:t xml:space="preserve">Рисунок 8. — Общий график зависимости времени ожидания от количества транзактов пропущенных через систему для различных потоков с различной загрузкой.</w:t>
      </w:r>
    </w:p>
    <w:p w:rsidR="00000000" w:rsidDel="00000000" w:rsidP="00000000" w:rsidRDefault="00000000" w:rsidRPr="00000000" w14:paraId="000005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На рисунке 8 можно видеть, что распределение заданное трассой и аппроксимирующее визуально похожи, что говорит о качественном описании выданного в УИР1 распределения. Кроме того заметна корреляция значений серий при одинаковом количестве пропущенных через систему транзактов, можно полагать, что это связано с методической ошибкой: при моделировании использовались одни и те же генераторы случайных значений. Тем не менее на результаты исследования этот нюанс влияет незначительно, потому что при скорой проверке значений с другими генераторами итоговые результаты не отличались.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Также нами были изучены свойства данной системы на разных входных потоках в сравнении друг с другом и для разных средних длительностей обслуживания, проведено исследование характеристик </w:t>
      </w:r>
      <w:r w:rsidDel="00000000" w:rsidR="00000000" w:rsidRPr="00000000">
        <w:rPr>
          <w:b w:val="1"/>
          <w:rtl w:val="0"/>
        </w:rPr>
        <w:t xml:space="preserve">вероятности потери заявки, количества заявок для установления стационарного режима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среднего времени ожидания.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8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2"/>
        <w:ind w:left="0" w:firstLine="0"/>
        <w:rPr/>
      </w:pPr>
      <w:bookmarkStart w:colFirst="0" w:colLast="0" w:name="_37c2okhxqewf" w:id="10"/>
      <w:bookmarkEnd w:id="10"/>
      <w:r w:rsidDel="00000000" w:rsidR="00000000" w:rsidRPr="00000000">
        <w:rPr>
          <w:rtl w:val="0"/>
        </w:rPr>
        <w:t xml:space="preserve">Вероятность потери заявки.</w:t>
      </w:r>
    </w:p>
    <w:p w:rsidR="00000000" w:rsidDel="00000000" w:rsidP="00000000" w:rsidRDefault="00000000" w:rsidRPr="00000000" w14:paraId="00000591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вероятности потери заявки не было выявлено зависимости </w:t>
      </w:r>
    </w:p>
    <w:p w:rsidR="00000000" w:rsidDel="00000000" w:rsidP="00000000" w:rsidRDefault="00000000" w:rsidRPr="00000000" w14:paraId="0000059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от типа входного потока заявок, и весьма закономерно выявлена прямая зависимость от загрузки СМО – при повышенной загрузки системы из-за случайности поступления заявок часть из них может скапливаться в определенный интервал времени. Однако даже при загрузке близкой к критической (0,95) система на всех входных потоках отработала относительно стабильно, вероятность потери ни в одном из экспериментов не превысила 0,4. С этой точки зрения систему можно назвать хорошей.</w:t>
      </w:r>
    </w:p>
    <w:p w:rsidR="00000000" w:rsidDel="00000000" w:rsidP="00000000" w:rsidRDefault="00000000" w:rsidRPr="00000000" w14:paraId="000005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Style w:val="Heading2"/>
        <w:rPr/>
      </w:pPr>
      <w:bookmarkStart w:colFirst="0" w:colLast="0" w:name="_wve145tfg6kh" w:id="11"/>
      <w:bookmarkEnd w:id="11"/>
      <w:r w:rsidDel="00000000" w:rsidR="00000000" w:rsidRPr="00000000">
        <w:rPr>
          <w:rtl w:val="0"/>
        </w:rPr>
        <w:t xml:space="preserve">Количество заявок для установления стационарного режима.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jc w:val="both"/>
        <w:rPr/>
      </w:pPr>
      <w:r w:rsidDel="00000000" w:rsidR="00000000" w:rsidRPr="00000000">
        <w:rPr>
          <w:rtl w:val="0"/>
        </w:rPr>
        <w:tab/>
        <w:t xml:space="preserve">Колебания на графиках можно объяснить именно установлением стационарного режима, потому что для довольно малой выборки характеристик системы, получаемой в результате пропускания через систему заявок, значения варьируются сильно даже при условии многократного их измерения и усреднения, вероятно повторных измерений нужно больше.</w:t>
      </w:r>
    </w:p>
    <w:p w:rsidR="00000000" w:rsidDel="00000000" w:rsidP="00000000" w:rsidRDefault="00000000" w:rsidRPr="00000000" w14:paraId="0000059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данной характеристики удалось выявить зависимости и от типа потока, и от средней длительности обслуживаний. От параметра загрузки зависимость почти очевидна и причина такого поведения аналогична предыдущей характеристики, причем разница в показателях достаточно значительная, от отличия примерно на порядок для простейшего потока (Рисунок 4) до двух порядков для трассы (Рисунок 2). </w:t>
      </w:r>
    </w:p>
    <w:p w:rsidR="00000000" w:rsidDel="00000000" w:rsidP="00000000" w:rsidRDefault="00000000" w:rsidRPr="00000000" w14:paraId="0000059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Интерес представляет  зависимость количества заявок для установления переходного режима от типа потока, Аппроксимация и Трасса имеют природу распределения Эрланга 2-го порядка, Простейший же поток имеет экспоненциальное распределение, если провести расчеты параметра дисперсии, то окажется, что Простейший поток должен быть менее стабильным, однако если рассматривать графики (Рисунки 5-7) легко заметить, ч</w:t>
      </w:r>
      <w:r w:rsidDel="00000000" w:rsidR="00000000" w:rsidRPr="00000000">
        <w:rPr>
          <w:rtl w:val="0"/>
        </w:rPr>
        <w:t xml:space="preserve">то на большой загрузке количество заявок требующееся для установления стационарного режима </w:t>
      </w:r>
      <w:r w:rsidDel="00000000" w:rsidR="00000000" w:rsidRPr="00000000">
        <w:rPr>
          <w:rtl w:val="0"/>
        </w:rPr>
        <w:t xml:space="preserve">меньше, чем для других потоков. Природу такого поведения установить не удалось, возможны ошибки в модели или гипотезе, но они не так очевидны. </w:t>
      </w:r>
    </w:p>
    <w:p w:rsidR="00000000" w:rsidDel="00000000" w:rsidP="00000000" w:rsidRDefault="00000000" w:rsidRPr="00000000" w14:paraId="0000059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Style w:val="Heading2"/>
        <w:rPr/>
      </w:pPr>
      <w:bookmarkStart w:colFirst="0" w:colLast="0" w:name="_3ao6pejnlmop" w:id="12"/>
      <w:bookmarkEnd w:id="12"/>
      <w:r w:rsidDel="00000000" w:rsidR="00000000" w:rsidRPr="00000000">
        <w:rPr>
          <w:rtl w:val="0"/>
        </w:rPr>
        <w:t xml:space="preserve">Среднее время ожидания.</w:t>
      </w:r>
    </w:p>
    <w:p w:rsidR="00000000" w:rsidDel="00000000" w:rsidP="00000000" w:rsidRDefault="00000000" w:rsidRPr="00000000" w14:paraId="0000059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Одной из наиболее интересных для изучения характеристик представляется среднее время ожидания заявки в очереди. По графикам видно, что основной источник зависимости в наших экспериментах также </w:t>
      </w:r>
    </w:p>
    <w:p w:rsidR="00000000" w:rsidDel="00000000" w:rsidP="00000000" w:rsidRDefault="00000000" w:rsidRPr="00000000" w14:paraId="0000059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исходил от варьирования средней длительности обслуживания, причем если отобразить получившиеся значения на графике можно заметить, что зависимость похожа на линейную (коэффициент детерминации очень близок к 1). То есть можно предполагать, что увеличивая производительность прибора в несколько раз, среднее время пребывания в системе уменьшается пропорционально (т.к. слагаемые линейно зависимы с коэффициентом близким к 1).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9" name="image5.png"/>
            <a:graphic>
              <a:graphicData uri="http://schemas.openxmlformats.org/drawingml/2006/picture">
                <pic:pic>
                  <pic:nvPicPr>
                    <pic:cNvPr descr="Диаграмма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jc w:val="center"/>
        <w:rPr/>
      </w:pPr>
      <w:r w:rsidDel="00000000" w:rsidR="00000000" w:rsidRPr="00000000">
        <w:rPr>
          <w:rtl w:val="0"/>
        </w:rPr>
        <w:t xml:space="preserve">Рисунок 8. – Линейная интерполяция зависимости среднего времени ожидания от средней длительности обслуживания</w:t>
      </w:r>
    </w:p>
    <w:p w:rsidR="00000000" w:rsidDel="00000000" w:rsidP="00000000" w:rsidRDefault="00000000" w:rsidRPr="00000000" w14:paraId="000005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Аналогично предыдущему пункту видно, что значения среднего времени ожидания для Аппроксимации и Трассы с распределениями Эрланга 2-го порядка гораздо более дисперсные, чем Простейший поток, что расходится с теоретическими рассуждениями. 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A3">
    <w:pPr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Санкт-Петербург </w:t>
    </w:r>
  </w:p>
  <w:p w:rsidR="00000000" w:rsidDel="00000000" w:rsidP="00000000" w:rsidRDefault="00000000" w:rsidRPr="00000000" w14:paraId="000005A4">
    <w:pPr>
      <w:jc w:val="center"/>
      <w:rPr/>
    </w:pPr>
    <w:r w:rsidDel="00000000" w:rsidR="00000000" w:rsidRPr="00000000">
      <w:rPr>
        <w:b w:val="1"/>
        <w:rtl w:val="0"/>
      </w:rPr>
      <w:t xml:space="preserve">2024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A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A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image" Target="media/image5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