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15C1A">
      <w:pPr>
        <w:jc w:val="center"/>
        <w:rPr>
          <w:rFonts w:hint="eastAsia" w:ascii="仿宋" w:hAnsi="仿宋" w:eastAsia="仿宋" w:cs="宋体"/>
          <w:b/>
          <w:kern w:val="0"/>
          <w:sz w:val="24"/>
          <w:szCs w:val="24"/>
        </w:rPr>
      </w:pPr>
      <w:r>
        <w:rPr>
          <w:rFonts w:hint="eastAsia" w:ascii="方正小标宋简体" w:hAnsi="方正小标宋简体" w:eastAsia="方正小标宋简体"/>
          <w:b/>
          <w:sz w:val="40"/>
          <w:szCs w:val="48"/>
        </w:rPr>
        <w:t>“求是学术”品牌研究项目选题指南意向申请表</w:t>
      </w:r>
    </w:p>
    <w:p w14:paraId="15E70C7E">
      <w:pPr>
        <w:jc w:val="center"/>
        <w:rPr>
          <w:rFonts w:hint="eastAsia" w:ascii="仿宋" w:hAnsi="仿宋" w:eastAsia="仿宋"/>
          <w:b/>
          <w:sz w:val="36"/>
          <w:szCs w:val="44"/>
        </w:rPr>
      </w:pPr>
      <w:r>
        <w:rPr>
          <w:rFonts w:hint="eastAsia" w:ascii="仿宋" w:hAnsi="仿宋" w:eastAsia="仿宋" w:cs="宋体"/>
          <w:b/>
          <w:kern w:val="0"/>
          <w:sz w:val="24"/>
          <w:szCs w:val="24"/>
        </w:rPr>
        <w:t>【注】本表仅限申请项目指南题目的团队填写，学生自拟选题无需填写。</w:t>
      </w:r>
    </w:p>
    <w:tbl>
      <w:tblPr>
        <w:tblStyle w:val="5"/>
        <w:tblW w:w="9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880"/>
        <w:gridCol w:w="1642"/>
        <w:gridCol w:w="1528"/>
        <w:gridCol w:w="1079"/>
        <w:gridCol w:w="444"/>
        <w:gridCol w:w="975"/>
        <w:gridCol w:w="1367"/>
      </w:tblGrid>
      <w:tr w14:paraId="4F97A1FF">
        <w:trPr>
          <w:trHeight w:val="758" w:hRule="atLeast"/>
          <w:jc w:val="center"/>
        </w:trPr>
        <w:tc>
          <w:tcPr>
            <w:tcW w:w="1662" w:type="dxa"/>
          </w:tcPr>
          <w:p w14:paraId="5BD6F658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组长姓名</w:t>
            </w:r>
          </w:p>
        </w:tc>
        <w:tc>
          <w:tcPr>
            <w:tcW w:w="2522" w:type="dxa"/>
            <w:gridSpan w:val="2"/>
            <w:vAlign w:val="center"/>
          </w:tcPr>
          <w:p w14:paraId="60B56D20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陆语桐</w:t>
            </w:r>
          </w:p>
        </w:tc>
        <w:tc>
          <w:tcPr>
            <w:tcW w:w="1528" w:type="dxa"/>
          </w:tcPr>
          <w:p w14:paraId="2B2858B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性别</w:t>
            </w:r>
          </w:p>
        </w:tc>
        <w:tc>
          <w:tcPr>
            <w:tcW w:w="1523" w:type="dxa"/>
            <w:gridSpan w:val="2"/>
          </w:tcPr>
          <w:p w14:paraId="45DF3FA3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女</w:t>
            </w:r>
          </w:p>
        </w:tc>
        <w:tc>
          <w:tcPr>
            <w:tcW w:w="975" w:type="dxa"/>
          </w:tcPr>
          <w:p w14:paraId="2099390B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民族</w:t>
            </w:r>
          </w:p>
        </w:tc>
        <w:tc>
          <w:tcPr>
            <w:tcW w:w="1367" w:type="dxa"/>
          </w:tcPr>
          <w:p w14:paraId="312E12E5"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汉</w:t>
            </w:r>
          </w:p>
        </w:tc>
      </w:tr>
      <w:tr w14:paraId="33BA0B2D">
        <w:trPr>
          <w:trHeight w:val="758" w:hRule="atLeast"/>
          <w:jc w:val="center"/>
        </w:trPr>
        <w:tc>
          <w:tcPr>
            <w:tcW w:w="1662" w:type="dxa"/>
          </w:tcPr>
          <w:p w14:paraId="072EA66E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籍  贯</w:t>
            </w:r>
          </w:p>
        </w:tc>
        <w:tc>
          <w:tcPr>
            <w:tcW w:w="2522" w:type="dxa"/>
            <w:gridSpan w:val="2"/>
            <w:vAlign w:val="center"/>
          </w:tcPr>
          <w:p w14:paraId="23B387EE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浙江省杭州市</w:t>
            </w:r>
          </w:p>
        </w:tc>
        <w:tc>
          <w:tcPr>
            <w:tcW w:w="3051" w:type="dxa"/>
            <w:gridSpan w:val="3"/>
          </w:tcPr>
          <w:p w14:paraId="39727141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出生日期</w:t>
            </w:r>
          </w:p>
        </w:tc>
        <w:tc>
          <w:tcPr>
            <w:tcW w:w="2342" w:type="dxa"/>
            <w:gridSpan w:val="2"/>
            <w:vAlign w:val="center"/>
          </w:tcPr>
          <w:p w14:paraId="766FA280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2007.5.5</w:t>
            </w:r>
          </w:p>
        </w:tc>
      </w:tr>
      <w:tr w14:paraId="55F2EFD8">
        <w:trPr>
          <w:trHeight w:val="758" w:hRule="atLeast"/>
          <w:jc w:val="center"/>
        </w:trPr>
        <w:tc>
          <w:tcPr>
            <w:tcW w:w="1662" w:type="dxa"/>
          </w:tcPr>
          <w:p w14:paraId="034B8ECC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政治面貌</w:t>
            </w:r>
          </w:p>
        </w:tc>
        <w:tc>
          <w:tcPr>
            <w:tcW w:w="2522" w:type="dxa"/>
            <w:gridSpan w:val="2"/>
            <w:vAlign w:val="center"/>
          </w:tcPr>
          <w:p w14:paraId="04B1EC99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共青团员</w:t>
            </w:r>
          </w:p>
        </w:tc>
        <w:tc>
          <w:tcPr>
            <w:tcW w:w="3051" w:type="dxa"/>
            <w:gridSpan w:val="3"/>
          </w:tcPr>
          <w:p w14:paraId="38CE5DCF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所在学院（系、书院）</w:t>
            </w:r>
          </w:p>
        </w:tc>
        <w:tc>
          <w:tcPr>
            <w:tcW w:w="2342" w:type="dxa"/>
            <w:gridSpan w:val="2"/>
            <w:vAlign w:val="center"/>
          </w:tcPr>
          <w:p w14:paraId="5FF1AFD2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中法学院 远见书院</w:t>
            </w:r>
          </w:p>
        </w:tc>
      </w:tr>
      <w:tr w14:paraId="5E0BB02D">
        <w:trPr>
          <w:trHeight w:val="758" w:hRule="atLeast"/>
          <w:jc w:val="center"/>
        </w:trPr>
        <w:tc>
          <w:tcPr>
            <w:tcW w:w="1662" w:type="dxa"/>
          </w:tcPr>
          <w:p w14:paraId="63E8022A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年  级</w:t>
            </w:r>
          </w:p>
        </w:tc>
        <w:tc>
          <w:tcPr>
            <w:tcW w:w="2522" w:type="dxa"/>
            <w:gridSpan w:val="2"/>
            <w:vAlign w:val="center"/>
          </w:tcPr>
          <w:p w14:paraId="56A7F726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2025级</w:t>
            </w:r>
          </w:p>
        </w:tc>
        <w:tc>
          <w:tcPr>
            <w:tcW w:w="3051" w:type="dxa"/>
            <w:gridSpan w:val="3"/>
          </w:tcPr>
          <w:p w14:paraId="04C14A3F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所在专业</w:t>
            </w:r>
          </w:p>
        </w:tc>
        <w:tc>
          <w:tcPr>
            <w:tcW w:w="2342" w:type="dxa"/>
            <w:gridSpan w:val="2"/>
            <w:vAlign w:val="center"/>
          </w:tcPr>
          <w:p w14:paraId="0649F369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传播学</w:t>
            </w:r>
          </w:p>
        </w:tc>
      </w:tr>
      <w:tr w14:paraId="36C18C66">
        <w:trPr>
          <w:trHeight w:val="758" w:hRule="atLeast"/>
          <w:jc w:val="center"/>
        </w:trPr>
        <w:tc>
          <w:tcPr>
            <w:tcW w:w="1662" w:type="dxa"/>
          </w:tcPr>
          <w:p w14:paraId="01728E8F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  号</w:t>
            </w:r>
          </w:p>
        </w:tc>
        <w:tc>
          <w:tcPr>
            <w:tcW w:w="2522" w:type="dxa"/>
            <w:gridSpan w:val="2"/>
            <w:vAlign w:val="center"/>
          </w:tcPr>
          <w:p w14:paraId="22D3C01E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2025202223</w:t>
            </w:r>
          </w:p>
        </w:tc>
        <w:tc>
          <w:tcPr>
            <w:tcW w:w="3051" w:type="dxa"/>
            <w:gridSpan w:val="3"/>
          </w:tcPr>
          <w:p w14:paraId="307E1345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学分绩</w:t>
            </w:r>
          </w:p>
        </w:tc>
        <w:tc>
          <w:tcPr>
            <w:tcW w:w="2342" w:type="dxa"/>
            <w:gridSpan w:val="2"/>
            <w:vAlign w:val="center"/>
          </w:tcPr>
          <w:p w14:paraId="6FB61146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3.92</w:t>
            </w:r>
          </w:p>
        </w:tc>
      </w:tr>
      <w:tr w14:paraId="4A36BBCA">
        <w:trPr>
          <w:trHeight w:val="758" w:hRule="atLeast"/>
          <w:jc w:val="center"/>
        </w:trPr>
        <w:tc>
          <w:tcPr>
            <w:tcW w:w="1662" w:type="dxa"/>
          </w:tcPr>
          <w:p w14:paraId="3A33FEBF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电子邮箱</w:t>
            </w:r>
          </w:p>
        </w:tc>
        <w:tc>
          <w:tcPr>
            <w:tcW w:w="2522" w:type="dxa"/>
            <w:gridSpan w:val="2"/>
            <w:vAlign w:val="center"/>
          </w:tcPr>
          <w:p w14:paraId="77C0A91E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913677157@</w:t>
            </w:r>
            <w:r>
              <w:rPr>
                <w:rFonts w:hint="default" w:ascii="仿宋" w:hAnsi="仿宋" w:eastAsia="仿宋"/>
                <w:sz w:val="24"/>
                <w:lang w:val="en-US" w:eastAsia="zh-CN"/>
              </w:rPr>
              <w:t>qq.com</w:t>
            </w:r>
          </w:p>
        </w:tc>
        <w:tc>
          <w:tcPr>
            <w:tcW w:w="3051" w:type="dxa"/>
            <w:gridSpan w:val="3"/>
          </w:tcPr>
          <w:p w14:paraId="3524EBE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手机号码</w:t>
            </w:r>
          </w:p>
        </w:tc>
        <w:tc>
          <w:tcPr>
            <w:tcW w:w="2342" w:type="dxa"/>
            <w:gridSpan w:val="2"/>
            <w:vAlign w:val="center"/>
          </w:tcPr>
          <w:p w14:paraId="647A7DBE">
            <w:pPr>
              <w:jc w:val="center"/>
              <w:rPr>
                <w:rFonts w:hint="default" w:ascii="仿宋" w:hAnsi="仿宋" w:eastAsia="仿宋"/>
                <w:sz w:val="24"/>
                <w:lang w:val="en-US"/>
              </w:rPr>
            </w:pPr>
            <w:r>
              <w:rPr>
                <w:rFonts w:hint="default" w:ascii="仿宋" w:hAnsi="仿宋" w:eastAsia="仿宋"/>
                <w:sz w:val="24"/>
                <w:lang w:val="en-US"/>
              </w:rPr>
              <w:t>15397038115</w:t>
            </w:r>
          </w:p>
        </w:tc>
      </w:tr>
      <w:tr w14:paraId="43717C9D">
        <w:trPr>
          <w:trHeight w:val="956" w:hRule="atLeast"/>
          <w:jc w:val="center"/>
        </w:trPr>
        <w:tc>
          <w:tcPr>
            <w:tcW w:w="1662" w:type="dxa"/>
            <w:vAlign w:val="center"/>
          </w:tcPr>
          <w:p w14:paraId="30CEFF16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成员姓名</w:t>
            </w:r>
          </w:p>
        </w:tc>
        <w:tc>
          <w:tcPr>
            <w:tcW w:w="880" w:type="dxa"/>
            <w:vAlign w:val="center"/>
          </w:tcPr>
          <w:p w14:paraId="101CCC82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性别</w:t>
            </w:r>
          </w:p>
        </w:tc>
        <w:tc>
          <w:tcPr>
            <w:tcW w:w="1642" w:type="dxa"/>
            <w:vAlign w:val="center"/>
          </w:tcPr>
          <w:p w14:paraId="3BDE3EB7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学院</w:t>
            </w:r>
          </w:p>
        </w:tc>
        <w:tc>
          <w:tcPr>
            <w:tcW w:w="1528" w:type="dxa"/>
            <w:vAlign w:val="center"/>
          </w:tcPr>
          <w:p w14:paraId="5818C1C1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</w:t>
            </w:r>
          </w:p>
        </w:tc>
        <w:tc>
          <w:tcPr>
            <w:tcW w:w="1079" w:type="dxa"/>
            <w:vAlign w:val="center"/>
          </w:tcPr>
          <w:p w14:paraId="48CDE9B2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年级</w:t>
            </w:r>
          </w:p>
        </w:tc>
        <w:tc>
          <w:tcPr>
            <w:tcW w:w="1419" w:type="dxa"/>
            <w:gridSpan w:val="2"/>
            <w:vAlign w:val="center"/>
          </w:tcPr>
          <w:p w14:paraId="1E8B30AD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学号</w:t>
            </w:r>
          </w:p>
        </w:tc>
        <w:tc>
          <w:tcPr>
            <w:tcW w:w="1367" w:type="dxa"/>
            <w:vAlign w:val="center"/>
          </w:tcPr>
          <w:p w14:paraId="5CD71C9C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学分绩点</w:t>
            </w:r>
          </w:p>
        </w:tc>
      </w:tr>
      <w:tr w14:paraId="1A72932C">
        <w:trPr>
          <w:trHeight w:val="955" w:hRule="atLeast"/>
          <w:jc w:val="center"/>
        </w:trPr>
        <w:tc>
          <w:tcPr>
            <w:tcW w:w="1662" w:type="dxa"/>
            <w:vAlign w:val="center"/>
          </w:tcPr>
          <w:p w14:paraId="73C67B1C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朱晓诺</w:t>
            </w:r>
          </w:p>
        </w:tc>
        <w:tc>
          <w:tcPr>
            <w:tcW w:w="880" w:type="dxa"/>
            <w:vAlign w:val="center"/>
          </w:tcPr>
          <w:p w14:paraId="206DC67A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女</w:t>
            </w:r>
          </w:p>
        </w:tc>
        <w:tc>
          <w:tcPr>
            <w:tcW w:w="1642" w:type="dxa"/>
            <w:vAlign w:val="center"/>
          </w:tcPr>
          <w:p w14:paraId="2E63FFFA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中法学院</w:t>
            </w:r>
          </w:p>
        </w:tc>
        <w:tc>
          <w:tcPr>
            <w:tcW w:w="1528" w:type="dxa"/>
            <w:vAlign w:val="center"/>
          </w:tcPr>
          <w:p w14:paraId="4D5FE280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传播学</w:t>
            </w:r>
          </w:p>
        </w:tc>
        <w:tc>
          <w:tcPr>
            <w:tcW w:w="1079" w:type="dxa"/>
            <w:vAlign w:val="center"/>
          </w:tcPr>
          <w:p w14:paraId="728129AE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2025级</w:t>
            </w:r>
          </w:p>
        </w:tc>
        <w:tc>
          <w:tcPr>
            <w:tcW w:w="1419" w:type="dxa"/>
            <w:gridSpan w:val="2"/>
            <w:vAlign w:val="center"/>
          </w:tcPr>
          <w:p w14:paraId="6028E89A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2025202218</w:t>
            </w:r>
          </w:p>
        </w:tc>
        <w:tc>
          <w:tcPr>
            <w:tcW w:w="1367" w:type="dxa"/>
            <w:vAlign w:val="center"/>
          </w:tcPr>
          <w:p w14:paraId="1C704778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3.87</w:t>
            </w:r>
          </w:p>
        </w:tc>
      </w:tr>
      <w:tr w14:paraId="1521D9E9">
        <w:trPr>
          <w:trHeight w:val="955" w:hRule="atLeast"/>
          <w:jc w:val="center"/>
        </w:trPr>
        <w:tc>
          <w:tcPr>
            <w:tcW w:w="1662" w:type="dxa"/>
            <w:vAlign w:val="center"/>
          </w:tcPr>
          <w:p w14:paraId="3884CAE3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徐思为</w:t>
            </w:r>
          </w:p>
        </w:tc>
        <w:tc>
          <w:tcPr>
            <w:tcW w:w="880" w:type="dxa"/>
            <w:vAlign w:val="center"/>
          </w:tcPr>
          <w:p w14:paraId="59684061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女</w:t>
            </w:r>
          </w:p>
        </w:tc>
        <w:tc>
          <w:tcPr>
            <w:tcW w:w="1642" w:type="dxa"/>
            <w:vAlign w:val="center"/>
          </w:tcPr>
          <w:p w14:paraId="0F7AA1E2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中法学院</w:t>
            </w:r>
          </w:p>
        </w:tc>
        <w:tc>
          <w:tcPr>
            <w:tcW w:w="1528" w:type="dxa"/>
            <w:vAlign w:val="center"/>
          </w:tcPr>
          <w:p w14:paraId="6EA10A01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传播学</w:t>
            </w:r>
          </w:p>
        </w:tc>
        <w:tc>
          <w:tcPr>
            <w:tcW w:w="1079" w:type="dxa"/>
            <w:vAlign w:val="center"/>
          </w:tcPr>
          <w:p w14:paraId="3309BD54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2025级</w:t>
            </w:r>
          </w:p>
        </w:tc>
        <w:tc>
          <w:tcPr>
            <w:tcW w:w="1419" w:type="dxa"/>
            <w:gridSpan w:val="2"/>
            <w:vAlign w:val="center"/>
          </w:tcPr>
          <w:p w14:paraId="17B107D3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2025203037</w:t>
            </w:r>
          </w:p>
        </w:tc>
        <w:tc>
          <w:tcPr>
            <w:tcW w:w="1367" w:type="dxa"/>
            <w:vAlign w:val="center"/>
          </w:tcPr>
          <w:p w14:paraId="7D85E7FD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3.80</w:t>
            </w:r>
          </w:p>
        </w:tc>
      </w:tr>
      <w:tr w14:paraId="408063A6">
        <w:trPr>
          <w:trHeight w:val="955" w:hRule="atLeast"/>
          <w:jc w:val="center"/>
        </w:trPr>
        <w:tc>
          <w:tcPr>
            <w:tcW w:w="1662" w:type="dxa"/>
            <w:vAlign w:val="center"/>
          </w:tcPr>
          <w:p w14:paraId="4EB18301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邓茹心 </w:t>
            </w:r>
          </w:p>
        </w:tc>
        <w:tc>
          <w:tcPr>
            <w:tcW w:w="880" w:type="dxa"/>
            <w:vAlign w:val="center"/>
          </w:tcPr>
          <w:p w14:paraId="0AFBA285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女</w:t>
            </w:r>
          </w:p>
        </w:tc>
        <w:tc>
          <w:tcPr>
            <w:tcW w:w="1642" w:type="dxa"/>
            <w:vAlign w:val="center"/>
          </w:tcPr>
          <w:p w14:paraId="72968408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中法学院</w:t>
            </w:r>
          </w:p>
        </w:tc>
        <w:tc>
          <w:tcPr>
            <w:tcW w:w="1528" w:type="dxa"/>
            <w:vAlign w:val="center"/>
          </w:tcPr>
          <w:p w14:paraId="13541E32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传播学</w:t>
            </w:r>
          </w:p>
        </w:tc>
        <w:tc>
          <w:tcPr>
            <w:tcW w:w="1079" w:type="dxa"/>
            <w:vAlign w:val="center"/>
          </w:tcPr>
          <w:p w14:paraId="1D171E3C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2025级</w:t>
            </w:r>
          </w:p>
        </w:tc>
        <w:tc>
          <w:tcPr>
            <w:tcW w:w="1419" w:type="dxa"/>
            <w:gridSpan w:val="2"/>
            <w:vAlign w:val="center"/>
          </w:tcPr>
          <w:p w14:paraId="1AEFB4DF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2025202233</w:t>
            </w:r>
          </w:p>
        </w:tc>
        <w:tc>
          <w:tcPr>
            <w:tcW w:w="1367" w:type="dxa"/>
            <w:vAlign w:val="center"/>
          </w:tcPr>
          <w:p w14:paraId="78FA9704">
            <w:pPr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default" w:ascii="仿宋" w:hAnsi="仿宋" w:eastAsia="仿宋"/>
                <w:lang w:val="en-US"/>
              </w:rPr>
              <w:t>3.67</w:t>
            </w:r>
          </w:p>
        </w:tc>
      </w:tr>
      <w:tr w14:paraId="2D4A1DFA">
        <w:trPr>
          <w:trHeight w:val="955" w:hRule="atLeast"/>
          <w:jc w:val="center"/>
        </w:trPr>
        <w:tc>
          <w:tcPr>
            <w:tcW w:w="1662" w:type="dxa"/>
            <w:vAlign w:val="center"/>
          </w:tcPr>
          <w:p w14:paraId="187BA010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朱思潮</w:t>
            </w:r>
          </w:p>
        </w:tc>
        <w:tc>
          <w:tcPr>
            <w:tcW w:w="880" w:type="dxa"/>
            <w:vAlign w:val="center"/>
          </w:tcPr>
          <w:p w14:paraId="59B84799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男</w:t>
            </w:r>
          </w:p>
        </w:tc>
        <w:tc>
          <w:tcPr>
            <w:tcW w:w="1642" w:type="dxa"/>
            <w:vAlign w:val="center"/>
          </w:tcPr>
          <w:p w14:paraId="0D9FA4DB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中法学院</w:t>
            </w:r>
          </w:p>
        </w:tc>
        <w:tc>
          <w:tcPr>
            <w:tcW w:w="1528" w:type="dxa"/>
            <w:vAlign w:val="center"/>
          </w:tcPr>
          <w:p w14:paraId="40842B18">
            <w:pPr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传播学</w:t>
            </w:r>
          </w:p>
        </w:tc>
        <w:tc>
          <w:tcPr>
            <w:tcW w:w="1079" w:type="dxa"/>
            <w:vAlign w:val="center"/>
          </w:tcPr>
          <w:p w14:paraId="297600C7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2025级</w:t>
            </w:r>
          </w:p>
        </w:tc>
        <w:tc>
          <w:tcPr>
            <w:tcW w:w="1419" w:type="dxa"/>
            <w:gridSpan w:val="2"/>
            <w:vAlign w:val="center"/>
          </w:tcPr>
          <w:p w14:paraId="2F088997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2025202211</w:t>
            </w:r>
          </w:p>
        </w:tc>
        <w:tc>
          <w:tcPr>
            <w:tcW w:w="1367" w:type="dxa"/>
            <w:vAlign w:val="center"/>
          </w:tcPr>
          <w:p w14:paraId="759341A4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3.50</w:t>
            </w:r>
          </w:p>
        </w:tc>
      </w:tr>
      <w:tr w14:paraId="3A8A64A5">
        <w:trPr>
          <w:trHeight w:val="1126" w:hRule="atLeast"/>
          <w:jc w:val="center"/>
        </w:trPr>
        <w:tc>
          <w:tcPr>
            <w:tcW w:w="1662" w:type="dxa"/>
            <w:vAlign w:val="center"/>
          </w:tcPr>
          <w:p w14:paraId="0F6CBACB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拟选择题目</w:t>
            </w:r>
          </w:p>
        </w:tc>
        <w:tc>
          <w:tcPr>
            <w:tcW w:w="7915" w:type="dxa"/>
            <w:gridSpan w:val="7"/>
            <w:vAlign w:val="center"/>
          </w:tcPr>
          <w:p w14:paraId="30D3705D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AI赋能大学生心理健康的作用机制与路径探究</w:t>
            </w:r>
          </w:p>
        </w:tc>
      </w:tr>
      <w:tr w14:paraId="4D4EE2F3">
        <w:trPr>
          <w:trHeight w:val="758" w:hRule="atLeast"/>
          <w:jc w:val="center"/>
        </w:trPr>
        <w:tc>
          <w:tcPr>
            <w:tcW w:w="1662" w:type="dxa"/>
            <w:vAlign w:val="center"/>
          </w:tcPr>
          <w:p w14:paraId="6A43E501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出题教师</w:t>
            </w:r>
          </w:p>
        </w:tc>
        <w:tc>
          <w:tcPr>
            <w:tcW w:w="7915" w:type="dxa"/>
            <w:gridSpan w:val="7"/>
            <w:vAlign w:val="center"/>
          </w:tcPr>
          <w:p w14:paraId="49B55A1D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曹睿昕</w:t>
            </w:r>
          </w:p>
        </w:tc>
      </w:tr>
      <w:tr w14:paraId="39AF6510">
        <w:trPr>
          <w:trHeight w:val="90" w:hRule="atLeast"/>
          <w:jc w:val="center"/>
        </w:trPr>
        <w:tc>
          <w:tcPr>
            <w:tcW w:w="1662" w:type="dxa"/>
            <w:vAlign w:val="center"/>
          </w:tcPr>
          <w:p w14:paraId="66656B01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题目来源</w:t>
            </w:r>
          </w:p>
          <w:p w14:paraId="5BC6E053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（供题单位）</w:t>
            </w:r>
          </w:p>
        </w:tc>
        <w:tc>
          <w:tcPr>
            <w:tcW w:w="7915" w:type="dxa"/>
            <w:gridSpan w:val="7"/>
            <w:vAlign w:val="center"/>
          </w:tcPr>
          <w:p w14:paraId="7798BD9F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中法学院</w:t>
            </w:r>
          </w:p>
        </w:tc>
      </w:tr>
      <w:tr w14:paraId="58C20C06">
        <w:trPr>
          <w:cantSplit/>
          <w:trHeight w:val="14003" w:hRule="atLeast"/>
          <w:jc w:val="center"/>
        </w:trPr>
        <w:tc>
          <w:tcPr>
            <w:tcW w:w="9577" w:type="dxa"/>
            <w:gridSpan w:val="8"/>
          </w:tcPr>
          <w:p w14:paraId="18C4EAA9">
            <w:pPr>
              <w:pStyle w:val="10"/>
              <w:numPr>
                <w:ilvl w:val="0"/>
                <w:numId w:val="1"/>
              </w:numPr>
              <w:spacing w:line="240" w:lineRule="atLeast"/>
              <w:ind w:firstLineChars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团队成员或个人情况</w:t>
            </w:r>
          </w:p>
          <w:p w14:paraId="556B12AF">
            <w:pP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 xml:space="preserve"> （团队成员或个人的专业能力、成员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优势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、团队合作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等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方面的情况，以及就读期间已有的学术、实践经历，已获荣誉奖励等。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5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00字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以内。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）</w:t>
            </w:r>
          </w:p>
          <w:p w14:paraId="1346907A">
            <w:pPr>
              <w:pStyle w:val="10"/>
              <w:numPr>
                <w:ilvl w:val="0"/>
                <w:numId w:val="0"/>
              </w:numPr>
              <w:spacing w:line="240" w:lineRule="atLeast"/>
              <w:ind w:leftChars="0" w:firstLine="480" w:firstLineChars="200"/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  <w:t>我们是一支来自传播学专业的团队。依托苏州校区对于跨学科、国际化的培养方式，我们在大一便广泛修读各领域的课程，具备了快速学习的潜力。我们也因此构建起对于</w:t>
            </w: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  <w:lang w:val="en-US" w:eastAsia="zh-CN"/>
              </w:rPr>
              <w:t>新闻传播学研究框架</w:t>
            </w: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  <w:t>的底层认知，并且可以在不同视角下分析问题。</w:t>
            </w:r>
          </w:p>
          <w:p w14:paraId="72EF457C">
            <w:pPr>
              <w:pStyle w:val="10"/>
              <w:numPr>
                <w:ilvl w:val="0"/>
                <w:numId w:val="0"/>
              </w:numPr>
              <w:spacing w:line="240" w:lineRule="atLeast"/>
              <w:ind w:leftChars="0" w:firstLine="480" w:firstLineChars="200"/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  <w:t>经过磨合，我们已经建立起团队成员之间的默契与信任，高效的进行合作。我们的能力互补，涵盖理论梳理、数据处理与成果表达等多个维度。部分成员擅长文献阅读与概念辨析，能够在短时间内完成核心理论的归纳整理；部分成员具备一定数理与编程能力，能够运用编程知识进行调研工具开发与数据处理，为判断提供实证支持。</w:t>
            </w:r>
          </w:p>
          <w:p w14:paraId="503ABA07">
            <w:pPr>
              <w:pStyle w:val="10"/>
              <w:numPr>
                <w:ilvl w:val="0"/>
                <w:numId w:val="0"/>
              </w:numPr>
              <w:spacing w:line="240" w:lineRule="atLeast"/>
              <w:ind w:leftChars="0" w:firstLine="480" w:firstLineChars="200"/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  <w:t>作为大一团队，我们有充足的时间投入到选题中。我们能够在研究过程中进行多轮修订与反思</w:t>
            </w: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  <w:t>我们尚未被固有科研范式所限制，可以在遵循学术规范的前提下进行学习与方法探索、表达创新。我们并不急于给出结论，而是优先梳理核心概念的来源与演变。同时坚持科学逻辑，强调实证方法。在新媒体方面，我们具备敏锐的观察能力与实践基础，对内容分发、平台规则与用户行为具有天然的熟悉度。我们能够从结构性层面出发理解传播现象，而非仅停留在内容层面的分析，使成果既具思维深度，又具有逻辑完整性。</w:t>
            </w:r>
          </w:p>
          <w:p w14:paraId="09335905">
            <w:pPr>
              <w:pStyle w:val="10"/>
              <w:numPr>
                <w:ilvl w:val="0"/>
                <w:numId w:val="0"/>
              </w:numPr>
              <w:spacing w:line="240" w:lineRule="atLeast"/>
              <w:ind w:leftChars="0"/>
              <w:rPr>
                <w:rFonts w:hint="eastAsia" w:ascii="仿宋" w:hAnsi="仿宋" w:eastAsia="仿宋" w:cs="楷体"/>
                <w:b w:val="0"/>
                <w:bCs w:val="0"/>
                <w:sz w:val="24"/>
                <w:szCs w:val="24"/>
              </w:rPr>
            </w:pPr>
          </w:p>
          <w:p w14:paraId="53D456A4">
            <w:pPr>
              <w:pStyle w:val="10"/>
              <w:numPr>
                <w:ilvl w:val="0"/>
                <w:numId w:val="0"/>
              </w:numPr>
              <w:spacing w:line="240" w:lineRule="atLeast"/>
              <w:ind w:leftChars="0"/>
              <w:rPr>
                <w:rFonts w:hint="eastAsia" w:ascii="仿宋" w:hAnsi="仿宋" w:eastAsia="仿宋" w:cs="楷体"/>
                <w:b w:val="0"/>
                <w:bCs w:val="0"/>
                <w:sz w:val="28"/>
                <w:szCs w:val="21"/>
              </w:rPr>
            </w:pPr>
          </w:p>
          <w:p w14:paraId="140CAA85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44F67B18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3EDD2C33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45F56A42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2FA359F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03E81831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9F4B3FD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3BA9E6D9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0009E914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173F5A5E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47A812B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1ABA3EE3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60B39E4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27B8DF35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A57C5FF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1453CE5C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6E2069AC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6C82EBE9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75A1305E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43C9878D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2561FA60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3ACEF9A9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314C987E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6282FA47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55C87432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061E8C6B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5CFD87B6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  <w:p w14:paraId="054C3CB8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</w:p>
        </w:tc>
      </w:tr>
      <w:tr w14:paraId="229D96A6">
        <w:trPr>
          <w:cantSplit/>
          <w:trHeight w:val="14709" w:hRule="atLeast"/>
          <w:jc w:val="center"/>
        </w:trPr>
        <w:tc>
          <w:tcPr>
            <w:tcW w:w="9577" w:type="dxa"/>
            <w:gridSpan w:val="8"/>
          </w:tcPr>
          <w:p w14:paraId="27543053">
            <w:pP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2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.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选题认识</w:t>
            </w:r>
          </w:p>
          <w:p w14:paraId="63CEBA70">
            <w:pPr>
              <w:adjustRightInd w:val="0"/>
              <w:snapToGrid w:val="0"/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（对所选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题目的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了解认知、研究兴趣、研究基础等。1000字以内。）</w:t>
            </w:r>
          </w:p>
          <w:p w14:paraId="2BB59544">
            <w:pPr>
              <w:ind w:firstLine="480" w:firstLineChars="200"/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本项目组成员具备鲜明的跨学科背景优势。团队核心成员来自传播学专业，在传播心理学、健康传播、人机传播等方向有系统的知识积累。在理论储备方面，我们深入学习了传播心理学中的媒介等同理论、不确定性减少理论、准社会交往理论，以及社会心理学中的认知不协调理论、社会交换模型，能够从“用户如何加工AI信息”“人机互动如何触发心理变化”等视角切入心理健康议题。在方法技能方面，团队掌握问卷调查、半结构化访谈等研究方法，能够基于心理学实验范式设计研究流程，深入探究大学生在与AI互动过程中的心理机制。在初步探索方面，项目组基于情绪心理学相关结论，对多款心理支持AI产品进行了体验与案例分析，积累了关于AI回应方式对用户情绪影响的感性认识，为本研究的深入推进打下了基础。</w:t>
            </w:r>
          </w:p>
          <w:p w14:paraId="6E8B34BC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091620A2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0DD5ADE5">
            <w:pPr>
              <w:ind w:firstLine="480" w:firstLineChars="200"/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本团队对“人机互动如何通过心理机制实现情绪抚慰”这一命题充满探索热情。作为传播学学生，我们特别关注传播过程中的心理加工规律。一方面，我们深切体察到身边同学在心理压力面前“求助无门”的现实困境，渴望借助AI的匿名性与可及性，为大学生提供及时的心理支持。另一方面，我们对传播心理学中的准社会交往理论充满好奇——用户为何会对AI产生倾诉欲？AI的回应风格如何影响用户的情绪唤醒、认知重构与自我表露？我们希望从信息加工与情绪互动的角度，解码AI心理支持的心理作用机制，让技术真正具备“听得懂、接得住、暖人心”的沟通能力。并进一步探讨如何构建具有实践指导意义的AI心理支持路径模型，为高校心理健康教育与服务体系的优化提供理论依据与实践参考。</w:t>
            </w:r>
          </w:p>
          <w:p w14:paraId="51F94182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1353E0E4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2E476FBC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    我们认为，AI心理支持的有效性取决于其能否触发用户的情绪调节、认知重构与自我觉察等核心心理过程。本研究将引入传播心理学的精细加工可能性模型，探究不同信息呈现方式对用户心理卷入度的影响；同时基于社会支持理论，分析AI的社会支持表达如何影响用户的感知支持与情绪改善。</w:t>
            </w:r>
          </w:p>
          <w:p w14:paraId="2FA25CC6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78AC7769">
            <w:pPr>
              <w:ind w:firstLine="480" w:firstLineChars="200"/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除此之外， 研究不囿于“AI有用”的浅层结论，而是准备深入分析AI与用户的互动过程，基于认知心理学的信息加工模型，追踪“情绪表达—AI反馈—认知重塑”的动态演化轨迹，揭示AI触发用户心理变化的深层机制。这种对心理过程</w:t>
            </w:r>
            <w:bookmarkStart w:id="0" w:name="_GoBack"/>
            <w:bookmarkEnd w:id="0"/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的关注，是本课题的核心着力点。</w:t>
            </w:r>
          </w:p>
          <w:p w14:paraId="5A4E14F9">
            <w:pP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7B79ECDB">
            <w:pPr>
              <w:ind w:firstLine="480" w:firstLineChars="20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楷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项目组拟从传播心理学视角，探究数字媒介使用如何通过心理机制影响青年自我建构。小组非常希望能在老师的指导下对本选题开展进一步研究，感谢您拨冗阅读。</w:t>
            </w:r>
          </w:p>
        </w:tc>
      </w:tr>
    </w:tbl>
    <w:p w14:paraId="12A92EC8">
      <w:pPr>
        <w:jc w:val="left"/>
        <w:rPr>
          <w:rFonts w:hint="eastAsia" w:ascii="仿宋_GB2312" w:hAnsi="宋体" w:eastAsia="仿宋_GB2312" w:cs="宋体"/>
          <w:b/>
          <w:kern w:val="0"/>
          <w:sz w:val="24"/>
          <w:szCs w:val="24"/>
        </w:rPr>
        <w:sectPr>
          <w:footerReference r:id="rId3" w:type="default"/>
          <w:pgSz w:w="11906" w:h="16838"/>
          <w:pgMar w:top="1440" w:right="1080" w:bottom="1440" w:left="1080" w:header="851" w:footer="992" w:gutter="0"/>
          <w:pgNumType w:start="1"/>
          <w:cols w:space="425" w:num="1"/>
          <w:docGrid w:type="lines" w:linePitch="312" w:charSpace="0"/>
        </w:sectPr>
      </w:pPr>
    </w:p>
    <w:tbl>
      <w:tblPr>
        <w:tblStyle w:val="5"/>
        <w:tblW w:w="9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7"/>
      </w:tblGrid>
      <w:tr w14:paraId="510B4B55">
        <w:trPr>
          <w:cantSplit/>
          <w:trHeight w:val="14709" w:hRule="atLeast"/>
          <w:jc w:val="center"/>
        </w:trPr>
        <w:tc>
          <w:tcPr>
            <w:tcW w:w="9577" w:type="dxa"/>
          </w:tcPr>
          <w:p w14:paraId="30255C95">
            <w:pP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2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.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选题认识</w:t>
            </w:r>
          </w:p>
          <w:p w14:paraId="0E664B76">
            <w:pPr>
              <w:adjustRightInd w:val="0"/>
              <w:snapToGrid w:val="0"/>
              <w:rPr>
                <w:rFonts w:hint="eastAsia" w:ascii="仿宋" w:hAnsi="仿宋" w:eastAsia="仿宋" w:cs="楷体"/>
                <w:b w:val="0"/>
                <w:bCs w:val="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（对所选</w:t>
            </w:r>
            <w:r>
              <w:rPr>
                <w:rFonts w:ascii="仿宋" w:hAnsi="仿宋" w:eastAsia="仿宋" w:cs="楷体"/>
                <w:b/>
                <w:bCs/>
                <w:sz w:val="28"/>
                <w:szCs w:val="21"/>
              </w:rPr>
              <w:t>题目的</w:t>
            </w:r>
            <w:r>
              <w:rPr>
                <w:rFonts w:hint="eastAsia" w:ascii="仿宋" w:hAnsi="仿宋" w:eastAsia="仿宋" w:cs="楷体"/>
                <w:b/>
                <w:bCs/>
                <w:sz w:val="28"/>
                <w:szCs w:val="21"/>
              </w:rPr>
              <w:t>了解认知、研究兴趣、研究基础等。1000字以内。）</w:t>
            </w:r>
          </w:p>
          <w:p w14:paraId="460D939B">
            <w:pPr>
              <w:rPr>
                <w:rFonts w:ascii="仿宋" w:hAnsi="仿宋" w:eastAsia="仿宋"/>
              </w:rPr>
            </w:pPr>
          </w:p>
        </w:tc>
      </w:tr>
    </w:tbl>
    <w:p w14:paraId="0D183989">
      <w:pPr>
        <w:jc w:val="left"/>
        <w:rPr>
          <w:rFonts w:hint="eastAsia" w:ascii="仿宋_GB2312" w:hAnsi="宋体" w:eastAsia="仿宋_GB2312" w:cs="宋体"/>
          <w:b/>
          <w:kern w:val="0"/>
          <w:sz w:val="24"/>
          <w:szCs w:val="24"/>
        </w:rPr>
      </w:pPr>
    </w:p>
    <w:sectPr>
      <w:headerReference r:id="rId4" w:type="default"/>
      <w:footerReference r:id="rId5" w:type="default"/>
      <w:type w:val="continuous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3ED1">
    <w:pPr>
      <w:pStyle w:val="3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135" cy="137795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CD5BD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85pt;width:5.05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sPqR3RAAAAAwEAAA8AAAAAAAAAAQAgAAAAIgAAAGRycy9kb3ducmV2LnhtbFBLAQIUABQA&#10;AAAIAIdO4kABoBbkMAIAAFQEAAAOAAAAAAAAAAEAIAAAACA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CD5BD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82189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135" cy="13779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49E77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85pt;width:5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w+pHdEAAAADAQAADwAAAAAAAAABACAAAAAiAAAAZHJzL2Rvd25yZXYueG1sUEsBAhQAFAAA&#10;AAgAh07iQEGPSvEvAgAAUgQAAA4AAAAAAAAAAQAgAAAAIA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49E77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30E15">
    <w:pPr>
      <w:pStyle w:val="4"/>
    </w:pPr>
    <w:r>
      <w:rPr>
        <w:rFonts w:hint="eastAsia" w:ascii="仿宋_GB2312" w:eastAsia="仿宋_GB2312"/>
        <w:b/>
        <w:sz w:val="36"/>
        <w:szCs w:val="3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2247900</wp:posOffset>
          </wp:positionH>
          <wp:positionV relativeFrom="paragraph">
            <wp:posOffset>-311785</wp:posOffset>
          </wp:positionV>
          <wp:extent cx="982345" cy="657225"/>
          <wp:effectExtent l="0" t="0" r="8255" b="9525"/>
          <wp:wrapTopAndBottom/>
          <wp:docPr id="1" name="图片 1" descr="人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人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234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仿宋_GB2312" w:eastAsia="仿宋_GB2312"/>
        <w:b/>
        <w:sz w:val="36"/>
        <w:szCs w:val="3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5E40CC"/>
    <w:multiLevelType w:val="multilevel"/>
    <w:tmpl w:val="735E40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843"/>
    <w:rsid w:val="000128A7"/>
    <w:rsid w:val="00026BFA"/>
    <w:rsid w:val="00046F93"/>
    <w:rsid w:val="00051963"/>
    <w:rsid w:val="00081B2E"/>
    <w:rsid w:val="00097D27"/>
    <w:rsid w:val="000D2066"/>
    <w:rsid w:val="000E14A3"/>
    <w:rsid w:val="00122E04"/>
    <w:rsid w:val="0012486D"/>
    <w:rsid w:val="00144B68"/>
    <w:rsid w:val="001C1614"/>
    <w:rsid w:val="001C62AF"/>
    <w:rsid w:val="00243FF8"/>
    <w:rsid w:val="002662AC"/>
    <w:rsid w:val="002809F6"/>
    <w:rsid w:val="002D5053"/>
    <w:rsid w:val="0030124F"/>
    <w:rsid w:val="0033352F"/>
    <w:rsid w:val="00335720"/>
    <w:rsid w:val="003A7BB7"/>
    <w:rsid w:val="003D55E7"/>
    <w:rsid w:val="0040290E"/>
    <w:rsid w:val="00426B3C"/>
    <w:rsid w:val="0044629A"/>
    <w:rsid w:val="00464DD0"/>
    <w:rsid w:val="00487C5C"/>
    <w:rsid w:val="004A7E8D"/>
    <w:rsid w:val="004D5703"/>
    <w:rsid w:val="004E0638"/>
    <w:rsid w:val="004E383A"/>
    <w:rsid w:val="00562315"/>
    <w:rsid w:val="00604B9E"/>
    <w:rsid w:val="00634031"/>
    <w:rsid w:val="00642D81"/>
    <w:rsid w:val="006432F8"/>
    <w:rsid w:val="00645397"/>
    <w:rsid w:val="00647854"/>
    <w:rsid w:val="00672269"/>
    <w:rsid w:val="006A24DC"/>
    <w:rsid w:val="006D4A99"/>
    <w:rsid w:val="006E0969"/>
    <w:rsid w:val="006F61A3"/>
    <w:rsid w:val="006F7CCB"/>
    <w:rsid w:val="00723E2B"/>
    <w:rsid w:val="007D7099"/>
    <w:rsid w:val="007E4478"/>
    <w:rsid w:val="007E62AD"/>
    <w:rsid w:val="0081334A"/>
    <w:rsid w:val="008A16CE"/>
    <w:rsid w:val="008D05E4"/>
    <w:rsid w:val="008E7949"/>
    <w:rsid w:val="00913E23"/>
    <w:rsid w:val="00921165"/>
    <w:rsid w:val="0098766C"/>
    <w:rsid w:val="0099717E"/>
    <w:rsid w:val="009A3D79"/>
    <w:rsid w:val="009D4B0E"/>
    <w:rsid w:val="009D7781"/>
    <w:rsid w:val="00A152C7"/>
    <w:rsid w:val="00A50D9B"/>
    <w:rsid w:val="00A60557"/>
    <w:rsid w:val="00A97969"/>
    <w:rsid w:val="00AA34AE"/>
    <w:rsid w:val="00AA61CA"/>
    <w:rsid w:val="00AC6A54"/>
    <w:rsid w:val="00AF6F54"/>
    <w:rsid w:val="00B041EA"/>
    <w:rsid w:val="00B146F4"/>
    <w:rsid w:val="00B30FF8"/>
    <w:rsid w:val="00B35EA9"/>
    <w:rsid w:val="00B3708A"/>
    <w:rsid w:val="00B411B1"/>
    <w:rsid w:val="00B757D0"/>
    <w:rsid w:val="00BE1C71"/>
    <w:rsid w:val="00C0365C"/>
    <w:rsid w:val="00C61E6C"/>
    <w:rsid w:val="00C940F7"/>
    <w:rsid w:val="00CB772D"/>
    <w:rsid w:val="00CD2063"/>
    <w:rsid w:val="00CE00B7"/>
    <w:rsid w:val="00CF7D38"/>
    <w:rsid w:val="00D30FBF"/>
    <w:rsid w:val="00D75D6C"/>
    <w:rsid w:val="00DB453E"/>
    <w:rsid w:val="00E24FBD"/>
    <w:rsid w:val="00E26C55"/>
    <w:rsid w:val="00E34843"/>
    <w:rsid w:val="00E7137A"/>
    <w:rsid w:val="00E956DE"/>
    <w:rsid w:val="00EE1348"/>
    <w:rsid w:val="00F16162"/>
    <w:rsid w:val="00F21CEE"/>
    <w:rsid w:val="00F451AC"/>
    <w:rsid w:val="00F80E5B"/>
    <w:rsid w:val="00FA57BA"/>
    <w:rsid w:val="01DA0EE2"/>
    <w:rsid w:val="13583097"/>
    <w:rsid w:val="2A142D41"/>
    <w:rsid w:val="2FEFB27D"/>
    <w:rsid w:val="336ED764"/>
    <w:rsid w:val="35E21FE4"/>
    <w:rsid w:val="3C1852A6"/>
    <w:rsid w:val="3F7A390C"/>
    <w:rsid w:val="58FF9BA4"/>
    <w:rsid w:val="603D5D3E"/>
    <w:rsid w:val="664A2F4C"/>
    <w:rsid w:val="6B7DBC63"/>
    <w:rsid w:val="72606A84"/>
    <w:rsid w:val="737FFE8F"/>
    <w:rsid w:val="795F1843"/>
    <w:rsid w:val="7DFFDEFB"/>
    <w:rsid w:val="7F7EE35F"/>
    <w:rsid w:val="7FFD92EE"/>
    <w:rsid w:val="BFDF58DF"/>
    <w:rsid w:val="ED7E0922"/>
    <w:rsid w:val="F5FEAF0A"/>
    <w:rsid w:val="F9FE1C0E"/>
    <w:rsid w:val="FAFF55C3"/>
    <w:rsid w:val="FF962B7C"/>
    <w:rsid w:val="FFFDD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FollowedHyperlink"/>
    <w:basedOn w:val="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uiPriority w:val="0"/>
    <w:rPr>
      <w:color w:val="0000FF"/>
      <w:u w:val="single"/>
    </w:rPr>
  </w:style>
  <w:style w:type="character" w:customStyle="1" w:styleId="9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0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57</Words>
  <Characters>327</Characters>
  <Lines>2</Lines>
  <Paragraphs>1</Paragraphs>
  <TotalTime>14</TotalTime>
  <ScaleCrop>false</ScaleCrop>
  <LinksUpToDate>false</LinksUpToDate>
  <CharactersWithSpaces>383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2023-02-03T17:49:00Z</dcterms:created>
  <dc:creator>admin</dc:creator>
  <cp:lastModifiedBy>V.小鹿</cp:lastModifiedBy>
  <cp:lastPrinted>2020-12-18T19:10:00Z</cp:lastPrinted>
  <dcterms:modified xsi:type="dcterms:W3CDTF">2026-03-06T21:25:13Z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77AE44D37404CB3436CBAA6959DB20F7_43</vt:lpwstr>
  </property>
</Properties>
</file>