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C2B6F" w14:textId="1C123331" w:rsidR="003D38B1" w:rsidRPr="009F6D41" w:rsidRDefault="006D01BC" w:rsidP="00A30F44">
      <w:pPr>
        <w:rPr>
          <w:rFonts w:ascii="Avenir Black" w:hAnsi="Avenir Black"/>
          <w:b/>
          <w:bCs/>
          <w:color w:val="8EAADB" w:themeColor="accent1" w:themeTint="99"/>
          <w:sz w:val="40"/>
          <w:szCs w:val="40"/>
          <w:lang w:val="fr-CA"/>
        </w:rPr>
      </w:pPr>
      <w:r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>33W</w:t>
      </w:r>
      <w:r w:rsidR="00237B14"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 xml:space="preserve"> - </w:t>
      </w:r>
      <w:r>
        <w:rPr>
          <w:rFonts w:ascii="Avenir Heavy" w:hAnsi="Avenir Heavy"/>
          <w:b/>
          <w:bCs/>
          <w:color w:val="8EAADB" w:themeColor="accent1" w:themeTint="99"/>
          <w:sz w:val="40"/>
          <w:szCs w:val="40"/>
          <w:lang w:val="fr-CA"/>
        </w:rPr>
        <w:t>Introduction à un système de gestion de contenu</w:t>
      </w:r>
    </w:p>
    <w:p w14:paraId="42EC445C" w14:textId="608FA45F" w:rsidR="00A30F44" w:rsidRDefault="006E04D7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TP</w:t>
      </w:r>
      <w:r w:rsidR="00F80E95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1</w:t>
      </w:r>
      <w:r w:rsidR="006D01BC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 xml:space="preserve"> - étape</w:t>
      </w:r>
      <w:r w:rsidR="00B47CE0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 xml:space="preserve"> </w:t>
      </w:r>
      <w:r w:rsidR="006D01BC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#3</w:t>
      </w:r>
      <w:r w:rsidR="00A30F44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:</w:t>
      </w:r>
      <w:r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 xml:space="preserve"> </w:t>
      </w:r>
      <w:r w:rsidR="00F80E95">
        <w:rPr>
          <w:rFonts w:ascii="Avenir Black" w:hAnsi="Avenir Black"/>
          <w:b/>
          <w:bCs/>
          <w:color w:val="2F5496" w:themeColor="accent1" w:themeShade="BF"/>
          <w:sz w:val="44"/>
          <w:szCs w:val="44"/>
          <w:lang w:val="fr-CA"/>
        </w:rPr>
        <w:t>Club de voyage</w:t>
      </w:r>
    </w:p>
    <w:p w14:paraId="657206BA" w14:textId="77777777" w:rsidR="00A30F44" w:rsidRDefault="00A30F44" w:rsidP="00A30F44">
      <w:pP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</w:pPr>
    </w:p>
    <w:p w14:paraId="7D0746D9" w14:textId="56F38DEB" w:rsidR="00A30F44" w:rsidRPr="00BC5B0B" w:rsidRDefault="00A30F44" w:rsidP="00A30F44">
      <w:pPr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</w:pPr>
      <w:r w:rsidRPr="00B55E3D"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 xml:space="preserve"> </w:t>
      </w:r>
      <w:r>
        <w:rPr>
          <w:rFonts w:ascii="Avenir Black" w:hAnsi="Avenir Black"/>
          <w:b/>
          <w:bCs/>
          <w:color w:val="FFFFFF" w:themeColor="background1"/>
          <w:sz w:val="32"/>
          <w:szCs w:val="32"/>
          <w:highlight w:val="darkCyan"/>
          <w:lang w:val="fr-CA"/>
        </w:rPr>
        <w:t>Date de remise</w:t>
      </w:r>
      <w:r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 w:rsidR="00BC5B0B">
        <w:rPr>
          <w:rFonts w:ascii="Avenir Black" w:hAnsi="Avenir Black"/>
          <w:b/>
          <w:bCs/>
          <w:color w:val="FFFFFF" w:themeColor="background1"/>
          <w:sz w:val="28"/>
          <w:szCs w:val="28"/>
          <w:highlight w:val="darkCyan"/>
          <w:lang w:val="fr-CA"/>
        </w:rPr>
        <w:t xml:space="preserve"> </w:t>
      </w:r>
      <w:r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BC5B0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F75E66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S</w:t>
      </w:r>
      <w:r w:rsidR="000D70C7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emaine</w:t>
      </w:r>
      <w:r w:rsidR="00F75E66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63698B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>4</w:t>
      </w:r>
      <w:r w:rsidR="00F75E66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</w:t>
      </w:r>
      <w:r w:rsidR="00504507">
        <w:rPr>
          <w:rFonts w:ascii="Avenir Black" w:hAnsi="Avenir Black"/>
          <w:b/>
          <w:bCs/>
          <w:sz w:val="28"/>
          <w:szCs w:val="28"/>
          <w:highlight w:val="lightGray"/>
          <w:lang w:val="fr-CA"/>
        </w:rPr>
        <w:t xml:space="preserve"> - 18 février</w:t>
      </w:r>
    </w:p>
    <w:p w14:paraId="0C65FDB5" w14:textId="1B8859AE" w:rsidR="00672B7E" w:rsidRDefault="00672B7E">
      <w:pPr>
        <w:rPr>
          <w:rFonts w:ascii="Avenir Black" w:hAnsi="Avenir Black"/>
          <w:b/>
          <w:bCs/>
          <w:color w:val="2F5496" w:themeColor="accent1" w:themeShade="BF"/>
          <w:sz w:val="32"/>
          <w:szCs w:val="32"/>
          <w:lang w:val="fr-CA"/>
        </w:rPr>
      </w:pPr>
    </w:p>
    <w:p w14:paraId="4794DB57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Devis – TP1 : Création d’un site WordPress pour un club de voyage</w:t>
      </w:r>
    </w:p>
    <w:p w14:paraId="34AF706C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Objectifs du TP1</w:t>
      </w:r>
    </w:p>
    <w:p w14:paraId="4978B494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L’objectif de ce travail est de concevoir et de déployer un site WordPress pour un club de voyage. Ce club propose à ses membres des voyages vers des destinations originales à travers le monde.</w:t>
      </w:r>
    </w:p>
    <w:p w14:paraId="36B46756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Les exigences sont les suivantes :</w:t>
      </w:r>
    </w:p>
    <w:p w14:paraId="41ED125A" w14:textId="77777777" w:rsidR="00600B69" w:rsidRPr="00600B69" w:rsidRDefault="00600B69" w:rsidP="00600B69">
      <w:pPr>
        <w:numPr>
          <w:ilvl w:val="0"/>
          <w:numId w:val="37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Chaque destination doit être catégorisée afin que les membres puissent rechercher des voyages correspondant à leurs préférences.</w:t>
      </w:r>
    </w:p>
    <w:p w14:paraId="3EE5E4CE" w14:textId="77777777" w:rsidR="00600B69" w:rsidRPr="00600B69" w:rsidRDefault="00600B69" w:rsidP="00600B69">
      <w:pPr>
        <w:numPr>
          <w:ilvl w:val="0"/>
          <w:numId w:val="37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Le design général doit mettre en valeur les offres de voyage réservées aux membres.</w:t>
      </w:r>
    </w:p>
    <w:p w14:paraId="14879213" w14:textId="77777777" w:rsidR="00600B69" w:rsidRPr="00600B69" w:rsidRDefault="00600B69" w:rsidP="00600B69">
      <w:pPr>
        <w:numPr>
          <w:ilvl w:val="0"/>
          <w:numId w:val="37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Le projet doit être déployé sur le serveur </w:t>
      </w:r>
      <w:r w:rsidRPr="00600B69">
        <w:rPr>
          <w:rFonts w:ascii="Helvetica" w:hAnsi="Helvetica"/>
          <w:b/>
          <w:bCs/>
          <w:color w:val="333333"/>
          <w:lang w:val="fr-CA"/>
        </w:rPr>
        <w:t>Web Hosting Canada (WHC)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2FFB9136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Catégories de voyage</w:t>
      </w:r>
    </w:p>
    <w:p w14:paraId="60FE81D5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Chaque destination sera classée sous l’une des catégories suivantes :</w:t>
      </w:r>
    </w:p>
    <w:p w14:paraId="1EC7B195" w14:textId="77777777" w:rsidR="00600B69" w:rsidRPr="00600B69" w:rsidRDefault="00600B69" w:rsidP="00600B69">
      <w:pPr>
        <w:numPr>
          <w:ilvl w:val="0"/>
          <w:numId w:val="3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Aventure</w:t>
      </w:r>
    </w:p>
    <w:p w14:paraId="6DF45580" w14:textId="77777777" w:rsidR="00600B69" w:rsidRPr="00600B69" w:rsidRDefault="00600B69" w:rsidP="00600B69">
      <w:pPr>
        <w:numPr>
          <w:ilvl w:val="0"/>
          <w:numId w:val="3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Croisière</w:t>
      </w:r>
    </w:p>
    <w:p w14:paraId="51810E6E" w14:textId="77777777" w:rsidR="00600B69" w:rsidRPr="00600B69" w:rsidRDefault="00600B69" w:rsidP="00600B69">
      <w:pPr>
        <w:numPr>
          <w:ilvl w:val="0"/>
          <w:numId w:val="3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Culturel</w:t>
      </w:r>
    </w:p>
    <w:p w14:paraId="5F136069" w14:textId="77777777" w:rsidR="00600B69" w:rsidRPr="00600B69" w:rsidRDefault="00600B69" w:rsidP="00600B69">
      <w:pPr>
        <w:numPr>
          <w:ilvl w:val="0"/>
          <w:numId w:val="3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Économique</w:t>
      </w:r>
    </w:p>
    <w:p w14:paraId="05667CCE" w14:textId="77777777" w:rsidR="00600B69" w:rsidRPr="00600B69" w:rsidRDefault="00600B69" w:rsidP="00600B69">
      <w:pPr>
        <w:numPr>
          <w:ilvl w:val="0"/>
          <w:numId w:val="3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Repos</w:t>
      </w:r>
    </w:p>
    <w:p w14:paraId="47CEAA73" w14:textId="77777777" w:rsidR="00600B69" w:rsidRPr="00600B69" w:rsidRDefault="00600B69" w:rsidP="00600B69">
      <w:pPr>
        <w:numPr>
          <w:ilvl w:val="0"/>
          <w:numId w:val="3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Sportif</w:t>
      </w:r>
    </w:p>
    <w:p w14:paraId="5E6DDFC8" w14:textId="77777777" w:rsidR="00600B69" w:rsidRPr="00600B69" w:rsidRDefault="00600B69" w:rsidP="00600B69">
      <w:pPr>
        <w:numPr>
          <w:ilvl w:val="0"/>
          <w:numId w:val="3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Zen</w:t>
      </w:r>
    </w:p>
    <w:p w14:paraId="382EEBF9" w14:textId="77777777" w:rsidR="00600B69" w:rsidRPr="00600B69" w:rsidRDefault="00600B69" w:rsidP="00600B69">
      <w:pPr>
        <w:numPr>
          <w:ilvl w:val="0"/>
          <w:numId w:val="3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Pleine nature</w:t>
      </w:r>
    </w:p>
    <w:p w14:paraId="7B1F9402" w14:textId="77777777" w:rsidR="00600B69" w:rsidRPr="00600B69" w:rsidRDefault="009576F8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>
        <w:rPr>
          <w:rFonts w:ascii="Helvetica" w:hAnsi="Helvetica"/>
          <w:color w:val="333333"/>
          <w:lang w:val="fr-CA"/>
        </w:rPr>
        <w:pict w14:anchorId="3717855D">
          <v:rect id="_x0000_i1025" style="width:0;height:1.5pt" o:hralign="center" o:hrstd="t" o:hr="t" fillcolor="#a0a0a0" stroked="f"/>
        </w:pict>
      </w:r>
    </w:p>
    <w:p w14:paraId="057E07CB" w14:textId="1A92D266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Évaluation (</w:t>
      </w:r>
      <w:r w:rsidR="00EF29FB">
        <w:rPr>
          <w:rFonts w:ascii="Helvetica" w:hAnsi="Helvetica"/>
          <w:b/>
          <w:bCs/>
          <w:color w:val="333333"/>
          <w:lang w:val="fr-CA"/>
        </w:rPr>
        <w:t>15</w:t>
      </w:r>
      <w:r w:rsidRPr="00600B69">
        <w:rPr>
          <w:rFonts w:ascii="Helvetica" w:hAnsi="Helvetica"/>
          <w:b/>
          <w:bCs/>
          <w:color w:val="333333"/>
          <w:lang w:val="fr-CA"/>
        </w:rPr>
        <w:t xml:space="preserve"> points)</w:t>
      </w:r>
    </w:p>
    <w:p w14:paraId="4EFD9BFC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Le projet vise à développer un </w:t>
      </w:r>
      <w:r w:rsidRPr="00600B69">
        <w:rPr>
          <w:rFonts w:ascii="Helvetica" w:hAnsi="Helvetica"/>
          <w:b/>
          <w:bCs/>
          <w:color w:val="333333"/>
          <w:lang w:val="fr-CA"/>
        </w:rPr>
        <w:t>thème WordPress personnalisé</w:t>
      </w:r>
      <w:r w:rsidRPr="00600B69">
        <w:rPr>
          <w:rFonts w:ascii="Helvetica" w:hAnsi="Helvetica"/>
          <w:color w:val="333333"/>
          <w:lang w:val="fr-CA"/>
        </w:rPr>
        <w:t xml:space="preserve"> respectant les critères suivants :</w:t>
      </w:r>
    </w:p>
    <w:p w14:paraId="7255F6F3" w14:textId="7431DCFA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1. Organisation des commits sur GitHub (</w:t>
      </w:r>
      <w:r w:rsidR="00661187">
        <w:rPr>
          <w:rFonts w:ascii="Helvetica" w:hAnsi="Helvetica"/>
          <w:b/>
          <w:bCs/>
          <w:color w:val="333333"/>
          <w:lang w:val="fr-CA"/>
        </w:rPr>
        <w:t>2</w:t>
      </w:r>
      <w:r w:rsidRPr="00600B69">
        <w:rPr>
          <w:rFonts w:ascii="Helvetica" w:hAnsi="Helvetica"/>
          <w:b/>
          <w:bCs/>
          <w:color w:val="333333"/>
          <w:lang w:val="fr-CA"/>
        </w:rPr>
        <w:t xml:space="preserve"> points)</w:t>
      </w:r>
    </w:p>
    <w:p w14:paraId="66EFB166" w14:textId="66547C83" w:rsidR="00600B69" w:rsidRPr="00600B69" w:rsidRDefault="00600B69" w:rsidP="00600B69">
      <w:pPr>
        <w:numPr>
          <w:ilvl w:val="0"/>
          <w:numId w:val="39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Minimum </w:t>
      </w:r>
      <w:r w:rsidRPr="00600B69">
        <w:rPr>
          <w:rFonts w:ascii="Helvetica" w:hAnsi="Helvetica"/>
          <w:b/>
          <w:bCs/>
          <w:color w:val="333333"/>
          <w:lang w:val="fr-CA"/>
        </w:rPr>
        <w:t>20 commits</w:t>
      </w:r>
      <w:r w:rsidRPr="00600B69">
        <w:rPr>
          <w:rFonts w:ascii="Helvetica" w:hAnsi="Helvetica"/>
          <w:color w:val="333333"/>
          <w:lang w:val="fr-CA"/>
        </w:rPr>
        <w:t xml:space="preserve"> étalés sur toute la durée d</w:t>
      </w:r>
      <w:r w:rsidR="00D11DD1">
        <w:rPr>
          <w:rFonts w:ascii="Helvetica" w:hAnsi="Helvetica"/>
          <w:color w:val="333333"/>
          <w:lang w:val="fr-CA"/>
        </w:rPr>
        <w:t>e l’étape</w:t>
      </w:r>
      <w:r w:rsidR="009576F8">
        <w:rPr>
          <w:rFonts w:ascii="Helvetica" w:hAnsi="Helvetica"/>
          <w:color w:val="333333"/>
          <w:lang w:val="fr-CA"/>
        </w:rPr>
        <w:t>-</w:t>
      </w:r>
      <w:r w:rsidR="00D11DD1">
        <w:rPr>
          <w:rFonts w:ascii="Helvetica" w:hAnsi="Helvetica"/>
          <w:color w:val="333333"/>
          <w:lang w:val="fr-CA"/>
        </w:rPr>
        <w:t>3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14759044" w14:textId="77777777" w:rsidR="00600B69" w:rsidRPr="00600B69" w:rsidRDefault="00600B69" w:rsidP="00600B69">
      <w:pPr>
        <w:numPr>
          <w:ilvl w:val="0"/>
          <w:numId w:val="39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Messages de commit </w:t>
      </w:r>
      <w:r w:rsidRPr="00600B69">
        <w:rPr>
          <w:rFonts w:ascii="Helvetica" w:hAnsi="Helvetica"/>
          <w:b/>
          <w:bCs/>
          <w:color w:val="333333"/>
          <w:lang w:val="fr-CA"/>
        </w:rPr>
        <w:t>clairs, spécifiques, préfixés et non redondants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7D2C3DFE" w14:textId="77777777" w:rsidR="00600B69" w:rsidRPr="00600B69" w:rsidRDefault="00600B69" w:rsidP="00600B69">
      <w:pPr>
        <w:numPr>
          <w:ilvl w:val="0"/>
          <w:numId w:val="39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Création d’une branche dédiée : </w:t>
      </w:r>
      <w:r w:rsidRPr="00600B69">
        <w:rPr>
          <w:rFonts w:ascii="Helvetica" w:hAnsi="Helvetica"/>
          <w:b/>
          <w:bCs/>
          <w:color w:val="333333"/>
          <w:lang w:val="fr-CA"/>
        </w:rPr>
        <w:t>tp1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25532971" w14:textId="77777777" w:rsidR="00600B69" w:rsidRPr="00600B69" w:rsidRDefault="00600B69" w:rsidP="00600B69">
      <w:pPr>
        <w:numPr>
          <w:ilvl w:val="0"/>
          <w:numId w:val="39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Déploiement du site sur </w:t>
      </w:r>
      <w:r w:rsidRPr="00600B69">
        <w:rPr>
          <w:rFonts w:ascii="Helvetica" w:hAnsi="Helvetica"/>
          <w:b/>
          <w:bCs/>
          <w:color w:val="333333"/>
          <w:lang w:val="fr-CA"/>
        </w:rPr>
        <w:t>WHC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0269AABF" w14:textId="77777777" w:rsidR="00600B69" w:rsidRPr="00600B69" w:rsidRDefault="00600B69" w:rsidP="00600B69">
      <w:pPr>
        <w:numPr>
          <w:ilvl w:val="0"/>
          <w:numId w:val="39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Un fichier </w:t>
      </w:r>
      <w:r w:rsidRPr="00600B69">
        <w:rPr>
          <w:rFonts w:ascii="Helvetica" w:hAnsi="Helvetica"/>
          <w:b/>
          <w:bCs/>
          <w:color w:val="333333"/>
          <w:lang w:val="fr-CA"/>
        </w:rPr>
        <w:t>README.md</w:t>
      </w:r>
      <w:r w:rsidRPr="00600B69">
        <w:rPr>
          <w:rFonts w:ascii="Helvetica" w:hAnsi="Helvetica"/>
          <w:color w:val="333333"/>
          <w:lang w:val="fr-CA"/>
        </w:rPr>
        <w:t xml:space="preserve"> contenant :</w:t>
      </w:r>
    </w:p>
    <w:p w14:paraId="2AC81AEF" w14:textId="77777777" w:rsidR="00600B69" w:rsidRPr="00600B69" w:rsidRDefault="00600B69" w:rsidP="00600B69">
      <w:pPr>
        <w:numPr>
          <w:ilvl w:val="1"/>
          <w:numId w:val="39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L’auteur</w:t>
      </w:r>
    </w:p>
    <w:p w14:paraId="59BE097C" w14:textId="77777777" w:rsidR="00600B69" w:rsidRPr="00600B69" w:rsidRDefault="00600B69" w:rsidP="00600B69">
      <w:pPr>
        <w:numPr>
          <w:ilvl w:val="1"/>
          <w:numId w:val="39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Le titre du projet</w:t>
      </w:r>
    </w:p>
    <w:p w14:paraId="6A7EAF8A" w14:textId="77777777" w:rsidR="00600B69" w:rsidRPr="00600B69" w:rsidRDefault="00600B69" w:rsidP="00600B69">
      <w:pPr>
        <w:numPr>
          <w:ilvl w:val="1"/>
          <w:numId w:val="39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Une description</w:t>
      </w:r>
    </w:p>
    <w:p w14:paraId="192124A4" w14:textId="77777777" w:rsidR="00600B69" w:rsidRPr="00600B69" w:rsidRDefault="00600B69" w:rsidP="00600B69">
      <w:pPr>
        <w:numPr>
          <w:ilvl w:val="1"/>
          <w:numId w:val="39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Le lien vers le site hébergé sur </w:t>
      </w:r>
      <w:r w:rsidRPr="00600B69">
        <w:rPr>
          <w:rFonts w:ascii="Helvetica" w:hAnsi="Helvetica"/>
          <w:b/>
          <w:bCs/>
          <w:color w:val="333333"/>
          <w:lang w:val="fr-CA"/>
        </w:rPr>
        <w:t>WHC</w:t>
      </w:r>
    </w:p>
    <w:p w14:paraId="27876373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2. Qualité du design, de l’intégration, de l’adaptabilité et du code</w:t>
      </w:r>
    </w:p>
    <w:p w14:paraId="0FFEEB47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Chaque élément ci-dessous sera évalué en fonction de ces critères.</w:t>
      </w:r>
    </w:p>
    <w:p w14:paraId="4194B49F" w14:textId="1859E9A3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 xml:space="preserve">2.1 Section entête (toutes les pages) – </w:t>
      </w:r>
      <w:r w:rsidR="00661187">
        <w:rPr>
          <w:rFonts w:ascii="Helvetica" w:hAnsi="Helvetica"/>
          <w:b/>
          <w:bCs/>
          <w:color w:val="333333"/>
          <w:lang w:val="fr-CA"/>
        </w:rPr>
        <w:t>1</w:t>
      </w:r>
      <w:r w:rsidRPr="00600B69">
        <w:rPr>
          <w:rFonts w:ascii="Helvetica" w:hAnsi="Helvetica"/>
          <w:b/>
          <w:bCs/>
          <w:color w:val="333333"/>
          <w:lang w:val="fr-CA"/>
        </w:rPr>
        <w:t xml:space="preserve"> point</w:t>
      </w:r>
    </w:p>
    <w:p w14:paraId="00E20996" w14:textId="77777777" w:rsidR="00600B69" w:rsidRPr="00600B69" w:rsidRDefault="00600B69" w:rsidP="00600B69">
      <w:pPr>
        <w:numPr>
          <w:ilvl w:val="0"/>
          <w:numId w:val="40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Icône du site (favicon).</w:t>
      </w:r>
    </w:p>
    <w:p w14:paraId="7A968074" w14:textId="77777777" w:rsidR="00600B69" w:rsidRPr="00600B69" w:rsidRDefault="00600B69" w:rsidP="00600B69">
      <w:pPr>
        <w:numPr>
          <w:ilvl w:val="0"/>
          <w:numId w:val="40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Menu principal généré via la fonction </w:t>
      </w:r>
      <w:r w:rsidRPr="00600B69">
        <w:rPr>
          <w:rFonts w:ascii="Helvetica" w:hAnsi="Helvetica"/>
          <w:b/>
          <w:bCs/>
          <w:color w:val="333333"/>
          <w:lang w:val="fr-CA"/>
        </w:rPr>
        <w:t>wp_nav_menu()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7ACACE7C" w14:textId="77777777" w:rsidR="00600B69" w:rsidRPr="00600B69" w:rsidRDefault="00600B69" w:rsidP="00600B69">
      <w:pPr>
        <w:numPr>
          <w:ilvl w:val="0"/>
          <w:numId w:val="40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Zone de recherche.</w:t>
      </w:r>
    </w:p>
    <w:p w14:paraId="51606973" w14:textId="402078C3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 xml:space="preserve">2.2 Section hero (page d’accueil – front-page.php) – </w:t>
      </w:r>
      <w:r w:rsidR="00661187">
        <w:rPr>
          <w:rFonts w:ascii="Helvetica" w:hAnsi="Helvetica"/>
          <w:b/>
          <w:bCs/>
          <w:color w:val="333333"/>
          <w:lang w:val="fr-CA"/>
        </w:rPr>
        <w:t>1</w:t>
      </w:r>
      <w:r w:rsidRPr="00600B69">
        <w:rPr>
          <w:rFonts w:ascii="Helvetica" w:hAnsi="Helvetica"/>
          <w:b/>
          <w:bCs/>
          <w:color w:val="333333"/>
          <w:lang w:val="fr-CA"/>
        </w:rPr>
        <w:t xml:space="preserve"> point</w:t>
      </w:r>
    </w:p>
    <w:p w14:paraId="7ABA4B19" w14:textId="77777777" w:rsidR="00600B69" w:rsidRPr="00600B69" w:rsidRDefault="00600B69" w:rsidP="00600B69">
      <w:pPr>
        <w:numPr>
          <w:ilvl w:val="0"/>
          <w:numId w:val="41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Titre principal.</w:t>
      </w:r>
    </w:p>
    <w:p w14:paraId="57DFF49E" w14:textId="77777777" w:rsidR="00600B69" w:rsidRPr="00600B69" w:rsidRDefault="00600B69" w:rsidP="00600B69">
      <w:pPr>
        <w:numPr>
          <w:ilvl w:val="0"/>
          <w:numId w:val="41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Description générale.</w:t>
      </w:r>
    </w:p>
    <w:p w14:paraId="45B83906" w14:textId="77777777" w:rsidR="00600B69" w:rsidRPr="00600B69" w:rsidRDefault="00600B69" w:rsidP="00600B69">
      <w:pPr>
        <w:numPr>
          <w:ilvl w:val="0"/>
          <w:numId w:val="41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Coordonnées du club :</w:t>
      </w:r>
    </w:p>
    <w:p w14:paraId="47707D09" w14:textId="77777777" w:rsidR="00600B69" w:rsidRPr="00600B69" w:rsidRDefault="00600B69" w:rsidP="00600B69">
      <w:pPr>
        <w:numPr>
          <w:ilvl w:val="1"/>
          <w:numId w:val="41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Nom de l’auteur</w:t>
      </w:r>
    </w:p>
    <w:p w14:paraId="4179A4A7" w14:textId="77777777" w:rsidR="00600B69" w:rsidRPr="00600B69" w:rsidRDefault="00600B69" w:rsidP="00600B69">
      <w:pPr>
        <w:numPr>
          <w:ilvl w:val="1"/>
          <w:numId w:val="41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Adresse</w:t>
      </w:r>
    </w:p>
    <w:p w14:paraId="72AE6119" w14:textId="77777777" w:rsidR="00600B69" w:rsidRPr="00600B69" w:rsidRDefault="00600B69" w:rsidP="00600B69">
      <w:pPr>
        <w:numPr>
          <w:ilvl w:val="1"/>
          <w:numId w:val="41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Téléphone</w:t>
      </w:r>
    </w:p>
    <w:p w14:paraId="26CFF265" w14:textId="77777777" w:rsidR="00600B69" w:rsidRPr="00600B69" w:rsidRDefault="00600B69" w:rsidP="00600B69">
      <w:pPr>
        <w:numPr>
          <w:ilvl w:val="1"/>
          <w:numId w:val="41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Courriel</w:t>
      </w:r>
    </w:p>
    <w:p w14:paraId="1292DF57" w14:textId="77777777" w:rsidR="00600B69" w:rsidRPr="00600B69" w:rsidRDefault="00600B69" w:rsidP="00600B69">
      <w:pPr>
        <w:numPr>
          <w:ilvl w:val="0"/>
          <w:numId w:val="41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Icônes des réseaux sociaux.</w:t>
      </w:r>
    </w:p>
    <w:p w14:paraId="278ECD7F" w14:textId="21647AFC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 xml:space="preserve">2.3 Galerie d’images (page d’accueil – front-page.php) – </w:t>
      </w:r>
      <w:r w:rsidR="00661187">
        <w:rPr>
          <w:rFonts w:ascii="Helvetica" w:hAnsi="Helvetica"/>
          <w:b/>
          <w:bCs/>
          <w:color w:val="333333"/>
          <w:lang w:val="fr-CA"/>
        </w:rPr>
        <w:t>1</w:t>
      </w:r>
      <w:r w:rsidRPr="00600B69">
        <w:rPr>
          <w:rFonts w:ascii="Helvetica" w:hAnsi="Helvetica"/>
          <w:b/>
          <w:bCs/>
          <w:color w:val="333333"/>
          <w:lang w:val="fr-CA"/>
        </w:rPr>
        <w:t xml:space="preserve"> point</w:t>
      </w:r>
    </w:p>
    <w:p w14:paraId="2C6E4027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2.4 Section "Destinations populaires" (page d’accueil – front-page.php) – 2 points</w:t>
      </w:r>
    </w:p>
    <w:p w14:paraId="1C9FE8CB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Chaque destination affichée doit inclure :</w:t>
      </w:r>
    </w:p>
    <w:p w14:paraId="3DB2784E" w14:textId="77777777" w:rsidR="00600B69" w:rsidRPr="00600B69" w:rsidRDefault="00600B69" w:rsidP="00600B69">
      <w:pPr>
        <w:numPr>
          <w:ilvl w:val="0"/>
          <w:numId w:val="42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 titre.</w:t>
      </w:r>
    </w:p>
    <w:p w14:paraId="02BE29E6" w14:textId="77777777" w:rsidR="00600B69" w:rsidRPr="00600B69" w:rsidRDefault="00600B69" w:rsidP="00600B69">
      <w:pPr>
        <w:numPr>
          <w:ilvl w:val="0"/>
          <w:numId w:val="42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 résumé.</w:t>
      </w:r>
    </w:p>
    <w:p w14:paraId="5459FCB3" w14:textId="77777777" w:rsidR="00600B69" w:rsidRPr="00600B69" w:rsidRDefault="00600B69" w:rsidP="00600B69">
      <w:pPr>
        <w:numPr>
          <w:ilvl w:val="0"/>
          <w:numId w:val="42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 lien vers la page détaillée de la destination.</w:t>
      </w:r>
    </w:p>
    <w:p w14:paraId="1B4035F3" w14:textId="77777777" w:rsidR="00600B69" w:rsidRPr="00600B69" w:rsidRDefault="00600B69" w:rsidP="00600B69">
      <w:pPr>
        <w:numPr>
          <w:ilvl w:val="0"/>
          <w:numId w:val="42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Une image représentative.</w:t>
      </w:r>
    </w:p>
    <w:p w14:paraId="09626A5F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2.5 Pied de page (toutes les pages) – 2 points</w:t>
      </w:r>
    </w:p>
    <w:p w14:paraId="1F976FBE" w14:textId="77777777" w:rsidR="00600B69" w:rsidRPr="00600B69" w:rsidRDefault="00600B69" w:rsidP="00600B69">
      <w:pPr>
        <w:numPr>
          <w:ilvl w:val="0"/>
          <w:numId w:val="43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Liste de liens externes générée via </w:t>
      </w:r>
      <w:r w:rsidRPr="00600B69">
        <w:rPr>
          <w:rFonts w:ascii="Helvetica" w:hAnsi="Helvetica"/>
          <w:b/>
          <w:bCs/>
          <w:color w:val="333333"/>
          <w:lang w:val="fr-CA"/>
        </w:rPr>
        <w:t>wp_nav_menu()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0FA68C77" w14:textId="77777777" w:rsidR="00600B69" w:rsidRPr="00600B69" w:rsidRDefault="00600B69" w:rsidP="00600B69">
      <w:pPr>
        <w:numPr>
          <w:ilvl w:val="0"/>
          <w:numId w:val="43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Zone de recherche.</w:t>
      </w:r>
    </w:p>
    <w:p w14:paraId="03676CCD" w14:textId="77777777" w:rsidR="00600B69" w:rsidRPr="00600B69" w:rsidRDefault="00600B69" w:rsidP="00600B69">
      <w:pPr>
        <w:numPr>
          <w:ilvl w:val="0"/>
          <w:numId w:val="43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Menu principal généré via </w:t>
      </w:r>
      <w:r w:rsidRPr="00600B69">
        <w:rPr>
          <w:rFonts w:ascii="Helvetica" w:hAnsi="Helvetica"/>
          <w:b/>
          <w:bCs/>
          <w:color w:val="333333"/>
          <w:lang w:val="fr-CA"/>
        </w:rPr>
        <w:t>wp_nav_menu()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31C5B776" w14:textId="77777777" w:rsidR="00600B69" w:rsidRPr="00600B69" w:rsidRDefault="00600B69" w:rsidP="00600B69">
      <w:pPr>
        <w:numPr>
          <w:ilvl w:val="0"/>
          <w:numId w:val="43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Coordonnées du club :</w:t>
      </w:r>
    </w:p>
    <w:p w14:paraId="091BEC2F" w14:textId="77777777" w:rsidR="00600B69" w:rsidRPr="00600B69" w:rsidRDefault="00600B69" w:rsidP="00600B69">
      <w:pPr>
        <w:numPr>
          <w:ilvl w:val="1"/>
          <w:numId w:val="43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Adresse</w:t>
      </w:r>
    </w:p>
    <w:p w14:paraId="0F40710A" w14:textId="77777777" w:rsidR="00600B69" w:rsidRPr="00600B69" w:rsidRDefault="00600B69" w:rsidP="00600B69">
      <w:pPr>
        <w:numPr>
          <w:ilvl w:val="1"/>
          <w:numId w:val="43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Téléphone</w:t>
      </w:r>
    </w:p>
    <w:p w14:paraId="363D3552" w14:textId="77777777" w:rsidR="00600B69" w:rsidRPr="00600B69" w:rsidRDefault="00600B69" w:rsidP="00600B69">
      <w:pPr>
        <w:numPr>
          <w:ilvl w:val="1"/>
          <w:numId w:val="43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Courriel</w:t>
      </w:r>
    </w:p>
    <w:p w14:paraId="65335677" w14:textId="77777777" w:rsidR="00600B69" w:rsidRPr="00600B69" w:rsidRDefault="00600B69" w:rsidP="00600B69">
      <w:pPr>
        <w:numPr>
          <w:ilvl w:val="0"/>
          <w:numId w:val="43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Icônes des réseaux sociaux.</w:t>
      </w:r>
    </w:p>
    <w:p w14:paraId="7D88FE99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2.6 Pages d’archives par catégorie (category.php) – 2 points</w:t>
      </w:r>
    </w:p>
    <w:p w14:paraId="0B9C3EF4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Chaque page d’archive affichera les destinations sous forme de blocs comprenant :</w:t>
      </w:r>
    </w:p>
    <w:p w14:paraId="0427C46D" w14:textId="77777777" w:rsidR="00600B69" w:rsidRPr="00600B69" w:rsidRDefault="00600B69" w:rsidP="00600B69">
      <w:pPr>
        <w:numPr>
          <w:ilvl w:val="0"/>
          <w:numId w:val="44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 titre.</w:t>
      </w:r>
    </w:p>
    <w:p w14:paraId="04A73C67" w14:textId="77777777" w:rsidR="00600B69" w:rsidRPr="00600B69" w:rsidRDefault="00600B69" w:rsidP="00600B69">
      <w:pPr>
        <w:numPr>
          <w:ilvl w:val="0"/>
          <w:numId w:val="44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 résumé.</w:t>
      </w:r>
    </w:p>
    <w:p w14:paraId="1EC4F4BE" w14:textId="77777777" w:rsidR="00600B69" w:rsidRPr="00600B69" w:rsidRDefault="00600B69" w:rsidP="00600B69">
      <w:pPr>
        <w:numPr>
          <w:ilvl w:val="0"/>
          <w:numId w:val="44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 lien vers la page détaillée.</w:t>
      </w:r>
    </w:p>
    <w:p w14:paraId="04EDCEC8" w14:textId="77777777" w:rsidR="00600B69" w:rsidRPr="00600B69" w:rsidRDefault="00600B69" w:rsidP="00600B69">
      <w:pPr>
        <w:numPr>
          <w:ilvl w:val="0"/>
          <w:numId w:val="44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Une image.</w:t>
      </w:r>
    </w:p>
    <w:p w14:paraId="32227326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2.7 Pages de destination (single.php) – 2 points</w:t>
      </w:r>
    </w:p>
    <w:p w14:paraId="6EA83DE3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Chaque page de destination doit contenir :</w:t>
      </w:r>
    </w:p>
    <w:p w14:paraId="475B1970" w14:textId="77777777" w:rsidR="00600B69" w:rsidRPr="00600B69" w:rsidRDefault="00600B69" w:rsidP="00600B69">
      <w:pPr>
        <w:numPr>
          <w:ilvl w:val="0"/>
          <w:numId w:val="45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Une image mise en avant.</w:t>
      </w:r>
    </w:p>
    <w:p w14:paraId="0CEBADCA" w14:textId="77777777" w:rsidR="00600B69" w:rsidRPr="00600B69" w:rsidRDefault="00600B69" w:rsidP="00600B69">
      <w:pPr>
        <w:numPr>
          <w:ilvl w:val="0"/>
          <w:numId w:val="45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 titre.</w:t>
      </w:r>
    </w:p>
    <w:p w14:paraId="4876D887" w14:textId="77777777" w:rsidR="00600B69" w:rsidRPr="00600B69" w:rsidRDefault="00600B69" w:rsidP="00600B69">
      <w:pPr>
        <w:numPr>
          <w:ilvl w:val="0"/>
          <w:numId w:val="45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Une description détaillée.</w:t>
      </w:r>
    </w:p>
    <w:p w14:paraId="125D8B16" w14:textId="77777777" w:rsidR="00600B69" w:rsidRPr="00600B69" w:rsidRDefault="00600B69" w:rsidP="00600B69">
      <w:pPr>
        <w:numPr>
          <w:ilvl w:val="0"/>
          <w:numId w:val="45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Une galerie d’images pour certaines destinations.</w:t>
      </w:r>
    </w:p>
    <w:p w14:paraId="29AD8EE1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2.8 Page de résultats de recherche (search.php) – 2 points</w:t>
      </w:r>
    </w:p>
    <w:p w14:paraId="024F16F3" w14:textId="77777777" w:rsidR="00600B69" w:rsidRPr="00600B69" w:rsidRDefault="00600B69" w:rsidP="00600B69">
      <w:pPr>
        <w:numPr>
          <w:ilvl w:val="0"/>
          <w:numId w:val="46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>Affichage des résultats de recherche sur une page indépendante.</w:t>
      </w:r>
    </w:p>
    <w:p w14:paraId="2F300726" w14:textId="77777777" w:rsidR="00600B69" w:rsidRPr="00600B69" w:rsidRDefault="009576F8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>
        <w:rPr>
          <w:rFonts w:ascii="Helvetica" w:hAnsi="Helvetica"/>
          <w:color w:val="333333"/>
          <w:lang w:val="fr-CA"/>
        </w:rPr>
        <w:pict w14:anchorId="1C641C0D">
          <v:rect id="_x0000_i1026" style="width:0;height:1.5pt" o:hralign="center" o:hrstd="t" o:hr="t" fillcolor="#a0a0a0" stroked="f"/>
        </w:pict>
      </w:r>
    </w:p>
    <w:p w14:paraId="608F105A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Déroulement du projet</w:t>
      </w:r>
    </w:p>
    <w:p w14:paraId="6B732B7A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Gestion des commits et dépôt GitHub</w:t>
      </w:r>
    </w:p>
    <w:p w14:paraId="3C57DEE8" w14:textId="652EC1CC" w:rsidR="00600B69" w:rsidRPr="00600B69" w:rsidRDefault="00600B69" w:rsidP="00600B69">
      <w:pPr>
        <w:numPr>
          <w:ilvl w:val="0"/>
          <w:numId w:val="47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Les commits seront poussés dans le dépôt </w:t>
      </w:r>
      <w:r w:rsidR="00FA1089">
        <w:rPr>
          <w:rFonts w:ascii="Helvetica" w:hAnsi="Helvetica"/>
          <w:b/>
          <w:bCs/>
          <w:color w:val="333333"/>
          <w:lang w:val="fr-CA"/>
        </w:rPr>
        <w:t>33w</w:t>
      </w:r>
      <w:r w:rsidRPr="00600B69">
        <w:rPr>
          <w:rFonts w:ascii="Helvetica" w:hAnsi="Helvetica"/>
          <w:color w:val="333333"/>
          <w:lang w:val="fr-CA"/>
        </w:rPr>
        <w:t xml:space="preserve"> de votre GitHub, dans la branche </w:t>
      </w:r>
      <w:r w:rsidR="00FA1089">
        <w:rPr>
          <w:rFonts w:ascii="Helvetica" w:hAnsi="Helvetica"/>
          <w:b/>
          <w:bCs/>
          <w:color w:val="333333"/>
          <w:lang w:val="fr-CA"/>
        </w:rPr>
        <w:t>etape-3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120F403A" w14:textId="77777777" w:rsidR="00600B69" w:rsidRPr="00600B69" w:rsidRDefault="00600B69" w:rsidP="00600B69">
      <w:pPr>
        <w:numPr>
          <w:ilvl w:val="0"/>
          <w:numId w:val="47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L’ensemble des commits devra être réparti progressivement </w:t>
      </w:r>
      <w:r w:rsidRPr="00600B69">
        <w:rPr>
          <w:rFonts w:ascii="Helvetica" w:hAnsi="Helvetica"/>
          <w:b/>
          <w:bCs/>
          <w:color w:val="333333"/>
          <w:lang w:val="fr-CA"/>
        </w:rPr>
        <w:t>de la remise du devis jusqu’à la remise finale du TP</w:t>
      </w:r>
      <w:r w:rsidRPr="00600B69">
        <w:rPr>
          <w:rFonts w:ascii="Helvetica" w:hAnsi="Helvetica"/>
          <w:color w:val="333333"/>
          <w:lang w:val="fr-CA"/>
        </w:rPr>
        <w:t>.</w:t>
      </w:r>
    </w:p>
    <w:p w14:paraId="6E1FB1A8" w14:textId="634D69F4" w:rsidR="00600B69" w:rsidRPr="00600B69" w:rsidRDefault="00600B69" w:rsidP="00600B69">
      <w:pPr>
        <w:numPr>
          <w:ilvl w:val="0"/>
          <w:numId w:val="47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 xml:space="preserve">Un minimum de </w:t>
      </w:r>
      <w:r w:rsidR="00FA1089">
        <w:rPr>
          <w:rFonts w:ascii="Helvetica" w:hAnsi="Helvetica"/>
          <w:b/>
          <w:bCs/>
          <w:color w:val="333333"/>
          <w:lang w:val="fr-CA"/>
        </w:rPr>
        <w:t>2</w:t>
      </w:r>
      <w:r w:rsidRPr="00600B69">
        <w:rPr>
          <w:rFonts w:ascii="Helvetica" w:hAnsi="Helvetica"/>
          <w:b/>
          <w:bCs/>
          <w:color w:val="333333"/>
          <w:lang w:val="fr-CA"/>
        </w:rPr>
        <w:t>0 commits</w:t>
      </w:r>
      <w:r w:rsidRPr="00600B69">
        <w:rPr>
          <w:rFonts w:ascii="Helvetica" w:hAnsi="Helvetica"/>
          <w:color w:val="333333"/>
          <w:lang w:val="fr-CA"/>
        </w:rPr>
        <w:t xml:space="preserve"> est requis pour démontrer l’évolution du projet.</w:t>
      </w:r>
    </w:p>
    <w:p w14:paraId="50EF69E6" w14:textId="77777777" w:rsidR="00600B69" w:rsidRPr="00600B69" w:rsidRDefault="00600B69" w:rsidP="00600B69">
      <w:pPr>
        <w:shd w:val="clear" w:color="auto" w:fill="FFFFFF"/>
        <w:spacing w:before="100" w:beforeAutospacing="1" w:line="276" w:lineRule="auto"/>
        <w:rPr>
          <w:rFonts w:ascii="Helvetica" w:hAnsi="Helvetica"/>
          <w:b/>
          <w:bCs/>
          <w:color w:val="333333"/>
          <w:lang w:val="fr-CA"/>
        </w:rPr>
      </w:pPr>
      <w:r w:rsidRPr="00600B69">
        <w:rPr>
          <w:rFonts w:ascii="Helvetica" w:hAnsi="Helvetica"/>
          <w:b/>
          <w:bCs/>
          <w:color w:val="333333"/>
          <w:lang w:val="fr-CA"/>
        </w:rPr>
        <w:t>Déploiement sur Web Hosting Canada (WHC)</w:t>
      </w:r>
    </w:p>
    <w:p w14:paraId="0BBE7DBD" w14:textId="77777777" w:rsidR="00600B69" w:rsidRPr="00600B69" w:rsidRDefault="00600B69" w:rsidP="00600B69">
      <w:pPr>
        <w:numPr>
          <w:ilvl w:val="0"/>
          <w:numId w:val="4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Utilisez votre compte </w:t>
      </w:r>
      <w:r w:rsidRPr="00600B69">
        <w:rPr>
          <w:rFonts w:ascii="Helvetica" w:hAnsi="Helvetica"/>
          <w:b/>
          <w:bCs/>
          <w:color w:val="333333"/>
          <w:lang w:val="fr-CA"/>
        </w:rPr>
        <w:t>WHC</w:t>
      </w:r>
      <w:r w:rsidRPr="00600B69">
        <w:rPr>
          <w:rFonts w:ascii="Helvetica" w:hAnsi="Helvetica"/>
          <w:color w:val="333333"/>
          <w:lang w:val="fr-CA"/>
        </w:rPr>
        <w:t xml:space="preserve"> pour déployer la version finale du site.</w:t>
      </w:r>
    </w:p>
    <w:p w14:paraId="51DAF1CD" w14:textId="5657FD1C" w:rsidR="00873628" w:rsidRPr="005C775F" w:rsidRDefault="00600B69" w:rsidP="00CF0A5E">
      <w:pPr>
        <w:numPr>
          <w:ilvl w:val="0"/>
          <w:numId w:val="48"/>
        </w:num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  <w:r w:rsidRPr="00600B69">
        <w:rPr>
          <w:rFonts w:ascii="Helvetica" w:hAnsi="Helvetica"/>
          <w:color w:val="333333"/>
          <w:lang w:val="fr-CA"/>
        </w:rPr>
        <w:t xml:space="preserve">Veillez à maintenir un </w:t>
      </w:r>
      <w:r w:rsidRPr="00600B69">
        <w:rPr>
          <w:rFonts w:ascii="Helvetica" w:hAnsi="Helvetica"/>
          <w:b/>
          <w:bCs/>
          <w:color w:val="333333"/>
          <w:lang w:val="fr-CA"/>
        </w:rPr>
        <w:t>environnement de fichiers propre</w:t>
      </w:r>
      <w:r w:rsidRPr="00600B69">
        <w:rPr>
          <w:rFonts w:ascii="Helvetica" w:hAnsi="Helvetica"/>
          <w:color w:val="333333"/>
          <w:lang w:val="fr-CA"/>
        </w:rPr>
        <w:t>, en supprimant les éléments non nécessaires.</w:t>
      </w:r>
    </w:p>
    <w:p w14:paraId="5D4C6757" w14:textId="77777777" w:rsidR="00600B69" w:rsidRDefault="00600B69" w:rsidP="00CF0A5E">
      <w:pPr>
        <w:shd w:val="clear" w:color="auto" w:fill="FFFFFF"/>
        <w:spacing w:before="100" w:beforeAutospacing="1" w:line="276" w:lineRule="auto"/>
        <w:rPr>
          <w:rFonts w:ascii="Helvetica" w:hAnsi="Helvetica"/>
          <w:color w:val="333333"/>
          <w:lang w:val="fr-CA"/>
        </w:rPr>
      </w:pPr>
    </w:p>
    <w:p w14:paraId="255BE32B" w14:textId="77777777" w:rsidR="00600B69" w:rsidRDefault="00600B69" w:rsidP="009B637D">
      <w:pPr>
        <w:pStyle w:val="NormalWeb"/>
        <w:shd w:val="clear" w:color="auto" w:fill="F0F0F0"/>
        <w:spacing w:before="0" w:beforeAutospacing="0" w:after="0" w:afterAutospacing="0" w:line="276" w:lineRule="auto"/>
        <w:rPr>
          <w:rFonts w:ascii="Helvetica" w:hAnsi="Helvetica"/>
          <w:color w:val="5C5C5C"/>
          <w:lang w:val="fr-CA"/>
        </w:rPr>
      </w:pPr>
    </w:p>
    <w:p w14:paraId="553E8EB7" w14:textId="77777777" w:rsidR="00600B69" w:rsidRDefault="00600B69" w:rsidP="009B637D">
      <w:pPr>
        <w:pStyle w:val="NormalWeb"/>
        <w:shd w:val="clear" w:color="auto" w:fill="F0F0F0"/>
        <w:spacing w:before="0" w:beforeAutospacing="0" w:after="0" w:afterAutospacing="0" w:line="276" w:lineRule="auto"/>
        <w:rPr>
          <w:rFonts w:ascii="Helvetica" w:hAnsi="Helvetica"/>
          <w:color w:val="5C5C5C"/>
          <w:lang w:val="fr-CA"/>
        </w:rPr>
      </w:pPr>
    </w:p>
    <w:p w14:paraId="009C5847" w14:textId="77777777" w:rsidR="00600B69" w:rsidRDefault="00600B69" w:rsidP="009B637D">
      <w:pPr>
        <w:pStyle w:val="NormalWeb"/>
        <w:shd w:val="clear" w:color="auto" w:fill="F0F0F0"/>
        <w:spacing w:before="0" w:beforeAutospacing="0" w:after="0" w:afterAutospacing="0" w:line="276" w:lineRule="auto"/>
        <w:rPr>
          <w:rFonts w:ascii="Helvetica" w:hAnsi="Helvetica"/>
          <w:color w:val="5C5C5C"/>
          <w:lang w:val="fr-CA"/>
        </w:rPr>
      </w:pPr>
    </w:p>
    <w:p w14:paraId="78EFDED7" w14:textId="77777777" w:rsidR="00600B69" w:rsidRPr="00F80E95" w:rsidRDefault="00600B69" w:rsidP="009B637D">
      <w:pPr>
        <w:pStyle w:val="NormalWeb"/>
        <w:shd w:val="clear" w:color="auto" w:fill="F0F0F0"/>
        <w:spacing w:before="0" w:beforeAutospacing="0" w:after="0" w:afterAutospacing="0" w:line="276" w:lineRule="auto"/>
        <w:rPr>
          <w:rFonts w:ascii="Helvetica" w:hAnsi="Helvetica"/>
          <w:color w:val="5C5C5C"/>
          <w:lang w:val="fr-CA"/>
        </w:rPr>
      </w:pPr>
    </w:p>
    <w:sectPr w:rsidR="00600B69" w:rsidRPr="00F80E95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0243B" w14:textId="77777777" w:rsidR="000538A1" w:rsidRDefault="000538A1" w:rsidP="006F4F18">
      <w:r>
        <w:separator/>
      </w:r>
    </w:p>
  </w:endnote>
  <w:endnote w:type="continuationSeparator" w:id="0">
    <w:p w14:paraId="25195206" w14:textId="77777777" w:rsidR="000538A1" w:rsidRDefault="000538A1" w:rsidP="006F4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68413789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026F2D0" w14:textId="2FBFD7F9" w:rsidR="006F4F18" w:rsidRDefault="006F4F18" w:rsidP="005437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1153350D" w14:textId="77777777" w:rsidR="006F4F18" w:rsidRDefault="006F4F18" w:rsidP="006F4F1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rodepage"/>
      </w:rPr>
      <w:id w:val="-324046668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FE54CAB" w14:textId="494C247B" w:rsidR="006F4F18" w:rsidRDefault="006F4F18" w:rsidP="005437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02D0A">
          <w:rPr>
            <w:rStyle w:val="Numrodepage"/>
            <w:noProof/>
          </w:rPr>
          <w:t>4</w:t>
        </w:r>
        <w:r>
          <w:rPr>
            <w:rStyle w:val="Numrodepage"/>
          </w:rPr>
          <w:fldChar w:fldCharType="end"/>
        </w:r>
      </w:p>
    </w:sdtContent>
  </w:sdt>
  <w:p w14:paraId="590A6C30" w14:textId="77777777" w:rsidR="006F4F18" w:rsidRDefault="006F4F18" w:rsidP="006F4F1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28C32" w14:textId="77777777" w:rsidR="000538A1" w:rsidRDefault="000538A1" w:rsidP="006F4F18">
      <w:r>
        <w:separator/>
      </w:r>
    </w:p>
  </w:footnote>
  <w:footnote w:type="continuationSeparator" w:id="0">
    <w:p w14:paraId="590BC852" w14:textId="77777777" w:rsidR="000538A1" w:rsidRDefault="000538A1" w:rsidP="006F4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65D0D" w14:textId="63EC5293" w:rsidR="006F4F18" w:rsidRDefault="006F4F18" w:rsidP="006F4F18">
    <w:pPr>
      <w:pStyle w:val="En-tte"/>
    </w:pPr>
    <w:r>
      <w:rPr>
        <w:rFonts w:eastAsia="Calibri"/>
        <w:noProof/>
        <w:color w:val="000000"/>
        <w:lang w:val="fr-CA" w:eastAsia="fr-CA"/>
      </w:rPr>
      <w:drawing>
        <wp:inline distT="0" distB="0" distL="0" distR="0" wp14:anchorId="4F48A3E2" wp14:editId="6A63166E">
          <wp:extent cx="1052713" cy="442633"/>
          <wp:effectExtent l="0" t="0" r="1905" b="1905"/>
          <wp:docPr id="26" name="image1.jpg" descr="Graphical user interface, applicati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g" descr="Graphical user interface, application&#10;&#10;Description automatically generated"/>
                  <pic:cNvPicPr preferRelativeResize="0"/>
                </pic:nvPicPr>
                <pic:blipFill>
                  <a:blip r:embed="rId1"/>
                  <a:srcRect l="7038"/>
                  <a:stretch>
                    <a:fillRect/>
                  </a:stretch>
                </pic:blipFill>
                <pic:spPr>
                  <a:xfrm>
                    <a:off x="0" y="0"/>
                    <a:ext cx="1086649" cy="4569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184B524" w14:textId="02D266CB" w:rsidR="002F11F0" w:rsidRDefault="006F4F18" w:rsidP="002F11F0">
    <w:pPr>
      <w:rPr>
        <w:rFonts w:ascii="Avenir Book" w:hAnsi="Avenir Book"/>
        <w:sz w:val="16"/>
        <w:szCs w:val="16"/>
        <w:lang w:val="fr-CA"/>
      </w:rPr>
    </w:pPr>
    <w:r w:rsidRPr="006F4F18">
      <w:rPr>
        <w:rFonts w:ascii="Avenir Book" w:hAnsi="Avenir Book"/>
        <w:sz w:val="16"/>
        <w:szCs w:val="16"/>
        <w:lang w:val="fr-CA"/>
      </w:rPr>
      <w:t>582-</w:t>
    </w:r>
    <w:r w:rsidR="00BC11F5">
      <w:rPr>
        <w:rFonts w:ascii="Avenir Book" w:hAnsi="Avenir Book"/>
        <w:sz w:val="16"/>
        <w:szCs w:val="16"/>
        <w:lang w:val="fr-CA"/>
      </w:rPr>
      <w:t>4W4 – Conception d’interface et développement Web</w:t>
    </w:r>
  </w:p>
  <w:p w14:paraId="40A5D077" w14:textId="069EC809" w:rsidR="002F11F0" w:rsidRPr="002F11F0" w:rsidRDefault="002F11F0" w:rsidP="002F11F0">
    <w:pPr>
      <w:rPr>
        <w:rFonts w:ascii="Avenir Book" w:hAnsi="Avenir Book"/>
        <w:sz w:val="16"/>
        <w:szCs w:val="16"/>
        <w:lang w:val="fr-CA"/>
      </w:rPr>
    </w:pPr>
    <w:r w:rsidRPr="002F11F0">
      <w:rPr>
        <w:rFonts w:ascii="Avenir Book" w:hAnsi="Avenir Book"/>
        <w:sz w:val="16"/>
        <w:szCs w:val="16"/>
        <w:lang w:val="fr-CA"/>
      </w:rPr>
      <w:t>TIM - Collège de Maisonneuve - Automne 202</w:t>
    </w:r>
    <w:r w:rsidR="00BC11F5">
      <w:rPr>
        <w:rFonts w:ascii="Avenir Book" w:hAnsi="Avenir Book"/>
        <w:sz w:val="16"/>
        <w:szCs w:val="16"/>
        <w:lang w:val="fr-CA"/>
      </w:rPr>
      <w:t>4</w:t>
    </w:r>
  </w:p>
  <w:p w14:paraId="05800D9D" w14:textId="343B40A5" w:rsidR="006F4F18" w:rsidRPr="006F4F18" w:rsidRDefault="006F4F18" w:rsidP="006F4F18">
    <w:pPr>
      <w:rPr>
        <w:rFonts w:ascii="Avenir Book" w:hAnsi="Avenir Book"/>
        <w:b/>
        <w:bCs/>
        <w:color w:val="FFFFFF" w:themeColor="background1"/>
        <w:sz w:val="16"/>
        <w:szCs w:val="16"/>
        <w:highlight w:val="darkBlue"/>
        <w:lang w:val="fr-CA"/>
      </w:rPr>
    </w:pPr>
  </w:p>
  <w:p w14:paraId="7A21B0B5" w14:textId="77777777" w:rsidR="006F4F18" w:rsidRPr="002F11F0" w:rsidRDefault="006F4F18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62FB8"/>
    <w:multiLevelType w:val="multilevel"/>
    <w:tmpl w:val="EA6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3117E"/>
    <w:multiLevelType w:val="hybridMultilevel"/>
    <w:tmpl w:val="61A448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634B0"/>
    <w:multiLevelType w:val="hybridMultilevel"/>
    <w:tmpl w:val="E84C38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AC0DB7"/>
    <w:multiLevelType w:val="hybridMultilevel"/>
    <w:tmpl w:val="B2D2B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125B6"/>
    <w:multiLevelType w:val="hybridMultilevel"/>
    <w:tmpl w:val="FA94C4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F3671"/>
    <w:multiLevelType w:val="multilevel"/>
    <w:tmpl w:val="A338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10EA2"/>
    <w:multiLevelType w:val="multilevel"/>
    <w:tmpl w:val="360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64806"/>
    <w:multiLevelType w:val="hybridMultilevel"/>
    <w:tmpl w:val="9900FC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07D7A"/>
    <w:multiLevelType w:val="hybridMultilevel"/>
    <w:tmpl w:val="05D40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1381B"/>
    <w:multiLevelType w:val="hybridMultilevel"/>
    <w:tmpl w:val="47003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E282E"/>
    <w:multiLevelType w:val="multilevel"/>
    <w:tmpl w:val="3DF6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E7CAE"/>
    <w:multiLevelType w:val="hybridMultilevel"/>
    <w:tmpl w:val="1F58B28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8A221B"/>
    <w:multiLevelType w:val="multilevel"/>
    <w:tmpl w:val="46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87389"/>
    <w:multiLevelType w:val="hybridMultilevel"/>
    <w:tmpl w:val="333CEF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705D0"/>
    <w:multiLevelType w:val="hybridMultilevel"/>
    <w:tmpl w:val="42C4AE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61EC5"/>
    <w:multiLevelType w:val="hybridMultilevel"/>
    <w:tmpl w:val="3B58F5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D3E07"/>
    <w:multiLevelType w:val="multilevel"/>
    <w:tmpl w:val="B1E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E651BA"/>
    <w:multiLevelType w:val="hybridMultilevel"/>
    <w:tmpl w:val="06D2F9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247E5"/>
    <w:multiLevelType w:val="hybridMultilevel"/>
    <w:tmpl w:val="BB46FC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51E29"/>
    <w:multiLevelType w:val="hybridMultilevel"/>
    <w:tmpl w:val="62C6BE8C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7CC38FB"/>
    <w:multiLevelType w:val="hybridMultilevel"/>
    <w:tmpl w:val="565A18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17FC5"/>
    <w:multiLevelType w:val="hybridMultilevel"/>
    <w:tmpl w:val="108E71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7110D"/>
    <w:multiLevelType w:val="hybridMultilevel"/>
    <w:tmpl w:val="B2620A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A405E"/>
    <w:multiLevelType w:val="multilevel"/>
    <w:tmpl w:val="1A54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7946C3"/>
    <w:multiLevelType w:val="hybridMultilevel"/>
    <w:tmpl w:val="480A11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C13E7C"/>
    <w:multiLevelType w:val="hybridMultilevel"/>
    <w:tmpl w:val="AA645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8068C"/>
    <w:multiLevelType w:val="multilevel"/>
    <w:tmpl w:val="C05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AA4709"/>
    <w:multiLevelType w:val="hybridMultilevel"/>
    <w:tmpl w:val="A950F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F2BC0"/>
    <w:multiLevelType w:val="multilevel"/>
    <w:tmpl w:val="4CAC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253820"/>
    <w:multiLevelType w:val="hybridMultilevel"/>
    <w:tmpl w:val="AA18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491F24"/>
    <w:multiLevelType w:val="hybridMultilevel"/>
    <w:tmpl w:val="CB12FA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F4C08"/>
    <w:multiLevelType w:val="hybridMultilevel"/>
    <w:tmpl w:val="1E561E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67657"/>
    <w:multiLevelType w:val="hybridMultilevel"/>
    <w:tmpl w:val="80FA6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30BDA"/>
    <w:multiLevelType w:val="hybridMultilevel"/>
    <w:tmpl w:val="959C0D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20238AD"/>
    <w:multiLevelType w:val="multilevel"/>
    <w:tmpl w:val="2680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F234DC"/>
    <w:multiLevelType w:val="multilevel"/>
    <w:tmpl w:val="3E76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F3F3B"/>
    <w:multiLevelType w:val="hybridMultilevel"/>
    <w:tmpl w:val="F8708CA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B5FEC"/>
    <w:multiLevelType w:val="hybridMultilevel"/>
    <w:tmpl w:val="5164FE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9C2B03"/>
    <w:multiLevelType w:val="multilevel"/>
    <w:tmpl w:val="8FB6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0229C"/>
    <w:multiLevelType w:val="hybridMultilevel"/>
    <w:tmpl w:val="F274DF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565A19"/>
    <w:multiLevelType w:val="multilevel"/>
    <w:tmpl w:val="9890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FD3205"/>
    <w:multiLevelType w:val="multilevel"/>
    <w:tmpl w:val="5388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E77D1B"/>
    <w:multiLevelType w:val="hybridMultilevel"/>
    <w:tmpl w:val="95BCC8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6271A94"/>
    <w:multiLevelType w:val="hybridMultilevel"/>
    <w:tmpl w:val="A6CEDA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4401F"/>
    <w:multiLevelType w:val="hybridMultilevel"/>
    <w:tmpl w:val="291C6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E564BF"/>
    <w:multiLevelType w:val="multilevel"/>
    <w:tmpl w:val="91FC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084F80"/>
    <w:multiLevelType w:val="hybridMultilevel"/>
    <w:tmpl w:val="5B74E580"/>
    <w:lvl w:ilvl="0" w:tplc="790E9D1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DE9274A"/>
    <w:multiLevelType w:val="multilevel"/>
    <w:tmpl w:val="FE8C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014073">
    <w:abstractNumId w:val="24"/>
  </w:num>
  <w:num w:numId="2" w16cid:durableId="675423496">
    <w:abstractNumId w:val="32"/>
  </w:num>
  <w:num w:numId="3" w16cid:durableId="1667703427">
    <w:abstractNumId w:val="3"/>
  </w:num>
  <w:num w:numId="4" w16cid:durableId="1360273995">
    <w:abstractNumId w:val="42"/>
  </w:num>
  <w:num w:numId="5" w16cid:durableId="357128277">
    <w:abstractNumId w:val="2"/>
  </w:num>
  <w:num w:numId="6" w16cid:durableId="1673751266">
    <w:abstractNumId w:val="12"/>
  </w:num>
  <w:num w:numId="7" w16cid:durableId="1088120284">
    <w:abstractNumId w:val="33"/>
  </w:num>
  <w:num w:numId="8" w16cid:durableId="1997104401">
    <w:abstractNumId w:val="46"/>
  </w:num>
  <w:num w:numId="9" w16cid:durableId="168176600">
    <w:abstractNumId w:val="11"/>
  </w:num>
  <w:num w:numId="10" w16cid:durableId="1204830733">
    <w:abstractNumId w:val="18"/>
  </w:num>
  <w:num w:numId="11" w16cid:durableId="143930605">
    <w:abstractNumId w:val="30"/>
  </w:num>
  <w:num w:numId="12" w16cid:durableId="1615283307">
    <w:abstractNumId w:val="20"/>
  </w:num>
  <w:num w:numId="13" w16cid:durableId="1254245113">
    <w:abstractNumId w:val="9"/>
  </w:num>
  <w:num w:numId="14" w16cid:durableId="527717614">
    <w:abstractNumId w:val="19"/>
  </w:num>
  <w:num w:numId="15" w16cid:durableId="1479155026">
    <w:abstractNumId w:val="25"/>
  </w:num>
  <w:num w:numId="16" w16cid:durableId="2084136053">
    <w:abstractNumId w:val="21"/>
  </w:num>
  <w:num w:numId="17" w16cid:durableId="33390565">
    <w:abstractNumId w:val="22"/>
  </w:num>
  <w:num w:numId="18" w16cid:durableId="762146213">
    <w:abstractNumId w:val="29"/>
  </w:num>
  <w:num w:numId="19" w16cid:durableId="1861888427">
    <w:abstractNumId w:val="27"/>
  </w:num>
  <w:num w:numId="20" w16cid:durableId="367217109">
    <w:abstractNumId w:val="4"/>
  </w:num>
  <w:num w:numId="21" w16cid:durableId="1850942886">
    <w:abstractNumId w:val="36"/>
  </w:num>
  <w:num w:numId="22" w16cid:durableId="1603298941">
    <w:abstractNumId w:val="14"/>
  </w:num>
  <w:num w:numId="23" w16cid:durableId="1439910335">
    <w:abstractNumId w:val="43"/>
  </w:num>
  <w:num w:numId="24" w16cid:durableId="920721920">
    <w:abstractNumId w:val="17"/>
  </w:num>
  <w:num w:numId="25" w16cid:durableId="260453585">
    <w:abstractNumId w:val="13"/>
  </w:num>
  <w:num w:numId="26" w16cid:durableId="1858736057">
    <w:abstractNumId w:val="1"/>
  </w:num>
  <w:num w:numId="27" w16cid:durableId="1362123093">
    <w:abstractNumId w:val="8"/>
  </w:num>
  <w:num w:numId="28" w16cid:durableId="209657220">
    <w:abstractNumId w:val="7"/>
  </w:num>
  <w:num w:numId="29" w16cid:durableId="1776704794">
    <w:abstractNumId w:val="37"/>
  </w:num>
  <w:num w:numId="30" w16cid:durableId="631129824">
    <w:abstractNumId w:val="39"/>
  </w:num>
  <w:num w:numId="31" w16cid:durableId="1398743234">
    <w:abstractNumId w:val="31"/>
  </w:num>
  <w:num w:numId="32" w16cid:durableId="478378568">
    <w:abstractNumId w:val="15"/>
  </w:num>
  <w:num w:numId="33" w16cid:durableId="681934437">
    <w:abstractNumId w:val="38"/>
  </w:num>
  <w:num w:numId="34" w16cid:durableId="872039005">
    <w:abstractNumId w:val="23"/>
  </w:num>
  <w:num w:numId="35" w16cid:durableId="664283920">
    <w:abstractNumId w:val="0"/>
  </w:num>
  <w:num w:numId="36" w16cid:durableId="1184250316">
    <w:abstractNumId w:val="44"/>
  </w:num>
  <w:num w:numId="37" w16cid:durableId="1428965033">
    <w:abstractNumId w:val="16"/>
  </w:num>
  <w:num w:numId="38" w16cid:durableId="1610163998">
    <w:abstractNumId w:val="45"/>
  </w:num>
  <w:num w:numId="39" w16cid:durableId="421414118">
    <w:abstractNumId w:val="34"/>
  </w:num>
  <w:num w:numId="40" w16cid:durableId="1774937972">
    <w:abstractNumId w:val="41"/>
  </w:num>
  <w:num w:numId="41" w16cid:durableId="430668833">
    <w:abstractNumId w:val="5"/>
  </w:num>
  <w:num w:numId="42" w16cid:durableId="1859193027">
    <w:abstractNumId w:val="26"/>
  </w:num>
  <w:num w:numId="43" w16cid:durableId="2113429956">
    <w:abstractNumId w:val="28"/>
  </w:num>
  <w:num w:numId="44" w16cid:durableId="423259322">
    <w:abstractNumId w:val="40"/>
  </w:num>
  <w:num w:numId="45" w16cid:durableId="473063369">
    <w:abstractNumId w:val="35"/>
  </w:num>
  <w:num w:numId="46" w16cid:durableId="12611384">
    <w:abstractNumId w:val="47"/>
  </w:num>
  <w:num w:numId="47" w16cid:durableId="938417090">
    <w:abstractNumId w:val="6"/>
  </w:num>
  <w:num w:numId="48" w16cid:durableId="1624965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20"/>
    <w:rsid w:val="00000751"/>
    <w:rsid w:val="00000F24"/>
    <w:rsid w:val="000059A3"/>
    <w:rsid w:val="00016D99"/>
    <w:rsid w:val="00022E2E"/>
    <w:rsid w:val="00027C87"/>
    <w:rsid w:val="0003318C"/>
    <w:rsid w:val="00033BF9"/>
    <w:rsid w:val="00034638"/>
    <w:rsid w:val="00043D46"/>
    <w:rsid w:val="00046939"/>
    <w:rsid w:val="000538A1"/>
    <w:rsid w:val="0005632A"/>
    <w:rsid w:val="000615CD"/>
    <w:rsid w:val="000702BF"/>
    <w:rsid w:val="000744F1"/>
    <w:rsid w:val="00080D45"/>
    <w:rsid w:val="0008309A"/>
    <w:rsid w:val="0009404B"/>
    <w:rsid w:val="000A26D0"/>
    <w:rsid w:val="000A7791"/>
    <w:rsid w:val="000A7FA1"/>
    <w:rsid w:val="000C1DDC"/>
    <w:rsid w:val="000C40AF"/>
    <w:rsid w:val="000C6731"/>
    <w:rsid w:val="000D70C7"/>
    <w:rsid w:val="000F4FBF"/>
    <w:rsid w:val="00117B0E"/>
    <w:rsid w:val="00120800"/>
    <w:rsid w:val="00123B8A"/>
    <w:rsid w:val="001505EE"/>
    <w:rsid w:val="001522DF"/>
    <w:rsid w:val="001533EF"/>
    <w:rsid w:val="001708F6"/>
    <w:rsid w:val="00176A9D"/>
    <w:rsid w:val="00177214"/>
    <w:rsid w:val="00193CEF"/>
    <w:rsid w:val="001A5D92"/>
    <w:rsid w:val="001C27DB"/>
    <w:rsid w:val="001D2940"/>
    <w:rsid w:val="001D63FF"/>
    <w:rsid w:val="00204216"/>
    <w:rsid w:val="00211BFE"/>
    <w:rsid w:val="002177B6"/>
    <w:rsid w:val="00237B14"/>
    <w:rsid w:val="00243079"/>
    <w:rsid w:val="00266D64"/>
    <w:rsid w:val="002705B6"/>
    <w:rsid w:val="002829E2"/>
    <w:rsid w:val="002A302D"/>
    <w:rsid w:val="002A5782"/>
    <w:rsid w:val="002B19B6"/>
    <w:rsid w:val="002B2BD0"/>
    <w:rsid w:val="002B656D"/>
    <w:rsid w:val="002C2DF1"/>
    <w:rsid w:val="002D68D3"/>
    <w:rsid w:val="002F11F0"/>
    <w:rsid w:val="00307818"/>
    <w:rsid w:val="00316C2D"/>
    <w:rsid w:val="00317173"/>
    <w:rsid w:val="00326679"/>
    <w:rsid w:val="0032705D"/>
    <w:rsid w:val="00344EF5"/>
    <w:rsid w:val="003572BE"/>
    <w:rsid w:val="00363948"/>
    <w:rsid w:val="00365538"/>
    <w:rsid w:val="00367A38"/>
    <w:rsid w:val="0038152C"/>
    <w:rsid w:val="00384D30"/>
    <w:rsid w:val="0039594F"/>
    <w:rsid w:val="003A4533"/>
    <w:rsid w:val="003C24B9"/>
    <w:rsid w:val="003C2575"/>
    <w:rsid w:val="003C5CA5"/>
    <w:rsid w:val="003D38B1"/>
    <w:rsid w:val="003D5EDF"/>
    <w:rsid w:val="003E476A"/>
    <w:rsid w:val="00401A69"/>
    <w:rsid w:val="0041547D"/>
    <w:rsid w:val="00421702"/>
    <w:rsid w:val="00440397"/>
    <w:rsid w:val="004443E2"/>
    <w:rsid w:val="00465CB2"/>
    <w:rsid w:val="004936D4"/>
    <w:rsid w:val="004E412C"/>
    <w:rsid w:val="004F1F0A"/>
    <w:rsid w:val="00501908"/>
    <w:rsid w:val="00504507"/>
    <w:rsid w:val="005610D9"/>
    <w:rsid w:val="00564DFF"/>
    <w:rsid w:val="005656D1"/>
    <w:rsid w:val="00567723"/>
    <w:rsid w:val="00590C91"/>
    <w:rsid w:val="005A2751"/>
    <w:rsid w:val="005A5AB3"/>
    <w:rsid w:val="005A67F5"/>
    <w:rsid w:val="005B3304"/>
    <w:rsid w:val="005C1244"/>
    <w:rsid w:val="005C58B2"/>
    <w:rsid w:val="005C775F"/>
    <w:rsid w:val="005D1468"/>
    <w:rsid w:val="005D4B63"/>
    <w:rsid w:val="005E31FF"/>
    <w:rsid w:val="00600B69"/>
    <w:rsid w:val="00614343"/>
    <w:rsid w:val="00616A72"/>
    <w:rsid w:val="0063698B"/>
    <w:rsid w:val="00641212"/>
    <w:rsid w:val="00647402"/>
    <w:rsid w:val="00661187"/>
    <w:rsid w:val="00672B7E"/>
    <w:rsid w:val="00680101"/>
    <w:rsid w:val="0069105F"/>
    <w:rsid w:val="006A1581"/>
    <w:rsid w:val="006A6370"/>
    <w:rsid w:val="006C0142"/>
    <w:rsid w:val="006C6E50"/>
    <w:rsid w:val="006D01BC"/>
    <w:rsid w:val="006D4BBA"/>
    <w:rsid w:val="006D6188"/>
    <w:rsid w:val="006E04D7"/>
    <w:rsid w:val="006F3F70"/>
    <w:rsid w:val="006F4F18"/>
    <w:rsid w:val="006F7592"/>
    <w:rsid w:val="00702D0A"/>
    <w:rsid w:val="0072261C"/>
    <w:rsid w:val="00727317"/>
    <w:rsid w:val="0074311C"/>
    <w:rsid w:val="007500C5"/>
    <w:rsid w:val="00751C04"/>
    <w:rsid w:val="00767B9D"/>
    <w:rsid w:val="0078235D"/>
    <w:rsid w:val="00797007"/>
    <w:rsid w:val="007B6AB2"/>
    <w:rsid w:val="007C1E76"/>
    <w:rsid w:val="007E0EFB"/>
    <w:rsid w:val="007E1DB0"/>
    <w:rsid w:val="007F6178"/>
    <w:rsid w:val="0080182E"/>
    <w:rsid w:val="008178F4"/>
    <w:rsid w:val="00822C93"/>
    <w:rsid w:val="008434FB"/>
    <w:rsid w:val="00844281"/>
    <w:rsid w:val="008515EB"/>
    <w:rsid w:val="00860BE5"/>
    <w:rsid w:val="00873628"/>
    <w:rsid w:val="00881694"/>
    <w:rsid w:val="008B6B42"/>
    <w:rsid w:val="008C13B5"/>
    <w:rsid w:val="008C3746"/>
    <w:rsid w:val="008C53B4"/>
    <w:rsid w:val="008C7909"/>
    <w:rsid w:val="008D2C8A"/>
    <w:rsid w:val="00911B55"/>
    <w:rsid w:val="009576F8"/>
    <w:rsid w:val="00981C14"/>
    <w:rsid w:val="009A2851"/>
    <w:rsid w:val="009A3E36"/>
    <w:rsid w:val="009B04DE"/>
    <w:rsid w:val="009B314E"/>
    <w:rsid w:val="009B3CDE"/>
    <w:rsid w:val="009B41AB"/>
    <w:rsid w:val="009B637D"/>
    <w:rsid w:val="009E1713"/>
    <w:rsid w:val="009E3B43"/>
    <w:rsid w:val="009E5F4D"/>
    <w:rsid w:val="009E6F8A"/>
    <w:rsid w:val="009F6D41"/>
    <w:rsid w:val="00A03DB5"/>
    <w:rsid w:val="00A138F1"/>
    <w:rsid w:val="00A14A49"/>
    <w:rsid w:val="00A27CCC"/>
    <w:rsid w:val="00A30539"/>
    <w:rsid w:val="00A30F44"/>
    <w:rsid w:val="00A40882"/>
    <w:rsid w:val="00A43235"/>
    <w:rsid w:val="00A47B55"/>
    <w:rsid w:val="00A72625"/>
    <w:rsid w:val="00A7693E"/>
    <w:rsid w:val="00A90091"/>
    <w:rsid w:val="00AB4093"/>
    <w:rsid w:val="00AC67F2"/>
    <w:rsid w:val="00AE2BC5"/>
    <w:rsid w:val="00AE4045"/>
    <w:rsid w:val="00B12651"/>
    <w:rsid w:val="00B47CE0"/>
    <w:rsid w:val="00B51F4B"/>
    <w:rsid w:val="00B539AF"/>
    <w:rsid w:val="00B55E3D"/>
    <w:rsid w:val="00B60484"/>
    <w:rsid w:val="00B61868"/>
    <w:rsid w:val="00B62F74"/>
    <w:rsid w:val="00B74611"/>
    <w:rsid w:val="00B91128"/>
    <w:rsid w:val="00B9486E"/>
    <w:rsid w:val="00BA321C"/>
    <w:rsid w:val="00BA7EF6"/>
    <w:rsid w:val="00BB6370"/>
    <w:rsid w:val="00BC11F5"/>
    <w:rsid w:val="00BC2BFE"/>
    <w:rsid w:val="00BC5B0B"/>
    <w:rsid w:val="00BD5794"/>
    <w:rsid w:val="00BE0E75"/>
    <w:rsid w:val="00C0395A"/>
    <w:rsid w:val="00C039AB"/>
    <w:rsid w:val="00C043F7"/>
    <w:rsid w:val="00C3078B"/>
    <w:rsid w:val="00C35BFE"/>
    <w:rsid w:val="00C449BA"/>
    <w:rsid w:val="00C526FC"/>
    <w:rsid w:val="00C560BB"/>
    <w:rsid w:val="00C726A6"/>
    <w:rsid w:val="00C85114"/>
    <w:rsid w:val="00C8744C"/>
    <w:rsid w:val="00CA04C2"/>
    <w:rsid w:val="00CA0A51"/>
    <w:rsid w:val="00CB377F"/>
    <w:rsid w:val="00CC629A"/>
    <w:rsid w:val="00CD1D89"/>
    <w:rsid w:val="00CD6C06"/>
    <w:rsid w:val="00CE4AE3"/>
    <w:rsid w:val="00CE52A4"/>
    <w:rsid w:val="00CE61CB"/>
    <w:rsid w:val="00CE6990"/>
    <w:rsid w:val="00CF0A5E"/>
    <w:rsid w:val="00CF399D"/>
    <w:rsid w:val="00CF6A25"/>
    <w:rsid w:val="00D11DD1"/>
    <w:rsid w:val="00D451AB"/>
    <w:rsid w:val="00D60E66"/>
    <w:rsid w:val="00D6572F"/>
    <w:rsid w:val="00D66112"/>
    <w:rsid w:val="00D70B3B"/>
    <w:rsid w:val="00DB4DA3"/>
    <w:rsid w:val="00DC6AA1"/>
    <w:rsid w:val="00DD3DC4"/>
    <w:rsid w:val="00DE2327"/>
    <w:rsid w:val="00E259DA"/>
    <w:rsid w:val="00E36BED"/>
    <w:rsid w:val="00E36C4F"/>
    <w:rsid w:val="00E50403"/>
    <w:rsid w:val="00E7316C"/>
    <w:rsid w:val="00E94C27"/>
    <w:rsid w:val="00ED43B9"/>
    <w:rsid w:val="00EF29FB"/>
    <w:rsid w:val="00EF6D19"/>
    <w:rsid w:val="00F026A1"/>
    <w:rsid w:val="00F13D10"/>
    <w:rsid w:val="00F17E20"/>
    <w:rsid w:val="00F26F57"/>
    <w:rsid w:val="00F42212"/>
    <w:rsid w:val="00F4323B"/>
    <w:rsid w:val="00F673FE"/>
    <w:rsid w:val="00F758BC"/>
    <w:rsid w:val="00F75E66"/>
    <w:rsid w:val="00F764FC"/>
    <w:rsid w:val="00F80E95"/>
    <w:rsid w:val="00FA1089"/>
    <w:rsid w:val="00FC29B5"/>
    <w:rsid w:val="00FD49A0"/>
    <w:rsid w:val="00FD5AA9"/>
    <w:rsid w:val="00FF22AC"/>
    <w:rsid w:val="00FF3979"/>
    <w:rsid w:val="421E0F77"/>
    <w:rsid w:val="63474946"/>
    <w:rsid w:val="761DB357"/>
    <w:rsid w:val="7DFEA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248B539A"/>
  <w15:chartTrackingRefBased/>
  <w15:docId w15:val="{254BCB8B-7D3D-4440-8F37-E721D102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2D"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0D70C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0E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0E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0E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7E2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Pieddepage">
    <w:name w:val="footer"/>
    <w:basedOn w:val="Normal"/>
    <w:link w:val="Pieddepag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depageCar">
    <w:name w:val="Pied de page Car"/>
    <w:basedOn w:val="Policepardfaut"/>
    <w:link w:val="Pieddepage"/>
    <w:uiPriority w:val="99"/>
    <w:rsid w:val="006F4F18"/>
  </w:style>
  <w:style w:type="character" w:styleId="Numrodepage">
    <w:name w:val="page number"/>
    <w:basedOn w:val="Policepardfaut"/>
    <w:uiPriority w:val="99"/>
    <w:semiHidden/>
    <w:unhideWhenUsed/>
    <w:rsid w:val="006F4F18"/>
  </w:style>
  <w:style w:type="paragraph" w:styleId="En-tte">
    <w:name w:val="header"/>
    <w:basedOn w:val="Normal"/>
    <w:link w:val="En-tteCar"/>
    <w:uiPriority w:val="99"/>
    <w:unhideWhenUsed/>
    <w:rsid w:val="006F4F1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-tteCar">
    <w:name w:val="En-tête Car"/>
    <w:basedOn w:val="Policepardfaut"/>
    <w:link w:val="En-tte"/>
    <w:uiPriority w:val="99"/>
    <w:rsid w:val="006F4F18"/>
  </w:style>
  <w:style w:type="paragraph" w:styleId="NormalWeb">
    <w:name w:val="Normal (Web)"/>
    <w:basedOn w:val="Normal"/>
    <w:uiPriority w:val="99"/>
    <w:semiHidden/>
    <w:unhideWhenUsed/>
    <w:rsid w:val="002F11F0"/>
    <w:pPr>
      <w:spacing w:before="100" w:beforeAutospacing="1" w:after="100" w:afterAutospacing="1"/>
    </w:pPr>
  </w:style>
  <w:style w:type="character" w:styleId="Lienhypertexte">
    <w:name w:val="Hyperlink"/>
    <w:basedOn w:val="Policepardfaut"/>
    <w:uiPriority w:val="99"/>
    <w:unhideWhenUsed/>
    <w:rsid w:val="00F4323B"/>
    <w:rPr>
      <w:rFonts w:ascii="Calibri" w:hAnsi="Calibri" w:cs="Calibri"/>
      <w:color w:val="1F3864" w:themeColor="accent1" w:themeShade="80"/>
      <w:u w:val="single"/>
    </w:rPr>
  </w:style>
  <w:style w:type="table" w:styleId="Grilledutableau">
    <w:name w:val="Table Grid"/>
    <w:basedOn w:val="TableauNormal"/>
    <w:uiPriority w:val="39"/>
    <w:rsid w:val="00F4323B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D70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F80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F80E9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F80E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F80E95"/>
    <w:rPr>
      <w:b/>
      <w:bCs/>
    </w:rPr>
  </w:style>
  <w:style w:type="character" w:styleId="Accentuation">
    <w:name w:val="Emphasis"/>
    <w:basedOn w:val="Policepardfaut"/>
    <w:uiPriority w:val="20"/>
    <w:qFormat/>
    <w:rsid w:val="00F80E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5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882402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7251306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9255712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647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795CA30331C4388D41D28A879815C" ma:contentTypeVersion="6" ma:contentTypeDescription="Crée un document." ma:contentTypeScope="" ma:versionID="f4016cf8b2e9ae5c9d110f4ef4f242ba">
  <xsd:schema xmlns:xsd="http://www.w3.org/2001/XMLSchema" xmlns:xs="http://www.w3.org/2001/XMLSchema" xmlns:p="http://schemas.microsoft.com/office/2006/metadata/properties" xmlns:ns2="7cef13d3-198a-406c-8de3-f1cd3a44443d" targetNamespace="http://schemas.microsoft.com/office/2006/metadata/properties" ma:root="true" ma:fieldsID="b331ab00ac08547d190df8e671fa57fa" ns2:_="">
    <xsd:import namespace="7cef13d3-198a-406c-8de3-f1cd3a444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f13d3-198a-406c-8de3-f1cd3a444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996358-663C-47FC-8F18-FA27A5F317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D27B27-8F34-4EF2-B7AA-6A25216D34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FB7C2B-1485-42E2-B680-6DF0063D0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f13d3-198a-406c-8de3-f1cd3a444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David</dc:creator>
  <cp:keywords/>
  <dc:description/>
  <cp:lastModifiedBy>Martin, Eddy</cp:lastModifiedBy>
  <cp:revision>11</cp:revision>
  <dcterms:created xsi:type="dcterms:W3CDTF">2025-02-09T19:04:00Z</dcterms:created>
  <dcterms:modified xsi:type="dcterms:W3CDTF">2025-02-09T19:53:00Z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0x010100232795CA30331C4388D41D28A879815C</vt:lpwstr>
  </property>
</Properties>
</file>