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8ahdz38obt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a4reu97go2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_ia4reu97go2b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y7npawki1i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_ly7npawki1i1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wuq1cuqt04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Motivation for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_awuq1cuqt04u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pPr>
          <w:hyperlink w:anchor="_ymmw8atk5mi">
            <w:r w:rsidDel="00000000" w:rsidR="00000000" w:rsidRPr="00000000">
              <w:rPr>
                <w:rtl w:val="0"/>
              </w:rPr>
              <w:t xml:space="preserve">Modularity of proposed solution for a front end application</w:t>
            </w:r>
          </w:hyperlink>
          <w:r w:rsidDel="00000000" w:rsidR="00000000" w:rsidRPr="00000000">
            <w:rPr>
              <w:rtl w:val="0"/>
            </w:rPr>
            <w:tab/>
          </w:r>
          <w:r w:rsidDel="00000000" w:rsidR="00000000" w:rsidRPr="00000000">
            <w:fldChar w:fldCharType="begin"/>
            <w:instrText xml:space="preserve"> PAGEREF _ymmw8atk5mi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mw93ufke8j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Scenarios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_mw93ufke8jf1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brm5pj5g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_1brm5pj5gcw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9hqnslghm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situation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_49hqnslghmnm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yd27funmh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with implemented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_ryd27funmhwo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qt8z31ayc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_uqt8z31ayc6g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kv615cy28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situation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_5kv615cy287l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al5pcqget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with implemented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_yal5pcqget7q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g4hsj2k061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Explanation of Solution retained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_jg4hsj2k061u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mhip7evw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Infrastructure justification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_3bmhip7evwg5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78e0et6z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architecture justification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_8i78e0et6zsd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4mhpl34ai2h8">
            <w:r w:rsidDel="00000000" w:rsidR="00000000" w:rsidRPr="00000000">
              <w:rPr>
                <w:b w:val="1"/>
                <w:rtl w:val="0"/>
              </w:rPr>
              <w:t xml:space="preserve">Database design</w:t>
            </w:r>
          </w:hyperlink>
          <w:r w:rsidDel="00000000" w:rsidR="00000000" w:rsidRPr="00000000">
            <w:rPr>
              <w:b w:val="1"/>
              <w:rtl w:val="0"/>
            </w:rPr>
            <w:tab/>
          </w:r>
          <w:r w:rsidDel="00000000" w:rsidR="00000000" w:rsidRPr="00000000">
            <w:fldChar w:fldCharType="begin"/>
            <w:instrText xml:space="preserve"> PAGEREF _4mhpl34ai2h8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5bgkm887418g">
            <w:r w:rsidDel="00000000" w:rsidR="00000000" w:rsidRPr="00000000">
              <w:rPr>
                <w:rtl w:val="0"/>
              </w:rPr>
              <w:t xml:space="preserve">Flowchart of required tables</w:t>
            </w:r>
          </w:hyperlink>
          <w:r w:rsidDel="00000000" w:rsidR="00000000" w:rsidRPr="00000000">
            <w:rPr>
              <w:rtl w:val="0"/>
            </w:rPr>
            <w:tab/>
          </w:r>
          <w:r w:rsidDel="00000000" w:rsidR="00000000" w:rsidRPr="00000000">
            <w:fldChar w:fldCharType="begin"/>
            <w:instrText xml:space="preserve"> PAGEREF _5bgkm887418g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wanpoag9fse2">
            <w:r w:rsidDel="00000000" w:rsidR="00000000" w:rsidRPr="00000000">
              <w:rPr>
                <w:rtl w:val="0"/>
              </w:rPr>
              <w:t xml:space="preserve">Database Table’s field</w:t>
            </w:r>
          </w:hyperlink>
          <w:r w:rsidDel="00000000" w:rsidR="00000000" w:rsidRPr="00000000">
            <w:rPr>
              <w:rtl w:val="0"/>
            </w:rPr>
            <w:tab/>
          </w:r>
          <w:r w:rsidDel="00000000" w:rsidR="00000000" w:rsidRPr="00000000">
            <w:fldChar w:fldCharType="begin"/>
            <w:instrText xml:space="preserve"> PAGEREF _wanpoag9fse2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lhel6k06u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_slhel6k06uwg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h96wz17b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Employee_table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_qh96wz17bvkm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32pgru2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company_table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_932pgru2jn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4q8tfi8x6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rrsp_table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_u4q8tfi8x6i7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f64k5tu77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salary_table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_yf64k5tu77nb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biy2tavqt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rrsp_contributions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_qbiy2tavqtm8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pPr>
          <w:hyperlink w:anchor="_f7vtsl64azzr">
            <w:r w:rsidDel="00000000" w:rsidR="00000000" w:rsidRPr="00000000">
              <w:rPr>
                <w:rtl w:val="0"/>
              </w:rPr>
              <w:t xml:space="preserve">Pension_contribution_table</w:t>
            </w:r>
          </w:hyperlink>
          <w:r w:rsidDel="00000000" w:rsidR="00000000" w:rsidRPr="00000000">
            <w:rPr>
              <w:rtl w:val="0"/>
            </w:rPr>
            <w:tab/>
          </w:r>
          <w:r w:rsidDel="00000000" w:rsidR="00000000" w:rsidRPr="00000000">
            <w:fldChar w:fldCharType="begin"/>
            <w:instrText xml:space="preserve"> PAGEREF _f7vtsl64azzr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pPr>
          <w:hyperlink w:anchor="_bmsdedpxsjg0">
            <w:r w:rsidDel="00000000" w:rsidR="00000000" w:rsidRPr="00000000">
              <w:rPr>
                <w:rtl w:val="0"/>
              </w:rPr>
              <w:t xml:space="preserve">Pension_plan</w:t>
            </w:r>
          </w:hyperlink>
          <w:r w:rsidDel="00000000" w:rsidR="00000000" w:rsidRPr="00000000">
            <w:rPr>
              <w:rtl w:val="0"/>
            </w:rPr>
            <w:tab/>
          </w:r>
          <w:r w:rsidDel="00000000" w:rsidR="00000000" w:rsidRPr="00000000">
            <w:fldChar w:fldCharType="begin"/>
            <w:instrText xml:space="preserve"> PAGEREF _bmsdedpxsjg0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jdem9ux3ly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Rejected solutions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_ijdem9ux3lyl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8ibdllyg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Excel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_708ibdllygje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0o9v931j2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premise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_e0o9v931j2ft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xiiq1hut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Azure Cloud as cloud provider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_mnxiiq1hut7y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b9nsh095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Web Service as cloud provider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_2eb9nsh095i9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de8f4a9id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PostGreSql, Oracle and Sql Server as databases.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_mde8f4a9idsg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ia4reu97go2b" w:id="1"/>
      <w:bookmarkEnd w:id="1"/>
      <w:r w:rsidDel="00000000" w:rsidR="00000000" w:rsidRPr="00000000">
        <w:rPr>
          <w:rtl w:val="0"/>
        </w:rPr>
        <w:t xml:space="preserve">Context</w:t>
      </w:r>
    </w:p>
    <w:p w:rsidR="00000000" w:rsidDel="00000000" w:rsidP="00000000" w:rsidRDefault="00000000" w:rsidRPr="00000000" w14:paraId="00000024">
      <w:pPr>
        <w:pStyle w:val="Heading1"/>
        <w:rPr/>
      </w:pPr>
      <w:bookmarkStart w:colFirst="0" w:colLast="0" w:name="_ly7npawki1i1" w:id="2"/>
      <w:bookmarkEnd w:id="2"/>
      <w:r w:rsidDel="00000000" w:rsidR="00000000" w:rsidRPr="00000000">
        <w:rPr>
          <w:rtl w:val="0"/>
        </w:rPr>
        <w:t xml:space="preserve">Purpose</w:t>
      </w:r>
    </w:p>
    <w:p w:rsidR="00000000" w:rsidDel="00000000" w:rsidP="00000000" w:rsidRDefault="00000000" w:rsidRPr="00000000" w14:paraId="00000025">
      <w:pPr>
        <w:rPr/>
      </w:pPr>
      <w:r w:rsidDel="00000000" w:rsidR="00000000" w:rsidRPr="00000000">
        <w:rPr>
          <w:rtl w:val="0"/>
        </w:rPr>
        <w:t xml:space="preserve">The goal of this design document is to give a high level view of the MySql database architecture on the Google Cloud Platform (GCP) that could store the data  of individual defined benefits pension plan (idbpp) participants</w:t>
      </w:r>
    </w:p>
    <w:p w:rsidR="00000000" w:rsidDel="00000000" w:rsidP="00000000" w:rsidRDefault="00000000" w:rsidRPr="00000000" w14:paraId="00000026">
      <w:pPr>
        <w:pStyle w:val="Heading1"/>
        <w:rPr/>
      </w:pPr>
      <w:bookmarkStart w:colFirst="0" w:colLast="0" w:name="_awuq1cuqt04u" w:id="3"/>
      <w:bookmarkEnd w:id="3"/>
      <w:r w:rsidDel="00000000" w:rsidR="00000000" w:rsidRPr="00000000">
        <w:rPr>
          <w:rtl w:val="0"/>
        </w:rPr>
        <w:t xml:space="preserve">Motivation for project</w:t>
      </w:r>
    </w:p>
    <w:p w:rsidR="00000000" w:rsidDel="00000000" w:rsidP="00000000" w:rsidRDefault="00000000" w:rsidRPr="00000000" w14:paraId="00000027">
      <w:pPr>
        <w:rPr/>
      </w:pPr>
      <w:r w:rsidDel="00000000" w:rsidR="00000000" w:rsidRPr="00000000">
        <w:rPr>
          <w:rtl w:val="0"/>
        </w:rPr>
        <w:t xml:space="preserve">Here you describe/discuss why you think there is a business case for the project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mw93ufke8jf1" w:id="4"/>
      <w:bookmarkEnd w:id="4"/>
      <w:r w:rsidDel="00000000" w:rsidR="00000000" w:rsidRPr="00000000">
        <w:rPr>
          <w:rtl w:val="0"/>
        </w:rPr>
        <w:t xml:space="preserve">Scenarios</w:t>
      </w:r>
    </w:p>
    <w:p w:rsidR="00000000" w:rsidDel="00000000" w:rsidP="00000000" w:rsidRDefault="00000000" w:rsidRPr="00000000" w14:paraId="0000002A">
      <w:pPr>
        <w:rPr/>
      </w:pPr>
      <w:r w:rsidDel="00000000" w:rsidR="00000000" w:rsidRPr="00000000">
        <w:rPr>
          <w:rtl w:val="0"/>
        </w:rPr>
        <w:t xml:space="preserve">Current typical cases of end users and how they would change under the assumption the project is realised</w:t>
      </w:r>
    </w:p>
    <w:p w:rsidR="00000000" w:rsidDel="00000000" w:rsidP="00000000" w:rsidRDefault="00000000" w:rsidRPr="00000000" w14:paraId="0000002B">
      <w:pPr>
        <w:pStyle w:val="Heading3"/>
        <w:rPr/>
      </w:pPr>
      <w:bookmarkStart w:colFirst="0" w:colLast="0" w:name="_1brm5pj5gcw" w:id="5"/>
      <w:bookmarkEnd w:id="5"/>
      <w:r w:rsidDel="00000000" w:rsidR="00000000" w:rsidRPr="00000000">
        <w:rPr>
          <w:rtl w:val="0"/>
        </w:rPr>
        <w:t xml:space="preserve">Example Scenario 1</w:t>
      </w:r>
    </w:p>
    <w:p w:rsidR="00000000" w:rsidDel="00000000" w:rsidP="00000000" w:rsidRDefault="00000000" w:rsidRPr="00000000" w14:paraId="0000002C">
      <w:pPr>
        <w:pStyle w:val="Heading4"/>
        <w:rPr/>
      </w:pPr>
      <w:bookmarkStart w:colFirst="0" w:colLast="0" w:name="_49hqnslghmnm" w:id="6"/>
      <w:bookmarkEnd w:id="6"/>
      <w:r w:rsidDel="00000000" w:rsidR="00000000" w:rsidRPr="00000000">
        <w:rPr>
          <w:rtl w:val="0"/>
        </w:rPr>
        <w:t xml:space="preserve">Current situation</w:t>
      </w:r>
    </w:p>
    <w:p w:rsidR="00000000" w:rsidDel="00000000" w:rsidP="00000000" w:rsidRDefault="00000000" w:rsidRPr="00000000" w14:paraId="0000002D">
      <w:pPr>
        <w:rPr/>
      </w:pPr>
      <w:r w:rsidDel="00000000" w:rsidR="00000000" w:rsidRPr="00000000">
        <w:rPr>
          <w:rtl w:val="0"/>
        </w:rPr>
        <w:t xml:space="preserve">Milton Waddams is the actuarial consultant from Ivory&amp;Tower Inc. to perform the annual actuarial valuation of 100 individual pension plans managed by Initech Corp. In order to perform these valuations, he needs to get between 30 and 50 inputs from each individual. Milton makes his requests to Peter Gibbons, an Initech employee who is becoming progressively overworked by Milton’s constant back and forth request via emails for new and missing data inputs when he performs his individual actuarial valuations</w:t>
      </w:r>
    </w:p>
    <w:p w:rsidR="00000000" w:rsidDel="00000000" w:rsidP="00000000" w:rsidRDefault="00000000" w:rsidRPr="00000000" w14:paraId="0000002E">
      <w:pPr>
        <w:pStyle w:val="Heading4"/>
        <w:rPr/>
      </w:pPr>
      <w:bookmarkStart w:colFirst="0" w:colLast="0" w:name="_ryd27funmhwo" w:id="7"/>
      <w:bookmarkEnd w:id="7"/>
      <w:r w:rsidDel="00000000" w:rsidR="00000000" w:rsidRPr="00000000">
        <w:rPr>
          <w:rtl w:val="0"/>
        </w:rPr>
        <w:t xml:space="preserve">Alternative with implemented solution</w:t>
      </w:r>
    </w:p>
    <w:p w:rsidR="00000000" w:rsidDel="00000000" w:rsidP="00000000" w:rsidRDefault="00000000" w:rsidRPr="00000000" w14:paraId="0000002F">
      <w:pPr>
        <w:rPr/>
      </w:pPr>
      <w:r w:rsidDel="00000000" w:rsidR="00000000" w:rsidRPr="00000000">
        <w:rPr>
          <w:rtl w:val="0"/>
        </w:rPr>
        <w:t xml:space="preserve">Milton Simply writes a Query and uses it to get the data he needs when required</w:t>
      </w:r>
    </w:p>
    <w:p w:rsidR="00000000" w:rsidDel="00000000" w:rsidP="00000000" w:rsidRDefault="00000000" w:rsidRPr="00000000" w14:paraId="00000030">
      <w:pPr>
        <w:pStyle w:val="Heading3"/>
        <w:rPr/>
      </w:pPr>
      <w:bookmarkStart w:colFirst="0" w:colLast="0" w:name="_uqt8z31ayc6g" w:id="8"/>
      <w:bookmarkEnd w:id="8"/>
      <w:r w:rsidDel="00000000" w:rsidR="00000000" w:rsidRPr="00000000">
        <w:rPr>
          <w:rtl w:val="0"/>
        </w:rPr>
        <w:t xml:space="preserve">Example Scenario 2</w:t>
      </w:r>
    </w:p>
    <w:p w:rsidR="00000000" w:rsidDel="00000000" w:rsidP="00000000" w:rsidRDefault="00000000" w:rsidRPr="00000000" w14:paraId="00000031">
      <w:pPr>
        <w:pStyle w:val="Heading4"/>
        <w:rPr/>
      </w:pPr>
      <w:bookmarkStart w:colFirst="0" w:colLast="0" w:name="_5kv615cy287l" w:id="9"/>
      <w:bookmarkEnd w:id="9"/>
      <w:r w:rsidDel="00000000" w:rsidR="00000000" w:rsidRPr="00000000">
        <w:rPr>
          <w:rtl w:val="0"/>
        </w:rPr>
        <w:t xml:space="preserve">Current situation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Peter Gibbons is a financial analyst/planner at Initech Corp who is trying to create a pension illustration for a current client. He needs to gather approximately 30 different inputs such as the client’s current RRSP values &amp; space available, previous salaries etc. Data gathering is laborious and sometimes error prone and it takes almost 10 days for a prospective client to get an illustration so he can better understand what is going on.</w:t>
      </w:r>
    </w:p>
    <w:p w:rsidR="00000000" w:rsidDel="00000000" w:rsidP="00000000" w:rsidRDefault="00000000" w:rsidRPr="00000000" w14:paraId="00000034">
      <w:pPr>
        <w:pStyle w:val="Heading4"/>
        <w:rPr/>
      </w:pPr>
      <w:bookmarkStart w:colFirst="0" w:colLast="0" w:name="_yal5pcqget7q" w:id="10"/>
      <w:bookmarkEnd w:id="10"/>
      <w:r w:rsidDel="00000000" w:rsidR="00000000" w:rsidRPr="00000000">
        <w:rPr>
          <w:rtl w:val="0"/>
        </w:rPr>
        <w:t xml:space="preserve">Alternative with implemented solution</w:t>
      </w:r>
    </w:p>
    <w:p w:rsidR="00000000" w:rsidDel="00000000" w:rsidP="00000000" w:rsidRDefault="00000000" w:rsidRPr="00000000" w14:paraId="00000035">
      <w:pPr>
        <w:rPr/>
      </w:pPr>
      <w:r w:rsidDel="00000000" w:rsidR="00000000" w:rsidRPr="00000000">
        <w:rPr>
          <w:rtl w:val="0"/>
        </w:rPr>
        <w:t xml:space="preserve">Peter now simply uses the information in the database via a pre-written script under the assumption that the client data is now in the database in the format suggested in this design document. If a front end application is implemented, those queries will already exist within the front end web app to abstract away all the SQL code and will be more of a “drag &amp; drop” process requiring very little IT skill.</w:t>
      </w:r>
    </w:p>
    <w:p w:rsidR="00000000" w:rsidDel="00000000" w:rsidP="00000000" w:rsidRDefault="00000000" w:rsidRPr="00000000" w14:paraId="00000036">
      <w:pPr>
        <w:pStyle w:val="Heading1"/>
        <w:rPr/>
      </w:pPr>
      <w:bookmarkStart w:colFirst="0" w:colLast="0" w:name="_jg4hsj2k061u" w:id="11"/>
      <w:bookmarkEnd w:id="11"/>
      <w:r w:rsidDel="00000000" w:rsidR="00000000" w:rsidRPr="00000000">
        <w:rPr>
          <w:rtl w:val="0"/>
        </w:rPr>
        <w:t xml:space="preserve">Explanation of Solution retained</w:t>
      </w:r>
    </w:p>
    <w:p w:rsidR="00000000" w:rsidDel="00000000" w:rsidP="00000000" w:rsidRDefault="00000000" w:rsidRPr="00000000" w14:paraId="00000037">
      <w:pPr>
        <w:pStyle w:val="Heading2"/>
        <w:rPr/>
      </w:pPr>
      <w:bookmarkStart w:colFirst="0" w:colLast="0" w:name="_3bmhip7evwg5" w:id="12"/>
      <w:bookmarkEnd w:id="12"/>
      <w:r w:rsidDel="00000000" w:rsidR="00000000" w:rsidRPr="00000000">
        <w:rPr>
          <w:rtl w:val="0"/>
        </w:rPr>
        <w:t xml:space="preserve">Solution description</w:t>
      </w:r>
    </w:p>
    <w:p w:rsidR="00000000" w:rsidDel="00000000" w:rsidP="00000000" w:rsidRDefault="00000000" w:rsidRPr="00000000" w14:paraId="00000038">
      <w:pPr>
        <w:rPr/>
      </w:pPr>
      <w:r w:rsidDel="00000000" w:rsidR="00000000" w:rsidRPr="00000000">
        <w:rPr>
          <w:rtl w:val="0"/>
        </w:rPr>
        <w:t xml:space="preserve">Here you describe in non technical terms the basics of the solution retained</w:t>
      </w:r>
    </w:p>
    <w:p w:rsidR="00000000" w:rsidDel="00000000" w:rsidP="00000000" w:rsidRDefault="00000000" w:rsidRPr="00000000" w14:paraId="00000039">
      <w:pPr>
        <w:pStyle w:val="Heading2"/>
        <w:rPr/>
      </w:pPr>
      <w:bookmarkStart w:colFirst="0" w:colLast="0" w:name="_8i78e0et6zsd" w:id="13"/>
      <w:bookmarkEnd w:id="13"/>
      <w:r w:rsidDel="00000000" w:rsidR="00000000" w:rsidRPr="00000000">
        <w:rPr>
          <w:rtl w:val="0"/>
        </w:rPr>
        <w:t xml:space="preserve">Solution justification</w:t>
      </w:r>
    </w:p>
    <w:p w:rsidR="00000000" w:rsidDel="00000000" w:rsidP="00000000" w:rsidRDefault="00000000" w:rsidRPr="00000000" w14:paraId="0000003A">
      <w:pPr>
        <w:rPr/>
      </w:pPr>
      <w:r w:rsidDel="00000000" w:rsidR="00000000" w:rsidRPr="00000000">
        <w:rPr>
          <w:rtl w:val="0"/>
        </w:rPr>
        <w:t xml:space="preserve">Additional justifications and insights into the solution if necessary/useful</w:t>
      </w:r>
    </w:p>
    <w:p w:rsidR="00000000" w:rsidDel="00000000" w:rsidP="00000000" w:rsidRDefault="00000000" w:rsidRPr="00000000" w14:paraId="0000003B">
      <w:pPr>
        <w:pStyle w:val="Heading1"/>
        <w:rPr/>
        <w:sectPr>
          <w:type w:val="nextPage"/>
          <w:pgSz w:h="15840" w:w="12240" w:orient="portrait"/>
          <w:pgMar w:bottom="1440" w:top="1440" w:left="1440" w:right="1440" w:header="720" w:footer="720"/>
        </w:sectPr>
      </w:pPr>
      <w:bookmarkStart w:colFirst="0" w:colLast="0" w:name="_6s12uaoxjkwh" w:id="14"/>
      <w:bookmarkEnd w:id="14"/>
      <w:r w:rsidDel="00000000" w:rsidR="00000000" w:rsidRPr="00000000">
        <w:rPr>
          <w:rtl w:val="0"/>
        </w:rPr>
      </w:r>
    </w:p>
    <w:p w:rsidR="00000000" w:rsidDel="00000000" w:rsidP="00000000" w:rsidRDefault="00000000" w:rsidRPr="00000000" w14:paraId="0000003C">
      <w:pPr>
        <w:pStyle w:val="Heading1"/>
        <w:rPr/>
      </w:pPr>
      <w:bookmarkStart w:colFirst="0" w:colLast="0" w:name="_4mhpl34ai2h8" w:id="15"/>
      <w:bookmarkEnd w:id="15"/>
      <w:r w:rsidDel="00000000" w:rsidR="00000000" w:rsidRPr="00000000">
        <w:rPr>
          <w:rtl w:val="0"/>
        </w:rPr>
        <w:t xml:space="preserve">Flowchart of solution</w:t>
      </w:r>
    </w:p>
    <w:p w:rsidR="00000000" w:rsidDel="00000000" w:rsidP="00000000" w:rsidRDefault="00000000" w:rsidRPr="00000000" w14:paraId="0000003D">
      <w:pPr>
        <w:rPr/>
      </w:pPr>
      <w:r w:rsidDel="00000000" w:rsidR="00000000" w:rsidRPr="00000000">
        <w:rPr>
          <w:rtl w:val="0"/>
        </w:rPr>
        <w:t xml:space="preserve">Here you draw the relations between the elements of your solution. How classes interact, the workflow of inputs to outputs etc.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5bgkm887418g" w:id="16"/>
      <w:bookmarkEnd w:id="16"/>
      <w:r w:rsidDel="00000000" w:rsidR="00000000" w:rsidRPr="00000000">
        <w:rPr>
          <w:rtl w:val="0"/>
        </w:rPr>
        <w:t xml:space="preserve">Example :Flowchart of a database</w:t>
      </w:r>
    </w:p>
    <w:p w:rsidR="00000000" w:rsidDel="00000000" w:rsidP="00000000" w:rsidRDefault="00000000" w:rsidRPr="00000000" w14:paraId="00000040">
      <w:pPr>
        <w:pStyle w:val="Heading2"/>
        <w:jc w:val="center"/>
        <w:rPr/>
        <w:sectPr>
          <w:type w:val="nextPage"/>
          <w:pgSz w:h="15840" w:w="12240" w:orient="portrait"/>
          <w:pgMar w:bottom="1440" w:top="1440" w:left="1440" w:right="1440" w:header="720" w:footer="720"/>
        </w:sectPr>
      </w:pPr>
      <w:bookmarkStart w:colFirst="0" w:colLast="0" w:name="_bawy9rw8sbdl" w:id="17"/>
      <w:bookmarkEnd w:id="17"/>
      <w:r w:rsidDel="00000000" w:rsidR="00000000" w:rsidRPr="00000000">
        <w:rPr/>
        <w:drawing>
          <wp:inline distB="114300" distT="114300" distL="114300" distR="114300">
            <wp:extent cx="5357813" cy="546084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57813" cy="546084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rPr/>
      </w:pPr>
      <w:bookmarkStart w:colFirst="0" w:colLast="0" w:name="_wanpoag9fse2" w:id="18"/>
      <w:bookmarkEnd w:id="18"/>
      <w:r w:rsidDel="00000000" w:rsidR="00000000" w:rsidRPr="00000000">
        <w:rPr>
          <w:rtl w:val="0"/>
        </w:rPr>
        <w:t xml:space="preserve">Example 1: Database Table’s field</w:t>
      </w:r>
    </w:p>
    <w:p w:rsidR="00000000" w:rsidDel="00000000" w:rsidP="00000000" w:rsidRDefault="00000000" w:rsidRPr="00000000" w14:paraId="00000042">
      <w:pPr>
        <w:pStyle w:val="Heading3"/>
        <w:widowControl w:val="0"/>
        <w:rPr/>
      </w:pPr>
      <w:bookmarkStart w:colFirst="0" w:colLast="0" w:name="_qbiy2tavqtm8" w:id="19"/>
      <w:bookmarkEnd w:id="19"/>
      <w:r w:rsidDel="00000000" w:rsidR="00000000" w:rsidRPr="00000000">
        <w:rPr>
          <w:rtl w:val="0"/>
        </w:rPr>
        <w:t xml:space="preserve">rrsp_contributions</w:t>
      </w:r>
    </w:p>
    <w:tbl>
      <w:tblPr>
        <w:tblStyle w:val="Table1"/>
        <w:tblW w:w="3630.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125"/>
        <w:tblGridChange w:id="0">
          <w:tblGrid>
            <w:gridCol w:w="2505"/>
            <w:gridCol w:w="1125"/>
          </w:tblGrid>
        </w:tblGridChange>
      </w:tblGrid>
      <w:tr>
        <w:trPr>
          <w:cantSplit w:val="0"/>
          <w:trHeight w:val="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18"/>
                <w:szCs w:val="18"/>
              </w:rPr>
            </w:pPr>
            <w:r w:rsidDel="00000000" w:rsidR="00000000" w:rsidRPr="00000000">
              <w:rPr>
                <w:sz w:val="18"/>
                <w:szCs w:val="18"/>
                <w:rtl w:val="0"/>
              </w:rPr>
              <w:t xml:space="preserve">rrsp_contributions</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8"/>
                <w:szCs w:val="18"/>
              </w:rPr>
            </w:pPr>
            <w:r w:rsidDel="00000000" w:rsidR="00000000" w:rsidRPr="00000000">
              <w:rPr>
                <w:sz w:val="18"/>
                <w:szCs w:val="18"/>
                <w:rtl w:val="0"/>
              </w:rPr>
              <w:t xml:space="preserve">rrsp_contribution_id</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8"/>
                <w:szCs w:val="18"/>
              </w:rPr>
            </w:pPr>
            <w:r w:rsidDel="00000000" w:rsidR="00000000" w:rsidRPr="00000000">
              <w:rPr>
                <w:sz w:val="18"/>
                <w:szCs w:val="18"/>
                <w:rtl w:val="0"/>
              </w:rPr>
              <w:t xml:space="preserve">Int primary key</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8"/>
                <w:szCs w:val="18"/>
              </w:rPr>
            </w:pPr>
            <w:r w:rsidDel="00000000" w:rsidR="00000000" w:rsidRPr="00000000">
              <w:rPr>
                <w:sz w:val="18"/>
                <w:szCs w:val="18"/>
                <w:rtl w:val="0"/>
              </w:rPr>
              <w:t xml:space="preserve">client_id</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8"/>
                <w:szCs w:val="18"/>
              </w:rPr>
            </w:pPr>
            <w:r w:rsidDel="00000000" w:rsidR="00000000" w:rsidRPr="00000000">
              <w:rPr>
                <w:sz w:val="18"/>
                <w:szCs w:val="18"/>
                <w:rtl w:val="0"/>
              </w:rPr>
              <w:t xml:space="preserve">int</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8"/>
                <w:szCs w:val="18"/>
              </w:rPr>
            </w:pPr>
            <w:r w:rsidDel="00000000" w:rsidR="00000000" w:rsidRPr="00000000">
              <w:rPr>
                <w:sz w:val="18"/>
                <w:szCs w:val="18"/>
                <w:rtl w:val="0"/>
              </w:rPr>
              <w:t xml:space="preserve">rrsp_id</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8"/>
                <w:szCs w:val="18"/>
              </w:rPr>
            </w:pPr>
            <w:r w:rsidDel="00000000" w:rsidR="00000000" w:rsidRPr="00000000">
              <w:rPr>
                <w:sz w:val="18"/>
                <w:szCs w:val="18"/>
                <w:rtl w:val="0"/>
              </w:rPr>
              <w:t xml:space="preserve">Int foreign key</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8"/>
                <w:szCs w:val="18"/>
              </w:rPr>
            </w:pPr>
            <w:r w:rsidDel="00000000" w:rsidR="00000000" w:rsidRPr="00000000">
              <w:rPr>
                <w:sz w:val="18"/>
                <w:szCs w:val="18"/>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sz w:val="18"/>
                <w:szCs w:val="18"/>
                <w:rtl w:val="0"/>
              </w:rPr>
              <w:t xml:space="preserve">date</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8"/>
                <w:szCs w:val="18"/>
              </w:rPr>
            </w:pPr>
            <w:r w:rsidDel="00000000" w:rsidR="00000000" w:rsidRPr="00000000">
              <w:rPr>
                <w:sz w:val="18"/>
                <w:szCs w:val="18"/>
                <w:rtl w:val="0"/>
              </w:rPr>
              <w:t xml:space="preserve">amount</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8"/>
                <w:szCs w:val="18"/>
              </w:rPr>
            </w:pPr>
            <w:r w:rsidDel="00000000" w:rsidR="00000000" w:rsidRPr="00000000">
              <w:rPr>
                <w:sz w:val="18"/>
                <w:szCs w:val="18"/>
                <w:rtl w:val="0"/>
              </w:rPr>
              <w:t xml:space="preserve">float</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51">
      <w:pPr>
        <w:pStyle w:val="Heading2"/>
        <w:rPr/>
      </w:pPr>
      <w:bookmarkStart w:colFirst="0" w:colLast="0" w:name="_ijdem9ux3lyl" w:id="20"/>
      <w:bookmarkEnd w:id="20"/>
      <w:r w:rsidDel="00000000" w:rsidR="00000000" w:rsidRPr="00000000">
        <w:rPr>
          <w:rtl w:val="0"/>
        </w:rPr>
        <w:t xml:space="preserve">Example 2 : Function’s description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need a function that can approximate an actuarial reserve between actuarial valuations that is in accordance with accounting standard 4462 which means that it should be able to make a linear interpolation. </w:t>
      </w:r>
    </w:p>
    <w:p w:rsidR="00000000" w:rsidDel="00000000" w:rsidP="00000000" w:rsidRDefault="00000000" w:rsidRPr="00000000" w14:paraId="00000054">
      <w:pPr>
        <w:rPr/>
      </w:pPr>
      <w:r w:rsidDel="00000000" w:rsidR="00000000" w:rsidRPr="00000000">
        <w:rPr>
          <w:rtl w:val="0"/>
        </w:rPr>
        <w:t xml:space="preserve">The function will require as input:</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The original valuation date before the current date</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The date at which the approximation is required</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The value of the actuarial reserve at the previous evaluation’</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The  interest rate/yield curve  at which the reserve is evaluated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Etc etc</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k4mg5lyu2tcq" w:id="21"/>
      <w:bookmarkEnd w:id="21"/>
      <w:r w:rsidDel="00000000" w:rsidR="00000000" w:rsidRPr="00000000">
        <w:rPr>
          <w:rtl w:val="0"/>
        </w:rPr>
        <w:t xml:space="preserve">Rejected solutions</w:t>
      </w:r>
    </w:p>
    <w:p w:rsidR="00000000" w:rsidDel="00000000" w:rsidP="00000000" w:rsidRDefault="00000000" w:rsidRPr="00000000" w14:paraId="0000005D">
      <w:pPr>
        <w:rPr/>
      </w:pPr>
      <w:r w:rsidDel="00000000" w:rsidR="00000000" w:rsidRPr="00000000">
        <w:rPr>
          <w:rtl w:val="0"/>
        </w:rPr>
        <w:t xml:space="preserve">Here you describe which solutions were rejected and why.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