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545F" w:rsidRPr="00465C48" w:rsidRDefault="00DE545F" w:rsidP="00DE545F">
      <w:pPr>
        <w:spacing w:line="276" w:lineRule="auto"/>
        <w:rPr>
          <w:rFonts w:ascii="TH SarabunIT๙" w:hAnsi="TH SarabunIT๙" w:cs="TH SarabunIT๙"/>
          <w:sz w:val="56"/>
          <w:szCs w:val="56"/>
        </w:rPr>
      </w:pPr>
      <w:r w:rsidRPr="00465C48">
        <w:rPr>
          <w:rFonts w:ascii="TH SarabunIT๙" w:hAnsi="TH SarabunIT๙" w:cs="TH SarabunIT๙"/>
          <w:noProof/>
        </w:rPr>
        <w:drawing>
          <wp:inline distT="0" distB="0" distL="0" distR="0">
            <wp:extent cx="687705" cy="723900"/>
            <wp:effectExtent l="0" t="0" r="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contrast="12000"/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70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5C48">
        <w:rPr>
          <w:rFonts w:ascii="TH SarabunIT๙" w:hAnsi="TH SarabunIT๙" w:cs="TH SarabunIT๙"/>
          <w:cs/>
        </w:rPr>
        <w:t xml:space="preserve">                                    </w:t>
      </w:r>
      <w:r w:rsidRPr="00465C48">
        <w:rPr>
          <w:rFonts w:ascii="TH SarabunIT๙" w:hAnsi="TH SarabunIT๙" w:cs="TH SarabunIT๙"/>
          <w:sz w:val="56"/>
          <w:szCs w:val="56"/>
          <w:cs/>
        </w:rPr>
        <w:t xml:space="preserve"> </w:t>
      </w:r>
      <w:r w:rsidRPr="00465C48">
        <w:rPr>
          <w:rFonts w:ascii="TH SarabunIT๙" w:hAnsi="TH SarabunIT๙" w:cs="TH SarabunIT๙"/>
          <w:b/>
          <w:bCs/>
          <w:sz w:val="56"/>
          <w:szCs w:val="56"/>
          <w:cs/>
        </w:rPr>
        <w:t>บันทึกข้อความ</w:t>
      </w:r>
    </w:p>
    <w:p w:rsidR="00DE545F" w:rsidRPr="00465C48" w:rsidRDefault="00DE545F" w:rsidP="00DE545F">
      <w:pPr>
        <w:spacing w:line="276" w:lineRule="auto"/>
        <w:rPr>
          <w:rFonts w:ascii="TH SarabunIT๙" w:hAnsi="TH SarabunIT๙" w:cs="TH SarabunIT๙"/>
          <w:sz w:val="34"/>
          <w:szCs w:val="34"/>
        </w:rPr>
      </w:pPr>
      <w:r w:rsidRPr="00465C48">
        <w:rPr>
          <w:rFonts w:ascii="TH SarabunIT๙" w:hAnsi="TH SarabunIT๙" w:cs="TH SarabunIT๙"/>
          <w:b/>
          <w:bCs/>
          <w:sz w:val="36"/>
          <w:szCs w:val="36"/>
          <w:cs/>
        </w:rPr>
        <w:t>ส่วนราชการ</w:t>
      </w:r>
      <w:r w:rsidRPr="00465C48">
        <w:rPr>
          <w:rFonts w:ascii="TH SarabunIT๙" w:hAnsi="TH SarabunIT๙" w:cs="TH SarabunIT๙"/>
          <w:sz w:val="36"/>
          <w:szCs w:val="36"/>
          <w:cs/>
        </w:rPr>
        <w:t xml:space="preserve">    </w:t>
      </w:r>
      <w:r w:rsidRPr="00465C48">
        <w:rPr>
          <w:rFonts w:ascii="TH SarabunIT๙" w:hAnsi="TH SarabunIT๙" w:cs="TH SarabunIT๙" w:hint="cs"/>
          <w:sz w:val="34"/>
          <w:szCs w:val="34"/>
          <w:cs/>
        </w:rPr>
        <w:t>สำนักงานประจำ</w:t>
      </w:r>
      <w:r w:rsidRPr="00465C48">
        <w:rPr>
          <w:rFonts w:ascii="TH SarabunIT๙" w:hAnsi="TH SarabunIT๙" w:cs="TH SarabunIT๙"/>
          <w:sz w:val="34"/>
          <w:szCs w:val="34"/>
          <w:cs/>
        </w:rPr>
        <w:t xml:space="preserve">ศาลจังหวัดทองผาภูมิ </w:t>
      </w:r>
    </w:p>
    <w:p w:rsidR="00DE545F" w:rsidRPr="00465C48" w:rsidRDefault="00DE545F" w:rsidP="00DE545F">
      <w:pPr>
        <w:pStyle w:val="1"/>
        <w:spacing w:line="276" w:lineRule="auto"/>
        <w:rPr>
          <w:rFonts w:ascii="TH SarabunIT๙" w:hAnsi="TH SarabunIT๙" w:cs="TH SarabunIT๙"/>
          <w:cs/>
        </w:rPr>
      </w:pPr>
      <w:r w:rsidRPr="00465C48">
        <w:rPr>
          <w:rFonts w:ascii="TH SarabunIT๙" w:hAnsi="TH SarabunIT๙" w:cs="TH SarabunIT๙"/>
          <w:b/>
          <w:bCs/>
          <w:cs/>
        </w:rPr>
        <w:t>ที่</w:t>
      </w:r>
      <w:r w:rsidRPr="00465C48">
        <w:rPr>
          <w:rFonts w:ascii="TH SarabunIT๙" w:hAnsi="TH SarabunIT๙" w:cs="TH SarabunIT๙"/>
          <w:cs/>
        </w:rPr>
        <w:t xml:space="preserve">   </w:t>
      </w:r>
      <w:r w:rsidRPr="00465C48">
        <w:rPr>
          <w:rFonts w:ascii="TH SarabunIT๙" w:hAnsi="TH SarabunIT๙" w:cs="TH SarabunIT๙"/>
          <w:sz w:val="34"/>
          <w:szCs w:val="34"/>
          <w:cs/>
        </w:rPr>
        <w:t xml:space="preserve">ศย  </w:t>
      </w:r>
      <w:r w:rsidRPr="00465C48">
        <w:rPr>
          <w:rFonts w:ascii="TH SarabunIT๙" w:hAnsi="TH SarabunIT๙" w:cs="TH SarabunIT๙"/>
          <w:sz w:val="34"/>
          <w:szCs w:val="34"/>
        </w:rPr>
        <w:t>307</w:t>
      </w:r>
      <w:r w:rsidRPr="00465C48">
        <w:rPr>
          <w:rFonts w:ascii="TH SarabunIT๙" w:hAnsi="TH SarabunIT๙" w:cs="TH SarabunIT๙"/>
          <w:sz w:val="34"/>
          <w:szCs w:val="34"/>
          <w:cs/>
        </w:rPr>
        <w:t>.</w:t>
      </w:r>
      <w:r w:rsidR="00384C2E" w:rsidRPr="00465C48">
        <w:rPr>
          <w:rFonts w:ascii="TH SarabunIT๙" w:hAnsi="TH SarabunIT๙" w:cs="TH SarabunIT๙"/>
          <w:sz w:val="34"/>
          <w:szCs w:val="34"/>
        </w:rPr>
        <w:t>00</w:t>
      </w:r>
      <w:r w:rsidR="00384C2E" w:rsidRPr="00465C48">
        <w:rPr>
          <w:rFonts w:ascii="TH SarabunIT๙" w:hAnsi="TH SarabunIT๙" w:cs="TH SarabunIT๙" w:hint="cs"/>
          <w:sz w:val="34"/>
          <w:szCs w:val="34"/>
          <w:cs/>
        </w:rPr>
        <w:t>3</w:t>
      </w:r>
      <w:r w:rsidRPr="00465C48">
        <w:rPr>
          <w:rFonts w:ascii="TH SarabunIT๙" w:hAnsi="TH SarabunIT๙" w:cs="TH SarabunIT๙"/>
          <w:sz w:val="34"/>
          <w:szCs w:val="34"/>
          <w:cs/>
        </w:rPr>
        <w:t>/</w:t>
      </w:r>
      <w:r w:rsidRPr="00465C48">
        <w:rPr>
          <w:rFonts w:ascii="TH SarabunIT๙" w:hAnsi="TH SarabunIT๙" w:cs="TH SarabunIT๙"/>
          <w:cs/>
        </w:rPr>
        <w:t xml:space="preserve">                          </w:t>
      </w:r>
      <w:r w:rsidR="00384C2E" w:rsidRPr="00465C48">
        <w:rPr>
          <w:rFonts w:ascii="TH SarabunIT๙" w:hAnsi="TH SarabunIT๙" w:cs="TH SarabunIT๙" w:hint="cs"/>
          <w:cs/>
        </w:rPr>
        <w:t xml:space="preserve">         </w:t>
      </w:r>
      <w:r w:rsidRPr="00465C48">
        <w:rPr>
          <w:rFonts w:ascii="TH SarabunIT๙" w:hAnsi="TH SarabunIT๙" w:cs="TH SarabunIT๙"/>
          <w:b/>
          <w:bCs/>
          <w:cs/>
        </w:rPr>
        <w:t>วันที่</w:t>
      </w:r>
      <w:r w:rsidRPr="00465C48">
        <w:rPr>
          <w:rFonts w:ascii="TH SarabunIT๙" w:hAnsi="TH SarabunIT๙" w:cs="TH SarabunIT๙"/>
          <w:cs/>
        </w:rPr>
        <w:t xml:space="preserve">  </w:t>
      </w:r>
      <w:r w:rsidR="00384C2E" w:rsidRPr="00465C48">
        <w:rPr>
          <w:rFonts w:ascii="TH SarabunIT๙" w:hAnsi="TH SarabunIT๙" w:cs="TH SarabunIT๙" w:hint="cs"/>
          <w:cs/>
        </w:rPr>
        <w:t xml:space="preserve"> </w:t>
      </w:r>
      <w:r w:rsidR="00B45B1C" w:rsidRPr="00465C48">
        <w:rPr>
          <w:rFonts w:ascii="TH SarabunIT๙" w:hAnsi="TH SarabunIT๙" w:cs="TH SarabunIT๙"/>
          <w:sz w:val="34"/>
          <w:szCs w:val="34"/>
        </w:rPr>
        <w:t>18 ตุลาคม 2565</w:t>
      </w:r>
    </w:p>
    <w:p w:rsidR="00DE545F" w:rsidRPr="00465C48" w:rsidRDefault="00DE545F" w:rsidP="00DE545F">
      <w:pPr>
        <w:tabs>
          <w:tab w:val="left" w:pos="5244"/>
        </w:tabs>
        <w:spacing w:line="276" w:lineRule="auto"/>
        <w:rPr>
          <w:rFonts w:ascii="TH SarabunIT๙" w:hAnsi="TH SarabunIT๙" w:cs="TH SarabunIT๙"/>
          <w:sz w:val="34"/>
          <w:szCs w:val="34"/>
        </w:rPr>
      </w:pPr>
      <w:r w:rsidRPr="00465C48">
        <w:rPr>
          <w:rFonts w:ascii="TH SarabunIT๙" w:hAnsi="TH SarabunIT๙" w:cs="TH SarabunIT๙"/>
          <w:b/>
          <w:bCs/>
          <w:sz w:val="36"/>
          <w:szCs w:val="36"/>
          <w:cs/>
        </w:rPr>
        <w:t>เรื่อง</w:t>
      </w:r>
      <w:r w:rsidRPr="00465C48">
        <w:rPr>
          <w:rFonts w:ascii="TH SarabunIT๙" w:hAnsi="TH SarabunIT๙" w:cs="TH SarabunIT๙" w:hint="cs"/>
          <w:b/>
          <w:bCs/>
          <w:sz w:val="36"/>
          <w:szCs w:val="36"/>
          <w:cs/>
        </w:rPr>
        <w:t xml:space="preserve">  </w:t>
      </w:r>
      <w:r w:rsidRPr="00465C48">
        <w:rPr>
          <w:rFonts w:ascii="TH SarabunIT๙" w:hAnsi="TH SarabunIT๙" w:cs="TH SarabunIT๙"/>
          <w:sz w:val="34"/>
          <w:szCs w:val="34"/>
          <w:cs/>
        </w:rPr>
        <w:t>ขอ</w:t>
      </w:r>
      <w:r w:rsidR="00754691" w:rsidRPr="00465C48">
        <w:rPr>
          <w:rFonts w:ascii="TH SarabunIT๙" w:hAnsi="TH SarabunIT๙" w:cs="TH SarabunIT๙" w:hint="cs"/>
          <w:sz w:val="34"/>
          <w:szCs w:val="34"/>
          <w:cs/>
        </w:rPr>
        <w:t>อนุญาต</w:t>
      </w:r>
      <w:r w:rsidRPr="00465C48">
        <w:rPr>
          <w:rFonts w:ascii="TH SarabunIT๙" w:hAnsi="TH SarabunIT๙" w:cs="TH SarabunIT๙" w:hint="cs"/>
          <w:sz w:val="34"/>
          <w:szCs w:val="34"/>
          <w:cs/>
        </w:rPr>
        <w:t>เปลี่ยนเวรปฏิบัติราชการในวันเปิดทำการศาลในวันหยุด</w:t>
      </w:r>
      <w:r w:rsidR="00754691" w:rsidRPr="00465C48">
        <w:rPr>
          <w:rFonts w:ascii="TH SarabunIT๙" w:hAnsi="TH SarabunIT๙" w:cs="TH SarabunIT๙" w:hint="cs"/>
          <w:sz w:val="34"/>
          <w:szCs w:val="34"/>
          <w:cs/>
        </w:rPr>
        <w:t>ราชการ</w:t>
      </w:r>
      <w:r w:rsidRPr="00465C48">
        <w:rPr>
          <w:rFonts w:ascii="TH SarabunIT๙" w:hAnsi="TH SarabunIT๙" w:cs="TH SarabunIT๙" w:hint="cs"/>
          <w:sz w:val="34"/>
          <w:szCs w:val="34"/>
          <w:cs/>
        </w:rPr>
        <w:t xml:space="preserve"> </w:t>
      </w:r>
    </w:p>
    <w:p w:rsidR="00DE545F" w:rsidRPr="00465C48" w:rsidRDefault="00DE545F" w:rsidP="00DE545F">
      <w:pPr>
        <w:pStyle w:val="1"/>
        <w:spacing w:before="240"/>
        <w:rPr>
          <w:rFonts w:ascii="TH SarabunIT๙" w:hAnsi="TH SarabunIT๙" w:cs="TH SarabunIT๙"/>
          <w:sz w:val="34"/>
          <w:szCs w:val="34"/>
        </w:rPr>
      </w:pPr>
      <w:r w:rsidRPr="00465C48">
        <w:rPr>
          <w:rFonts w:ascii="TH SarabunIT๙" w:hAnsi="TH SarabunIT๙" w:cs="TH SarabunIT๙"/>
          <w:sz w:val="34"/>
          <w:szCs w:val="34"/>
          <w:cs/>
        </w:rPr>
        <w:t>เรียน</w:t>
      </w:r>
      <w:r w:rsidRPr="00465C48">
        <w:rPr>
          <w:rFonts w:ascii="TH SarabunIT๙" w:hAnsi="TH SarabunIT๙" w:cs="TH SarabunIT๙" w:hint="cs"/>
          <w:sz w:val="34"/>
          <w:szCs w:val="34"/>
          <w:cs/>
        </w:rPr>
        <w:t xml:space="preserve">  </w:t>
      </w:r>
      <w:r w:rsidRPr="00465C48">
        <w:rPr>
          <w:rFonts w:ascii="TH SarabunIT๙" w:hAnsi="TH SarabunIT๙" w:cs="TH SarabunIT๙"/>
          <w:sz w:val="34"/>
          <w:szCs w:val="34"/>
          <w:cs/>
        </w:rPr>
        <w:t xml:space="preserve">ผู้พิพากษาหัวหน้าศาลจังหวัดทองผาภูมิ </w:t>
      </w:r>
    </w:p>
    <w:p w:rsidR="00DE545F" w:rsidRPr="00465C48" w:rsidRDefault="00DE545F" w:rsidP="00DE545F">
      <w:pPr>
        <w:spacing w:before="240"/>
        <w:ind w:firstLine="1418"/>
        <w:jc w:val="thaiDistribute"/>
        <w:rPr>
          <w:rFonts w:ascii="TH SarabunIT๙" w:hAnsi="TH SarabunIT๙" w:cs="TH SarabunIT๙"/>
          <w:sz w:val="34"/>
          <w:szCs w:val="34"/>
          <w:cs/>
        </w:rPr>
      </w:pPr>
      <w:r w:rsidRPr="00465C48">
        <w:rPr>
          <w:rFonts w:ascii="TH SarabunIT๙" w:hAnsi="TH SarabunIT๙" w:cs="TH SarabunIT๙"/>
          <w:sz w:val="34"/>
          <w:szCs w:val="34"/>
        </w:rPr>
        <w:tab/>
      </w:r>
      <w:r w:rsidR="00384C2E" w:rsidRPr="00465C48">
        <w:rPr>
          <w:rFonts w:ascii="TH SarabunIT๙" w:hAnsi="TH SarabunIT๙" w:cs="TH SarabunIT๙"/>
          <w:sz w:val="34"/>
          <w:szCs w:val="34"/>
          <w:cs/>
        </w:rPr>
        <w:t>ตาม</w:t>
      </w:r>
      <w:r w:rsidR="00384C2E" w:rsidRPr="00465C48">
        <w:rPr>
          <w:rFonts w:ascii="TH SarabunIT๙" w:hAnsi="TH SarabunIT๙" w:cs="TH SarabunIT๙" w:hint="cs"/>
          <w:sz w:val="34"/>
          <w:szCs w:val="34"/>
          <w:cs/>
        </w:rPr>
        <w:t>ที่</w:t>
      </w:r>
      <w:r w:rsidRPr="00465C48">
        <w:rPr>
          <w:rFonts w:ascii="TH SarabunIT๙" w:hAnsi="TH SarabunIT๙" w:cs="TH SarabunIT๙"/>
          <w:sz w:val="34"/>
          <w:szCs w:val="34"/>
          <w:cs/>
        </w:rPr>
        <w:t>ศาลจังหวัดทองผาภู</w:t>
      </w:r>
      <w:r w:rsidR="00384C2E" w:rsidRPr="00465C48">
        <w:rPr>
          <w:rFonts w:ascii="TH SarabunIT๙" w:hAnsi="TH SarabunIT๙" w:cs="TH SarabunIT๙" w:hint="cs"/>
          <w:sz w:val="34"/>
          <w:szCs w:val="34"/>
          <w:cs/>
        </w:rPr>
        <w:t>มิได้มีคำสั่งให้</w:t>
      </w:r>
      <w:r w:rsidR="002B5F91" w:rsidRPr="00465C48">
        <w:rPr>
          <w:rFonts w:ascii="TH SarabunIT๙" w:hAnsi="TH SarabunIT๙" w:cs="TH SarabunIT๙" w:hint="cs"/>
          <w:sz w:val="34"/>
          <w:szCs w:val="34"/>
          <w:cs/>
        </w:rPr>
        <w:t xml:space="preserve">ข้าราชการตุลาการ </w:t>
      </w:r>
      <w:r w:rsidR="00384C2E" w:rsidRPr="00465C48">
        <w:rPr>
          <w:rFonts w:ascii="TH SarabunIT๙" w:hAnsi="TH SarabunIT๙" w:cs="TH SarabunIT๙" w:hint="cs"/>
          <w:sz w:val="34"/>
          <w:szCs w:val="34"/>
          <w:cs/>
        </w:rPr>
        <w:t>ข้าราชการศาลยุติธรรม พนักงานราชการและลูกจ้าง มาปฏิบัติราชการในวันเปิดทำการศาลในวันหยุดราชการ</w:t>
      </w:r>
      <w:r w:rsidRPr="00465C48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384C2E" w:rsidRPr="00465C48">
        <w:rPr>
          <w:rFonts w:ascii="TH SarabunIT๙" w:hAnsi="TH SarabunIT๙" w:cs="TH SarabunIT๙" w:hint="cs"/>
          <w:sz w:val="34"/>
          <w:szCs w:val="34"/>
          <w:cs/>
        </w:rPr>
        <w:t>ตามคำสั่ง</w:t>
      </w:r>
      <w:r w:rsidRPr="00465C48">
        <w:rPr>
          <w:rFonts w:ascii="TH SarabunIT๙" w:hAnsi="TH SarabunIT๙" w:cs="TH SarabunIT๙"/>
          <w:sz w:val="34"/>
          <w:szCs w:val="34"/>
          <w:cs/>
        </w:rPr>
        <w:t xml:space="preserve">ที่ </w:t>
      </w:r>
      <w:r w:rsidR="00455611" w:rsidRPr="00465C48">
        <w:rPr>
          <w:rFonts w:ascii="TH SarabunIT๙" w:hAnsi="TH SarabunIT๙" w:cs="TH SarabunIT๙"/>
          <w:b/>
          <w:bCs/>
          <w:sz w:val="34"/>
          <w:szCs w:val="34"/>
        </w:rPr>
        <w:t>72/2565</w:t>
      </w:r>
      <w:r w:rsidRPr="00465C48">
        <w:rPr>
          <w:rFonts w:ascii="TH SarabunIT๙" w:hAnsi="TH SarabunIT๙" w:cs="TH SarabunIT๙" w:hint="cs"/>
          <w:sz w:val="34"/>
          <w:szCs w:val="34"/>
          <w:cs/>
        </w:rPr>
        <w:t xml:space="preserve"> </w:t>
      </w:r>
      <w:r w:rsidR="00921A99" w:rsidRPr="00465C48">
        <w:rPr>
          <w:rFonts w:ascii="TH SarabunIT๙" w:hAnsi="TH SarabunIT๙" w:cs="TH SarabunIT๙"/>
          <w:sz w:val="34"/>
          <w:szCs w:val="34"/>
          <w:cs/>
        </w:rPr>
        <w:t xml:space="preserve">ลงวันที่ </w:t>
      </w:r>
      <w:r w:rsidR="00455611" w:rsidRPr="00465C48">
        <w:rPr>
          <w:rFonts w:ascii="TH SarabunIT๙" w:hAnsi="TH SarabunIT๙" w:cs="TH SarabunIT๙"/>
          <w:sz w:val="34"/>
          <w:szCs w:val="34"/>
        </w:rPr>
        <w:t>15 กันยายน 2565</w:t>
      </w:r>
      <w:r w:rsidRPr="00465C48">
        <w:rPr>
          <w:rFonts w:ascii="TH SarabunIT๙" w:hAnsi="TH SarabunIT๙" w:cs="TH SarabunIT๙" w:hint="cs"/>
          <w:sz w:val="34"/>
          <w:szCs w:val="34"/>
          <w:cs/>
        </w:rPr>
        <w:t xml:space="preserve"> </w:t>
      </w:r>
      <w:r w:rsidR="00384C2E" w:rsidRPr="00465C48">
        <w:rPr>
          <w:rFonts w:ascii="TH SarabunIT๙" w:hAnsi="TH SarabunIT๙" w:cs="TH SarabunIT๙" w:hint="cs"/>
          <w:sz w:val="34"/>
          <w:szCs w:val="34"/>
          <w:cs/>
        </w:rPr>
        <w:t>โดยมี</w:t>
      </w:r>
      <w:r w:rsidRPr="00465C48">
        <w:rPr>
          <w:rFonts w:ascii="TH SarabunIT๙" w:hAnsi="TH SarabunIT๙" w:cs="TH SarabunIT๙"/>
          <w:sz w:val="34"/>
          <w:szCs w:val="34"/>
          <w:cs/>
        </w:rPr>
        <w:t>ข้าพเจ้า</w:t>
      </w:r>
      <w:r w:rsidRPr="00465C48">
        <w:rPr>
          <w:rFonts w:ascii="TH SarabunIT๙" w:hAnsi="TH SarabunIT๙" w:cs="TH SarabunIT๙" w:hint="cs"/>
          <w:sz w:val="34"/>
          <w:szCs w:val="34"/>
          <w:cs/>
        </w:rPr>
        <w:t xml:space="preserve"> </w:t>
      </w:r>
      <w:r w:rsidR="00455611" w:rsidRPr="00465C48">
        <w:rPr>
          <w:rFonts w:ascii="TH SarabunIT๙" w:hAnsi="TH SarabunIT๙" w:cs="TH SarabunIT๙"/>
          <w:sz w:val="34"/>
          <w:szCs w:val="34"/>
        </w:rPr>
        <w:t>นายพเยาว์ สนพลาย</w:t>
      </w:r>
      <w:r w:rsidR="00384C2E" w:rsidRPr="00465C48">
        <w:rPr>
          <w:rFonts w:ascii="TH SarabunIT๙" w:hAnsi="TH SarabunIT๙" w:cs="TH SarabunIT๙"/>
          <w:sz w:val="34"/>
          <w:szCs w:val="34"/>
          <w:cs/>
        </w:rPr>
        <w:t xml:space="preserve"> ตำแหน่ง </w:t>
      </w:r>
      <w:r w:rsidR="00455611" w:rsidRPr="00465C48">
        <w:rPr>
          <w:rFonts w:ascii="TH SarabunIT๙" w:hAnsi="TH SarabunIT๙" w:cs="TH SarabunIT๙"/>
          <w:sz w:val="34"/>
          <w:szCs w:val="34"/>
        </w:rPr>
        <w:t>พนักงานคอมพิวเตอร์</w:t>
      </w:r>
      <w:r w:rsidR="00384C2E" w:rsidRPr="00465C48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Pr="00465C48">
        <w:rPr>
          <w:rFonts w:ascii="TH SarabunIT๙" w:hAnsi="TH SarabunIT๙" w:cs="TH SarabunIT๙"/>
          <w:sz w:val="34"/>
          <w:szCs w:val="34"/>
          <w:cs/>
        </w:rPr>
        <w:t>มาปฏิบัติราชการ</w:t>
      </w:r>
      <w:r w:rsidRPr="00465C48">
        <w:rPr>
          <w:rFonts w:ascii="TH SarabunIT๙" w:hAnsi="TH SarabunIT๙" w:cs="TH SarabunIT๙" w:hint="cs"/>
          <w:sz w:val="34"/>
          <w:szCs w:val="34"/>
          <w:cs/>
        </w:rPr>
        <w:t>นอกเวลาราชการ</w:t>
      </w:r>
      <w:r w:rsidR="00384C2E" w:rsidRPr="00465C48">
        <w:rPr>
          <w:rFonts w:ascii="TH SarabunIT๙" w:hAnsi="TH SarabunIT๙" w:cs="TH SarabunIT๙" w:hint="cs"/>
          <w:sz w:val="34"/>
          <w:szCs w:val="34"/>
          <w:cs/>
        </w:rPr>
        <w:t xml:space="preserve"> ในวันที่ </w:t>
      </w:r>
      <w:r w:rsidR="00895E1D" w:rsidRPr="00465C48">
        <w:rPr>
          <w:rFonts w:ascii="TH SarabunIT๙" w:hAnsi="TH SarabunIT๙" w:cs="TH SarabunIT๙" w:hint="cs"/>
          <w:sz w:val="34"/>
          <w:szCs w:val="34"/>
          <w:cs/>
        </w:rPr>
        <w:t xml:space="preserve"> </w:t>
      </w:r>
      <w:r w:rsidR="00455611" w:rsidRPr="00465C48">
        <w:rPr>
          <w:rFonts w:ascii="TH SarabunIT๙" w:hAnsi="TH SarabunIT๙" w:cs="TH SarabunIT๙"/>
          <w:sz w:val="34"/>
          <w:szCs w:val="34"/>
        </w:rPr>
        <w:t>29 ตุลาคม 2565 ตั้งแต่เวลา 16.30 – 08.30  นาฬิกา</w:t>
      </w:r>
      <w:r w:rsidRPr="00465C48">
        <w:rPr>
          <w:rFonts w:ascii="TH SarabunIT๙" w:hAnsi="TH SarabunIT๙" w:cs="TH SarabunIT๙" w:hint="cs"/>
          <w:sz w:val="34"/>
          <w:szCs w:val="34"/>
          <w:cs/>
        </w:rPr>
        <w:t xml:space="preserve"> </w:t>
      </w:r>
      <w:r w:rsidR="00384C2E" w:rsidRPr="00465C48">
        <w:rPr>
          <w:rFonts w:ascii="TH SarabunIT๙" w:hAnsi="TH SarabunIT๙" w:cs="TH SarabunIT๙"/>
          <w:sz w:val="34"/>
          <w:szCs w:val="34"/>
          <w:cs/>
        </w:rPr>
        <w:t>นั</w:t>
      </w:r>
      <w:r w:rsidR="00384C2E" w:rsidRPr="00465C48">
        <w:rPr>
          <w:rFonts w:ascii="TH SarabunIT๙" w:hAnsi="TH SarabunIT๙" w:cs="TH SarabunIT๙" w:hint="cs"/>
          <w:sz w:val="34"/>
          <w:szCs w:val="34"/>
          <w:cs/>
        </w:rPr>
        <w:t>้น</w:t>
      </w:r>
    </w:p>
    <w:p w:rsidR="00DE545F" w:rsidRPr="00465C48" w:rsidRDefault="00DE545F" w:rsidP="00DE545F">
      <w:pPr>
        <w:spacing w:line="120" w:lineRule="auto"/>
        <w:rPr>
          <w:rFonts w:ascii="TH SarabunIT๙" w:hAnsi="TH SarabunIT๙" w:cs="TH SarabunIT๙"/>
          <w:sz w:val="34"/>
          <w:szCs w:val="34"/>
        </w:rPr>
      </w:pPr>
    </w:p>
    <w:p w:rsidR="00DE545F" w:rsidRPr="00465C48" w:rsidRDefault="00DE545F" w:rsidP="00DE545F">
      <w:pPr>
        <w:ind w:firstLine="1418"/>
        <w:jc w:val="thaiDistribute"/>
        <w:rPr>
          <w:rFonts w:ascii="TH SarabunIT๙" w:hAnsi="TH SarabunIT๙" w:cs="TH SarabunIT๙"/>
          <w:sz w:val="34"/>
          <w:szCs w:val="34"/>
        </w:rPr>
      </w:pPr>
      <w:r w:rsidRPr="00465C48">
        <w:rPr>
          <w:rFonts w:ascii="TH SarabunIT๙" w:hAnsi="TH SarabunIT๙" w:cs="TH SarabunIT๙"/>
          <w:sz w:val="34"/>
          <w:szCs w:val="34"/>
        </w:rPr>
        <w:tab/>
      </w:r>
      <w:r w:rsidR="002B5F91" w:rsidRPr="00465C48">
        <w:rPr>
          <w:rFonts w:ascii="TH SarabunIT๙" w:hAnsi="TH SarabunIT๙" w:cs="TH SarabunIT๙"/>
          <w:sz w:val="34"/>
          <w:szCs w:val="34"/>
          <w:cs/>
        </w:rPr>
        <w:t>เนื่องจาก</w:t>
      </w:r>
      <w:r w:rsidRPr="00465C48">
        <w:rPr>
          <w:rFonts w:ascii="TH SarabunIT๙" w:hAnsi="TH SarabunIT๙" w:cs="TH SarabunIT๙"/>
          <w:sz w:val="34"/>
          <w:szCs w:val="34"/>
          <w:cs/>
        </w:rPr>
        <w:t>ข้าพเจ้า</w:t>
      </w:r>
      <w:r w:rsidRPr="00465C48">
        <w:rPr>
          <w:rFonts w:ascii="TH SarabunIT๙" w:hAnsi="TH SarabunIT๙" w:cs="TH SarabunIT๙" w:hint="cs"/>
          <w:sz w:val="34"/>
          <w:szCs w:val="34"/>
          <w:cs/>
        </w:rPr>
        <w:t>ไม่สามารถ</w:t>
      </w:r>
      <w:r w:rsidR="00384C2E" w:rsidRPr="00465C48">
        <w:rPr>
          <w:rFonts w:ascii="TH SarabunIT๙" w:hAnsi="TH SarabunIT๙" w:cs="TH SarabunIT๙" w:hint="cs"/>
          <w:sz w:val="34"/>
          <w:szCs w:val="34"/>
          <w:cs/>
        </w:rPr>
        <w:t>มาปฏิบัติราชการในวันดังกล่าวได้ จึงได้มอบ</w:t>
      </w:r>
      <w:r w:rsidR="002B5F91" w:rsidRPr="00465C48">
        <w:rPr>
          <w:rFonts w:ascii="TH SarabunIT๙" w:hAnsi="TH SarabunIT๙" w:cs="TH SarabunIT๙" w:hint="cs"/>
          <w:sz w:val="34"/>
          <w:szCs w:val="34"/>
          <w:cs/>
        </w:rPr>
        <w:t>หมาย</w:t>
      </w:r>
      <w:r w:rsidR="00384C2E" w:rsidRPr="00465C48">
        <w:rPr>
          <w:rFonts w:ascii="TH SarabunIT๙" w:hAnsi="TH SarabunIT๙" w:cs="TH SarabunIT๙" w:hint="cs"/>
          <w:sz w:val="34"/>
          <w:szCs w:val="34"/>
          <w:cs/>
        </w:rPr>
        <w:t>ให้</w:t>
      </w:r>
      <w:r w:rsidR="00455611" w:rsidRPr="00465C48">
        <w:rPr>
          <w:rFonts w:ascii="TH SarabunIT๙" w:hAnsi="TH SarabunIT๙" w:cs="TH SarabunIT๙"/>
          <w:sz w:val="34"/>
          <w:szCs w:val="34"/>
        </w:rPr>
        <w:t xml:space="preserve"> นางสาวดลยา เยาวหลี </w:t>
      </w:r>
      <w:r w:rsidR="00384C2E" w:rsidRPr="00465C48">
        <w:rPr>
          <w:rFonts w:ascii="TH SarabunIT๙" w:hAnsi="TH SarabunIT๙" w:cs="TH SarabunIT๙"/>
          <w:sz w:val="34"/>
          <w:szCs w:val="34"/>
          <w:cs/>
        </w:rPr>
        <w:t xml:space="preserve">ตำแหน่ง </w:t>
      </w:r>
      <w:r w:rsidR="00455611" w:rsidRPr="00465C48">
        <w:rPr>
          <w:rFonts w:ascii="TH SarabunIT๙" w:hAnsi="TH SarabunIT๙" w:cs="TH SarabunIT๙"/>
          <w:sz w:val="34"/>
          <w:szCs w:val="34"/>
        </w:rPr>
        <w:t>เจ้าพนักงานศาลยุติธรรมชำนาญการ</w:t>
      </w:r>
      <w:r w:rsidR="00384C2E" w:rsidRPr="00465C48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2B5F91" w:rsidRPr="00465C48">
        <w:rPr>
          <w:rFonts w:ascii="TH SarabunIT๙" w:hAnsi="TH SarabunIT๙" w:cs="TH SarabunIT๙" w:hint="cs"/>
          <w:sz w:val="34"/>
          <w:szCs w:val="34"/>
          <w:cs/>
        </w:rPr>
        <w:t>มาปฏิบัติราชการแทน</w:t>
      </w:r>
      <w:r w:rsidR="00384C2E" w:rsidRPr="00465C48">
        <w:rPr>
          <w:rFonts w:ascii="TH SarabunIT๙" w:hAnsi="TH SarabunIT๙" w:cs="TH SarabunIT๙" w:hint="cs"/>
          <w:sz w:val="34"/>
          <w:szCs w:val="34"/>
          <w:cs/>
        </w:rPr>
        <w:t xml:space="preserve"> </w:t>
      </w:r>
      <w:r w:rsidR="00455611" w:rsidRPr="00465C48">
        <w:rPr>
          <w:rFonts w:ascii="TH SarabunIT๙" w:hAnsi="TH SarabunIT๙" w:cs="TH SarabunIT๙"/>
          <w:sz w:val="34"/>
          <w:szCs w:val="34"/>
        </w:rPr>
        <w:t> ในวันที่ 29 ตุลาคม 2565 ตั้งแต่เวลา 16.30 – 08.30  นาฬิกา</w:t>
      </w:r>
      <w:r w:rsidR="00384C2E" w:rsidRPr="00465C48">
        <w:rPr>
          <w:rFonts w:ascii="TH SarabunIT๙" w:hAnsi="TH SarabunIT๙" w:cs="TH SarabunIT๙" w:hint="cs"/>
          <w:sz w:val="34"/>
          <w:szCs w:val="34"/>
          <w:cs/>
        </w:rPr>
        <w:t xml:space="preserve"> </w:t>
      </w:r>
    </w:p>
    <w:p w:rsidR="00DE545F" w:rsidRPr="00465C48" w:rsidRDefault="00DE545F" w:rsidP="00DE545F">
      <w:pPr>
        <w:spacing w:line="120" w:lineRule="auto"/>
        <w:rPr>
          <w:rFonts w:ascii="TH SarabunIT๙" w:hAnsi="TH SarabunIT๙" w:cs="TH SarabunIT๙"/>
          <w:sz w:val="34"/>
          <w:szCs w:val="34"/>
        </w:rPr>
      </w:pPr>
    </w:p>
    <w:p w:rsidR="00DE545F" w:rsidRPr="00465C48" w:rsidRDefault="00DE545F" w:rsidP="005D6EC4">
      <w:pPr>
        <w:spacing w:before="240"/>
        <w:ind w:firstLine="1418"/>
        <w:jc w:val="thaiDistribute"/>
        <w:rPr>
          <w:rFonts w:ascii="TH SarabunIT๙" w:hAnsi="TH SarabunIT๙" w:cs="TH SarabunIT๙"/>
          <w:sz w:val="34"/>
          <w:szCs w:val="34"/>
        </w:rPr>
      </w:pPr>
      <w:r w:rsidRPr="00465C48">
        <w:rPr>
          <w:rFonts w:ascii="TH SarabunIT๙" w:hAnsi="TH SarabunIT๙" w:cs="TH SarabunIT๙"/>
          <w:sz w:val="34"/>
          <w:szCs w:val="34"/>
        </w:rPr>
        <w:tab/>
      </w:r>
      <w:r w:rsidRPr="00465C48">
        <w:rPr>
          <w:rFonts w:ascii="TH SarabunIT๙" w:hAnsi="TH SarabunIT๙" w:cs="TH SarabunIT๙"/>
          <w:sz w:val="34"/>
          <w:szCs w:val="34"/>
          <w:cs/>
        </w:rPr>
        <w:t>จึงเรียนมาเพื่อโปรดพิจารณาอนุญาต</w:t>
      </w:r>
    </w:p>
    <w:p w:rsidR="00DE545F" w:rsidRPr="00465C48" w:rsidRDefault="00DE545F" w:rsidP="00DE545F">
      <w:pPr>
        <w:jc w:val="thaiDistribute"/>
        <w:rPr>
          <w:rFonts w:ascii="TH SarabunIT๙" w:hAnsi="TH SarabunIT๙" w:cs="TH SarabunIT๙"/>
          <w:sz w:val="34"/>
          <w:szCs w:val="34"/>
        </w:rPr>
      </w:pPr>
      <w:r w:rsidRPr="00465C48">
        <w:rPr>
          <w:rFonts w:ascii="TH SarabunIT๙" w:hAnsi="TH SarabunIT๙" w:cs="TH SarabunIT๙"/>
          <w:sz w:val="34"/>
          <w:szCs w:val="34"/>
        </w:rPr>
        <w:tab/>
      </w:r>
      <w:r w:rsidRPr="00465C48">
        <w:rPr>
          <w:rFonts w:ascii="TH SarabunIT๙" w:hAnsi="TH SarabunIT๙" w:cs="TH SarabunIT๙"/>
          <w:sz w:val="34"/>
          <w:szCs w:val="34"/>
        </w:rPr>
        <w:tab/>
      </w:r>
      <w:r w:rsidRPr="00465C48">
        <w:rPr>
          <w:rFonts w:ascii="TH SarabunIT๙" w:hAnsi="TH SarabunIT๙" w:cs="TH SarabunIT๙"/>
          <w:sz w:val="34"/>
          <w:szCs w:val="34"/>
        </w:rPr>
        <w:tab/>
      </w:r>
    </w:p>
    <w:p w:rsidR="00DE545F" w:rsidRPr="00465C48" w:rsidRDefault="00DE545F" w:rsidP="00DE545F">
      <w:pPr>
        <w:tabs>
          <w:tab w:val="left" w:pos="2835"/>
        </w:tabs>
        <w:jc w:val="thaiDistribute"/>
        <w:rPr>
          <w:rFonts w:ascii="TH SarabunIT๙" w:hAnsi="TH SarabunIT๙" w:cs="TH SarabunIT๙"/>
          <w:sz w:val="34"/>
          <w:szCs w:val="34"/>
        </w:rPr>
      </w:pPr>
      <w:r w:rsidRPr="00465C48">
        <w:rPr>
          <w:rFonts w:ascii="TH SarabunIT๙" w:hAnsi="TH SarabunIT๙" w:cs="TH SarabunIT๙"/>
          <w:sz w:val="34"/>
          <w:szCs w:val="34"/>
        </w:rPr>
        <w:tab/>
      </w:r>
      <w:r w:rsidRPr="00465C48">
        <w:rPr>
          <w:rFonts w:ascii="TH SarabunIT๙" w:hAnsi="TH SarabunIT๙" w:cs="TH SarabunIT๙"/>
          <w:sz w:val="34"/>
          <w:szCs w:val="34"/>
          <w:cs/>
        </w:rPr>
        <w:t>ลงชื่อ                                             ผู้มอบ</w:t>
      </w:r>
      <w:r w:rsidRPr="00465C48">
        <w:rPr>
          <w:rFonts w:ascii="TH SarabunIT๙" w:hAnsi="TH SarabunIT๙" w:cs="TH SarabunIT๙" w:hint="cs"/>
          <w:sz w:val="34"/>
          <w:szCs w:val="34"/>
          <w:cs/>
        </w:rPr>
        <w:t>หมาย</w:t>
      </w:r>
      <w:r w:rsidRPr="00465C48">
        <w:rPr>
          <w:rFonts w:ascii="TH SarabunIT๙" w:hAnsi="TH SarabunIT๙" w:cs="TH SarabunIT๙"/>
          <w:sz w:val="34"/>
          <w:szCs w:val="34"/>
          <w:cs/>
        </w:rPr>
        <w:t xml:space="preserve"> </w:t>
      </w:r>
    </w:p>
    <w:p w:rsidR="004712F5" w:rsidRDefault="00DE545F" w:rsidP="004712F5">
      <w:pPr>
        <w:tabs>
          <w:tab w:val="left" w:pos="3544"/>
        </w:tabs>
        <w:ind w:left="2552" w:right="1302"/>
        <w:jc w:val="center"/>
        <w:rPr>
          <w:rFonts w:ascii="TH SarabunIT๙" w:hAnsi="TH SarabunIT๙" w:cs="TH SarabunIT๙"/>
          <w:sz w:val="34"/>
          <w:szCs w:val="34"/>
        </w:rPr>
      </w:pPr>
      <w:r w:rsidRPr="00465C48">
        <w:rPr>
          <w:rFonts w:ascii="TH SarabunIT๙" w:hAnsi="TH SarabunIT๙" w:cs="TH SarabunIT๙"/>
          <w:sz w:val="34"/>
          <w:szCs w:val="34"/>
          <w:cs/>
        </w:rPr>
        <w:t>(</w:t>
      </w:r>
      <w:r w:rsidR="006E74D4" w:rsidRPr="00465C48">
        <w:rPr>
          <w:rFonts w:ascii="TH SarabunIT๙" w:hAnsi="TH SarabunIT๙" w:cs="TH SarabunIT๙"/>
          <w:sz w:val="34"/>
          <w:szCs w:val="34"/>
        </w:rPr>
        <w:t>นายพเยาว์ สนพลาย</w:t>
      </w:r>
      <w:r w:rsidRPr="00465C48">
        <w:rPr>
          <w:rFonts w:ascii="TH SarabunIT๙" w:hAnsi="TH SarabunIT๙" w:cs="TH SarabunIT๙"/>
          <w:sz w:val="34"/>
          <w:szCs w:val="34"/>
          <w:cs/>
        </w:rPr>
        <w:t>)</w:t>
      </w:r>
    </w:p>
    <w:p w:rsidR="00DE545F" w:rsidRPr="00465C48" w:rsidRDefault="006E74D4" w:rsidP="004712F5">
      <w:pPr>
        <w:tabs>
          <w:tab w:val="left" w:pos="3686"/>
        </w:tabs>
        <w:ind w:left="2694" w:right="1302"/>
        <w:jc w:val="center"/>
        <w:rPr>
          <w:rFonts w:ascii="TH SarabunIT๙" w:hAnsi="TH SarabunIT๙" w:cs="TH SarabunIT๙" w:hint="cs"/>
          <w:sz w:val="34"/>
          <w:szCs w:val="34"/>
          <w:cs/>
        </w:rPr>
      </w:pPr>
      <w:r w:rsidRPr="00465C48">
        <w:rPr>
          <w:rFonts w:ascii="TH SarabunIT๙" w:hAnsi="TH SarabunIT๙" w:cs="TH SarabunIT๙"/>
          <w:sz w:val="34"/>
          <w:szCs w:val="34"/>
        </w:rPr>
        <w:t>พนักงานคอมพิวเตอร์</w:t>
      </w:r>
      <w:bookmarkStart w:id="0" w:name="_GoBack"/>
      <w:bookmarkEnd w:id="0"/>
    </w:p>
    <w:p w:rsidR="00DE545F" w:rsidRPr="00465C48" w:rsidRDefault="00DE545F" w:rsidP="00DE545F">
      <w:pPr>
        <w:tabs>
          <w:tab w:val="left" w:pos="2835"/>
        </w:tabs>
        <w:spacing w:before="240"/>
        <w:jc w:val="thaiDistribute"/>
        <w:rPr>
          <w:rFonts w:ascii="TH SarabunIT๙" w:hAnsi="TH SarabunIT๙" w:cs="TH SarabunIT๙"/>
          <w:sz w:val="34"/>
          <w:szCs w:val="34"/>
          <w:cs/>
        </w:rPr>
      </w:pPr>
      <w:r w:rsidRPr="00465C48">
        <w:rPr>
          <w:rFonts w:ascii="TH SarabunIT๙" w:hAnsi="TH SarabunIT๙" w:cs="TH SarabunIT๙" w:hint="cs"/>
          <w:sz w:val="34"/>
          <w:szCs w:val="34"/>
          <w:cs/>
        </w:rPr>
        <w:tab/>
      </w:r>
      <w:r w:rsidRPr="00465C48">
        <w:rPr>
          <w:rFonts w:ascii="TH SarabunIT๙" w:hAnsi="TH SarabunIT๙" w:cs="TH SarabunIT๙"/>
          <w:sz w:val="34"/>
          <w:szCs w:val="34"/>
          <w:cs/>
        </w:rPr>
        <w:t>ลงชื่อ                                             ผู้รับมอบ</w:t>
      </w:r>
      <w:r w:rsidRPr="00465C48">
        <w:rPr>
          <w:rFonts w:ascii="TH SarabunIT๙" w:hAnsi="TH SarabunIT๙" w:cs="TH SarabunIT๙" w:hint="cs"/>
          <w:sz w:val="34"/>
          <w:szCs w:val="34"/>
          <w:cs/>
        </w:rPr>
        <w:t>หมาย</w:t>
      </w:r>
    </w:p>
    <w:p w:rsidR="004712F5" w:rsidRDefault="00DE545F" w:rsidP="004712F5">
      <w:pPr>
        <w:tabs>
          <w:tab w:val="left" w:pos="3261"/>
        </w:tabs>
        <w:ind w:left="2552" w:right="1728"/>
        <w:jc w:val="center"/>
        <w:rPr>
          <w:rFonts w:ascii="TH SarabunIT๙" w:hAnsi="TH SarabunIT๙" w:cs="TH SarabunIT๙"/>
          <w:sz w:val="34"/>
          <w:szCs w:val="34"/>
        </w:rPr>
      </w:pPr>
      <w:r w:rsidRPr="00465C48">
        <w:rPr>
          <w:rFonts w:ascii="TH SarabunIT๙" w:hAnsi="TH SarabunIT๙" w:cs="TH SarabunIT๙" w:hint="cs"/>
          <w:sz w:val="34"/>
          <w:szCs w:val="34"/>
          <w:cs/>
        </w:rPr>
        <w:t>(</w:t>
      </w:r>
      <w:r w:rsidR="006E74D4" w:rsidRPr="00465C48">
        <w:rPr>
          <w:rFonts w:ascii="TH SarabunIT๙" w:hAnsi="TH SarabunIT๙" w:cs="TH SarabunIT๙"/>
          <w:sz w:val="34"/>
          <w:szCs w:val="34"/>
        </w:rPr>
        <w:t>นางสาวดลยา เยาวหลี</w:t>
      </w:r>
      <w:r w:rsidRPr="00465C48">
        <w:rPr>
          <w:rFonts w:ascii="TH SarabunIT๙" w:hAnsi="TH SarabunIT๙" w:cs="TH SarabunIT๙" w:hint="cs"/>
          <w:sz w:val="34"/>
          <w:szCs w:val="34"/>
          <w:cs/>
        </w:rPr>
        <w:t>)</w:t>
      </w:r>
    </w:p>
    <w:p w:rsidR="00DE545F" w:rsidRPr="00465C48" w:rsidRDefault="006E74D4" w:rsidP="004712F5">
      <w:pPr>
        <w:ind w:left="2552" w:right="1728"/>
        <w:jc w:val="center"/>
        <w:rPr>
          <w:rFonts w:ascii="TH SarabunIT๙" w:hAnsi="TH SarabunIT๙" w:cs="TH SarabunIT๙"/>
          <w:sz w:val="34"/>
          <w:szCs w:val="34"/>
        </w:rPr>
      </w:pPr>
      <w:r w:rsidRPr="00465C48">
        <w:rPr>
          <w:rFonts w:ascii="TH SarabunIT๙" w:hAnsi="TH SarabunIT๙" w:cs="TH SarabunIT๙"/>
          <w:sz w:val="34"/>
          <w:szCs w:val="34"/>
        </w:rPr>
        <w:t>เจ้าพนักงานศาลยุติธรรมชำนาญการ</w:t>
      </w:r>
    </w:p>
    <w:p w:rsidR="00DE545F" w:rsidRDefault="00DE545F" w:rsidP="00DE545F">
      <w:pPr>
        <w:tabs>
          <w:tab w:val="left" w:pos="2835"/>
        </w:tabs>
        <w:jc w:val="thaiDistribute"/>
        <w:rPr>
          <w:rFonts w:ascii="TH SarabunIT๙" w:hAnsi="TH SarabunIT๙" w:cs="TH SarabunIT๙"/>
          <w:sz w:val="34"/>
          <w:szCs w:val="34"/>
        </w:rPr>
      </w:pPr>
      <w:r w:rsidRPr="00465C48">
        <w:rPr>
          <w:rFonts w:ascii="TH SarabunIT๙" w:hAnsi="TH SarabunIT๙" w:cs="TH SarabunIT๙"/>
          <w:noProof/>
          <w:sz w:val="34"/>
          <w:szCs w:val="34"/>
          <w:highlight w:val="yellow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2386965</wp:posOffset>
                </wp:positionH>
                <wp:positionV relativeFrom="paragraph">
                  <wp:posOffset>90805</wp:posOffset>
                </wp:positionV>
                <wp:extent cx="3733800" cy="2463165"/>
                <wp:effectExtent l="0" t="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0" cy="2463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E545F" w:rsidRDefault="00DE545F" w:rsidP="00DE545F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4"/>
                                <w:szCs w:val="34"/>
                                <w:cs/>
                              </w:rPr>
                              <w:t>อนุญาต</w:t>
                            </w:r>
                          </w:p>
                          <w:p w:rsidR="00DE545F" w:rsidRDefault="00DE545F" w:rsidP="00DE545F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800"/>
                              </w:tabs>
                              <w:ind w:firstLine="675"/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TH SarabunIT๙" w:hAnsi="TH SarabunIT๙" w:cs="TH SarabunIT๙" w:hint="cs"/>
                                <w:b/>
                                <w:bCs/>
                                <w:sz w:val="34"/>
                                <w:szCs w:val="34"/>
                                <w:cs/>
                              </w:rPr>
                              <w:t>ให้</w:t>
                            </w:r>
                            <w:r w:rsidRPr="00FD6744"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4"/>
                                <w:szCs w:val="34"/>
                                <w:cs/>
                              </w:rPr>
                              <w:t>เจ้าหน้าที่การเงินทราบ</w:t>
                            </w:r>
                          </w:p>
                          <w:p w:rsidR="00DE545F" w:rsidRDefault="00DE545F" w:rsidP="00DE545F">
                            <w:pPr>
                              <w:tabs>
                                <w:tab w:val="left" w:pos="1800"/>
                              </w:tabs>
                              <w:ind w:left="945"/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4"/>
                                <w:szCs w:val="34"/>
                              </w:rPr>
                            </w:pPr>
                          </w:p>
                          <w:p w:rsidR="00DE545F" w:rsidRDefault="00DE545F" w:rsidP="00DE545F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  <w:p w:rsidR="00DE545F" w:rsidRDefault="00DE545F" w:rsidP="00DE545F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  <w:p w:rsidR="00DE545F" w:rsidRPr="004659B1" w:rsidRDefault="00DE545F" w:rsidP="00DE545F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  <w:p w:rsidR="00DE545F" w:rsidRDefault="00DE545F" w:rsidP="00DE545F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</w:pPr>
                            <w:r w:rsidRPr="00E7558E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>(</w:t>
                            </w:r>
                            <w:r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>นางชมภูนุช  สุจริตกุล เชาวลิต)</w:t>
                            </w:r>
                          </w:p>
                          <w:p w:rsidR="00DE545F" w:rsidRPr="003B3FEB" w:rsidRDefault="00DE545F" w:rsidP="00DE545F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cs/>
                              </w:rPr>
                            </w:pPr>
                            <w:r>
                              <w:rPr>
                                <w:rFonts w:ascii="TH SarabunIT๙" w:hAnsi="TH SarabunIT๙" w:cs="TH SarabunIT๙" w:hint="cs"/>
                                <w:cs/>
                              </w:rPr>
                              <w:t>ผู้พิพากษาหัวศาลจังหวัดทองผาภูมิ</w:t>
                            </w:r>
                          </w:p>
                          <w:p w:rsidR="00DE545F" w:rsidRDefault="004938BC" w:rsidP="00DE545F">
                            <w:pPr>
                              <w:jc w:val="center"/>
                              <w:rPr>
                                <w:rFonts w:ascii="TH SarabunIT๙" w:hAnsi="TH SarabunIT๙" w:cs="TH SarabunIT๙"/>
                              </w:rPr>
                            </w:pPr>
                            <w:r>
                              <w:rPr>
                                <w:rFonts w:ascii="TH SarabunIT๙" w:hAnsi="TH SarabunIT๙" w:cs="TH SarabunIT๙" w:hint="cs"/>
                                <w:cs/>
                              </w:rPr>
                              <w:t>ช่วยทำงานในตำแหน่ง</w:t>
                            </w:r>
                          </w:p>
                          <w:p w:rsidR="004938BC" w:rsidRPr="003B3FEB" w:rsidRDefault="004938BC" w:rsidP="00DE545F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cs/>
                              </w:rPr>
                            </w:pPr>
                            <w:r>
                              <w:rPr>
                                <w:rFonts w:ascii="TH SarabunIT๙" w:hAnsi="TH SarabunIT๙" w:cs="TH SarabunIT๙" w:hint="cs"/>
                                <w:cs/>
                              </w:rPr>
                              <w:t>ผู้พิพากษาหัวหน้าศาลเยาวชนและครอบครัวจังหวัดกาญจนบุรี</w:t>
                            </w:r>
                          </w:p>
                          <w:p w:rsidR="00DE545F" w:rsidRPr="003B3FEB" w:rsidRDefault="00DE545F" w:rsidP="00DE545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87.95pt;margin-top:7.15pt;width:294pt;height:193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" stroked="f">
                <v:textbox>
                  <w:txbxContent>
                    <w:p w:rsidR="00DE545F" w:rsidRDefault="00DE545F" w:rsidP="00DE545F">
                      <w:pPr>
                        <w:jc w:val="center"/>
                        <w:rPr>
                          <w:rFonts w:ascii="TH SarabunIT๙" w:hAnsi="TH SarabunIT๙" w:cs="TH SarabunIT๙"/>
                          <w:b/>
                          <w:bCs/>
                          <w:sz w:val="34"/>
                          <w:szCs w:val="34"/>
                        </w:rPr>
                      </w:pPr>
                      <w:r>
                        <w:rPr>
                          <w:rFonts w:ascii="TH SarabunIT๙" w:hAnsi="TH SarabunIT๙" w:cs="TH SarabunIT๙"/>
                          <w:b/>
                          <w:bCs/>
                          <w:sz w:val="34"/>
                          <w:szCs w:val="34"/>
                          <w:cs/>
                        </w:rPr>
                        <w:t>อนุญาต</w:t>
                      </w:r>
                    </w:p>
                    <w:p w:rsidR="00DE545F" w:rsidRDefault="00DE545F" w:rsidP="00DE545F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1800"/>
                        </w:tabs>
                        <w:ind w:firstLine="675"/>
                        <w:rPr>
                          <w:rFonts w:ascii="TH SarabunIT๙" w:hAnsi="TH SarabunIT๙" w:cs="TH SarabunIT๙"/>
                          <w:b/>
                          <w:bCs/>
                          <w:sz w:val="34"/>
                          <w:szCs w:val="34"/>
                        </w:rPr>
                      </w:pPr>
                      <w:r>
                        <w:rPr>
                          <w:rFonts w:ascii="TH SarabunIT๙" w:hAnsi="TH SarabunIT๙" w:cs="TH SarabunIT๙" w:hint="cs"/>
                          <w:b/>
                          <w:bCs/>
                          <w:sz w:val="34"/>
                          <w:szCs w:val="34"/>
                          <w:cs/>
                        </w:rPr>
                        <w:t>ให้</w:t>
                      </w:r>
                      <w:r w:rsidRPr="00FD6744">
                        <w:rPr>
                          <w:rFonts w:ascii="TH SarabunIT๙" w:hAnsi="TH SarabunIT๙" w:cs="TH SarabunIT๙"/>
                          <w:b/>
                          <w:bCs/>
                          <w:sz w:val="34"/>
                          <w:szCs w:val="34"/>
                          <w:cs/>
                        </w:rPr>
                        <w:t>เจ้าหน้าที่การเงินทราบ</w:t>
                      </w:r>
                    </w:p>
                    <w:p w:rsidR="00DE545F" w:rsidRDefault="00DE545F" w:rsidP="00DE545F">
                      <w:pPr>
                        <w:tabs>
                          <w:tab w:val="left" w:pos="1800"/>
                        </w:tabs>
                        <w:ind w:left="945"/>
                        <w:rPr>
                          <w:rFonts w:ascii="TH SarabunIT๙" w:hAnsi="TH SarabunIT๙" w:cs="TH SarabunIT๙"/>
                          <w:b/>
                          <w:bCs/>
                          <w:sz w:val="34"/>
                          <w:szCs w:val="34"/>
                        </w:rPr>
                      </w:pPr>
                    </w:p>
                    <w:p w:rsidR="00DE545F" w:rsidRDefault="00DE545F" w:rsidP="00DE545F">
                      <w:pPr>
                        <w:jc w:val="center"/>
                        <w:rPr>
                          <w:rFonts w:ascii="TH SarabunIT๙" w:hAnsi="TH SarabunIT๙" w:cs="TH SarabunIT๙"/>
                          <w:b/>
                          <w:bCs/>
                          <w:sz w:val="16"/>
                          <w:szCs w:val="16"/>
                        </w:rPr>
                      </w:pPr>
                    </w:p>
                    <w:p w:rsidR="00DE545F" w:rsidRDefault="00DE545F" w:rsidP="00DE545F">
                      <w:pPr>
                        <w:jc w:val="center"/>
                        <w:rPr>
                          <w:rFonts w:ascii="TH SarabunIT๙" w:hAnsi="TH SarabunIT๙" w:cs="TH SarabunIT๙"/>
                          <w:b/>
                          <w:bCs/>
                          <w:sz w:val="16"/>
                          <w:szCs w:val="16"/>
                        </w:rPr>
                      </w:pPr>
                    </w:p>
                    <w:p w:rsidR="00DE545F" w:rsidRPr="004659B1" w:rsidRDefault="00DE545F" w:rsidP="00DE545F">
                      <w:pPr>
                        <w:jc w:val="center"/>
                        <w:rPr>
                          <w:rFonts w:ascii="TH SarabunIT๙" w:hAnsi="TH SarabunIT๙" w:cs="TH SarabunIT๙"/>
                          <w:b/>
                          <w:bCs/>
                          <w:sz w:val="16"/>
                          <w:szCs w:val="16"/>
                        </w:rPr>
                      </w:pPr>
                    </w:p>
                    <w:p w:rsidR="00DE545F" w:rsidRDefault="00DE545F" w:rsidP="00DE545F">
                      <w:pPr>
                        <w:jc w:val="center"/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</w:pPr>
                      <w:r w:rsidRPr="00E7558E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>(</w:t>
                      </w:r>
                      <w:r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>นางชมภูนุช  สุจริตกุล เชาวลิต)</w:t>
                      </w:r>
                    </w:p>
                    <w:p w:rsidR="00DE545F" w:rsidRPr="003B3FEB" w:rsidRDefault="00DE545F" w:rsidP="00DE545F">
                      <w:pPr>
                        <w:jc w:val="center"/>
                        <w:rPr>
                          <w:rFonts w:ascii="TH SarabunIT๙" w:hAnsi="TH SarabunIT๙" w:cs="TH SarabunIT๙"/>
                          <w:cs/>
                        </w:rPr>
                      </w:pPr>
                      <w:r>
                        <w:rPr>
                          <w:rFonts w:ascii="TH SarabunIT๙" w:hAnsi="TH SarabunIT๙" w:cs="TH SarabunIT๙" w:hint="cs"/>
                          <w:cs/>
                        </w:rPr>
                        <w:t>ผู้พิพากษาหัวศาลจังหวัดทองผาภูมิ</w:t>
                      </w:r>
                    </w:p>
                    <w:p w:rsidR="00DE545F" w:rsidRDefault="004938BC" w:rsidP="00DE545F">
                      <w:pPr>
                        <w:jc w:val="center"/>
                        <w:rPr>
                          <w:rFonts w:ascii="TH SarabunIT๙" w:hAnsi="TH SarabunIT๙" w:cs="TH SarabunIT๙"/>
                        </w:rPr>
                      </w:pPr>
                      <w:r>
                        <w:rPr>
                          <w:rFonts w:ascii="TH SarabunIT๙" w:hAnsi="TH SarabunIT๙" w:cs="TH SarabunIT๙" w:hint="cs"/>
                          <w:cs/>
                        </w:rPr>
                        <w:t>ช่วยทำงานในตำแหน่ง</w:t>
                      </w:r>
                    </w:p>
                    <w:p w:rsidR="004938BC" w:rsidRPr="003B3FEB" w:rsidRDefault="004938BC" w:rsidP="00DE545F">
                      <w:pPr>
                        <w:jc w:val="center"/>
                        <w:rPr>
                          <w:rFonts w:ascii="TH SarabunIT๙" w:hAnsi="TH SarabunIT๙" w:cs="TH SarabunIT๙"/>
                          <w:cs/>
                        </w:rPr>
                      </w:pPr>
                      <w:r>
                        <w:rPr>
                          <w:rFonts w:ascii="TH SarabunIT๙" w:hAnsi="TH SarabunIT๙" w:cs="TH SarabunIT๙" w:hint="cs"/>
                          <w:cs/>
                        </w:rPr>
                        <w:t>ผู้พิพากษาหัวหน้าศาลเยาวชนและครอบครัวจังหวัดกาญจนบุรี</w:t>
                      </w:r>
                    </w:p>
                    <w:p w:rsidR="00DE545F" w:rsidRPr="003B3FEB" w:rsidRDefault="00DE545F" w:rsidP="00DE545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465C48">
        <w:rPr>
          <w:rFonts w:ascii="TH SarabunIT๙" w:hAnsi="TH SarabunIT๙" w:cs="TH SarabunIT๙" w:hint="cs"/>
          <w:noProof/>
          <w:sz w:val="34"/>
          <w:szCs w:val="34"/>
          <w:highlight w:val="yellow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-619125</wp:posOffset>
                </wp:positionH>
                <wp:positionV relativeFrom="paragraph">
                  <wp:posOffset>186055</wp:posOffset>
                </wp:positionV>
                <wp:extent cx="3006090" cy="2171700"/>
                <wp:effectExtent l="3810" t="0" r="0" b="190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6090" cy="2171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E545F" w:rsidRPr="00B05494" w:rsidRDefault="00DE545F" w:rsidP="00DE545F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</w:pPr>
                            <w:r w:rsidRPr="00B05494"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>ขอประทานเสนอ</w:t>
                            </w:r>
                            <w:r w:rsidRPr="00B05494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 xml:space="preserve"> </w:t>
                            </w:r>
                            <w:r w:rsidRPr="00B05494"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>ผู้พิพากษาหัวหน้าศาล</w:t>
                            </w:r>
                          </w:p>
                          <w:p w:rsidR="00DE545F" w:rsidRPr="00B05494" w:rsidRDefault="00DE545F" w:rsidP="00DE545F">
                            <w:pP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 xml:space="preserve">                </w:t>
                            </w:r>
                            <w:r w:rsidRPr="00B05494"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>-</w:t>
                            </w:r>
                            <w:r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 xml:space="preserve"> </w:t>
                            </w:r>
                            <w:r w:rsidRPr="00B05494"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>เพื่อโปรดพิจารณา</w:t>
                            </w:r>
                          </w:p>
                          <w:p w:rsidR="00DE545F" w:rsidRDefault="00DE545F" w:rsidP="00DE545F">
                            <w:pP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</w:p>
                          <w:p w:rsidR="00DE545F" w:rsidRDefault="00DE545F" w:rsidP="00DE545F">
                            <w:pP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</w:p>
                          <w:p w:rsidR="00DE545F" w:rsidRDefault="00DE545F" w:rsidP="00DE545F">
                            <w:pP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</w:p>
                          <w:p w:rsidR="00DE545F" w:rsidRDefault="00DE545F" w:rsidP="00DE545F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>(</w:t>
                            </w:r>
                            <w:r w:rsidR="00384C2E"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>นางกชนัฑ  บุญธนรักษา</w:t>
                            </w:r>
                            <w:r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>)</w:t>
                            </w:r>
                          </w:p>
                          <w:p w:rsidR="00DE545F" w:rsidRPr="00FD6744" w:rsidRDefault="00DE545F" w:rsidP="00DE545F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</w:pPr>
                            <w:r w:rsidRPr="003B3FEB">
                              <w:rPr>
                                <w:rFonts w:ascii="TH SarabunIT๙" w:hAnsi="TH SarabunIT๙" w:cs="TH SarabunIT๙" w:hint="cs"/>
                                <w:cs/>
                              </w:rPr>
                              <w:t>ผู้อำนวยการสำนักงานประจำศาลจังหวัดทองผาภูมิ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left:0;text-align:left;margin-left:-48.75pt;margin-top:14.65pt;width:236.7pt;height:171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" stroked="f">
                <v:textbox>
                  <w:txbxContent>
                    <w:p w:rsidR="00DE545F" w:rsidRPr="00B05494" w:rsidRDefault="00DE545F" w:rsidP="00DE545F">
                      <w:pPr>
                        <w:jc w:val="center"/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</w:pPr>
                      <w:r w:rsidRPr="00B05494"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>ขอประทานเสนอ</w:t>
                      </w:r>
                      <w:r w:rsidRPr="00B05494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 xml:space="preserve"> </w:t>
                      </w:r>
                      <w:r w:rsidRPr="00B05494"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>ผู้พิพากษาหัวหน้าศาล</w:t>
                      </w:r>
                    </w:p>
                    <w:p w:rsidR="00DE545F" w:rsidRPr="00B05494" w:rsidRDefault="00DE545F" w:rsidP="00DE545F">
                      <w:pP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  <w:r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 xml:space="preserve">                </w:t>
                      </w:r>
                      <w:r w:rsidRPr="00B05494"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>-</w:t>
                      </w:r>
                      <w:r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 xml:space="preserve"> </w:t>
                      </w:r>
                      <w:r w:rsidRPr="00B05494"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>เพื่อโปรดพิจารณา</w:t>
                      </w:r>
                    </w:p>
                    <w:p w:rsidR="00DE545F" w:rsidRDefault="00DE545F" w:rsidP="00DE545F">
                      <w:pP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</w:p>
                    <w:p w:rsidR="00DE545F" w:rsidRDefault="00DE545F" w:rsidP="00DE545F">
                      <w:pP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</w:p>
                    <w:p w:rsidR="00DE545F" w:rsidRDefault="00DE545F" w:rsidP="00DE545F">
                      <w:pP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</w:p>
                    <w:p w:rsidR="00DE545F" w:rsidRDefault="00DE545F" w:rsidP="00DE545F">
                      <w:pPr>
                        <w:jc w:val="center"/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  <w:r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>(</w:t>
                      </w:r>
                      <w:r w:rsidR="00384C2E"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>นางกชนัฑ  บุญธนรักษา</w:t>
                      </w:r>
                      <w:r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>)</w:t>
                      </w:r>
                    </w:p>
                    <w:p w:rsidR="00DE545F" w:rsidRPr="00FD6744" w:rsidRDefault="00DE545F" w:rsidP="00DE545F">
                      <w:pPr>
                        <w:jc w:val="center"/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</w:pPr>
                      <w:r w:rsidRPr="003B3FEB">
                        <w:rPr>
                          <w:rFonts w:ascii="TH SarabunIT๙" w:hAnsi="TH SarabunIT๙" w:cs="TH SarabunIT๙" w:hint="cs"/>
                          <w:cs/>
                        </w:rPr>
                        <w:t>ผู้อำนวยการสำนักงานประจำศาลจังหวัดทองผาภูมิ</w:t>
                      </w:r>
                    </w:p>
                  </w:txbxContent>
                </v:textbox>
              </v:shape>
            </w:pict>
          </mc:Fallback>
        </mc:AlternateContent>
      </w:r>
    </w:p>
    <w:p w:rsidR="00DE545F" w:rsidRPr="005C4C9A" w:rsidRDefault="00DE545F" w:rsidP="00DE545F">
      <w:pPr>
        <w:tabs>
          <w:tab w:val="left" w:pos="2835"/>
        </w:tabs>
        <w:jc w:val="thaiDistribute"/>
        <w:rPr>
          <w:rFonts w:ascii="TH SarabunIT๙" w:hAnsi="TH SarabunIT๙" w:cs="TH SarabunIT๙"/>
          <w:sz w:val="34"/>
          <w:szCs w:val="34"/>
        </w:rPr>
      </w:pPr>
    </w:p>
    <w:p w:rsidR="00DE545F" w:rsidRDefault="00DE545F" w:rsidP="00DE545F">
      <w:pPr>
        <w:tabs>
          <w:tab w:val="left" w:pos="567"/>
        </w:tabs>
        <w:rPr>
          <w:rFonts w:ascii="TH SarabunIT๙" w:hAnsi="TH SarabunIT๙" w:cs="TH SarabunIT๙"/>
          <w:sz w:val="34"/>
          <w:szCs w:val="34"/>
        </w:rPr>
      </w:pPr>
      <w:r w:rsidRPr="005C4C9A">
        <w:rPr>
          <w:rFonts w:ascii="TH SarabunIT๙" w:hAnsi="TH SarabunIT๙" w:cs="TH SarabunIT๙"/>
          <w:sz w:val="34"/>
          <w:szCs w:val="34"/>
          <w:cs/>
        </w:rPr>
        <w:t xml:space="preserve">       </w:t>
      </w:r>
      <w:r>
        <w:rPr>
          <w:rFonts w:ascii="TH SarabunIT๙" w:hAnsi="TH SarabunIT๙" w:cs="TH SarabunIT๙"/>
          <w:sz w:val="34"/>
          <w:szCs w:val="34"/>
        </w:rPr>
        <w:tab/>
      </w:r>
      <w:r>
        <w:rPr>
          <w:rFonts w:ascii="TH SarabunIT๙" w:hAnsi="TH SarabunIT๙" w:cs="TH SarabunIT๙"/>
          <w:sz w:val="34"/>
          <w:szCs w:val="34"/>
        </w:rPr>
        <w:tab/>
      </w:r>
      <w:r>
        <w:rPr>
          <w:rFonts w:ascii="TH SarabunIT๙" w:hAnsi="TH SarabunIT๙" w:cs="TH SarabunIT๙"/>
          <w:sz w:val="34"/>
          <w:szCs w:val="34"/>
        </w:rPr>
        <w:tab/>
      </w:r>
      <w:r>
        <w:rPr>
          <w:rFonts w:ascii="TH SarabunIT๙" w:hAnsi="TH SarabunIT๙" w:cs="TH SarabunIT๙"/>
          <w:sz w:val="34"/>
          <w:szCs w:val="34"/>
        </w:rPr>
        <w:tab/>
      </w:r>
      <w:r>
        <w:rPr>
          <w:rFonts w:ascii="TH SarabunIT๙" w:hAnsi="TH SarabunIT๙" w:cs="TH SarabunIT๙"/>
          <w:sz w:val="34"/>
          <w:szCs w:val="34"/>
        </w:rPr>
        <w:tab/>
      </w:r>
      <w:r>
        <w:rPr>
          <w:rFonts w:ascii="TH SarabunIT๙" w:hAnsi="TH SarabunIT๙" w:cs="TH SarabunIT๙"/>
          <w:sz w:val="34"/>
          <w:szCs w:val="34"/>
        </w:rPr>
        <w:tab/>
      </w:r>
      <w:r>
        <w:rPr>
          <w:rFonts w:ascii="TH SarabunIT๙" w:hAnsi="TH SarabunIT๙" w:cs="TH SarabunIT๙"/>
          <w:sz w:val="34"/>
          <w:szCs w:val="34"/>
        </w:rPr>
        <w:tab/>
      </w:r>
    </w:p>
    <w:p w:rsidR="00DE545F" w:rsidRDefault="00DE545F" w:rsidP="00DE545F">
      <w:pPr>
        <w:rPr>
          <w:rFonts w:ascii="TH SarabunIT๙" w:hAnsi="TH SarabunIT๙" w:cs="TH SarabunIT๙"/>
          <w:sz w:val="34"/>
          <w:szCs w:val="34"/>
          <w:cs/>
        </w:rPr>
      </w:pPr>
    </w:p>
    <w:p w:rsidR="00DE545F" w:rsidRDefault="00DE545F" w:rsidP="00DE545F">
      <w:pPr>
        <w:rPr>
          <w:rFonts w:ascii="TH SarabunIT๙" w:hAnsi="TH SarabunIT๙" w:cs="TH SarabunIT๙"/>
          <w:sz w:val="34"/>
          <w:szCs w:val="34"/>
          <w:cs/>
        </w:rPr>
      </w:pPr>
    </w:p>
    <w:p w:rsidR="00DE545F" w:rsidRDefault="00DE545F" w:rsidP="00DE545F">
      <w:pPr>
        <w:tabs>
          <w:tab w:val="left" w:pos="5244"/>
        </w:tabs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sz w:val="34"/>
          <w:szCs w:val="34"/>
          <w:cs/>
        </w:rPr>
        <w:tab/>
      </w:r>
    </w:p>
    <w:p w:rsidR="00DE545F" w:rsidRDefault="00DE545F" w:rsidP="00DE545F">
      <w:pPr>
        <w:tabs>
          <w:tab w:val="left" w:pos="5244"/>
        </w:tabs>
        <w:rPr>
          <w:rFonts w:ascii="TH SarabunIT๙" w:hAnsi="TH SarabunIT๙" w:cs="TH SarabunIT๙"/>
          <w:sz w:val="34"/>
          <w:szCs w:val="34"/>
        </w:rPr>
      </w:pPr>
    </w:p>
    <w:p w:rsidR="00FE0CDD" w:rsidRDefault="00FE0CDD"/>
    <w:p w:rsidR="00895E1D" w:rsidRDefault="00895E1D"/>
    <w:sectPr w:rsidR="00895E1D" w:rsidSect="003B3FEB">
      <w:pgSz w:w="11909" w:h="16834" w:code="9"/>
      <w:pgMar w:top="851" w:right="1109" w:bottom="1134" w:left="1701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B1AC6"/>
    <w:multiLevelType w:val="hybridMultilevel"/>
    <w:tmpl w:val="8A28B0DE"/>
    <w:lvl w:ilvl="0" w:tplc="5DB2136A">
      <w:numFmt w:val="bullet"/>
      <w:lvlText w:val="-"/>
      <w:lvlJc w:val="left"/>
      <w:pPr>
        <w:tabs>
          <w:tab w:val="num" w:pos="945"/>
        </w:tabs>
        <w:ind w:left="945" w:hanging="360"/>
      </w:pPr>
      <w:rPr>
        <w:rFonts w:ascii="TH SarabunIT๙" w:eastAsia="Cordia New" w:hAnsi="TH SarabunIT๙" w:cs="TH SarabunIT๙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65"/>
        </w:tabs>
        <w:ind w:left="16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85"/>
        </w:tabs>
        <w:ind w:left="23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05"/>
        </w:tabs>
        <w:ind w:left="31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25"/>
        </w:tabs>
        <w:ind w:left="38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45"/>
        </w:tabs>
        <w:ind w:left="45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65"/>
        </w:tabs>
        <w:ind w:left="52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85"/>
        </w:tabs>
        <w:ind w:left="59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05"/>
        </w:tabs>
        <w:ind w:left="670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45F"/>
    <w:rsid w:val="000E0912"/>
    <w:rsid w:val="001E0586"/>
    <w:rsid w:val="001F4402"/>
    <w:rsid w:val="00221C91"/>
    <w:rsid w:val="002B5F91"/>
    <w:rsid w:val="00304A58"/>
    <w:rsid w:val="00384C2E"/>
    <w:rsid w:val="00455611"/>
    <w:rsid w:val="00465C48"/>
    <w:rsid w:val="004712F5"/>
    <w:rsid w:val="004938BC"/>
    <w:rsid w:val="005D6EC4"/>
    <w:rsid w:val="00643A6F"/>
    <w:rsid w:val="006E74D4"/>
    <w:rsid w:val="006F25DE"/>
    <w:rsid w:val="00754691"/>
    <w:rsid w:val="00757EB4"/>
    <w:rsid w:val="00895E1D"/>
    <w:rsid w:val="00921A99"/>
    <w:rsid w:val="00AE4904"/>
    <w:rsid w:val="00AF2C6F"/>
    <w:rsid w:val="00B45B1C"/>
    <w:rsid w:val="00B53FB9"/>
    <w:rsid w:val="00CB21A6"/>
    <w:rsid w:val="00DE545F"/>
    <w:rsid w:val="00E74C5C"/>
    <w:rsid w:val="00F649A1"/>
    <w:rsid w:val="00FA5705"/>
    <w:rsid w:val="00FE0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9E95A"/>
  <w15:docId w15:val="{348D8EE0-E67D-4863-B0C2-7A47FB1C1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545F"/>
    <w:pPr>
      <w:spacing w:after="0" w:line="240" w:lineRule="auto"/>
    </w:pPr>
    <w:rPr>
      <w:rFonts w:ascii="Angsana New" w:eastAsia="Cordia New" w:hAnsi="Angsana New" w:cs="Angsana New"/>
      <w:sz w:val="32"/>
      <w:szCs w:val="32"/>
    </w:rPr>
  </w:style>
  <w:style w:type="paragraph" w:styleId="1">
    <w:name w:val="heading 1"/>
    <w:basedOn w:val="a"/>
    <w:next w:val="a"/>
    <w:link w:val="10"/>
    <w:qFormat/>
    <w:rsid w:val="00DE545F"/>
    <w:pPr>
      <w:keepNext/>
      <w:outlineLvl w:val="0"/>
    </w:pPr>
    <w:rPr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rsid w:val="00DE545F"/>
    <w:rPr>
      <w:rFonts w:ascii="Angsana New" w:eastAsia="Cordia New" w:hAnsi="Angsana New" w:cs="Angsana New"/>
      <w:sz w:val="36"/>
      <w:szCs w:val="36"/>
    </w:rPr>
  </w:style>
  <w:style w:type="paragraph" w:styleId="a3">
    <w:name w:val="Balloon Text"/>
    <w:basedOn w:val="a"/>
    <w:link w:val="a4"/>
    <w:uiPriority w:val="99"/>
    <w:semiHidden/>
    <w:unhideWhenUsed/>
    <w:rsid w:val="00DE545F"/>
    <w:rPr>
      <w:rFonts w:ascii="Tahoma" w:hAnsi="Tahoma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DE545F"/>
    <w:rPr>
      <w:rFonts w:ascii="Tahoma" w:eastAsia="Cordia New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605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67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1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146</Words>
  <Characters>837</Characters>
  <Application>Microsoft Office Word</Application>
  <DocSecurity>0</DocSecurity>
  <Lines>6</Lines>
  <Paragraphs>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COJ19</cp:lastModifiedBy>
  <cp:revision>12</cp:revision>
  <cp:lastPrinted>2022-06-07T03:08:00Z</cp:lastPrinted>
  <dcterms:created xsi:type="dcterms:W3CDTF">2022-10-18T04:08:00Z</dcterms:created>
  <dcterms:modified xsi:type="dcterms:W3CDTF">2022-10-18T08:27:00Z</dcterms:modified>
</cp:coreProperties>
</file>