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845" w:rsidRPr="00286845" w:rsidRDefault="00286845" w:rsidP="00286845">
      <w:pPr>
        <w:rPr>
          <w:b/>
        </w:rPr>
      </w:pPr>
      <w:r>
        <w:t xml:space="preserve">                                                   </w:t>
      </w:r>
      <w:bookmarkStart w:id="0" w:name="_GoBack"/>
      <w:bookmarkEnd w:id="0"/>
      <w:r>
        <w:t xml:space="preserve">                 </w:t>
      </w:r>
      <w:r w:rsidRPr="00286845">
        <w:rPr>
          <w:b/>
        </w:rPr>
        <w:t>The New Frontier of Citizen Science</w:t>
      </w:r>
    </w:p>
    <w:p w:rsidR="00286845" w:rsidRDefault="00286845" w:rsidP="00286845">
      <w:r>
        <w:t>“Cricks and Watsons” entered The Eagle pub in Cambridge in the noontime of 28th February 1953, exclaiming, “We have discovered the secret of life.” The discovery of the double helix structure of DNA by these two scientists revolutionized biology and helped scientists understand the molecular structure that makes up every living organism on this planet.</w:t>
      </w:r>
    </w:p>
    <w:p w:rsidR="00286845" w:rsidRDefault="00286845" w:rsidP="00286845"/>
    <w:p w:rsidR="00286845" w:rsidRDefault="00286845" w:rsidP="00286845">
      <w:r>
        <w:t>Half a century later, biology has moved beyond the confines of university campuses. The science of biology is no longer limited to trained individuals in controlled environments. Instead, individuals around the world are experimenting with biology in their homes, garages, and community labs. This is referred to as biohacking.</w:t>
      </w:r>
    </w:p>
    <w:p w:rsidR="00286845" w:rsidRDefault="00286845" w:rsidP="00286845"/>
    <w:p w:rsidR="00286845" w:rsidRDefault="00286845" w:rsidP="00286845">
      <w:r>
        <w:t>Biohacking is defined as the process of experimenting with biology and technology in order to modify or improve living organisms, including humans. The availability of open-source information, technology, and collaboration through the Internet has made it possible for individuals to experiment with biology in ways that were not possible before.</w:t>
      </w:r>
    </w:p>
    <w:p w:rsidR="00286845" w:rsidRDefault="00286845" w:rsidP="00286845">
      <w:r>
        <w:t xml:space="preserve">A notable example of this evolution is Keoni </w:t>
      </w:r>
      <w:proofErr w:type="spellStart"/>
      <w:r>
        <w:t>Gandall</w:t>
      </w:r>
      <w:proofErr w:type="spellEnd"/>
      <w:r>
        <w:t>, a young scientist who successfully carried out his first cloning experiment at the age of twelve without any training. His experience is an example of the evolution of science, where innovation is no longer the exclusive domain of experts.</w:t>
      </w:r>
    </w:p>
    <w:p w:rsidR="00286845" w:rsidRDefault="00286845" w:rsidP="00286845"/>
    <w:p w:rsidR="00286845" w:rsidRDefault="00286845" w:rsidP="00286845">
      <w:r>
        <w:t>The second reason for the emergence of biohacking is the frustration with the modern healthcare system. The increasing cost of medicine and the slow rate of pharmaceutical innovation have prompted activists and scientists to seek open-source medicine. The best example of open-source medicine is the Open Insulin Project, which was founded by people suffering from diabetes who were dissatisfied with the cost of insulin. The founders of the Open Insulin Project are committed to creating an open-source process for making insulin that can be used by everyone.</w:t>
      </w:r>
    </w:p>
    <w:p w:rsidR="00286845" w:rsidRDefault="00286845" w:rsidP="00286845"/>
    <w:p w:rsidR="00286845" w:rsidRDefault="00286845" w:rsidP="00286845">
      <w:r>
        <w:t>The above examples are indicative of the role of open-source science in empowering people. By sharing knowledge openly, biohackers are contributing to the democratization of scientific research.</w:t>
      </w:r>
    </w:p>
    <w:p w:rsidR="00286845" w:rsidRDefault="00286845" w:rsidP="00286845">
      <w:r>
        <w:t xml:space="preserve">Nevertheless, the rapid dissemination of biochemistry experiments can pose a problem. The availability of tools such as CRISPR gene editing kits enables an individual to conduct experiments on their own DNA. According to writer Elizabeth </w:t>
      </w:r>
      <w:proofErr w:type="spellStart"/>
      <w:r>
        <w:t>Kolbert</w:t>
      </w:r>
      <w:proofErr w:type="spellEnd"/>
      <w:r>
        <w:t>, “it is now possible for a person to genetically modify bacteria in their own kitchen.”</w:t>
      </w:r>
    </w:p>
    <w:p w:rsidR="00286845" w:rsidRDefault="00286845" w:rsidP="00286845"/>
    <w:p w:rsidR="004C4B5A" w:rsidRDefault="00286845" w:rsidP="00286845">
      <w:r>
        <w:t xml:space="preserve">The risk associated with the rapid dissemination of biochemistry experiments can pose a problem. On the one hand, the involvement of citizen scientists can contribute to the development of groundbreaking scientific discoveries. On the other hand, the uncontrolled dissemination of biochemistry experiments can pose a risk to the health and safety of the public. Despite the risks </w:t>
      </w:r>
      <w:r>
        <w:lastRenderedPageBreak/>
        <w:t>associated with biochemistry experiments, the practice of biohacking can be considered a significant force in the future of science. History has shown that innovation can come from unorthodox thinkers willing to challenge the conventional. Biohackers can contribute to the development of groundbreaking scientific discoveries. Biohackers can be considered explorers of the future of scientific discoveries. The practice of biohacking can be considered a manifestation of the innate curiosity of the human race to explore the boundaries of scientific knowledge.</w:t>
      </w:r>
    </w:p>
    <w:sectPr w:rsidR="004C4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845"/>
    <w:rsid w:val="00286845"/>
    <w:rsid w:val="004C4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C76F"/>
  <w15:chartTrackingRefBased/>
  <w15:docId w15:val="{FCE4EE25-45B0-410C-A449-A95C1934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2026-03-13T16:44:00Z</dcterms:created>
  <dcterms:modified xsi:type="dcterms:W3CDTF">2026-03-13T16:45:00Z</dcterms:modified>
</cp:coreProperties>
</file>