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D7A" w:rsidRPr="008C3D7A" w:rsidRDefault="008C3D7A" w:rsidP="008C3D7A">
      <w:pPr>
        <w:rPr>
          <w:b/>
        </w:rPr>
      </w:pPr>
      <w:r>
        <w:t xml:space="preserve">                                 </w:t>
      </w:r>
      <w:bookmarkStart w:id="0" w:name="_GoBack"/>
      <w:r w:rsidRPr="008C3D7A">
        <w:rPr>
          <w:b/>
        </w:rPr>
        <w:t>The Cost of Innovation — Ethical and Economic Challenges of Gene Therapy</w:t>
      </w:r>
      <w:bookmarkEnd w:id="0"/>
    </w:p>
    <w:p w:rsidR="008C3D7A" w:rsidRDefault="008C3D7A" w:rsidP="008C3D7A">
      <w:r>
        <w:t xml:space="preserve"> </w:t>
      </w:r>
      <w:r>
        <w:t xml:space="preserve">Significant progress has been made in modern medicine, but these developments frequently present difficult moral and financial issues. A potent illustration of both scientific achievement and social injustice is the gene therapy Elevidys, which was created to treat </w:t>
      </w:r>
      <w:proofErr w:type="spellStart"/>
      <w:r>
        <w:t>Duchenne</w:t>
      </w:r>
      <w:proofErr w:type="spellEnd"/>
      <w:r>
        <w:t xml:space="preserve"> Muscular Dystrophy (DMD). Although the treatment gives families impacted by this terrible illness hope, it also raises significant questions regarding long-term safety, affordability, and accessibility.</w:t>
      </w:r>
    </w:p>
    <w:p w:rsidR="008C3D7A" w:rsidRDefault="008C3D7A" w:rsidP="008C3D7A">
      <w:r>
        <w:t>One of the challenges with Elevidys is how expensive it is. Gene therapies are among the medical treatments priced between two and three million dollars per patient. This high cost makes the therapy unaffordable for families especially in low- and middle-income countries.</w:t>
      </w:r>
    </w:p>
    <w:p w:rsidR="008C3D7A" w:rsidRDefault="008C3D7A" w:rsidP="008C3D7A"/>
    <w:p w:rsidR="008C3D7A" w:rsidRDefault="008C3D7A" w:rsidP="008C3D7A">
      <w:r>
        <w:t xml:space="preserve">The cost of Elevidys is one of the biggest issues with it. With costs per patient ranging from two to three million dollars, gene therapies are among the </w:t>
      </w:r>
      <w:proofErr w:type="gramStart"/>
      <w:r>
        <w:t>most costly</w:t>
      </w:r>
      <w:proofErr w:type="gramEnd"/>
      <w:r>
        <w:t xml:space="preserve"> medical procedures ever created. Most families cannot afford the therapy due to its high cost, particularly in low- and middle-income nations. Paying for such treatment could result in severe financial hardship or lifetime debt in areas like South Asia where health insurance coverage is limited. As a result, only the wealthy have access to life-saving treatments, which leads to disparities in healthcare systems around the world.</w:t>
      </w:r>
    </w:p>
    <w:p w:rsidR="008C3D7A" w:rsidRDefault="008C3D7A" w:rsidP="008C3D7A">
      <w:r>
        <w:t>When determining whether to cover gene therapies, insurance companies are also faced with uncertainty. Long-term information regarding the safety and efficacy of these treatments is still scarce because they are relatively new. Insurance companies are concerned about spending a lot of money on treatments whose long-term results are still unknown. For many patients who depend on financial assistance to pay for medical care, this reluctance further limits accessibility.</w:t>
      </w:r>
    </w:p>
    <w:p w:rsidR="008C3D7A" w:rsidRDefault="008C3D7A" w:rsidP="008C3D7A">
      <w:r>
        <w:t>Another major concern is the experimental nature of the therapy itself. Elevidys does not treat DMD, despite being approved for use in specific age groups. Rather, it helps maintain motor function and slows the progression of the disease. In order to comprehend the therapy's long-term effects, scientists and medical professionals continue to closely monitor patients. Treatment for very young children raises ethical concerns because their bodies are still developing. Because of this, the therapy is currently only advised for kids four years of age and up.</w:t>
      </w:r>
    </w:p>
    <w:p w:rsidR="008C3D7A" w:rsidRDefault="008C3D7A" w:rsidP="008C3D7A">
      <w:r>
        <w:t>Public perception is also significantly influenced by safety concerns. Due to certain genetic variations, chronic illnesses, or elevated antibody levels, some patients are ineligible for the treatment. Many people who might otherwise benefit from gene therapy are excluded by these restrictions. Safety warnings have also been issued in response to uncommon but significant side effects, such as treatment-related liver failure. The significance of careful patient selection and ongoing monitoring is highlighted by such incidents.</w:t>
      </w:r>
    </w:p>
    <w:p w:rsidR="008C3D7A" w:rsidRDefault="008C3D7A" w:rsidP="008C3D7A">
      <w:r>
        <w:t xml:space="preserve">Gene therapy compels society to address more general ethical issues in addition to personal risks. Should only those who can afford them have access to life-saving treatments? How can healthcare systems and governments guarantee that everyone has access to cutting-edge medical technology? Scientists, decision-makers, and international health </w:t>
      </w:r>
      <w:proofErr w:type="spellStart"/>
      <w:r>
        <w:t>organisations</w:t>
      </w:r>
      <w:proofErr w:type="spellEnd"/>
      <w:r>
        <w:t xml:space="preserve"> must work together to address these issues.</w:t>
      </w:r>
    </w:p>
    <w:p w:rsidR="008C3D7A" w:rsidRDefault="008C3D7A" w:rsidP="008C3D7A"/>
    <w:p w:rsidR="00A0724D" w:rsidRDefault="008C3D7A" w:rsidP="008C3D7A">
      <w:r>
        <w:lastRenderedPageBreak/>
        <w:t>In the end, Elevidys represents the potential and difficulties of contemporary medicine. It shows how humans can change genetic material to fight disease, but it also highlights the disparities in healthcare systems across the globe. Future gene therapy success will rely on both scientific advancement and the creation of just laws that guarantee treatments are available to everyone who requires them.</w:t>
      </w:r>
    </w:p>
    <w:sectPr w:rsidR="00A07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D7A"/>
    <w:rsid w:val="008C3D7A"/>
    <w:rsid w:val="00A07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B57E"/>
  <w15:chartTrackingRefBased/>
  <w15:docId w15:val="{B8F0D656-8133-43FA-87AB-39A61376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2026-03-24T06:00:00Z</dcterms:created>
  <dcterms:modified xsi:type="dcterms:W3CDTF">2026-03-24T06:01:00Z</dcterms:modified>
</cp:coreProperties>
</file>