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090" w:rsidRDefault="00FC2090" w:rsidP="00FC2090">
      <w:pPr>
        <w:pStyle w:val="Heading2"/>
      </w:pPr>
      <w:r w:rsidRPr="00FC2090">
        <w:t xml:space="preserve">Where Did Number Theory Come </w:t>
      </w:r>
      <w:proofErr w:type="gramStart"/>
      <w:r w:rsidRPr="00FC2090">
        <w:t>From</w:t>
      </w:r>
      <w:proofErr w:type="gramEnd"/>
      <w:r w:rsidRPr="00FC2090">
        <w:t>, and Why Does It Still Matter?</w:t>
      </w:r>
    </w:p>
    <w:p w:rsidR="00FC2090" w:rsidRPr="00FC2090" w:rsidRDefault="00FC2090" w:rsidP="00FC2090">
      <w:pPr>
        <w:pStyle w:val="Heading3"/>
        <w:rPr>
          <w:rFonts w:eastAsia="Times New Roman"/>
        </w:rPr>
      </w:pPr>
      <w:r>
        <w:rPr>
          <w:rFonts w:eastAsia="Times New Roman"/>
        </w:rPr>
        <w:t>By: Muhammad Ali Waheed</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 xml:space="preserve">At first glance, integers appear utterly ordinary. They are the first numbers we </w:t>
      </w:r>
      <w:proofErr w:type="gramStart"/>
      <w:r w:rsidRPr="00FC2090">
        <w:rPr>
          <w:rFonts w:eastAsia="Times New Roman" w:cstheme="minorHAnsi"/>
          <w:sz w:val="24"/>
          <w:szCs w:val="24"/>
        </w:rPr>
        <w:t>count,</w:t>
      </w:r>
      <w:proofErr w:type="gramEnd"/>
      <w:r w:rsidRPr="00FC2090">
        <w:rPr>
          <w:rFonts w:eastAsia="Times New Roman" w:cstheme="minorHAnsi"/>
          <w:sz w:val="24"/>
          <w:szCs w:val="24"/>
        </w:rPr>
        <w:t xml:space="preserve"> the numbers we use every day without thinking. Yet hidden within these simple objects lies an entire field of mathematics devoted to understanding their properties and patterns. This field is called </w:t>
      </w:r>
      <w:r w:rsidRPr="00FC2090">
        <w:rPr>
          <w:rFonts w:eastAsia="Times New Roman" w:cstheme="minorHAnsi"/>
          <w:b/>
          <w:bCs/>
          <w:sz w:val="24"/>
          <w:szCs w:val="24"/>
        </w:rPr>
        <w:t>number theory</w:t>
      </w:r>
      <w:r w:rsidRPr="00FC2090">
        <w:rPr>
          <w:rFonts w:eastAsia="Times New Roman" w:cstheme="minorHAnsi"/>
          <w:sz w:val="24"/>
          <w:szCs w:val="24"/>
        </w:rPr>
        <w:t>. Number theory studies integers and explores questions such as which numbers are prime, how numbers can be factored, and what hidden structures govern their rel</w:t>
      </w:r>
      <w:bookmarkStart w:id="0" w:name="_GoBack"/>
      <w:bookmarkEnd w:id="0"/>
      <w:r w:rsidRPr="00FC2090">
        <w:rPr>
          <w:rFonts w:eastAsia="Times New Roman" w:cstheme="minorHAnsi"/>
          <w:sz w:val="24"/>
          <w:szCs w:val="24"/>
        </w:rPr>
        <w:t>ationships. Though the questions can be easy to state, their answers often reveal astonishing complexity, challenging mathematicians for centuries.</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 xml:space="preserve">The earliest systematic study of numbers can be traced to ancient Greece, where mathematicians such as Euclid approached mathematics as a search for logical truth rather than practical application. In his work </w:t>
      </w:r>
      <w:r w:rsidRPr="00FC2090">
        <w:rPr>
          <w:rFonts w:eastAsia="Times New Roman" w:cstheme="minorHAnsi"/>
          <w:i/>
          <w:iCs/>
          <w:sz w:val="24"/>
          <w:szCs w:val="24"/>
        </w:rPr>
        <w:t>Elements</w:t>
      </w:r>
      <w:r w:rsidRPr="00FC2090">
        <w:rPr>
          <w:rFonts w:eastAsia="Times New Roman" w:cstheme="minorHAnsi"/>
          <w:sz w:val="24"/>
          <w:szCs w:val="24"/>
        </w:rPr>
        <w:t>, Euclid proved that there is no largest prime number. The argument is elegant and surprisingly modern in spirit. It does not rely on computation but on pure reasoning, showing that even the simplest objects in mathematics can contain infinite complexity.</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This idea, that ordinary integers hide subtle and far-reaching patterns, became the foundation of number theory. Unlike applied mathematics, which often begins with real-world problems, number theory developed as an exploration of internal structure. Questions about divisibility, primes, and factorization were pursued not because they were useful, but because they revealed something fundamental about how numbers are organized.</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By the 17th century, this exploration had taken on a more experimental and conjectural form. Pierre de Fermat, a revolutional mathematician, proposed a series of striking claims about numbers. Many were written without proof, as observations that seemed true based on extensive testing. Among them was Fermat’s Last Theorem, which concerns the impossibility of certain equations involving powers of integers. Its eventual proof, centuries later, required tools far beyond anything available in Fermat’s time, illustrating how simple questions can demand unexpectedly deep mathematics.</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For much of its history, however, number theory remained detached from practical concerns. Mathematicians like G. H. Hardy valued it precisely for this reason. Hardy famously argued that the beauty of number theory lay in its uselessness, in the fact that it existed purely as an intellectual pursuit.</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 xml:space="preserve">That view did not survive the 20th century. With the rise of computers and digital communication, number theory found a powerful and unexpected application in cryptography. Modern encryption systems rely on properties of prime numbers and the difficulty of </w:t>
      </w:r>
      <w:r w:rsidRPr="00FC2090">
        <w:rPr>
          <w:rFonts w:eastAsia="Times New Roman" w:cstheme="minorHAnsi"/>
          <w:sz w:val="24"/>
          <w:szCs w:val="24"/>
        </w:rPr>
        <w:lastRenderedPageBreak/>
        <w:t>factorizing large integers. What once appeared to be abstract curiosities are now essential for securing data, from online banking to private messaging.</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This transformation does not diminish the original spirit of number theory. If anything, it reinforces it. The field demonstrates that mathematical ideas developed without any concern for application can later become indispensable. More importantly, it shows that complexity does not always arise from complicated beginnings. Sometimes, it emerges from the most familiar objects, examined with enough patience and depth.</w:t>
      </w:r>
    </w:p>
    <w:p w:rsidR="00FC2090" w:rsidRPr="00FC2090" w:rsidRDefault="00FC2090" w:rsidP="00FC2090">
      <w:pPr>
        <w:spacing w:before="100" w:beforeAutospacing="1" w:after="100" w:afterAutospacing="1" w:line="240" w:lineRule="auto"/>
        <w:rPr>
          <w:rFonts w:eastAsia="Times New Roman" w:cstheme="minorHAnsi"/>
          <w:sz w:val="24"/>
          <w:szCs w:val="24"/>
        </w:rPr>
      </w:pPr>
      <w:r w:rsidRPr="00FC2090">
        <w:rPr>
          <w:rFonts w:eastAsia="Times New Roman" w:cstheme="minorHAnsi"/>
          <w:sz w:val="24"/>
          <w:szCs w:val="24"/>
        </w:rPr>
        <w:t>Number theory, in this sense, is not just a branch of mathematics. It is a reminder that even the simplest questions can lead to discoveries that outlast their origins.</w:t>
      </w:r>
    </w:p>
    <w:p w:rsidR="0071156C" w:rsidRPr="00FC2090" w:rsidRDefault="0071156C" w:rsidP="00FC2090"/>
    <w:sectPr w:rsidR="0071156C" w:rsidRPr="00FC2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090"/>
    <w:rsid w:val="0071156C"/>
    <w:rsid w:val="00FC2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D0CF"/>
  <w15:chartTrackingRefBased/>
  <w15:docId w15:val="{7B693C9F-21BE-4DE3-90A0-0F06D901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20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C20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20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20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2090"/>
    <w:rPr>
      <w:b/>
      <w:bCs/>
    </w:rPr>
  </w:style>
  <w:style w:type="character" w:customStyle="1" w:styleId="whitespace-normal">
    <w:name w:val="whitespace-normal"/>
    <w:basedOn w:val="DefaultParagraphFont"/>
    <w:rsid w:val="00FC2090"/>
  </w:style>
  <w:style w:type="character" w:styleId="Emphasis">
    <w:name w:val="Emphasis"/>
    <w:basedOn w:val="DefaultParagraphFont"/>
    <w:uiPriority w:val="20"/>
    <w:qFormat/>
    <w:rsid w:val="00FC2090"/>
    <w:rPr>
      <w:i/>
      <w:iCs/>
    </w:rPr>
  </w:style>
  <w:style w:type="character" w:customStyle="1" w:styleId="Heading3Char">
    <w:name w:val="Heading 3 Char"/>
    <w:basedOn w:val="DefaultParagraphFont"/>
    <w:link w:val="Heading3"/>
    <w:uiPriority w:val="9"/>
    <w:rsid w:val="00FC209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59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Waheed</dc:creator>
  <cp:keywords/>
  <dc:description/>
  <cp:lastModifiedBy>Muhammad Ali Waheed</cp:lastModifiedBy>
  <cp:revision>1</cp:revision>
  <dcterms:created xsi:type="dcterms:W3CDTF">2026-03-19T09:40:00Z</dcterms:created>
  <dcterms:modified xsi:type="dcterms:W3CDTF">2026-03-19T09:45:00Z</dcterms:modified>
</cp:coreProperties>
</file>