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1BB0" w14:textId="53BD9A9E" w:rsidR="001C2288" w:rsidRDefault="00047328">
      <w:pPr>
        <w:rPr>
          <w:rStyle w:val="appheader-context-item-label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7328">
        <w:rPr>
          <w:rStyle w:val="appheader-context-item-label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COVID-19-INDIA </w:t>
      </w:r>
    </w:p>
    <w:p w14:paraId="5960FEA5" w14:textId="77777777" w:rsidR="00047328" w:rsidRDefault="00047328">
      <w:pPr>
        <w:rPr>
          <w:rStyle w:val="appheader-context-item-label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0985CE" w14:textId="77777777" w:rsidR="00047328" w:rsidRPr="00047328" w:rsidRDefault="00047328" w:rsidP="00047328">
      <w:pPr>
        <w:suppressLineNumbers/>
        <w:spacing w:line="360" w:lineRule="auto"/>
        <w:jc w:val="both"/>
        <w:rPr>
          <w:rFonts w:ascii="Times New Roman" w:hAnsi="Times New Roman" w:cs="Times New Roman"/>
        </w:rPr>
      </w:pPr>
      <w:r>
        <w:rPr>
          <w:rStyle w:val="appheader-context-item-label"/>
          <w:rFonts w:ascii="Times New Roman" w:hAnsi="Times New Roman" w:cs="Times New Roman"/>
          <w:color w:val="000000" w:themeColor="text1"/>
        </w:rPr>
        <w:t xml:space="preserve">Data and code to support Cleary </w:t>
      </w:r>
      <w:r w:rsidRPr="00047328">
        <w:rPr>
          <w:rStyle w:val="appheader-context-item-label"/>
          <w:rFonts w:ascii="Times New Roman" w:hAnsi="Times New Roman" w:cs="Times New Roman"/>
          <w:i/>
          <w:iCs/>
          <w:color w:val="000000" w:themeColor="text1"/>
        </w:rPr>
        <w:t>et al.</w:t>
      </w:r>
      <w:r>
        <w:rPr>
          <w:rStyle w:val="appheader-context-item-label"/>
          <w:rFonts w:ascii="Times New Roman" w:hAnsi="Times New Roman" w:cs="Times New Roman"/>
          <w:color w:val="000000" w:themeColor="text1"/>
        </w:rPr>
        <w:t xml:space="preserve"> </w:t>
      </w:r>
      <w:r w:rsidRPr="00047328">
        <w:rPr>
          <w:rFonts w:ascii="Times New Roman" w:hAnsi="Times New Roman" w:cs="Times New Roman"/>
        </w:rPr>
        <w:t xml:space="preserve">Comparing lagged impacts of mobility changes and environmental factors on COVID-19 waves in rural and urban India: a Bayesian spatiotemporal modelling study </w:t>
      </w:r>
    </w:p>
    <w:p w14:paraId="56E058DC" w14:textId="4E5F246C" w:rsidR="00047328" w:rsidRDefault="00047328">
      <w:pPr>
        <w:pBdr>
          <w:bottom w:val="single" w:sz="12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55CCB1F6" w14:textId="77777777" w:rsidR="00047328" w:rsidRDefault="00047328">
      <w:pPr>
        <w:rPr>
          <w:rFonts w:ascii="Times New Roman" w:hAnsi="Times New Roman" w:cs="Times New Roman"/>
          <w:color w:val="000000" w:themeColor="text1"/>
        </w:rPr>
      </w:pPr>
    </w:p>
    <w:p w14:paraId="6BD7A2D4" w14:textId="03868A09" w:rsidR="00047328" w:rsidRDefault="00047328" w:rsidP="00D771B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This study </w:t>
      </w:r>
      <w:r w:rsidR="005A3A52">
        <w:rPr>
          <w:rFonts w:ascii="Times New Roman" w:hAnsi="Times New Roman" w:cs="Times New Roman"/>
          <w:color w:val="000000" w:themeColor="text1"/>
        </w:rPr>
        <w:t xml:space="preserve">describes a Bayesian </w:t>
      </w:r>
      <w:proofErr w:type="spellStart"/>
      <w:r w:rsidR="005A3A52">
        <w:rPr>
          <w:rFonts w:ascii="Times New Roman" w:hAnsi="Times New Roman" w:cs="Times New Roman"/>
          <w:color w:val="000000" w:themeColor="text1"/>
        </w:rPr>
        <w:t>spatiotempotal</w:t>
      </w:r>
      <w:proofErr w:type="spellEnd"/>
      <w:r w:rsidR="005A3A52">
        <w:rPr>
          <w:rFonts w:ascii="Times New Roman" w:hAnsi="Times New Roman" w:cs="Times New Roman"/>
          <w:color w:val="000000" w:themeColor="text1"/>
        </w:rPr>
        <w:t xml:space="preserve"> framework incorporating distributed lag non-linear models (DLNMs) using the INLA package in R (ref) to explore the lagged impact of climate, human mobility and stringency of government interventions on COVID-19 in India during two pandemic waves. </w:t>
      </w:r>
      <w:r w:rsidR="00065458">
        <w:rPr>
          <w:rFonts w:ascii="Times New Roman" w:hAnsi="Times New Roman" w:cs="Times New Roman"/>
          <w:color w:val="000000" w:themeColor="text1"/>
        </w:rPr>
        <w:t xml:space="preserve">The approach is similar to the modelling framework described by </w:t>
      </w:r>
      <w:hyperlink r:id="rId5" w:history="1">
        <w:r w:rsidR="00065458" w:rsidRPr="00065458">
          <w:rPr>
            <w:rStyle w:val="Hyperlink"/>
            <w:rFonts w:ascii="Times New Roman" w:hAnsi="Times New Roman" w:cs="Times New Roman"/>
          </w:rPr>
          <w:t xml:space="preserve">Ge </w:t>
        </w:r>
        <w:r w:rsidR="00065458" w:rsidRPr="00065458">
          <w:rPr>
            <w:rStyle w:val="Hyperlink"/>
            <w:rFonts w:ascii="Times New Roman" w:hAnsi="Times New Roman" w:cs="Times New Roman"/>
            <w:i/>
            <w:iCs/>
          </w:rPr>
          <w:t xml:space="preserve">et al., </w:t>
        </w:r>
        <w:r w:rsidR="00065458" w:rsidRPr="00065458">
          <w:rPr>
            <w:rStyle w:val="Hyperlink"/>
            <w:rFonts w:ascii="Times New Roman" w:hAnsi="Times New Roman" w:cs="Times New Roman"/>
          </w:rPr>
          <w:t>2022</w:t>
        </w:r>
      </w:hyperlink>
      <w:r w:rsidR="00065458">
        <w:rPr>
          <w:rFonts w:ascii="Times New Roman" w:hAnsi="Times New Roman" w:cs="Times New Roman"/>
          <w:color w:val="000000" w:themeColor="text1"/>
        </w:rPr>
        <w:t xml:space="preserve"> who built a Bayesian framework to explore the daily reduction in the Rt of COVID-19 associated with different variants, non-pharmaceutical interventions and vaccinations by </w:t>
      </w:r>
      <w:r w:rsidR="00442B0D">
        <w:rPr>
          <w:rFonts w:ascii="Times New Roman" w:hAnsi="Times New Roman" w:cs="Times New Roman"/>
          <w:color w:val="000000" w:themeColor="text1"/>
        </w:rPr>
        <w:t xml:space="preserve">district </w:t>
      </w:r>
      <w:r w:rsidR="00065458">
        <w:rPr>
          <w:rFonts w:ascii="Times New Roman" w:hAnsi="Times New Roman" w:cs="Times New Roman"/>
          <w:color w:val="000000" w:themeColor="text1"/>
        </w:rPr>
        <w:t xml:space="preserve">and over time.  </w:t>
      </w:r>
      <w:r w:rsidR="00D16E0F">
        <w:rPr>
          <w:rFonts w:ascii="Times New Roman" w:hAnsi="Times New Roman" w:cs="Times New Roman"/>
          <w:color w:val="000000" w:themeColor="text1"/>
        </w:rPr>
        <w:t xml:space="preserve">Our </w:t>
      </w:r>
      <w:r w:rsidR="00D16E0F">
        <w:rPr>
          <w:rFonts w:ascii="Times New Roman" w:hAnsi="Times New Roman" w:cs="Times New Roman"/>
        </w:rPr>
        <w:t>modelling approach</w:t>
      </w:r>
      <w:r w:rsidR="00D771B9">
        <w:rPr>
          <w:rFonts w:ascii="Times New Roman" w:hAnsi="Times New Roman" w:cs="Times New Roman"/>
        </w:rPr>
        <w:t xml:space="preserve"> describes how</w:t>
      </w:r>
      <w:r w:rsidR="00D16E0F">
        <w:rPr>
          <w:rFonts w:ascii="Times New Roman" w:hAnsi="Times New Roman" w:cs="Times New Roman"/>
        </w:rPr>
        <w:t xml:space="preserve"> incorporating DLNMs into a Bayesian framework </w:t>
      </w:r>
      <w:r w:rsidR="00D771B9">
        <w:rPr>
          <w:rFonts w:ascii="Times New Roman" w:hAnsi="Times New Roman" w:cs="Times New Roman"/>
        </w:rPr>
        <w:t>can be used to</w:t>
      </w:r>
      <w:r w:rsidR="00D16E0F">
        <w:rPr>
          <w:rFonts w:ascii="Times New Roman" w:hAnsi="Times New Roman" w:cs="Times New Roman"/>
        </w:rPr>
        <w:t xml:space="preserve"> explore the lagged impacts of drivers on weekly COVID-19 transmission</w:t>
      </w:r>
      <w:r w:rsidR="00D771B9">
        <w:rPr>
          <w:rFonts w:ascii="Times New Roman" w:hAnsi="Times New Roman" w:cs="Times New Roman"/>
        </w:rPr>
        <w:t>, accounting for spatial and temporal correlation</w:t>
      </w:r>
      <w:r w:rsidR="0011762D">
        <w:rPr>
          <w:rFonts w:ascii="Times New Roman" w:hAnsi="Times New Roman" w:cs="Times New Roman"/>
        </w:rPr>
        <w:t>s</w:t>
      </w:r>
      <w:r w:rsidR="001F4887">
        <w:rPr>
          <w:rFonts w:ascii="Times New Roman" w:hAnsi="Times New Roman" w:cs="Times New Roman"/>
        </w:rPr>
        <w:t xml:space="preserve"> and </w:t>
      </w:r>
      <w:r w:rsidR="00B468D6">
        <w:rPr>
          <w:rFonts w:ascii="Times New Roman" w:hAnsi="Times New Roman" w:cs="Times New Roman"/>
        </w:rPr>
        <w:t>random</w:t>
      </w:r>
      <w:r w:rsidR="001F4887">
        <w:rPr>
          <w:rFonts w:ascii="Times New Roman" w:hAnsi="Times New Roman" w:cs="Times New Roman"/>
        </w:rPr>
        <w:t xml:space="preserve"> effects</w:t>
      </w:r>
      <w:r w:rsidR="00D771B9">
        <w:rPr>
          <w:rFonts w:ascii="Times New Roman" w:hAnsi="Times New Roman" w:cs="Times New Roman"/>
        </w:rPr>
        <w:t>,</w:t>
      </w:r>
      <w:r w:rsidR="00D16E0F">
        <w:rPr>
          <w:rFonts w:ascii="Times New Roman" w:hAnsi="Times New Roman" w:cs="Times New Roman"/>
        </w:rPr>
        <w:t xml:space="preserve"> </w:t>
      </w:r>
      <w:r w:rsidR="00D771B9">
        <w:rPr>
          <w:rFonts w:ascii="Times New Roman" w:hAnsi="Times New Roman" w:cs="Times New Roman"/>
        </w:rPr>
        <w:t>similar</w:t>
      </w:r>
      <w:r w:rsidR="00D16E0F">
        <w:rPr>
          <w:rFonts w:ascii="Times New Roman" w:hAnsi="Times New Roman" w:cs="Times New Roman"/>
        </w:rPr>
        <w:t xml:space="preserve"> to the methodology described by </w:t>
      </w:r>
      <w:r w:rsidR="00000000">
        <w:fldChar w:fldCharType="begin"/>
      </w:r>
      <w:r w:rsidR="00000000">
        <w:instrText>HYPERLINK "https://www.thelancet.com/pdfs/journals/lanplh/PIIS2542-5196(20)30292-8.pdf"</w:instrText>
      </w:r>
      <w:r w:rsidR="00000000">
        <w:fldChar w:fldCharType="separate"/>
      </w:r>
      <w:r w:rsidR="00D16E0F" w:rsidRPr="00D16E0F">
        <w:rPr>
          <w:rStyle w:val="Hyperlink"/>
          <w:rFonts w:ascii="Times New Roman" w:hAnsi="Times New Roman" w:cs="Times New Roman"/>
        </w:rPr>
        <w:t xml:space="preserve">Lowe </w:t>
      </w:r>
      <w:r w:rsidR="00D16E0F" w:rsidRPr="00D16E0F">
        <w:rPr>
          <w:rStyle w:val="Hyperlink"/>
          <w:rFonts w:ascii="Times New Roman" w:hAnsi="Times New Roman" w:cs="Times New Roman"/>
          <w:i/>
          <w:iCs/>
        </w:rPr>
        <w:t xml:space="preserve">et al. </w:t>
      </w:r>
      <w:r w:rsidR="00D16E0F" w:rsidRPr="00D16E0F">
        <w:rPr>
          <w:rStyle w:val="Hyperlink"/>
          <w:rFonts w:ascii="Times New Roman" w:hAnsi="Times New Roman" w:cs="Times New Roman"/>
        </w:rPr>
        <w:t>2021</w:t>
      </w:r>
      <w:r w:rsidR="00000000">
        <w:rPr>
          <w:rStyle w:val="Hyperlink"/>
          <w:rFonts w:ascii="Times New Roman" w:hAnsi="Times New Roman" w:cs="Times New Roman"/>
        </w:rPr>
        <w:fldChar w:fldCharType="end"/>
      </w:r>
      <w:r w:rsidR="00D16E0F">
        <w:rPr>
          <w:rFonts w:ascii="Times New Roman" w:hAnsi="Times New Roman" w:cs="Times New Roman"/>
        </w:rPr>
        <w:t xml:space="preserve"> in their Bayesian spatiotemporal study on dengue risk in Brazil. </w:t>
      </w:r>
    </w:p>
    <w:p w14:paraId="0604CAE7" w14:textId="77777777" w:rsidR="005D73E2" w:rsidRDefault="005D73E2" w:rsidP="00D771B9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</w:rPr>
      </w:pPr>
    </w:p>
    <w:p w14:paraId="050D3AF8" w14:textId="77777777" w:rsidR="005D73E2" w:rsidRDefault="005D73E2" w:rsidP="00D771B9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70E7082" w14:textId="117314E4" w:rsidR="005D73E2" w:rsidRDefault="005D73E2" w:rsidP="00D771B9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description of each file and folder is provided below.</w:t>
      </w:r>
    </w:p>
    <w:p w14:paraId="08F1F0D1" w14:textId="77777777" w:rsidR="005D73E2" w:rsidRDefault="005D73E2" w:rsidP="00D771B9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B31C957" w14:textId="77777777" w:rsidR="005D73E2" w:rsidRDefault="005D73E2" w:rsidP="00D771B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Folders</w:t>
      </w:r>
    </w:p>
    <w:p w14:paraId="0B14DE93" w14:textId="46DB9CE7" w:rsidR="00B702AE" w:rsidRDefault="008432A2" w:rsidP="00D771B9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mobility_network_analysis_git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5E16B7" w:rsidRPr="005D73E2">
        <w:rPr>
          <w:rFonts w:ascii="Times New Roman" w:hAnsi="Times New Roman" w:cs="Times New Roman"/>
          <w:color w:val="000000" w:themeColor="text1"/>
        </w:rPr>
        <w:t>Contains</w:t>
      </w:r>
      <w:r w:rsidR="005E16B7">
        <w:rPr>
          <w:rFonts w:ascii="Times New Roman" w:hAnsi="Times New Roman" w:cs="Times New Roman"/>
          <w:color w:val="000000" w:themeColor="text1"/>
        </w:rPr>
        <w:t xml:space="preserve"> data and </w:t>
      </w:r>
      <w:r w:rsidR="005E16B7" w:rsidRPr="005D73E2">
        <w:rPr>
          <w:rFonts w:ascii="Times New Roman" w:hAnsi="Times New Roman" w:cs="Times New Roman"/>
          <w:color w:val="000000" w:themeColor="text1"/>
        </w:rPr>
        <w:t>R scrip</w:t>
      </w:r>
      <w:r w:rsidR="005E16B7">
        <w:rPr>
          <w:rFonts w:ascii="Times New Roman" w:hAnsi="Times New Roman" w:cs="Times New Roman"/>
          <w:color w:val="000000" w:themeColor="text1"/>
        </w:rPr>
        <w:t>ts</w:t>
      </w:r>
      <w:r w:rsidR="00BC46F4">
        <w:rPr>
          <w:rFonts w:ascii="Times New Roman" w:hAnsi="Times New Roman" w:cs="Times New Roman"/>
          <w:color w:val="000000" w:themeColor="text1"/>
        </w:rPr>
        <w:t xml:space="preserve"> for analysing </w:t>
      </w:r>
      <w:r w:rsidR="0000391D" w:rsidRPr="0000391D">
        <w:rPr>
          <w:rFonts w:ascii="Times New Roman" w:hAnsi="Times New Roman" w:cs="Times New Roman"/>
          <w:color w:val="000000" w:themeColor="text1"/>
        </w:rPr>
        <w:t>Google COVID-19 Mobility Research Dataset</w:t>
      </w:r>
      <w:r w:rsidR="00524BC7">
        <w:rPr>
          <w:rFonts w:ascii="Times New Roman" w:hAnsi="Times New Roman" w:cs="Times New Roman"/>
          <w:color w:val="000000" w:themeColor="text1"/>
        </w:rPr>
        <w:t xml:space="preserve">. </w:t>
      </w:r>
      <w:r w:rsidR="00524BC7" w:rsidRPr="00524BC7">
        <w:rPr>
          <w:rFonts w:ascii="Times New Roman" w:hAnsi="Times New Roman" w:cs="Times New Roman"/>
          <w:color w:val="000000" w:themeColor="text1"/>
        </w:rPr>
        <w:t>This dataset was analysed by researchers at the University of Southampton, UK as per the terms of the data sharing agreement.</w:t>
      </w:r>
      <w:r w:rsidR="00E02BB5">
        <w:rPr>
          <w:rFonts w:ascii="Times New Roman" w:hAnsi="Times New Roman" w:cs="Times New Roman"/>
          <w:color w:val="000000" w:themeColor="text1"/>
        </w:rPr>
        <w:t xml:space="preserve"> </w:t>
      </w:r>
      <w:r w:rsidR="00E02BB5" w:rsidRPr="00E02BB5">
        <w:rPr>
          <w:rFonts w:ascii="Times New Roman" w:hAnsi="Times New Roman" w:cs="Times New Roman"/>
          <w:color w:val="000000" w:themeColor="text1"/>
        </w:rPr>
        <w:t>We also defined mobility reductions and communities of population movements between administrative level II units, i.e. districts, across the country for five periods</w:t>
      </w:r>
      <w:r w:rsidR="005E6239">
        <w:rPr>
          <w:rFonts w:ascii="Times New Roman" w:hAnsi="Times New Roman" w:cs="Times New Roman"/>
          <w:color w:val="000000" w:themeColor="text1"/>
        </w:rPr>
        <w:t xml:space="preserve"> during the pandemic</w:t>
      </w:r>
      <w:r w:rsidR="007E1051">
        <w:rPr>
          <w:rFonts w:ascii="Times New Roman" w:hAnsi="Times New Roman" w:cs="Times New Roman"/>
          <w:color w:val="000000" w:themeColor="text1"/>
        </w:rPr>
        <w:t>.</w:t>
      </w:r>
    </w:p>
    <w:p w14:paraId="1A69ECF7" w14:textId="5356EF5A" w:rsidR="002F63DB" w:rsidRDefault="002F63DB" w:rsidP="002F63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56348">
        <w:rPr>
          <w:rFonts w:ascii="Times New Roman" w:hAnsi="Times New Roman" w:cs="Times New Roman"/>
          <w:b/>
          <w:bCs/>
          <w:color w:val="000000" w:themeColor="text1"/>
        </w:rPr>
        <w:t>1_India_mobility_v4.R</w:t>
      </w:r>
      <w:r>
        <w:rPr>
          <w:rFonts w:ascii="Times New Roman" w:hAnsi="Times New Roman" w:cs="Times New Roman"/>
          <w:color w:val="000000" w:themeColor="text1"/>
        </w:rPr>
        <w:t xml:space="preserve">: for </w:t>
      </w:r>
      <w:r w:rsidR="00417885">
        <w:rPr>
          <w:rFonts w:ascii="Times New Roman" w:hAnsi="Times New Roman" w:cs="Times New Roman"/>
          <w:color w:val="000000" w:themeColor="text1"/>
        </w:rPr>
        <w:t>aggregating Google mobility dataset</w:t>
      </w:r>
      <w:r w:rsidR="00145F82">
        <w:rPr>
          <w:rFonts w:ascii="Times New Roman" w:hAnsi="Times New Roman" w:cs="Times New Roman"/>
          <w:color w:val="000000" w:themeColor="text1"/>
        </w:rPr>
        <w:t xml:space="preserve"> from </w:t>
      </w:r>
      <w:r w:rsidR="00247777" w:rsidRPr="00247777">
        <w:rPr>
          <w:rFonts w:ascii="Times New Roman" w:hAnsi="Times New Roman" w:cs="Times New Roman"/>
          <w:color w:val="000000" w:themeColor="text1"/>
        </w:rPr>
        <w:t>S2 cell</w:t>
      </w:r>
      <w:r w:rsidR="00145F82">
        <w:rPr>
          <w:rFonts w:ascii="Times New Roman" w:hAnsi="Times New Roman" w:cs="Times New Roman"/>
          <w:color w:val="000000" w:themeColor="text1"/>
        </w:rPr>
        <w:t xml:space="preserve"> level to </w:t>
      </w:r>
      <w:r w:rsidR="00247777" w:rsidRPr="00247777">
        <w:rPr>
          <w:rFonts w:ascii="Times New Roman" w:hAnsi="Times New Roman" w:cs="Times New Roman"/>
          <w:color w:val="000000" w:themeColor="text1"/>
        </w:rPr>
        <w:t xml:space="preserve">district </w:t>
      </w:r>
      <w:r w:rsidR="00145F82">
        <w:rPr>
          <w:rFonts w:ascii="Times New Roman" w:hAnsi="Times New Roman" w:cs="Times New Roman"/>
          <w:color w:val="000000" w:themeColor="text1"/>
        </w:rPr>
        <w:t>level by</w:t>
      </w:r>
      <w:r w:rsidR="00247777" w:rsidRPr="00247777">
        <w:rPr>
          <w:rFonts w:ascii="Times New Roman" w:hAnsi="Times New Roman" w:cs="Times New Roman"/>
          <w:color w:val="000000" w:themeColor="text1"/>
        </w:rPr>
        <w:t xml:space="preserve"> origin and destination. </w:t>
      </w:r>
      <w:r w:rsidR="005A7E3D" w:rsidRPr="005A7E3D">
        <w:rPr>
          <w:rFonts w:ascii="Times New Roman" w:hAnsi="Times New Roman" w:cs="Times New Roman"/>
          <w:color w:val="000000" w:themeColor="text1"/>
          <w:lang w:val="en-GB"/>
        </w:rPr>
        <w:t>For comparability of changes in mobility across districts, aggregated flows were further standardised using pre-pandemic mean baseline levels of mobility for the first eight weeks of 2020 (December 29, 2019 – February 22, 2020)</w:t>
      </w:r>
      <w:r w:rsidR="00CD2431">
        <w:rPr>
          <w:rFonts w:ascii="Times New Roman" w:hAnsi="Times New Roman" w:cs="Times New Roman"/>
          <w:color w:val="000000" w:themeColor="text1"/>
          <w:lang w:val="en-GB"/>
        </w:rPr>
        <w:t>.</w:t>
      </w:r>
    </w:p>
    <w:p w14:paraId="75CD9080" w14:textId="0C33EAA8" w:rsidR="00417885" w:rsidRPr="00056348" w:rsidRDefault="00417885" w:rsidP="000563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56348">
        <w:rPr>
          <w:rFonts w:ascii="Times New Roman" w:hAnsi="Times New Roman" w:cs="Times New Roman"/>
          <w:b/>
          <w:bCs/>
          <w:color w:val="000000" w:themeColor="text1"/>
        </w:rPr>
        <w:lastRenderedPageBreak/>
        <w:t>2_Network_modularity_v2.R</w:t>
      </w:r>
      <w:r>
        <w:rPr>
          <w:rFonts w:ascii="Times New Roman" w:hAnsi="Times New Roman" w:cs="Times New Roman"/>
          <w:color w:val="000000" w:themeColor="text1"/>
        </w:rPr>
        <w:t xml:space="preserve">: </w:t>
      </w:r>
      <w:r w:rsidR="00C669F2">
        <w:rPr>
          <w:rFonts w:ascii="Times New Roman" w:hAnsi="Times New Roman" w:cs="Times New Roman"/>
          <w:color w:val="000000" w:themeColor="text1"/>
        </w:rPr>
        <w:t xml:space="preserve">to </w:t>
      </w:r>
      <w:r w:rsidR="00423B9C">
        <w:rPr>
          <w:rFonts w:ascii="Times New Roman" w:hAnsi="Times New Roman" w:cs="Times New Roman"/>
          <w:color w:val="000000" w:themeColor="text1"/>
        </w:rPr>
        <w:t xml:space="preserve">detect the connectivity and </w:t>
      </w:r>
      <w:r w:rsidR="00423B9C" w:rsidRPr="00423B9C">
        <w:rPr>
          <w:rFonts w:ascii="Times New Roman" w:hAnsi="Times New Roman" w:cs="Times New Roman"/>
          <w:color w:val="000000" w:themeColor="text1"/>
        </w:rPr>
        <w:t>community</w:t>
      </w:r>
      <w:r w:rsidR="00423B9C">
        <w:rPr>
          <w:rFonts w:ascii="Times New Roman" w:hAnsi="Times New Roman" w:cs="Times New Roman"/>
          <w:color w:val="000000" w:themeColor="text1"/>
        </w:rPr>
        <w:t xml:space="preserve"> structure of population movement networks </w:t>
      </w:r>
      <w:r w:rsidR="00B1001A">
        <w:rPr>
          <w:rFonts w:ascii="Times New Roman" w:hAnsi="Times New Roman" w:cs="Times New Roman"/>
          <w:color w:val="000000" w:themeColor="text1"/>
        </w:rPr>
        <w:t>in the country.</w:t>
      </w:r>
      <w:r w:rsidR="00A67163">
        <w:rPr>
          <w:rFonts w:ascii="Times New Roman" w:hAnsi="Times New Roman" w:cs="Times New Roman"/>
          <w:color w:val="000000" w:themeColor="text1"/>
        </w:rPr>
        <w:t xml:space="preserve"> </w:t>
      </w:r>
      <w:r w:rsidR="00A67163" w:rsidRPr="00A67163">
        <w:rPr>
          <w:rFonts w:ascii="Times New Roman" w:hAnsi="Times New Roman" w:cs="Times New Roman"/>
          <w:color w:val="000000" w:themeColor="text1"/>
        </w:rPr>
        <w:t>In the context of travel networks, a community refers to a group of areas that are more closely connected internally than with other areas in the network</w:t>
      </w:r>
      <w:r w:rsidR="00CE4757">
        <w:rPr>
          <w:rFonts w:ascii="Times New Roman" w:hAnsi="Times New Roman" w:cs="Times New Roman"/>
          <w:color w:val="000000" w:themeColor="text1"/>
        </w:rPr>
        <w:t>.</w:t>
      </w:r>
      <w:r w:rsidR="00423B9C">
        <w:rPr>
          <w:rFonts w:ascii="Times New Roman" w:hAnsi="Times New Roman" w:cs="Times New Roman"/>
          <w:color w:val="000000" w:themeColor="text1"/>
        </w:rPr>
        <w:t xml:space="preserve"> </w:t>
      </w:r>
    </w:p>
    <w:p w14:paraId="54AD9C0F" w14:textId="77777777" w:rsidR="005E16B7" w:rsidRDefault="005E16B7" w:rsidP="00D771B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79E7AD9" w14:textId="6D1CF5F6" w:rsidR="005D73E2" w:rsidRPr="005D73E2" w:rsidRDefault="005D73E2" w:rsidP="00D771B9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5D73E2">
        <w:rPr>
          <w:rFonts w:ascii="Times New Roman" w:hAnsi="Times New Roman" w:cs="Times New Roman"/>
          <w:b/>
          <w:bCs/>
          <w:color w:val="000000" w:themeColor="text1"/>
        </w:rPr>
        <w:t>wave1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Pr="005D73E2">
        <w:rPr>
          <w:rFonts w:ascii="Times New Roman" w:hAnsi="Times New Roman" w:cs="Times New Roman"/>
          <w:color w:val="000000" w:themeColor="text1"/>
        </w:rPr>
        <w:t>Contains</w:t>
      </w:r>
      <w:r>
        <w:rPr>
          <w:rFonts w:ascii="Times New Roman" w:hAnsi="Times New Roman" w:cs="Times New Roman"/>
          <w:color w:val="000000" w:themeColor="text1"/>
        </w:rPr>
        <w:t xml:space="preserve"> data and </w:t>
      </w:r>
      <w:r w:rsidRPr="005D73E2">
        <w:rPr>
          <w:rFonts w:ascii="Times New Roman" w:hAnsi="Times New Roman" w:cs="Times New Roman"/>
          <w:color w:val="000000" w:themeColor="text1"/>
        </w:rPr>
        <w:t>R scrip</w:t>
      </w:r>
      <w:r>
        <w:rPr>
          <w:rFonts w:ascii="Times New Roman" w:hAnsi="Times New Roman" w:cs="Times New Roman"/>
          <w:color w:val="000000" w:themeColor="text1"/>
        </w:rPr>
        <w:t>ts to run m</w:t>
      </w:r>
      <w:r w:rsidRPr="005D73E2">
        <w:rPr>
          <w:rFonts w:ascii="Times New Roman" w:hAnsi="Times New Roman" w:cs="Times New Roman"/>
          <w:color w:val="000000" w:themeColor="text1"/>
        </w:rPr>
        <w:t>odels</w:t>
      </w:r>
      <w:r>
        <w:rPr>
          <w:rFonts w:ascii="Times New Roman" w:hAnsi="Times New Roman" w:cs="Times New Roman"/>
          <w:color w:val="000000" w:themeColor="text1"/>
        </w:rPr>
        <w:t xml:space="preserve"> for exploring the lagged impacts of drivers on COVID-19 transmission during the initial pandemic wave in </w:t>
      </w:r>
      <w:r w:rsidRPr="005D73E2">
        <w:rPr>
          <w:rFonts w:ascii="Times New Roman" w:hAnsi="Times New Roman" w:cs="Times New Roman"/>
          <w:color w:val="000000" w:themeColor="text1"/>
        </w:rPr>
        <w:t>India (</w:t>
      </w:r>
      <w:r w:rsidRPr="005D73E2">
        <w:rPr>
          <w:rFonts w:ascii="Times New Roman" w:hAnsi="Times New Roman" w:cs="Times New Roman"/>
          <w:color w:val="000000"/>
        </w:rPr>
        <w:t>July 19</w:t>
      </w:r>
      <w:r w:rsidRPr="005D73E2">
        <w:rPr>
          <w:rFonts w:ascii="Times New Roman" w:hAnsi="Times New Roman" w:cs="Times New Roman"/>
          <w:color w:val="000000"/>
          <w:vertAlign w:val="superscript"/>
        </w:rPr>
        <w:t>th</w:t>
      </w:r>
      <w:r w:rsidRPr="005D73E2">
        <w:rPr>
          <w:rFonts w:ascii="Times New Roman" w:hAnsi="Times New Roman" w:cs="Times New Roman"/>
          <w:color w:val="000000"/>
        </w:rPr>
        <w:t xml:space="preserve"> 2020 and November 29</w:t>
      </w:r>
      <w:r w:rsidRPr="005D73E2">
        <w:rPr>
          <w:rFonts w:ascii="Times New Roman" w:hAnsi="Times New Roman" w:cs="Times New Roman"/>
          <w:color w:val="000000"/>
          <w:vertAlign w:val="superscript"/>
        </w:rPr>
        <w:t>th</w:t>
      </w:r>
      <w:r w:rsidRPr="005D73E2">
        <w:rPr>
          <w:rFonts w:ascii="Times New Roman" w:hAnsi="Times New Roman" w:cs="Times New Roman"/>
          <w:color w:val="000000"/>
        </w:rPr>
        <w:t xml:space="preserve"> 2020</w:t>
      </w:r>
      <w:r w:rsidRPr="005D73E2">
        <w:rPr>
          <w:rFonts w:ascii="Times New Roman" w:hAnsi="Times New Roman" w:cs="Times New Roman"/>
          <w:color w:val="000000" w:themeColor="text1"/>
        </w:rPr>
        <w:t xml:space="preserve">) </w:t>
      </w:r>
    </w:p>
    <w:p w14:paraId="33EFCC08" w14:textId="77777777" w:rsidR="005D73E2" w:rsidRDefault="005D73E2" w:rsidP="00D771B9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3E02CE6" w14:textId="50F5FC37" w:rsidR="005D73E2" w:rsidRDefault="005D73E2" w:rsidP="005D73E2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D73E2">
        <w:rPr>
          <w:rFonts w:ascii="Times New Roman" w:hAnsi="Times New Roman" w:cs="Times New Roman"/>
          <w:b/>
          <w:bCs/>
          <w:color w:val="000000" w:themeColor="text1"/>
        </w:rPr>
        <w:t>delta_wave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Pr="005D73E2">
        <w:rPr>
          <w:rFonts w:ascii="Times New Roman" w:hAnsi="Times New Roman" w:cs="Times New Roman"/>
          <w:color w:val="000000" w:themeColor="text1"/>
        </w:rPr>
        <w:t>Contains</w:t>
      </w:r>
      <w:r>
        <w:rPr>
          <w:rFonts w:ascii="Times New Roman" w:hAnsi="Times New Roman" w:cs="Times New Roman"/>
          <w:color w:val="000000" w:themeColor="text1"/>
        </w:rPr>
        <w:t xml:space="preserve"> data and </w:t>
      </w:r>
      <w:r w:rsidRPr="005D73E2">
        <w:rPr>
          <w:rFonts w:ascii="Times New Roman" w:hAnsi="Times New Roman" w:cs="Times New Roman"/>
          <w:color w:val="000000" w:themeColor="text1"/>
        </w:rPr>
        <w:t>R scrip</w:t>
      </w:r>
      <w:r>
        <w:rPr>
          <w:rFonts w:ascii="Times New Roman" w:hAnsi="Times New Roman" w:cs="Times New Roman"/>
          <w:color w:val="000000" w:themeColor="text1"/>
        </w:rPr>
        <w:t>ts to run m</w:t>
      </w:r>
      <w:r w:rsidRPr="005D73E2">
        <w:rPr>
          <w:rFonts w:ascii="Times New Roman" w:hAnsi="Times New Roman" w:cs="Times New Roman"/>
          <w:color w:val="000000" w:themeColor="text1"/>
        </w:rPr>
        <w:t>odels</w:t>
      </w:r>
      <w:r>
        <w:rPr>
          <w:rFonts w:ascii="Times New Roman" w:hAnsi="Times New Roman" w:cs="Times New Roman"/>
          <w:color w:val="000000" w:themeColor="text1"/>
        </w:rPr>
        <w:t xml:space="preserve"> for exploring the lagged impacts of drivers on COVID-19 transmission during the delta pandemic wave in India </w:t>
      </w:r>
      <w:r w:rsidRPr="005D73E2">
        <w:rPr>
          <w:rFonts w:ascii="Times New Roman" w:hAnsi="Times New Roman" w:cs="Times New Roman"/>
          <w:color w:val="000000" w:themeColor="text1"/>
        </w:rPr>
        <w:t>(</w:t>
      </w:r>
      <w:r w:rsidRPr="005D73E2">
        <w:rPr>
          <w:rFonts w:ascii="Times New Roman" w:hAnsi="Times New Roman" w:cs="Times New Roman"/>
          <w:color w:val="000000"/>
        </w:rPr>
        <w:t>March 7 to July 3, 20</w:t>
      </w:r>
      <w:r w:rsidRPr="005D73E2">
        <w:rPr>
          <w:rFonts w:ascii="Times New Roman" w:hAnsi="Times New Roman" w:cs="Times New Roman"/>
        </w:rPr>
        <w:t>21</w:t>
      </w:r>
      <w:r w:rsidRPr="005D73E2">
        <w:rPr>
          <w:rFonts w:ascii="Times New Roman" w:hAnsi="Times New Roman" w:cs="Times New Roman"/>
          <w:color w:val="000000" w:themeColor="text1"/>
        </w:rPr>
        <w:t xml:space="preserve">) </w:t>
      </w:r>
    </w:p>
    <w:p w14:paraId="4F16680F" w14:textId="77777777" w:rsidR="00286E7F" w:rsidRDefault="00286E7F" w:rsidP="005D73E2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D7CE51A" w14:textId="5B6A2F7E" w:rsidR="00EC5111" w:rsidRPr="0029721B" w:rsidRDefault="00EC5111" w:rsidP="005D73E2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C5111">
        <w:rPr>
          <w:rFonts w:ascii="Times New Roman" w:hAnsi="Times New Roman" w:cs="Times New Roman"/>
          <w:color w:val="000000" w:themeColor="text1"/>
        </w:rPr>
        <w:t>Each folder also contains some or all of the following subfolders.</w:t>
      </w:r>
    </w:p>
    <w:p w14:paraId="0CDA07A0" w14:textId="77777777" w:rsidR="0021712C" w:rsidRPr="00056348" w:rsidRDefault="0021712C" w:rsidP="000563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56348">
        <w:rPr>
          <w:rFonts w:ascii="Times New Roman" w:hAnsi="Times New Roman" w:cs="Times New Roman"/>
          <w:b/>
          <w:bCs/>
          <w:color w:val="000000" w:themeColor="text1"/>
        </w:rPr>
        <w:t>Rcode</w:t>
      </w:r>
      <w:proofErr w:type="spellEnd"/>
      <w:r w:rsidRPr="00056348">
        <w:rPr>
          <w:rFonts w:ascii="Times New Roman" w:hAnsi="Times New Roman" w:cs="Times New Roman"/>
          <w:color w:val="000000" w:themeColor="text1"/>
        </w:rPr>
        <w:t>: Folder containing R scripts for running models, visualising data and model outputs and carrying out spatial and temporal cross-validation.</w:t>
      </w:r>
    </w:p>
    <w:p w14:paraId="37373E24" w14:textId="13ACE5C5" w:rsidR="00286E7F" w:rsidRPr="00056348" w:rsidRDefault="00286E7F" w:rsidP="0005634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4292F"/>
        </w:rPr>
      </w:pPr>
      <w:r w:rsidRPr="00056348">
        <w:rPr>
          <w:rFonts w:ascii="Times New Roman" w:eastAsia="Times New Roman" w:hAnsi="Times New Roman" w:cs="Times New Roman"/>
          <w:b/>
          <w:bCs/>
          <w:color w:val="24292F"/>
        </w:rPr>
        <w:t>data:</w:t>
      </w:r>
      <w:r w:rsidRPr="00056348">
        <w:rPr>
          <w:rFonts w:ascii="Times New Roman" w:eastAsia="Times New Roman" w:hAnsi="Times New Roman" w:cs="Times New Roman"/>
          <w:color w:val="24292F"/>
        </w:rPr>
        <w:t xml:space="preserve"> a folder containing weekly COVID-19 and covariate data, as well as </w:t>
      </w:r>
      <w:r w:rsidR="0021712C" w:rsidRPr="00056348">
        <w:rPr>
          <w:rFonts w:ascii="Times New Roman" w:eastAsia="Times New Roman" w:hAnsi="Times New Roman" w:cs="Times New Roman"/>
          <w:color w:val="24292F"/>
        </w:rPr>
        <w:t>one- and two-week</w:t>
      </w:r>
      <w:r w:rsidRPr="00056348">
        <w:rPr>
          <w:rFonts w:ascii="Times New Roman" w:eastAsia="Times New Roman" w:hAnsi="Times New Roman" w:cs="Times New Roman"/>
          <w:color w:val="24292F"/>
        </w:rPr>
        <w:t xml:space="preserve"> lagged datasets (.csv), a grid file for </w:t>
      </w:r>
      <w:proofErr w:type="spellStart"/>
      <w:r w:rsidRPr="00056348">
        <w:rPr>
          <w:rFonts w:ascii="Times New Roman" w:eastAsia="Times New Roman" w:hAnsi="Times New Roman" w:cs="Times New Roman"/>
          <w:color w:val="24292F"/>
        </w:rPr>
        <w:t>facet_geo</w:t>
      </w:r>
      <w:proofErr w:type="spellEnd"/>
      <w:r w:rsidRPr="00056348">
        <w:rPr>
          <w:rFonts w:ascii="Times New Roman" w:eastAsia="Times New Roman" w:hAnsi="Times New Roman" w:cs="Times New Roman"/>
          <w:color w:val="24292F"/>
        </w:rPr>
        <w:t>() plots (.csv), and shapefiles for three administrative levels in India (.</w:t>
      </w:r>
      <w:proofErr w:type="spellStart"/>
      <w:r w:rsidRPr="00056348">
        <w:rPr>
          <w:rFonts w:ascii="Times New Roman" w:eastAsia="Times New Roman" w:hAnsi="Times New Roman" w:cs="Times New Roman"/>
          <w:color w:val="24292F"/>
        </w:rPr>
        <w:t>shp</w:t>
      </w:r>
      <w:proofErr w:type="spellEnd"/>
      <w:r w:rsidRPr="00056348">
        <w:rPr>
          <w:rFonts w:ascii="Times New Roman" w:eastAsia="Times New Roman" w:hAnsi="Times New Roman" w:cs="Times New Roman"/>
          <w:color w:val="24292F"/>
        </w:rPr>
        <w:t>, .</w:t>
      </w:r>
      <w:proofErr w:type="spellStart"/>
      <w:r w:rsidRPr="00056348">
        <w:rPr>
          <w:rFonts w:ascii="Times New Roman" w:eastAsia="Times New Roman" w:hAnsi="Times New Roman" w:cs="Times New Roman"/>
          <w:color w:val="24292F"/>
        </w:rPr>
        <w:t>shx</w:t>
      </w:r>
      <w:proofErr w:type="spellEnd"/>
      <w:r w:rsidRPr="00056348">
        <w:rPr>
          <w:rFonts w:ascii="Times New Roman" w:eastAsia="Times New Roman" w:hAnsi="Times New Roman" w:cs="Times New Roman"/>
          <w:color w:val="24292F"/>
        </w:rPr>
        <w:t>, .</w:t>
      </w:r>
      <w:proofErr w:type="spellStart"/>
      <w:r w:rsidRPr="00056348">
        <w:rPr>
          <w:rFonts w:ascii="Times New Roman" w:eastAsia="Times New Roman" w:hAnsi="Times New Roman" w:cs="Times New Roman"/>
          <w:color w:val="24292F"/>
        </w:rPr>
        <w:t>dbf</w:t>
      </w:r>
      <w:proofErr w:type="spellEnd"/>
      <w:r w:rsidRPr="00056348">
        <w:rPr>
          <w:rFonts w:ascii="Times New Roman" w:eastAsia="Times New Roman" w:hAnsi="Times New Roman" w:cs="Times New Roman"/>
          <w:color w:val="24292F"/>
        </w:rPr>
        <w:t>, .</w:t>
      </w:r>
      <w:proofErr w:type="spellStart"/>
      <w:r w:rsidRPr="00056348">
        <w:rPr>
          <w:rFonts w:ascii="Times New Roman" w:eastAsia="Times New Roman" w:hAnsi="Times New Roman" w:cs="Times New Roman"/>
          <w:color w:val="24292F"/>
        </w:rPr>
        <w:t>prj</w:t>
      </w:r>
      <w:proofErr w:type="spellEnd"/>
      <w:r w:rsidRPr="00056348">
        <w:rPr>
          <w:rFonts w:ascii="Times New Roman" w:eastAsia="Times New Roman" w:hAnsi="Times New Roman" w:cs="Times New Roman"/>
          <w:color w:val="24292F"/>
        </w:rPr>
        <w:t>).</w:t>
      </w:r>
    </w:p>
    <w:p w14:paraId="5D57BE52" w14:textId="77777777" w:rsidR="00286E7F" w:rsidRPr="00056348" w:rsidRDefault="00286E7F" w:rsidP="0005634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4292F"/>
        </w:rPr>
      </w:pPr>
      <w:r w:rsidRPr="00056348">
        <w:rPr>
          <w:rFonts w:ascii="Times New Roman" w:eastAsia="Times New Roman" w:hAnsi="Times New Roman" w:cs="Times New Roman"/>
          <w:b/>
          <w:bCs/>
          <w:color w:val="24292F"/>
        </w:rPr>
        <w:t>figs:</w:t>
      </w:r>
      <w:r w:rsidRPr="00056348">
        <w:rPr>
          <w:rFonts w:ascii="Times New Roman" w:eastAsia="Times New Roman" w:hAnsi="Times New Roman" w:cs="Times New Roman"/>
          <w:color w:val="24292F"/>
        </w:rPr>
        <w:t> a folder to save the figures generated by the R scripts.</w:t>
      </w:r>
    </w:p>
    <w:p w14:paraId="0A2D486D" w14:textId="39F69175" w:rsidR="00286E7F" w:rsidRPr="00056348" w:rsidRDefault="00286E7F" w:rsidP="00056348">
      <w:pPr>
        <w:pStyle w:val="ListParagraph"/>
        <w:numPr>
          <w:ilvl w:val="0"/>
          <w:numId w:val="2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</w:rPr>
      </w:pPr>
      <w:r w:rsidRPr="00056348">
        <w:rPr>
          <w:rFonts w:ascii="Times New Roman" w:eastAsia="Times New Roman" w:hAnsi="Times New Roman" w:cs="Times New Roman"/>
          <w:b/>
          <w:bCs/>
          <w:color w:val="24292F"/>
        </w:rPr>
        <w:t>output:</w:t>
      </w:r>
      <w:r w:rsidRPr="00056348">
        <w:rPr>
          <w:rFonts w:ascii="Times New Roman" w:eastAsia="Times New Roman" w:hAnsi="Times New Roman" w:cs="Times New Roman"/>
          <w:color w:val="24292F"/>
        </w:rPr>
        <w:t> a folder to save the model outputs. This also contains a subfolder named </w:t>
      </w:r>
      <w:r w:rsidRPr="00056348">
        <w:rPr>
          <w:rFonts w:ascii="Times New Roman" w:eastAsia="Times New Roman" w:hAnsi="Times New Roman" w:cs="Times New Roman"/>
          <w:b/>
          <w:bCs/>
          <w:color w:val="24292F"/>
        </w:rPr>
        <w:t>preds</w:t>
      </w:r>
      <w:r w:rsidRPr="00056348">
        <w:rPr>
          <w:rFonts w:ascii="Times New Roman" w:eastAsia="Times New Roman" w:hAnsi="Times New Roman" w:cs="Times New Roman"/>
          <w:color w:val="24292F"/>
        </w:rPr>
        <w:t>, with the R</w:t>
      </w:r>
      <w:r w:rsidR="001E65AD" w:rsidRPr="00056348">
        <w:rPr>
          <w:rFonts w:ascii="Times New Roman" w:eastAsia="Times New Roman" w:hAnsi="Times New Roman" w:cs="Times New Roman"/>
          <w:color w:val="24292F"/>
        </w:rPr>
        <w:t xml:space="preserve"> output</w:t>
      </w:r>
      <w:r w:rsidRPr="00056348">
        <w:rPr>
          <w:rFonts w:ascii="Times New Roman" w:eastAsia="Times New Roman" w:hAnsi="Times New Roman" w:cs="Times New Roman"/>
          <w:color w:val="24292F"/>
        </w:rPr>
        <w:t xml:space="preserve"> </w:t>
      </w:r>
      <w:r w:rsidR="001E65AD" w:rsidRPr="00056348">
        <w:rPr>
          <w:rFonts w:ascii="Times New Roman" w:eastAsia="Times New Roman" w:hAnsi="Times New Roman" w:cs="Times New Roman"/>
          <w:color w:val="24292F"/>
        </w:rPr>
        <w:t>files containing results of spatial (preds_gid1) and temporal (</w:t>
      </w:r>
      <w:proofErr w:type="spellStart"/>
      <w:r w:rsidR="001E65AD" w:rsidRPr="00056348">
        <w:rPr>
          <w:rFonts w:ascii="Times New Roman" w:eastAsia="Times New Roman" w:hAnsi="Times New Roman" w:cs="Times New Roman"/>
          <w:color w:val="24292F"/>
        </w:rPr>
        <w:t>preds_week</w:t>
      </w:r>
      <w:proofErr w:type="spellEnd"/>
      <w:r w:rsidR="001E65AD" w:rsidRPr="00056348">
        <w:rPr>
          <w:rFonts w:ascii="Times New Roman" w:eastAsia="Times New Roman" w:hAnsi="Times New Roman" w:cs="Times New Roman"/>
          <w:color w:val="24292F"/>
        </w:rPr>
        <w:t xml:space="preserve">) </w:t>
      </w:r>
      <w:r w:rsidRPr="00056348">
        <w:rPr>
          <w:rFonts w:ascii="Times New Roman" w:eastAsia="Times New Roman" w:hAnsi="Times New Roman" w:cs="Times New Roman"/>
          <w:color w:val="24292F"/>
        </w:rPr>
        <w:t>cross-validation.</w:t>
      </w:r>
    </w:p>
    <w:p w14:paraId="44B0C8B1" w14:textId="3A27381D" w:rsidR="005D73E2" w:rsidRDefault="005D73E2" w:rsidP="00D771B9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77BD4A4" w14:textId="40F2C558" w:rsidR="005D73E2" w:rsidRDefault="005D73E2" w:rsidP="00B775E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5D73E2">
        <w:rPr>
          <w:rFonts w:ascii="Times New Roman" w:hAnsi="Times New Roman" w:cs="Times New Roman"/>
          <w:b/>
          <w:bCs/>
          <w:color w:val="000000" w:themeColor="text1"/>
        </w:rPr>
        <w:t>R code</w:t>
      </w:r>
      <w:r w:rsidR="00456843">
        <w:rPr>
          <w:rFonts w:ascii="Times New Roman" w:hAnsi="Times New Roman" w:cs="Times New Roman"/>
          <w:b/>
          <w:bCs/>
          <w:color w:val="000000" w:themeColor="text1"/>
        </w:rPr>
        <w:t xml:space="preserve"> for modelling:</w:t>
      </w:r>
    </w:p>
    <w:p w14:paraId="48000D76" w14:textId="4573BEFF" w:rsidR="00286E7F" w:rsidRPr="00286E7F" w:rsidRDefault="00286E7F" w:rsidP="00510DA6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kern w:val="36"/>
          <w:lang w:eastAsia="en-GB"/>
          <w14:ligatures w14:val="none"/>
        </w:rPr>
      </w:pPr>
      <w:r w:rsidRPr="00286E7F">
        <w:rPr>
          <w:rFonts w:ascii="Times New Roman" w:eastAsia="Times New Roman" w:hAnsi="Times New Roman" w:cs="Times New Roman"/>
          <w:b/>
          <w:bCs/>
          <w:kern w:val="36"/>
          <w:lang w:eastAsia="en-GB"/>
          <w14:ligatures w14:val="none"/>
        </w:rPr>
        <w:t>1_load_packages_data.R</w:t>
      </w:r>
      <w:r>
        <w:rPr>
          <w:rFonts w:ascii="Times New Roman" w:eastAsia="Times New Roman" w:hAnsi="Times New Roman" w:cs="Times New Roman"/>
          <w:b/>
          <w:bCs/>
          <w:kern w:val="36"/>
          <w:lang w:eastAsia="en-GB"/>
          <w14:ligatures w14:val="none"/>
        </w:rPr>
        <w:t xml:space="preserve">: </w:t>
      </w:r>
      <w:r w:rsidRPr="00286E7F">
        <w:rPr>
          <w:rFonts w:ascii="Times New Roman" w:eastAsia="Times New Roman" w:hAnsi="Times New Roman" w:cs="Times New Roman"/>
          <w:kern w:val="36"/>
          <w:lang w:eastAsia="en-GB"/>
          <w14:ligatures w14:val="none"/>
        </w:rPr>
        <w:t>R script to prepare data and lagged variables for INLA-DLNM modelling</w:t>
      </w:r>
    </w:p>
    <w:p w14:paraId="4540C61A" w14:textId="5371F6E4" w:rsidR="00286E7F" w:rsidRPr="00286E7F" w:rsidRDefault="00286E7F" w:rsidP="00510DA6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2_visualise_model </w:t>
      </w:r>
      <w:proofErr w:type="spellStart"/>
      <w:r w:rsidRPr="00286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data.R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 script to v</w:t>
      </w:r>
      <w:r w:rsidRPr="00286E7F">
        <w:rPr>
          <w:rFonts w:ascii="Times New Roman" w:hAnsi="Times New Roman" w:cs="Times New Roman"/>
          <w:color w:val="000000" w:themeColor="text1"/>
          <w:sz w:val="24"/>
          <w:szCs w:val="24"/>
        </w:rPr>
        <w:t>isualise and explore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spatial variation in</w:t>
      </w:r>
      <w:r w:rsidRPr="00286E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mobility,</w:t>
      </w:r>
      <w:r w:rsidR="00510D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6E7F">
        <w:rPr>
          <w:rFonts w:ascii="Times New Roman" w:hAnsi="Times New Roman" w:cs="Times New Roman"/>
          <w:color w:val="000000" w:themeColor="text1"/>
          <w:sz w:val="24"/>
          <w:szCs w:val="24"/>
        </w:rPr>
        <w:t>covid, climate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population demographics</w:t>
      </w:r>
      <w:r w:rsidRPr="00286E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stringency of government interventions </w:t>
      </w:r>
    </w:p>
    <w:p w14:paraId="36539425" w14:textId="29B3EBB9" w:rsidR="00286E7F" w:rsidRPr="00286E7F" w:rsidRDefault="00286E7F" w:rsidP="00510DA6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86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3_run_models.R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286E7F">
        <w:rPr>
          <w:rFonts w:ascii="Times New Roman" w:hAnsi="Times New Roman" w:cs="Times New Roman"/>
          <w:color w:val="000000" w:themeColor="text1"/>
          <w:sz w:val="24"/>
          <w:szCs w:val="24"/>
        </w:rPr>
        <w:t>R script to run INLA models of increasing complexit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="00B775E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A7716CB" w14:textId="258A470E" w:rsidR="00286E7F" w:rsidRPr="00B775E0" w:rsidRDefault="00286E7F" w:rsidP="00510DA6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4_run_models_leave_one_week_out_orig.R</w:t>
      </w:r>
      <w:r w:rsidR="00B775E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B775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script for running spatial and temporal cross-validation on </w:t>
      </w:r>
      <w:r w:rsidR="003326C2" w:rsidRPr="00510D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INLA-DLMN </w:t>
      </w:r>
      <w:r w:rsidR="00B775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models. </w:t>
      </w:r>
    </w:p>
    <w:p w14:paraId="0E1258DF" w14:textId="5B942B1D" w:rsidR="00286E7F" w:rsidRPr="00510DA6" w:rsidRDefault="00286E7F" w:rsidP="00510DA6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5_model_output.R</w:t>
      </w:r>
      <w:r w:rsidR="00510D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510DA6" w:rsidRPr="00510DA6">
        <w:rPr>
          <w:rFonts w:ascii="Times New Roman" w:hAnsi="Times New Roman" w:cs="Times New Roman"/>
          <w:color w:val="000000" w:themeColor="text1"/>
          <w:sz w:val="24"/>
          <w:szCs w:val="24"/>
        </w:rPr>
        <w:t>R script to visualise INLA-DLMN model output</w:t>
      </w:r>
      <w:r w:rsidR="00510DA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59A2AC7" w14:textId="3A0E8F17" w:rsidR="00286E7F" w:rsidRPr="00510DA6" w:rsidRDefault="00286E7F" w:rsidP="00510DA6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6_DLNM_output.R</w:t>
      </w:r>
      <w:r w:rsidR="00510D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510DA6" w:rsidRPr="00510D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script to </w:t>
      </w:r>
      <w:r w:rsidR="00510D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visually </w:t>
      </w:r>
      <w:r w:rsidR="00510DA6" w:rsidRPr="00510DA6">
        <w:rPr>
          <w:rFonts w:ascii="Times New Roman" w:hAnsi="Times New Roman" w:cs="Times New Roman"/>
          <w:color w:val="000000" w:themeColor="text1"/>
          <w:sz w:val="24"/>
          <w:szCs w:val="24"/>
        </w:rPr>
        <w:t>explore exposure-lag-response relationships</w:t>
      </w:r>
      <w:r w:rsidR="00510D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DLNM INLA model output.</w:t>
      </w:r>
    </w:p>
    <w:p w14:paraId="3C4F9E37" w14:textId="721B4DA3" w:rsidR="00286E7F" w:rsidRDefault="00286E7F" w:rsidP="003326C2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7_load_packages_data_lag.R</w:t>
      </w:r>
      <w:r w:rsidR="003326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3326C2" w:rsidRPr="003326C2">
        <w:rPr>
          <w:rFonts w:ascii="Times New Roman" w:hAnsi="Times New Roman" w:cs="Times New Roman"/>
          <w:color w:val="000000" w:themeColor="text1"/>
          <w:sz w:val="24"/>
          <w:szCs w:val="24"/>
        </w:rPr>
        <w:t>R script to prepare data and lagged variables for INLA-DLNM modelling</w:t>
      </w:r>
      <w:r w:rsidR="00332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lagged data.</w:t>
      </w:r>
    </w:p>
    <w:p w14:paraId="2B84C97C" w14:textId="44FB8FC2" w:rsidR="00286E7F" w:rsidRPr="003326C2" w:rsidRDefault="00286E7F" w:rsidP="00510DA6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8_run_models_lag.R</w:t>
      </w:r>
      <w:r w:rsidR="003326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3326C2" w:rsidRPr="003326C2">
        <w:rPr>
          <w:rFonts w:ascii="Times New Roman" w:hAnsi="Times New Roman" w:cs="Times New Roman"/>
          <w:color w:val="000000" w:themeColor="text1"/>
          <w:sz w:val="24"/>
          <w:szCs w:val="24"/>
        </w:rPr>
        <w:t>R script to run INLA models of increasing complexity</w:t>
      </w:r>
      <w:r w:rsidR="00332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lagged data</w:t>
      </w:r>
    </w:p>
    <w:p w14:paraId="46FCABF1" w14:textId="05336D24" w:rsidR="003326C2" w:rsidRPr="00B775E0" w:rsidRDefault="00286E7F" w:rsidP="003326C2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9_run_models_leave_one_week_out_lag.R</w:t>
      </w:r>
      <w:r w:rsidR="003326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332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script for running spatial and temporal cross-validation on </w:t>
      </w:r>
      <w:r w:rsidR="003326C2" w:rsidRPr="00510D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INLA-DLMN </w:t>
      </w:r>
      <w:r w:rsidR="003326C2">
        <w:rPr>
          <w:rFonts w:ascii="Times New Roman" w:hAnsi="Times New Roman" w:cs="Times New Roman"/>
          <w:color w:val="000000" w:themeColor="text1"/>
          <w:sz w:val="24"/>
          <w:szCs w:val="24"/>
        </w:rPr>
        <w:t>models using lagged data.</w:t>
      </w:r>
    </w:p>
    <w:p w14:paraId="4220D2BF" w14:textId="77777777" w:rsidR="003326C2" w:rsidRPr="00B775E0" w:rsidRDefault="00286E7F" w:rsidP="003326C2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10_model_output_lag.R</w:t>
      </w:r>
      <w:r w:rsidR="003326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3326C2" w:rsidRPr="003326C2">
        <w:rPr>
          <w:rFonts w:ascii="Times New Roman" w:hAnsi="Times New Roman" w:cs="Times New Roman"/>
          <w:color w:val="000000" w:themeColor="text1"/>
          <w:sz w:val="24"/>
          <w:szCs w:val="24"/>
        </w:rPr>
        <w:t>R script to visualise INLA-DLMN model output</w:t>
      </w:r>
      <w:r w:rsidR="00332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lagged data.</w:t>
      </w:r>
    </w:p>
    <w:p w14:paraId="5C2B2A74" w14:textId="0041BD50" w:rsidR="00286E7F" w:rsidRPr="003326C2" w:rsidRDefault="00286E7F" w:rsidP="00510DA6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1EF8A3" w14:textId="77777777" w:rsidR="00286E7F" w:rsidRDefault="00286E7F" w:rsidP="00D771B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29F7D07" w14:textId="77777777" w:rsidR="00286E7F" w:rsidRPr="00286E7F" w:rsidRDefault="00286E7F" w:rsidP="00D771B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sectPr w:rsidR="00286E7F" w:rsidRPr="00286E7F" w:rsidSect="0036390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844A9"/>
    <w:multiLevelType w:val="hybridMultilevel"/>
    <w:tmpl w:val="36269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94B67"/>
    <w:multiLevelType w:val="hybridMultilevel"/>
    <w:tmpl w:val="F5541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835460">
    <w:abstractNumId w:val="1"/>
  </w:num>
  <w:num w:numId="2" w16cid:durableId="29303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28"/>
    <w:rsid w:val="0000391D"/>
    <w:rsid w:val="000167C0"/>
    <w:rsid w:val="00020C74"/>
    <w:rsid w:val="00025C32"/>
    <w:rsid w:val="00025DD3"/>
    <w:rsid w:val="0004602A"/>
    <w:rsid w:val="00046874"/>
    <w:rsid w:val="00047328"/>
    <w:rsid w:val="00056348"/>
    <w:rsid w:val="00065458"/>
    <w:rsid w:val="00083F35"/>
    <w:rsid w:val="000A3090"/>
    <w:rsid w:val="000B0957"/>
    <w:rsid w:val="000B7484"/>
    <w:rsid w:val="000C35CA"/>
    <w:rsid w:val="000D472B"/>
    <w:rsid w:val="000E4B33"/>
    <w:rsid w:val="000F70F9"/>
    <w:rsid w:val="0011762D"/>
    <w:rsid w:val="001423D0"/>
    <w:rsid w:val="00145F82"/>
    <w:rsid w:val="00172ADA"/>
    <w:rsid w:val="00191325"/>
    <w:rsid w:val="0019186F"/>
    <w:rsid w:val="00191B7A"/>
    <w:rsid w:val="001A6703"/>
    <w:rsid w:val="001C2288"/>
    <w:rsid w:val="001C2F8D"/>
    <w:rsid w:val="001C6805"/>
    <w:rsid w:val="001D2C91"/>
    <w:rsid w:val="001D3C98"/>
    <w:rsid w:val="001E65AD"/>
    <w:rsid w:val="001F4887"/>
    <w:rsid w:val="001F5C54"/>
    <w:rsid w:val="0021712C"/>
    <w:rsid w:val="00224F95"/>
    <w:rsid w:val="002272E2"/>
    <w:rsid w:val="00247777"/>
    <w:rsid w:val="002813ED"/>
    <w:rsid w:val="00286E7F"/>
    <w:rsid w:val="002947AE"/>
    <w:rsid w:val="0029721B"/>
    <w:rsid w:val="002A1073"/>
    <w:rsid w:val="002A3B9A"/>
    <w:rsid w:val="002D50C7"/>
    <w:rsid w:val="002D5217"/>
    <w:rsid w:val="002F38BF"/>
    <w:rsid w:val="002F52CB"/>
    <w:rsid w:val="002F63DB"/>
    <w:rsid w:val="003018DE"/>
    <w:rsid w:val="00304250"/>
    <w:rsid w:val="00305843"/>
    <w:rsid w:val="003068FC"/>
    <w:rsid w:val="00317742"/>
    <w:rsid w:val="00322296"/>
    <w:rsid w:val="00324201"/>
    <w:rsid w:val="003326C2"/>
    <w:rsid w:val="0036390C"/>
    <w:rsid w:val="00370E43"/>
    <w:rsid w:val="00375144"/>
    <w:rsid w:val="003A50C2"/>
    <w:rsid w:val="003C0361"/>
    <w:rsid w:val="003C1013"/>
    <w:rsid w:val="003E0D7A"/>
    <w:rsid w:val="003E7F39"/>
    <w:rsid w:val="003F7357"/>
    <w:rsid w:val="00401A98"/>
    <w:rsid w:val="00401D48"/>
    <w:rsid w:val="00417885"/>
    <w:rsid w:val="0042355C"/>
    <w:rsid w:val="00423B9C"/>
    <w:rsid w:val="00434D78"/>
    <w:rsid w:val="00436755"/>
    <w:rsid w:val="004367B8"/>
    <w:rsid w:val="00442B0D"/>
    <w:rsid w:val="00456843"/>
    <w:rsid w:val="00483C0F"/>
    <w:rsid w:val="004B42FD"/>
    <w:rsid w:val="004C1C80"/>
    <w:rsid w:val="004C30CD"/>
    <w:rsid w:val="004E0D55"/>
    <w:rsid w:val="004F2367"/>
    <w:rsid w:val="005051DE"/>
    <w:rsid w:val="00505E6A"/>
    <w:rsid w:val="00506DC8"/>
    <w:rsid w:val="00510DA6"/>
    <w:rsid w:val="00524BC7"/>
    <w:rsid w:val="00532363"/>
    <w:rsid w:val="0054691C"/>
    <w:rsid w:val="00546A69"/>
    <w:rsid w:val="00547D1B"/>
    <w:rsid w:val="00563DD7"/>
    <w:rsid w:val="00573D91"/>
    <w:rsid w:val="005A3A52"/>
    <w:rsid w:val="005A7E3D"/>
    <w:rsid w:val="005C5C13"/>
    <w:rsid w:val="005D0D35"/>
    <w:rsid w:val="005D3707"/>
    <w:rsid w:val="005D73E2"/>
    <w:rsid w:val="005E16B7"/>
    <w:rsid w:val="005E3F90"/>
    <w:rsid w:val="005E539A"/>
    <w:rsid w:val="005E6239"/>
    <w:rsid w:val="00607326"/>
    <w:rsid w:val="006079B8"/>
    <w:rsid w:val="00623F7B"/>
    <w:rsid w:val="00634351"/>
    <w:rsid w:val="006369B2"/>
    <w:rsid w:val="00645BA4"/>
    <w:rsid w:val="00670895"/>
    <w:rsid w:val="006B42EB"/>
    <w:rsid w:val="006C65DF"/>
    <w:rsid w:val="00712497"/>
    <w:rsid w:val="0074301F"/>
    <w:rsid w:val="00764847"/>
    <w:rsid w:val="00794FCB"/>
    <w:rsid w:val="007A56A1"/>
    <w:rsid w:val="007D4B8D"/>
    <w:rsid w:val="007E1051"/>
    <w:rsid w:val="007E329D"/>
    <w:rsid w:val="007E6078"/>
    <w:rsid w:val="00821E26"/>
    <w:rsid w:val="00825331"/>
    <w:rsid w:val="00825C8E"/>
    <w:rsid w:val="00834E9B"/>
    <w:rsid w:val="008432A2"/>
    <w:rsid w:val="008608DC"/>
    <w:rsid w:val="008664E4"/>
    <w:rsid w:val="0089495F"/>
    <w:rsid w:val="008C6681"/>
    <w:rsid w:val="008D7745"/>
    <w:rsid w:val="008E0B60"/>
    <w:rsid w:val="008F5399"/>
    <w:rsid w:val="00910143"/>
    <w:rsid w:val="009156EF"/>
    <w:rsid w:val="00934A5A"/>
    <w:rsid w:val="00956BF3"/>
    <w:rsid w:val="00993C25"/>
    <w:rsid w:val="009A67B5"/>
    <w:rsid w:val="009B180E"/>
    <w:rsid w:val="009E79DE"/>
    <w:rsid w:val="00A253B8"/>
    <w:rsid w:val="00A67163"/>
    <w:rsid w:val="00A7187A"/>
    <w:rsid w:val="00A72C5B"/>
    <w:rsid w:val="00A72FF3"/>
    <w:rsid w:val="00AA516B"/>
    <w:rsid w:val="00AB1E0C"/>
    <w:rsid w:val="00AC798E"/>
    <w:rsid w:val="00AE707F"/>
    <w:rsid w:val="00B00E1F"/>
    <w:rsid w:val="00B1001A"/>
    <w:rsid w:val="00B131F9"/>
    <w:rsid w:val="00B207CC"/>
    <w:rsid w:val="00B247B7"/>
    <w:rsid w:val="00B27FB3"/>
    <w:rsid w:val="00B36EEE"/>
    <w:rsid w:val="00B37027"/>
    <w:rsid w:val="00B44FD0"/>
    <w:rsid w:val="00B468D6"/>
    <w:rsid w:val="00B53D86"/>
    <w:rsid w:val="00B576DE"/>
    <w:rsid w:val="00B66588"/>
    <w:rsid w:val="00B702AE"/>
    <w:rsid w:val="00B775E0"/>
    <w:rsid w:val="00BC46F4"/>
    <w:rsid w:val="00BF4A67"/>
    <w:rsid w:val="00C2399C"/>
    <w:rsid w:val="00C2420C"/>
    <w:rsid w:val="00C37596"/>
    <w:rsid w:val="00C5518F"/>
    <w:rsid w:val="00C56031"/>
    <w:rsid w:val="00C669F2"/>
    <w:rsid w:val="00C817CE"/>
    <w:rsid w:val="00C8437C"/>
    <w:rsid w:val="00CC7D9F"/>
    <w:rsid w:val="00CD2431"/>
    <w:rsid w:val="00CD251F"/>
    <w:rsid w:val="00CD3097"/>
    <w:rsid w:val="00CD3925"/>
    <w:rsid w:val="00CE4757"/>
    <w:rsid w:val="00D16E0F"/>
    <w:rsid w:val="00D17833"/>
    <w:rsid w:val="00D62F22"/>
    <w:rsid w:val="00D771B9"/>
    <w:rsid w:val="00D86F93"/>
    <w:rsid w:val="00DB4CAF"/>
    <w:rsid w:val="00DC0030"/>
    <w:rsid w:val="00DC2F67"/>
    <w:rsid w:val="00DC7FBF"/>
    <w:rsid w:val="00E02BB5"/>
    <w:rsid w:val="00E1412A"/>
    <w:rsid w:val="00E15705"/>
    <w:rsid w:val="00E1764E"/>
    <w:rsid w:val="00E23F0C"/>
    <w:rsid w:val="00E67093"/>
    <w:rsid w:val="00E92254"/>
    <w:rsid w:val="00EA355C"/>
    <w:rsid w:val="00EA664C"/>
    <w:rsid w:val="00EB02FC"/>
    <w:rsid w:val="00EC0382"/>
    <w:rsid w:val="00EC3C3D"/>
    <w:rsid w:val="00EC5111"/>
    <w:rsid w:val="00ED0E34"/>
    <w:rsid w:val="00EF2A1D"/>
    <w:rsid w:val="00F052FA"/>
    <w:rsid w:val="00F13305"/>
    <w:rsid w:val="00F27196"/>
    <w:rsid w:val="00F3419D"/>
    <w:rsid w:val="00F447C7"/>
    <w:rsid w:val="00F64650"/>
    <w:rsid w:val="00F724AB"/>
    <w:rsid w:val="00F86420"/>
    <w:rsid w:val="00FA61E5"/>
    <w:rsid w:val="00FA6941"/>
    <w:rsid w:val="00FC5E63"/>
    <w:rsid w:val="00FE0BB9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7BB3"/>
  <w15:chartTrackingRefBased/>
  <w15:docId w15:val="{CB210996-6D1B-0F43-B6C5-ACD0AF1C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3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3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3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3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3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3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3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328"/>
    <w:rPr>
      <w:b/>
      <w:bCs/>
      <w:smallCaps/>
      <w:color w:val="0F4761" w:themeColor="accent1" w:themeShade="BF"/>
      <w:spacing w:val="5"/>
    </w:rPr>
  </w:style>
  <w:style w:type="character" w:customStyle="1" w:styleId="appheader-context-item-label">
    <w:name w:val="appheader-context-item-label"/>
    <w:basedOn w:val="DefaultParagraphFont"/>
    <w:rsid w:val="00047328"/>
  </w:style>
  <w:style w:type="character" w:styleId="Hyperlink">
    <w:name w:val="Hyperlink"/>
    <w:basedOn w:val="DefaultParagraphFont"/>
    <w:uiPriority w:val="99"/>
    <w:unhideWhenUsed/>
    <w:rsid w:val="000654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4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6E7F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442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ture.com/articles/s41467-022-30897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616</Words>
  <Characters>4028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Eimear Cleary</dc:creator>
  <cp:keywords/>
  <dc:description/>
  <cp:lastModifiedBy>Eimear Cleary</cp:lastModifiedBy>
  <cp:revision>2</cp:revision>
  <dcterms:created xsi:type="dcterms:W3CDTF">2024-03-28T14:35:00Z</dcterms:created>
  <dcterms:modified xsi:type="dcterms:W3CDTF">2024-03-28T14:35:00Z</dcterms:modified>
</cp:coreProperties>
</file>