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5CD" w:rsidRDefault="003E35CD"/>
    <w:p w:rsidR="003E35CD" w:rsidRDefault="003E35CD"/>
    <w:p w:rsidR="003E35CD" w:rsidRDefault="003E35CD"/>
    <w:p w:rsidR="003E35CD" w:rsidRPr="00BC4438" w:rsidRDefault="00304726">
      <w:pPr>
        <w:jc w:val="center"/>
        <w:rPr>
          <w:lang w:val="ru-RU"/>
        </w:rPr>
      </w:pPr>
      <w:r w:rsidRPr="00BC4438">
        <w:rPr>
          <w:b/>
          <w:sz w:val="28"/>
          <w:lang w:val="ru-RU"/>
        </w:rPr>
        <w:t>АЛМАТИНСКИЙ ТЕХНОЛОГИЧЕСКИЙ УНИВЕРСИТЕТ</w:t>
      </w:r>
    </w:p>
    <w:p w:rsidR="003E35CD" w:rsidRPr="00BC4438" w:rsidRDefault="00304726">
      <w:pPr>
        <w:jc w:val="center"/>
        <w:rPr>
          <w:lang w:val="ru-RU"/>
        </w:rPr>
      </w:pPr>
      <w:r w:rsidRPr="00BC4438">
        <w:rPr>
          <w:b/>
          <w:sz w:val="32"/>
          <w:lang w:val="ru-RU"/>
        </w:rPr>
        <w:t>Лабораторная работа № 6</w:t>
      </w:r>
    </w:p>
    <w:p w:rsidR="003E35CD" w:rsidRPr="00BC4438" w:rsidRDefault="00304726">
      <w:pPr>
        <w:jc w:val="center"/>
        <w:rPr>
          <w:lang w:val="ru-RU"/>
        </w:rPr>
      </w:pPr>
      <w:r w:rsidRPr="00BC4438">
        <w:rPr>
          <w:b/>
          <w:sz w:val="28"/>
          <w:lang w:val="ru-RU"/>
        </w:rPr>
        <w:t xml:space="preserve">«Моделирование таблиц </w:t>
      </w:r>
      <w:r>
        <w:rPr>
          <w:b/>
          <w:sz w:val="28"/>
        </w:rPr>
        <w:t>Cassandra</w:t>
      </w:r>
      <w:r w:rsidRPr="00BC4438">
        <w:rPr>
          <w:b/>
          <w:sz w:val="28"/>
          <w:lang w:val="ru-RU"/>
        </w:rPr>
        <w:t xml:space="preserve"> от запросов»</w:t>
      </w:r>
    </w:p>
    <w:p w:rsidR="003E35CD" w:rsidRPr="00BC4438" w:rsidRDefault="003E35CD">
      <w:pPr>
        <w:rPr>
          <w:lang w:val="ru-RU"/>
        </w:rPr>
      </w:pPr>
    </w:p>
    <w:p w:rsidR="003E35CD" w:rsidRPr="00BC4438" w:rsidRDefault="00304726">
      <w:pPr>
        <w:jc w:val="center"/>
        <w:rPr>
          <w:lang w:val="ru-RU"/>
        </w:rPr>
      </w:pPr>
      <w:r w:rsidRPr="00BC4438">
        <w:rPr>
          <w:lang w:val="ru-RU"/>
        </w:rPr>
        <w:t xml:space="preserve">Дисциплина: «Проектирование и применение </w:t>
      </w:r>
      <w:r>
        <w:t>NoSQL</w:t>
      </w:r>
      <w:r w:rsidRPr="00BC4438">
        <w:rPr>
          <w:lang w:val="ru-RU"/>
        </w:rPr>
        <w:t>-технологий»</w:t>
      </w:r>
    </w:p>
    <w:p w:rsidR="003E35CD" w:rsidRPr="00BC4438" w:rsidRDefault="00304726">
      <w:pPr>
        <w:jc w:val="center"/>
        <w:rPr>
          <w:lang w:val="ru-RU"/>
        </w:rPr>
      </w:pPr>
      <w:r w:rsidRPr="00BC4438">
        <w:rPr>
          <w:lang w:val="ru-RU"/>
        </w:rPr>
        <w:t>Индивидуальный вариант № 3 - «Библиотека»</w:t>
      </w:r>
    </w:p>
    <w:p w:rsidR="003E35CD" w:rsidRPr="00BC4438" w:rsidRDefault="003E35CD">
      <w:pPr>
        <w:rPr>
          <w:lang w:val="ru-RU"/>
        </w:rPr>
      </w:pPr>
    </w:p>
    <w:p w:rsidR="003E35CD" w:rsidRPr="00BC4438" w:rsidRDefault="00304726">
      <w:pPr>
        <w:jc w:val="center"/>
        <w:rPr>
          <w:lang w:val="ru-RU"/>
        </w:rPr>
      </w:pPr>
      <w:r w:rsidRPr="00BC4438">
        <w:rPr>
          <w:lang w:val="ru-RU"/>
        </w:rPr>
        <w:t xml:space="preserve">Среда выполнения: онлайн-компилятор </w:t>
      </w:r>
      <w:proofErr w:type="spellStart"/>
      <w:r>
        <w:t>OneCompiler</w:t>
      </w:r>
      <w:proofErr w:type="spellEnd"/>
    </w:p>
    <w:p w:rsidR="003E35CD" w:rsidRPr="00BC4438" w:rsidRDefault="003E35CD">
      <w:pPr>
        <w:rPr>
          <w:lang w:val="ru-RU"/>
        </w:rPr>
      </w:pPr>
    </w:p>
    <w:p w:rsidR="003E35CD" w:rsidRPr="00BC4438" w:rsidRDefault="003E35CD">
      <w:pPr>
        <w:rPr>
          <w:lang w:val="ru-RU"/>
        </w:rPr>
      </w:pPr>
    </w:p>
    <w:p w:rsidR="003E35CD" w:rsidRPr="00BC4438" w:rsidRDefault="003E35CD">
      <w:pPr>
        <w:rPr>
          <w:lang w:val="ru-RU"/>
        </w:rPr>
      </w:pPr>
    </w:p>
    <w:p w:rsidR="003E35CD" w:rsidRPr="00BC4438" w:rsidRDefault="00304726">
      <w:pPr>
        <w:jc w:val="center"/>
        <w:rPr>
          <w:lang w:val="ru-RU"/>
        </w:rPr>
      </w:pPr>
      <w:r w:rsidRPr="00BC4438">
        <w:rPr>
          <w:lang w:val="ru-RU"/>
        </w:rPr>
        <w:t xml:space="preserve">Выполнил: студент группы </w:t>
      </w:r>
      <w:r w:rsidR="00D25DCE">
        <w:rPr>
          <w:lang w:val="ru-RU"/>
        </w:rPr>
        <w:t>ИС24-21___</w:t>
      </w:r>
    </w:p>
    <w:p w:rsidR="003E35CD" w:rsidRPr="00BC4438" w:rsidRDefault="00304726">
      <w:pPr>
        <w:jc w:val="center"/>
        <w:rPr>
          <w:lang w:val="ru-RU"/>
        </w:rPr>
      </w:pPr>
      <w:r w:rsidRPr="00BC4438">
        <w:rPr>
          <w:lang w:val="ru-RU"/>
        </w:rPr>
        <w:t>ФИО:</w:t>
      </w:r>
      <w:r w:rsidR="00D25DCE">
        <w:rPr>
          <w:lang w:val="ru-RU"/>
        </w:rPr>
        <w:t xml:space="preserve"> Болдырев Анатолий</w:t>
      </w:r>
    </w:p>
    <w:p w:rsidR="00D25DCE" w:rsidRDefault="00D25DCE" w:rsidP="00D25DCE">
      <w:pPr>
        <w:keepNext/>
        <w:keepLines/>
        <w:ind w:firstLine="706"/>
        <w:jc w:val="center"/>
        <w:rPr>
          <w:lang w:val="ru-RU"/>
        </w:rPr>
      </w:pPr>
    </w:p>
    <w:p w:rsidR="00D25DCE" w:rsidRDefault="00D25DCE" w:rsidP="00D25DCE">
      <w:pPr>
        <w:keepNext/>
        <w:keepLines/>
        <w:ind w:firstLine="706"/>
        <w:jc w:val="center"/>
        <w:rPr>
          <w:lang w:val="ru-RU"/>
        </w:rPr>
      </w:pPr>
    </w:p>
    <w:p w:rsidR="00D25DCE" w:rsidRDefault="00D25DCE" w:rsidP="00D25DCE">
      <w:pPr>
        <w:keepNext/>
        <w:keepLines/>
        <w:ind w:firstLine="706"/>
        <w:jc w:val="center"/>
        <w:rPr>
          <w:lang w:val="ru-RU"/>
        </w:rPr>
      </w:pPr>
    </w:p>
    <w:p w:rsidR="00D25DCE" w:rsidRDefault="00D25DCE" w:rsidP="00D25DCE">
      <w:pPr>
        <w:keepNext/>
        <w:keepLines/>
        <w:ind w:firstLine="706"/>
        <w:jc w:val="center"/>
        <w:rPr>
          <w:lang w:val="ru-RU"/>
        </w:rPr>
      </w:pPr>
    </w:p>
    <w:p w:rsidR="00D25DCE" w:rsidRDefault="00D25DCE" w:rsidP="00D25DCE">
      <w:pPr>
        <w:keepNext/>
        <w:keepLines/>
        <w:ind w:firstLine="706"/>
        <w:jc w:val="center"/>
        <w:rPr>
          <w:lang w:val="ru-RU"/>
        </w:rPr>
      </w:pPr>
    </w:p>
    <w:p w:rsidR="00D25DCE" w:rsidRDefault="00D25DCE" w:rsidP="00D25DCE">
      <w:pPr>
        <w:keepNext/>
        <w:keepLines/>
        <w:ind w:firstLine="706"/>
        <w:jc w:val="center"/>
        <w:rPr>
          <w:lang w:val="ru-RU"/>
        </w:rPr>
      </w:pPr>
      <w:bookmarkStart w:id="0" w:name="_GoBack"/>
      <w:bookmarkEnd w:id="0"/>
    </w:p>
    <w:p w:rsidR="00D25DCE" w:rsidRDefault="00D25DCE" w:rsidP="00D25DCE">
      <w:pPr>
        <w:keepNext/>
        <w:keepLines/>
        <w:ind w:firstLine="706"/>
        <w:jc w:val="center"/>
        <w:rPr>
          <w:lang w:val="ru-RU"/>
        </w:rPr>
      </w:pPr>
    </w:p>
    <w:p w:rsidR="00D25DCE" w:rsidRDefault="00D25DCE" w:rsidP="00D25DCE">
      <w:pPr>
        <w:keepNext/>
        <w:keepLines/>
        <w:ind w:firstLine="706"/>
        <w:jc w:val="center"/>
        <w:rPr>
          <w:lang w:val="ru-RU"/>
        </w:rPr>
      </w:pPr>
    </w:p>
    <w:p w:rsidR="003E35CD" w:rsidRPr="00BC4438" w:rsidRDefault="00304726" w:rsidP="00D25DCE">
      <w:pPr>
        <w:keepNext/>
        <w:keepLines/>
        <w:ind w:firstLine="706"/>
        <w:jc w:val="center"/>
        <w:rPr>
          <w:lang w:val="ru-RU"/>
        </w:rPr>
      </w:pPr>
      <w:r w:rsidRPr="00BC4438">
        <w:rPr>
          <w:lang w:val="ru-RU"/>
        </w:rPr>
        <w:t>Алматы, 2026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br w:type="page"/>
      </w:r>
    </w:p>
    <w:p w:rsidR="003E35CD" w:rsidRPr="00BC4438" w:rsidRDefault="00304726">
      <w:pPr>
        <w:pStyle w:val="1"/>
        <w:rPr>
          <w:lang w:val="ru-RU"/>
        </w:rPr>
      </w:pPr>
      <w:r w:rsidRPr="00BC4438">
        <w:rPr>
          <w:lang w:val="ru-RU"/>
        </w:rPr>
        <w:lastRenderedPageBreak/>
        <w:t>1. Цель работы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Сформировать практические навыки </w:t>
      </w:r>
      <w:r>
        <w:t>query</w:t>
      </w:r>
      <w:r w:rsidRPr="00BC4438">
        <w:rPr>
          <w:lang w:val="ru-RU"/>
        </w:rPr>
        <w:t>-</w:t>
      </w:r>
      <w:r>
        <w:t>driven</w:t>
      </w:r>
      <w:r w:rsidRPr="00BC4438">
        <w:rPr>
          <w:lang w:val="ru-RU"/>
        </w:rPr>
        <w:t xml:space="preserve"> проектирования </w:t>
      </w:r>
      <w:r>
        <w:t>wide</w:t>
      </w:r>
      <w:r w:rsidRPr="00BC4438">
        <w:rPr>
          <w:lang w:val="ru-RU"/>
        </w:rPr>
        <w:t>-</w:t>
      </w:r>
      <w:r>
        <w:t>column</w:t>
      </w:r>
      <w:r w:rsidRPr="00BC4438">
        <w:rPr>
          <w:lang w:val="ru-RU"/>
        </w:rPr>
        <w:t xml:space="preserve"> модели </w:t>
      </w:r>
      <w:r>
        <w:t>Apache</w:t>
      </w:r>
      <w:r w:rsidRPr="00BC4438">
        <w:rPr>
          <w:lang w:val="ru-RU"/>
        </w:rPr>
        <w:t xml:space="preserve"> </w:t>
      </w:r>
      <w:r>
        <w:t>Cassandra</w:t>
      </w:r>
      <w:r w:rsidRPr="00BC4438">
        <w:rPr>
          <w:lang w:val="ru-RU"/>
        </w:rPr>
        <w:t>: анализировать пользовательские запрос</w:t>
      </w:r>
      <w:r w:rsidRPr="00BC4438">
        <w:rPr>
          <w:lang w:val="ru-RU"/>
        </w:rPr>
        <w:t xml:space="preserve">ы и нагрузку, выбирать </w:t>
      </w:r>
      <w:r>
        <w:t>partition</w:t>
      </w:r>
      <w:r w:rsidRPr="00BC4438">
        <w:rPr>
          <w:lang w:val="ru-RU"/>
        </w:rPr>
        <w:t xml:space="preserve"> </w:t>
      </w:r>
      <w:r>
        <w:t>key</w:t>
      </w:r>
      <w:r w:rsidRPr="00BC4438">
        <w:rPr>
          <w:lang w:val="ru-RU"/>
        </w:rPr>
        <w:t xml:space="preserve"> и </w:t>
      </w:r>
      <w:r>
        <w:t>clustering</w:t>
      </w:r>
      <w:r w:rsidRPr="00BC4438">
        <w:rPr>
          <w:lang w:val="ru-RU"/>
        </w:rPr>
        <w:t xml:space="preserve"> </w:t>
      </w:r>
      <w:r>
        <w:t>columns</w:t>
      </w:r>
      <w:r w:rsidRPr="00BC4438">
        <w:rPr>
          <w:lang w:val="ru-RU"/>
        </w:rPr>
        <w:t xml:space="preserve">, создавать таблицы </w:t>
      </w:r>
      <w:r>
        <w:t>CQL</w:t>
      </w:r>
      <w:r w:rsidRPr="00BC4438">
        <w:rPr>
          <w:lang w:val="ru-RU"/>
        </w:rPr>
        <w:t xml:space="preserve"> и проверять выполнение запросов без полного сканирования набора данных.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>Работа выполнена для предметной области «Библиотека». В качестве среды выполнения использован онлайн-ко</w:t>
      </w:r>
      <w:r w:rsidRPr="00BC4438">
        <w:rPr>
          <w:lang w:val="ru-RU"/>
        </w:rPr>
        <w:t xml:space="preserve">мпилятор </w:t>
      </w:r>
      <w:proofErr w:type="spellStart"/>
      <w:r>
        <w:t>OneCompiler</w:t>
      </w:r>
      <w:proofErr w:type="spellEnd"/>
      <w:r w:rsidRPr="00BC4438">
        <w:rPr>
          <w:lang w:val="ru-RU"/>
        </w:rPr>
        <w:t>. По условию варианта необходимо обеспечить запросы по читателю, сроку возврата, истории книги, периоду и активным выдачам.</w:t>
      </w:r>
    </w:p>
    <w:p w:rsidR="003E35CD" w:rsidRPr="00BC4438" w:rsidRDefault="00304726">
      <w:pPr>
        <w:pStyle w:val="1"/>
        <w:rPr>
          <w:lang w:val="ru-RU"/>
        </w:rPr>
      </w:pPr>
      <w:r w:rsidRPr="00BC4438">
        <w:rPr>
          <w:lang w:val="ru-RU"/>
        </w:rPr>
        <w:t>2. Индивидуальный вариант и предметная область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>Вариант № 3 - библиотечная информационная система. Основные сущно</w:t>
      </w:r>
      <w:r w:rsidRPr="00BC4438">
        <w:rPr>
          <w:lang w:val="ru-RU"/>
        </w:rPr>
        <w:t>сти: читатель, книга, выдача и категория. Модель строится не как одна универсальная таблица, а как набор таблиц, ориентированных на заранее известные паттерны доступа.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7"/>
        <w:gridCol w:w="3227"/>
      </w:tblGrid>
      <w:tr w:rsidR="003E35CD">
        <w:trPr>
          <w:jc w:val="center"/>
        </w:trPr>
        <w:tc>
          <w:tcPr>
            <w:tcW w:w="3230" w:type="dxa"/>
          </w:tcPr>
          <w:p w:rsidR="003E35CD" w:rsidRDefault="00304726">
            <w:r>
              <w:rPr>
                <w:b/>
              </w:rPr>
              <w:t>№</w:t>
            </w:r>
          </w:p>
        </w:tc>
        <w:tc>
          <w:tcPr>
            <w:tcW w:w="3230" w:type="dxa"/>
          </w:tcPr>
          <w:p w:rsidR="003E35CD" w:rsidRDefault="00304726">
            <w:r>
              <w:rPr>
                <w:b/>
              </w:rPr>
              <w:t>Паттерн доступа</w:t>
            </w:r>
          </w:p>
        </w:tc>
        <w:tc>
          <w:tcPr>
            <w:tcW w:w="3230" w:type="dxa"/>
          </w:tcPr>
          <w:p w:rsidR="003E35CD" w:rsidRDefault="00304726">
            <w:r>
              <w:rPr>
                <w:b/>
              </w:rPr>
              <w:t>Назначение</w:t>
            </w:r>
          </w:p>
        </w:tc>
      </w:tr>
      <w:tr w:rsidR="003E35CD" w:rsidRPr="00BC4438">
        <w:trPr>
          <w:jc w:val="center"/>
        </w:trPr>
        <w:tc>
          <w:tcPr>
            <w:tcW w:w="3230" w:type="dxa"/>
            <w:vAlign w:val="center"/>
          </w:tcPr>
          <w:p w:rsidR="003E35CD" w:rsidRDefault="00304726">
            <w:r>
              <w:t>Q1</w:t>
            </w:r>
          </w:p>
        </w:tc>
        <w:tc>
          <w:tcPr>
            <w:tcW w:w="3230" w:type="dxa"/>
            <w:vAlign w:val="center"/>
          </w:tcPr>
          <w:p w:rsidR="003E35CD" w:rsidRDefault="00304726">
            <w:r>
              <w:t>Выдачи читателя</w:t>
            </w:r>
          </w:p>
        </w:tc>
        <w:tc>
          <w:tcPr>
            <w:tcW w:w="3230" w:type="dxa"/>
            <w:vAlign w:val="center"/>
          </w:tcPr>
          <w:p w:rsidR="003E35CD" w:rsidRPr="00BC4438" w:rsidRDefault="00304726">
            <w:pPr>
              <w:rPr>
                <w:lang w:val="ru-RU"/>
              </w:rPr>
            </w:pPr>
            <w:r w:rsidRPr="00BC4438">
              <w:rPr>
                <w:lang w:val="ru-RU"/>
              </w:rPr>
              <w:t xml:space="preserve">Получить историю выдач конкретного </w:t>
            </w:r>
            <w:r w:rsidRPr="00BC4438">
              <w:rPr>
                <w:lang w:val="ru-RU"/>
              </w:rPr>
              <w:t>читателя</w:t>
            </w:r>
          </w:p>
        </w:tc>
      </w:tr>
      <w:tr w:rsidR="003E35CD" w:rsidRPr="00BC4438">
        <w:trPr>
          <w:jc w:val="center"/>
        </w:trPr>
        <w:tc>
          <w:tcPr>
            <w:tcW w:w="3230" w:type="dxa"/>
            <w:vAlign w:val="center"/>
          </w:tcPr>
          <w:p w:rsidR="003E35CD" w:rsidRDefault="00304726">
            <w:r>
              <w:t>Q2</w:t>
            </w:r>
          </w:p>
        </w:tc>
        <w:tc>
          <w:tcPr>
            <w:tcW w:w="3230" w:type="dxa"/>
            <w:vAlign w:val="center"/>
          </w:tcPr>
          <w:p w:rsidR="003E35CD" w:rsidRDefault="00304726">
            <w:r>
              <w:t>Выдачи по сроку возврата</w:t>
            </w:r>
          </w:p>
        </w:tc>
        <w:tc>
          <w:tcPr>
            <w:tcW w:w="3230" w:type="dxa"/>
            <w:vAlign w:val="center"/>
          </w:tcPr>
          <w:p w:rsidR="003E35CD" w:rsidRPr="00BC4438" w:rsidRDefault="00304726">
            <w:pPr>
              <w:rPr>
                <w:lang w:val="ru-RU"/>
              </w:rPr>
            </w:pPr>
            <w:r w:rsidRPr="00BC4438">
              <w:rPr>
                <w:lang w:val="ru-RU"/>
              </w:rPr>
              <w:t>Найти выдачи, срок которых приходится на заданную дату</w:t>
            </w:r>
          </w:p>
        </w:tc>
      </w:tr>
      <w:tr w:rsidR="003E35CD" w:rsidRPr="00BC4438">
        <w:trPr>
          <w:jc w:val="center"/>
        </w:trPr>
        <w:tc>
          <w:tcPr>
            <w:tcW w:w="3230" w:type="dxa"/>
            <w:vAlign w:val="center"/>
          </w:tcPr>
          <w:p w:rsidR="003E35CD" w:rsidRDefault="00304726">
            <w:r>
              <w:t>Q3</w:t>
            </w:r>
          </w:p>
        </w:tc>
        <w:tc>
          <w:tcPr>
            <w:tcW w:w="3230" w:type="dxa"/>
            <w:vAlign w:val="center"/>
          </w:tcPr>
          <w:p w:rsidR="003E35CD" w:rsidRDefault="00304726">
            <w:r>
              <w:t>История книги</w:t>
            </w:r>
          </w:p>
        </w:tc>
        <w:tc>
          <w:tcPr>
            <w:tcW w:w="3230" w:type="dxa"/>
            <w:vAlign w:val="center"/>
          </w:tcPr>
          <w:p w:rsidR="003E35CD" w:rsidRPr="00BC4438" w:rsidRDefault="00304726">
            <w:pPr>
              <w:rPr>
                <w:lang w:val="ru-RU"/>
              </w:rPr>
            </w:pPr>
            <w:r w:rsidRPr="00BC4438">
              <w:rPr>
                <w:lang w:val="ru-RU"/>
              </w:rPr>
              <w:t>Получить историю выдач конкретной книги</w:t>
            </w:r>
          </w:p>
        </w:tc>
      </w:tr>
      <w:tr w:rsidR="003E35CD" w:rsidRPr="00BC4438">
        <w:trPr>
          <w:jc w:val="center"/>
        </w:trPr>
        <w:tc>
          <w:tcPr>
            <w:tcW w:w="3230" w:type="dxa"/>
            <w:vAlign w:val="center"/>
          </w:tcPr>
          <w:p w:rsidR="003E35CD" w:rsidRDefault="00304726">
            <w:r>
              <w:t>Q4</w:t>
            </w:r>
          </w:p>
        </w:tc>
        <w:tc>
          <w:tcPr>
            <w:tcW w:w="3230" w:type="dxa"/>
            <w:vAlign w:val="center"/>
          </w:tcPr>
          <w:p w:rsidR="003E35CD" w:rsidRDefault="00304726">
            <w:r>
              <w:t>Выдачи за период</w:t>
            </w:r>
          </w:p>
        </w:tc>
        <w:tc>
          <w:tcPr>
            <w:tcW w:w="3230" w:type="dxa"/>
            <w:vAlign w:val="center"/>
          </w:tcPr>
          <w:p w:rsidR="003E35CD" w:rsidRPr="00BC4438" w:rsidRDefault="00304726">
            <w:pPr>
              <w:rPr>
                <w:lang w:val="ru-RU"/>
              </w:rPr>
            </w:pPr>
            <w:r w:rsidRPr="00BC4438">
              <w:rPr>
                <w:lang w:val="ru-RU"/>
              </w:rPr>
              <w:t>Получить выдачи за указанный месяц/период</w:t>
            </w:r>
          </w:p>
        </w:tc>
      </w:tr>
      <w:tr w:rsidR="003E35CD" w:rsidRPr="00BC4438">
        <w:trPr>
          <w:jc w:val="center"/>
        </w:trPr>
        <w:tc>
          <w:tcPr>
            <w:tcW w:w="3230" w:type="dxa"/>
            <w:vAlign w:val="center"/>
          </w:tcPr>
          <w:p w:rsidR="003E35CD" w:rsidRDefault="00304726">
            <w:r>
              <w:t>Q5</w:t>
            </w:r>
          </w:p>
        </w:tc>
        <w:tc>
          <w:tcPr>
            <w:tcW w:w="3230" w:type="dxa"/>
            <w:vAlign w:val="center"/>
          </w:tcPr>
          <w:p w:rsidR="003E35CD" w:rsidRDefault="00304726">
            <w:r>
              <w:t>Активные выдачи</w:t>
            </w:r>
          </w:p>
        </w:tc>
        <w:tc>
          <w:tcPr>
            <w:tcW w:w="3230" w:type="dxa"/>
            <w:vAlign w:val="center"/>
          </w:tcPr>
          <w:p w:rsidR="003E35CD" w:rsidRPr="00BC4438" w:rsidRDefault="00304726">
            <w:pPr>
              <w:rPr>
                <w:lang w:val="ru-RU"/>
              </w:rPr>
            </w:pPr>
            <w:r w:rsidRPr="00BC4438">
              <w:rPr>
                <w:lang w:val="ru-RU"/>
              </w:rPr>
              <w:t>Получить текущие невоз</w:t>
            </w:r>
            <w:r w:rsidRPr="00BC4438">
              <w:rPr>
                <w:lang w:val="ru-RU"/>
              </w:rPr>
              <w:t>вращенные книги читателя</w:t>
            </w:r>
          </w:p>
        </w:tc>
      </w:tr>
    </w:tbl>
    <w:p w:rsidR="003E35CD" w:rsidRPr="00BC4438" w:rsidRDefault="00304726">
      <w:pPr>
        <w:pStyle w:val="1"/>
        <w:rPr>
          <w:lang w:val="ru-RU"/>
        </w:rPr>
      </w:pPr>
      <w:r w:rsidRPr="00BC4438">
        <w:rPr>
          <w:lang w:val="ru-RU"/>
        </w:rPr>
        <w:t xml:space="preserve">3. </w:t>
      </w:r>
      <w:r>
        <w:t>Query</w:t>
      </w:r>
      <w:r w:rsidRPr="00BC4438">
        <w:rPr>
          <w:lang w:val="ru-RU"/>
        </w:rPr>
        <w:t>-</w:t>
      </w:r>
      <w:r>
        <w:t>driven</w:t>
      </w:r>
      <w:r w:rsidRPr="00BC4438">
        <w:rPr>
          <w:lang w:val="ru-RU"/>
        </w:rPr>
        <w:t xml:space="preserve"> проектирование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В </w:t>
      </w:r>
      <w:r>
        <w:t>Cassandra</w:t>
      </w:r>
      <w:r w:rsidRPr="00BC4438">
        <w:rPr>
          <w:lang w:val="ru-RU"/>
        </w:rPr>
        <w:t xml:space="preserve"> таблица проектируется прежде всего под конкретный запрос. Поэтому для одного логического набора данных создаются несколько </w:t>
      </w:r>
      <w:proofErr w:type="spellStart"/>
      <w:r w:rsidRPr="00BC4438">
        <w:rPr>
          <w:lang w:val="ru-RU"/>
        </w:rPr>
        <w:t>денормализованных</w:t>
      </w:r>
      <w:proofErr w:type="spellEnd"/>
      <w:r w:rsidRPr="00BC4438">
        <w:rPr>
          <w:lang w:val="ru-RU"/>
        </w:rPr>
        <w:t xml:space="preserve"> представлений. Такой подход позволяет адресно </w:t>
      </w:r>
      <w:r w:rsidRPr="00BC4438">
        <w:rPr>
          <w:lang w:val="ru-RU"/>
        </w:rPr>
        <w:t xml:space="preserve">обращаться к нужной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 xml:space="preserve"> и не использовать </w:t>
      </w:r>
      <w:r>
        <w:t>ALLOW</w:t>
      </w:r>
      <w:r w:rsidRPr="00BC4438">
        <w:rPr>
          <w:lang w:val="ru-RU"/>
        </w:rPr>
        <w:t xml:space="preserve"> </w:t>
      </w:r>
      <w:r>
        <w:t>FILTERING</w:t>
      </w:r>
      <w:r w:rsidRPr="00BC4438">
        <w:rPr>
          <w:lang w:val="ru-RU"/>
        </w:rPr>
        <w:t xml:space="preserve"> как замену корректной модели.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753"/>
        <w:gridCol w:w="1680"/>
        <w:gridCol w:w="1823"/>
        <w:gridCol w:w="2901"/>
      </w:tblGrid>
      <w:tr w:rsidR="003E35CD">
        <w:trPr>
          <w:jc w:val="center"/>
        </w:trPr>
        <w:tc>
          <w:tcPr>
            <w:tcW w:w="1938" w:type="dxa"/>
          </w:tcPr>
          <w:p w:rsidR="003E35CD" w:rsidRDefault="00304726">
            <w:proofErr w:type="spellStart"/>
            <w:r>
              <w:rPr>
                <w:b/>
              </w:rPr>
              <w:t>Запрос</w:t>
            </w:r>
            <w:proofErr w:type="spellEnd"/>
          </w:p>
        </w:tc>
        <w:tc>
          <w:tcPr>
            <w:tcW w:w="1938" w:type="dxa"/>
          </w:tcPr>
          <w:p w:rsidR="003E35CD" w:rsidRDefault="00304726">
            <w:r>
              <w:rPr>
                <w:b/>
              </w:rPr>
              <w:t>Известно на входе</w:t>
            </w:r>
          </w:p>
        </w:tc>
        <w:tc>
          <w:tcPr>
            <w:tcW w:w="1938" w:type="dxa"/>
          </w:tcPr>
          <w:p w:rsidR="003E35CD" w:rsidRDefault="00304726">
            <w:r>
              <w:rPr>
                <w:b/>
              </w:rPr>
              <w:t>Partition key</w:t>
            </w:r>
          </w:p>
        </w:tc>
        <w:tc>
          <w:tcPr>
            <w:tcW w:w="1938" w:type="dxa"/>
          </w:tcPr>
          <w:p w:rsidR="003E35CD" w:rsidRDefault="00304726">
            <w:r>
              <w:rPr>
                <w:b/>
              </w:rPr>
              <w:t>Clustering columns</w:t>
            </w:r>
          </w:p>
        </w:tc>
        <w:tc>
          <w:tcPr>
            <w:tcW w:w="1938" w:type="dxa"/>
          </w:tcPr>
          <w:p w:rsidR="003E35CD" w:rsidRDefault="00304726">
            <w:r>
              <w:rPr>
                <w:b/>
              </w:rPr>
              <w:t>Таблица</w:t>
            </w:r>
          </w:p>
        </w:tc>
      </w:tr>
      <w:tr w:rsidR="003E35CD">
        <w:trPr>
          <w:jc w:val="center"/>
        </w:trPr>
        <w:tc>
          <w:tcPr>
            <w:tcW w:w="1938" w:type="dxa"/>
            <w:vAlign w:val="center"/>
          </w:tcPr>
          <w:p w:rsidR="003E35CD" w:rsidRDefault="00304726">
            <w:r>
              <w:t>Q1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reader_id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reader_id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issue_date, issue_id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loans_by_reader</w:t>
            </w:r>
          </w:p>
        </w:tc>
      </w:tr>
      <w:tr w:rsidR="003E35CD">
        <w:trPr>
          <w:jc w:val="center"/>
        </w:trPr>
        <w:tc>
          <w:tcPr>
            <w:tcW w:w="1938" w:type="dxa"/>
            <w:vAlign w:val="center"/>
          </w:tcPr>
          <w:p w:rsidR="003E35CD" w:rsidRDefault="00304726">
            <w:r>
              <w:lastRenderedPageBreak/>
              <w:t>Q2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due_date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due_date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 xml:space="preserve">reader_id, </w:t>
            </w:r>
            <w:r>
              <w:t>issue_id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loans_by_due_date</w:t>
            </w:r>
          </w:p>
        </w:tc>
      </w:tr>
      <w:tr w:rsidR="003E35CD">
        <w:trPr>
          <w:jc w:val="center"/>
        </w:trPr>
        <w:tc>
          <w:tcPr>
            <w:tcW w:w="1938" w:type="dxa"/>
            <w:vAlign w:val="center"/>
          </w:tcPr>
          <w:p w:rsidR="003E35CD" w:rsidRDefault="00304726">
            <w:r>
              <w:t>Q3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book_id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book_id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issue_date, issue_id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loan_history_by_book</w:t>
            </w:r>
          </w:p>
        </w:tc>
      </w:tr>
      <w:tr w:rsidR="003E35CD">
        <w:trPr>
          <w:jc w:val="center"/>
        </w:trPr>
        <w:tc>
          <w:tcPr>
            <w:tcW w:w="1938" w:type="dxa"/>
            <w:vAlign w:val="center"/>
          </w:tcPr>
          <w:p w:rsidR="003E35CD" w:rsidRDefault="00304726">
            <w:r>
              <w:t>Q4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period, диапазон issue_date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period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issue_date, issue_id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loans_by_period</w:t>
            </w:r>
          </w:p>
        </w:tc>
      </w:tr>
      <w:tr w:rsidR="003E35CD">
        <w:trPr>
          <w:jc w:val="center"/>
        </w:trPr>
        <w:tc>
          <w:tcPr>
            <w:tcW w:w="1938" w:type="dxa"/>
            <w:vAlign w:val="center"/>
          </w:tcPr>
          <w:p w:rsidR="003E35CD" w:rsidRDefault="00304726">
            <w:r>
              <w:t>Q5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reader_id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reader_id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due_date, issue_id</w:t>
            </w:r>
          </w:p>
        </w:tc>
        <w:tc>
          <w:tcPr>
            <w:tcW w:w="1938" w:type="dxa"/>
            <w:vAlign w:val="center"/>
          </w:tcPr>
          <w:p w:rsidR="003E35CD" w:rsidRDefault="00304726">
            <w:r>
              <w:t>active_loans_by_reader</w:t>
            </w:r>
          </w:p>
        </w:tc>
      </w:tr>
    </w:tbl>
    <w:p w:rsidR="003E35CD" w:rsidRDefault="00304726">
      <w:pPr>
        <w:pStyle w:val="1"/>
      </w:pPr>
      <w:r>
        <w:t>4. Создание keyspace</w:t>
      </w:r>
    </w:p>
    <w:p w:rsidR="00BC4438" w:rsidRDefault="00BC4438">
      <w:pPr>
        <w:rPr>
          <w:lang w:val="ru-RU"/>
        </w:rPr>
      </w:pPr>
      <w:r w:rsidRPr="00BC4438">
        <w:rPr>
          <w:rFonts w:ascii="Courier New" w:hAnsi="Courier New"/>
          <w:sz w:val="18"/>
        </w:rPr>
        <w:drawing>
          <wp:inline distT="0" distB="0" distL="0" distR="0" wp14:anchorId="64A3CC3B" wp14:editId="6E8E385E">
            <wp:extent cx="4067743" cy="173379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Использована </w:t>
      </w:r>
      <w:proofErr w:type="spellStart"/>
      <w:r>
        <w:t>SimpleStrategy</w:t>
      </w:r>
      <w:proofErr w:type="spellEnd"/>
      <w:r w:rsidRPr="00BC4438">
        <w:rPr>
          <w:lang w:val="ru-RU"/>
        </w:rPr>
        <w:t xml:space="preserve"> с </w:t>
      </w:r>
      <w:r>
        <w:t>replication</w:t>
      </w:r>
      <w:r w:rsidRPr="00BC4438">
        <w:rPr>
          <w:lang w:val="ru-RU"/>
        </w:rPr>
        <w:t>_</w:t>
      </w:r>
      <w:r>
        <w:t>factor</w:t>
      </w:r>
      <w:r w:rsidRPr="00BC4438">
        <w:rPr>
          <w:lang w:val="ru-RU"/>
        </w:rPr>
        <w:t xml:space="preserve"> = 1, что соответствует учебно</w:t>
      </w:r>
      <w:r w:rsidRPr="00BC4438">
        <w:rPr>
          <w:lang w:val="ru-RU"/>
        </w:rPr>
        <w:t xml:space="preserve">й одноузловой среде. Команда </w:t>
      </w:r>
      <w:r>
        <w:t>DESCRIBE</w:t>
      </w:r>
      <w:r w:rsidRPr="00BC4438">
        <w:rPr>
          <w:lang w:val="ru-RU"/>
        </w:rPr>
        <w:t xml:space="preserve"> </w:t>
      </w:r>
      <w:r>
        <w:t>KEYSPACE</w:t>
      </w:r>
      <w:r w:rsidRPr="00BC4438">
        <w:rPr>
          <w:lang w:val="ru-RU"/>
        </w:rPr>
        <w:t xml:space="preserve"> позволяет проверить создание пространства ключей.</w:t>
      </w:r>
    </w:p>
    <w:p w:rsidR="003E35CD" w:rsidRPr="00BC4438" w:rsidRDefault="00304726">
      <w:pPr>
        <w:pStyle w:val="1"/>
        <w:rPr>
          <w:lang w:val="ru-RU"/>
        </w:rPr>
      </w:pPr>
      <w:r w:rsidRPr="00BC4438">
        <w:rPr>
          <w:lang w:val="ru-RU"/>
        </w:rPr>
        <w:t>5. Проектирование таблиц</w:t>
      </w:r>
    </w:p>
    <w:p w:rsidR="003E35CD" w:rsidRPr="00BC4438" w:rsidRDefault="00304726">
      <w:pPr>
        <w:pStyle w:val="21"/>
        <w:rPr>
          <w:lang w:val="ru-RU"/>
        </w:rPr>
      </w:pPr>
      <w:r w:rsidRPr="00BC4438">
        <w:rPr>
          <w:lang w:val="ru-RU"/>
        </w:rPr>
        <w:t xml:space="preserve">5.1. Таблица </w:t>
      </w:r>
      <w:r>
        <w:t>loans</w:t>
      </w:r>
      <w:r w:rsidRPr="00BC4438">
        <w:rPr>
          <w:lang w:val="ru-RU"/>
        </w:rPr>
        <w:t>_</w:t>
      </w:r>
      <w:r>
        <w:t>by</w:t>
      </w:r>
      <w:r w:rsidRPr="00BC4438">
        <w:rPr>
          <w:lang w:val="ru-RU"/>
        </w:rPr>
        <w:t>_</w:t>
      </w:r>
      <w:r>
        <w:t>reader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>Назначение - получение</w:t>
      </w:r>
      <w:r w:rsidRPr="00BC4438">
        <w:rPr>
          <w:lang w:val="ru-RU"/>
        </w:rPr>
        <w:t xml:space="preserve"> всех выдач конкретного читателя. </w:t>
      </w:r>
      <w:r>
        <w:t>Partition</w:t>
      </w:r>
      <w:r w:rsidRPr="00BC4438">
        <w:rPr>
          <w:lang w:val="ru-RU"/>
        </w:rPr>
        <w:t xml:space="preserve"> </w:t>
      </w:r>
      <w:r>
        <w:t>key</w:t>
      </w:r>
      <w:r w:rsidRPr="00BC4438">
        <w:rPr>
          <w:lang w:val="ru-RU"/>
        </w:rPr>
        <w:t xml:space="preserve">: </w:t>
      </w:r>
      <w:r>
        <w:t>reader</w:t>
      </w:r>
      <w:r w:rsidRPr="00BC4438">
        <w:rPr>
          <w:lang w:val="ru-RU"/>
        </w:rPr>
        <w:t>_</w:t>
      </w:r>
      <w:r>
        <w:t>id</w:t>
      </w:r>
      <w:r w:rsidRPr="00BC4438">
        <w:rPr>
          <w:lang w:val="ru-RU"/>
        </w:rPr>
        <w:t xml:space="preserve">. Записи внутри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 xml:space="preserve"> сортируются по дате выдачи в обратном порядке.</w:t>
      </w:r>
    </w:p>
    <w:p w:rsidR="00BC4438" w:rsidRDefault="00BC4438">
      <w:pPr>
        <w:pStyle w:val="21"/>
        <w:rPr>
          <w:lang w:val="ru-RU"/>
        </w:rPr>
      </w:pPr>
      <w:r w:rsidRPr="00BC4438">
        <w:rPr>
          <w:rFonts w:ascii="Courier New" w:eastAsiaTheme="minorEastAsia" w:hAnsi="Courier New" w:cstheme="minorBidi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283CA1DA" wp14:editId="329FA4A1">
            <wp:extent cx="4239217" cy="305795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CD" w:rsidRPr="00BC4438" w:rsidRDefault="00304726">
      <w:pPr>
        <w:pStyle w:val="21"/>
        <w:rPr>
          <w:lang w:val="ru-RU"/>
        </w:rPr>
      </w:pPr>
      <w:r w:rsidRPr="00BC4438">
        <w:rPr>
          <w:lang w:val="ru-RU"/>
        </w:rPr>
        <w:t xml:space="preserve">5.2. Таблица </w:t>
      </w:r>
      <w:r>
        <w:t>loans</w:t>
      </w:r>
      <w:r w:rsidRPr="00BC4438">
        <w:rPr>
          <w:lang w:val="ru-RU"/>
        </w:rPr>
        <w:t>_</w:t>
      </w:r>
      <w:r>
        <w:t>by</w:t>
      </w:r>
      <w:r w:rsidRPr="00BC4438">
        <w:rPr>
          <w:lang w:val="ru-RU"/>
        </w:rPr>
        <w:t>_</w:t>
      </w:r>
      <w:r>
        <w:t>due</w:t>
      </w:r>
      <w:r w:rsidRPr="00BC4438">
        <w:rPr>
          <w:lang w:val="ru-RU"/>
        </w:rPr>
        <w:t>_</w:t>
      </w:r>
      <w:r>
        <w:t>date</w:t>
      </w:r>
    </w:p>
    <w:p w:rsidR="003E35CD" w:rsidRDefault="00304726">
      <w:r w:rsidRPr="00BC4438">
        <w:rPr>
          <w:lang w:val="ru-RU"/>
        </w:rPr>
        <w:t>Назначение - быстрый п</w:t>
      </w:r>
      <w:r w:rsidRPr="00BC4438">
        <w:rPr>
          <w:lang w:val="ru-RU"/>
        </w:rPr>
        <w:t xml:space="preserve">оиск выдач по конкретной дате возврата. </w:t>
      </w:r>
      <w:r>
        <w:t xml:space="preserve">Partition key: </w:t>
      </w:r>
      <w:proofErr w:type="spellStart"/>
      <w:r>
        <w:t>due_date</w:t>
      </w:r>
      <w:proofErr w:type="spellEnd"/>
      <w:r>
        <w:t>.</w:t>
      </w:r>
    </w:p>
    <w:p w:rsidR="00BC4438" w:rsidRDefault="00BC4438">
      <w:pPr>
        <w:pStyle w:val="21"/>
        <w:rPr>
          <w:lang w:val="ru-RU"/>
        </w:rPr>
      </w:pPr>
      <w:r w:rsidRPr="00BC4438">
        <w:rPr>
          <w:rFonts w:ascii="Courier New" w:eastAsiaTheme="minorEastAsia" w:hAnsi="Courier New" w:cstheme="minorBidi"/>
          <w:b w:val="0"/>
          <w:bCs w:val="0"/>
          <w:color w:val="auto"/>
          <w:sz w:val="18"/>
          <w:szCs w:val="22"/>
        </w:rPr>
        <w:drawing>
          <wp:inline distT="0" distB="0" distL="0" distR="0" wp14:anchorId="15451322" wp14:editId="49CB0AB3">
            <wp:extent cx="4086795" cy="284837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CD" w:rsidRPr="00BC4438" w:rsidRDefault="00304726">
      <w:pPr>
        <w:pStyle w:val="21"/>
        <w:rPr>
          <w:lang w:val="ru-RU"/>
        </w:rPr>
      </w:pPr>
      <w:r w:rsidRPr="00BC4438">
        <w:rPr>
          <w:lang w:val="ru-RU"/>
        </w:rPr>
        <w:t xml:space="preserve">5.3. Таблица </w:t>
      </w:r>
      <w:r>
        <w:t>loan</w:t>
      </w:r>
      <w:r w:rsidRPr="00BC4438">
        <w:rPr>
          <w:lang w:val="ru-RU"/>
        </w:rPr>
        <w:t>_</w:t>
      </w:r>
      <w:r>
        <w:t>history</w:t>
      </w:r>
      <w:r w:rsidRPr="00BC4438">
        <w:rPr>
          <w:lang w:val="ru-RU"/>
        </w:rPr>
        <w:t>_</w:t>
      </w:r>
      <w:r>
        <w:t>by</w:t>
      </w:r>
      <w:r w:rsidRPr="00BC4438">
        <w:rPr>
          <w:lang w:val="ru-RU"/>
        </w:rPr>
        <w:t>_</w:t>
      </w:r>
      <w:r>
        <w:t>book</w:t>
      </w:r>
    </w:p>
    <w:p w:rsidR="003E35CD" w:rsidRDefault="00304726">
      <w:r w:rsidRPr="00BC4438">
        <w:rPr>
          <w:lang w:val="ru-RU"/>
        </w:rPr>
        <w:t xml:space="preserve">Назначение - история выдач конкретной книги. </w:t>
      </w:r>
      <w:r>
        <w:t xml:space="preserve">Partition key: </w:t>
      </w:r>
      <w:proofErr w:type="spellStart"/>
      <w:r>
        <w:t>book_id</w:t>
      </w:r>
      <w:proofErr w:type="spellEnd"/>
      <w:r>
        <w:t>.</w:t>
      </w:r>
    </w:p>
    <w:p w:rsidR="003E35CD" w:rsidRPr="00BC4438" w:rsidRDefault="00BC4438">
      <w:pPr>
        <w:pStyle w:val="21"/>
        <w:rPr>
          <w:lang w:val="ru-RU"/>
        </w:rPr>
      </w:pPr>
      <w:r w:rsidRPr="00BC4438">
        <w:rPr>
          <w:rFonts w:ascii="Courier New" w:eastAsiaTheme="minorEastAsia" w:hAnsi="Courier New" w:cstheme="minorBidi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3AFF32B1" wp14:editId="4AEF199A">
            <wp:extent cx="4258269" cy="301032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726" w:rsidRPr="00BC4438">
        <w:rPr>
          <w:lang w:val="ru-RU"/>
        </w:rPr>
        <w:t xml:space="preserve">5.4. Таблица </w:t>
      </w:r>
      <w:r w:rsidR="00304726">
        <w:t>loans</w:t>
      </w:r>
      <w:r w:rsidR="00304726" w:rsidRPr="00BC4438">
        <w:rPr>
          <w:lang w:val="ru-RU"/>
        </w:rPr>
        <w:t>_</w:t>
      </w:r>
      <w:r w:rsidR="00304726">
        <w:t>by</w:t>
      </w:r>
      <w:r w:rsidR="00304726" w:rsidRPr="00BC4438">
        <w:rPr>
          <w:lang w:val="ru-RU"/>
        </w:rPr>
        <w:t>_</w:t>
      </w:r>
      <w:r w:rsidR="00304726">
        <w:t>period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Назначение - выдачи за календарный период. В коде в качестве </w:t>
      </w:r>
      <w:r>
        <w:t>period</w:t>
      </w:r>
      <w:r w:rsidRPr="00BC4438">
        <w:rPr>
          <w:lang w:val="ru-RU"/>
        </w:rPr>
        <w:t xml:space="preserve"> используется строка формата </w:t>
      </w:r>
      <w:r>
        <w:t>YYYY</w:t>
      </w:r>
      <w:r w:rsidRPr="00BC4438">
        <w:rPr>
          <w:lang w:val="ru-RU"/>
        </w:rPr>
        <w:t>-</w:t>
      </w:r>
      <w:r>
        <w:t>MM</w:t>
      </w:r>
      <w:r w:rsidRPr="00BC4438">
        <w:rPr>
          <w:lang w:val="ru-RU"/>
        </w:rPr>
        <w:t>.</w:t>
      </w:r>
    </w:p>
    <w:p w:rsidR="00BC4438" w:rsidRDefault="00BC4438">
      <w:pPr>
        <w:pStyle w:val="21"/>
        <w:rPr>
          <w:lang w:val="ru-RU"/>
        </w:rPr>
      </w:pPr>
      <w:r w:rsidRPr="00BC4438">
        <w:rPr>
          <w:rFonts w:ascii="Courier New" w:eastAsiaTheme="minorEastAsia" w:hAnsi="Courier New" w:cstheme="minorBidi"/>
          <w:b w:val="0"/>
          <w:bCs w:val="0"/>
          <w:color w:val="auto"/>
          <w:sz w:val="18"/>
          <w:szCs w:val="22"/>
        </w:rPr>
        <w:drawing>
          <wp:inline distT="0" distB="0" distL="0" distR="0" wp14:anchorId="18527C89" wp14:editId="0FE00AD3">
            <wp:extent cx="4039164" cy="288647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CD" w:rsidRPr="00BC4438" w:rsidRDefault="00304726">
      <w:pPr>
        <w:pStyle w:val="21"/>
        <w:rPr>
          <w:lang w:val="ru-RU"/>
        </w:rPr>
      </w:pPr>
      <w:r w:rsidRPr="00BC4438">
        <w:rPr>
          <w:lang w:val="ru-RU"/>
        </w:rPr>
        <w:t xml:space="preserve">5.5. Таблица </w:t>
      </w:r>
      <w:r>
        <w:t>active</w:t>
      </w:r>
      <w:r w:rsidRPr="00BC4438">
        <w:rPr>
          <w:lang w:val="ru-RU"/>
        </w:rPr>
        <w:t>_</w:t>
      </w:r>
      <w:r>
        <w:t>l</w:t>
      </w:r>
      <w:r>
        <w:t>oans</w:t>
      </w:r>
      <w:r w:rsidRPr="00BC4438">
        <w:rPr>
          <w:lang w:val="ru-RU"/>
        </w:rPr>
        <w:t>_</w:t>
      </w:r>
      <w:r>
        <w:t>by</w:t>
      </w:r>
      <w:r w:rsidRPr="00BC4438">
        <w:rPr>
          <w:lang w:val="ru-RU"/>
        </w:rPr>
        <w:t>_</w:t>
      </w:r>
      <w:r>
        <w:t>reader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>Назначение - получение только активных выдач конкретного читателя, отсортированных по сроку возврата.</w:t>
      </w:r>
    </w:p>
    <w:p w:rsidR="003E35CD" w:rsidRPr="00BC4438" w:rsidRDefault="00BC4438">
      <w:pPr>
        <w:jc w:val="center"/>
        <w:rPr>
          <w:lang w:val="ru-RU"/>
        </w:rPr>
      </w:pPr>
      <w:r w:rsidRPr="00BC4438">
        <w:rPr>
          <w:rFonts w:ascii="Courier New" w:hAnsi="Courier New"/>
          <w:sz w:val="18"/>
        </w:rPr>
        <w:lastRenderedPageBreak/>
        <w:drawing>
          <wp:inline distT="0" distB="0" distL="0" distR="0" wp14:anchorId="0AA56712" wp14:editId="08DAED57">
            <wp:extent cx="4143953" cy="302937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CD" w:rsidRPr="00BC4438" w:rsidRDefault="00304726">
      <w:pPr>
        <w:pStyle w:val="1"/>
        <w:rPr>
          <w:lang w:val="ru-RU"/>
        </w:rPr>
      </w:pPr>
      <w:r w:rsidRPr="00BC4438">
        <w:rPr>
          <w:lang w:val="ru-RU"/>
        </w:rPr>
        <w:t>6. Тестовые данные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>В скрип</w:t>
      </w:r>
      <w:r w:rsidRPr="00BC4438">
        <w:rPr>
          <w:lang w:val="ru-RU"/>
        </w:rPr>
        <w:t xml:space="preserve">те используются искусственные данные. Логически представлены выдачи четырёх читателей </w:t>
      </w:r>
      <w:r>
        <w:t>R</w:t>
      </w:r>
      <w:r w:rsidRPr="00BC4438">
        <w:rPr>
          <w:lang w:val="ru-RU"/>
        </w:rPr>
        <w:t>001-</w:t>
      </w:r>
      <w:r>
        <w:t>R</w:t>
      </w:r>
      <w:r w:rsidRPr="00BC4438">
        <w:rPr>
          <w:lang w:val="ru-RU"/>
        </w:rPr>
        <w:t xml:space="preserve">004, книги </w:t>
      </w:r>
      <w:r>
        <w:t>B</w:t>
      </w:r>
      <w:r w:rsidRPr="00BC4438">
        <w:rPr>
          <w:lang w:val="ru-RU"/>
        </w:rPr>
        <w:t>001-</w:t>
      </w:r>
      <w:r>
        <w:t>B</w:t>
      </w:r>
      <w:r w:rsidRPr="00BC4438">
        <w:rPr>
          <w:lang w:val="ru-RU"/>
        </w:rPr>
        <w:t xml:space="preserve">006, идентификаторы выдач </w:t>
      </w:r>
      <w:r>
        <w:t>L</w:t>
      </w:r>
      <w:r w:rsidRPr="00BC4438">
        <w:rPr>
          <w:lang w:val="ru-RU"/>
        </w:rPr>
        <w:t>001-</w:t>
      </w:r>
      <w:r>
        <w:t>L</w:t>
      </w:r>
      <w:r w:rsidRPr="00BC4438">
        <w:rPr>
          <w:lang w:val="ru-RU"/>
        </w:rPr>
        <w:t xml:space="preserve">014 и несколько категорий. Данные дублируются в пяти таблицах в соответствии с </w:t>
      </w:r>
      <w:r>
        <w:t>query</w:t>
      </w:r>
      <w:r w:rsidRPr="00BC4438">
        <w:rPr>
          <w:lang w:val="ru-RU"/>
        </w:rPr>
        <w:t>-</w:t>
      </w:r>
      <w:r>
        <w:t>driven</w:t>
      </w:r>
      <w:r w:rsidRPr="00BC4438">
        <w:rPr>
          <w:lang w:val="ru-RU"/>
        </w:rPr>
        <w:t xml:space="preserve"> моделью. В сумме скрипт</w:t>
      </w:r>
      <w:r w:rsidRPr="00BC4438">
        <w:rPr>
          <w:lang w:val="ru-RU"/>
        </w:rPr>
        <w:t xml:space="preserve"> содержит 41 </w:t>
      </w:r>
      <w:r>
        <w:t>INSERT</w:t>
      </w:r>
      <w:r w:rsidRPr="00BC4438">
        <w:rPr>
          <w:lang w:val="ru-RU"/>
        </w:rPr>
        <w:t xml:space="preserve"> в различные таблицы; повторение одной выдачи в нескольких таблицах является намеренной </w:t>
      </w:r>
      <w:proofErr w:type="spellStart"/>
      <w:r w:rsidRPr="00BC4438">
        <w:rPr>
          <w:lang w:val="ru-RU"/>
        </w:rPr>
        <w:t>денормализацией</w:t>
      </w:r>
      <w:proofErr w:type="spellEnd"/>
      <w:r w:rsidRPr="00BC4438">
        <w:rPr>
          <w:lang w:val="ru-RU"/>
        </w:rPr>
        <w:t>.</w:t>
      </w:r>
    </w:p>
    <w:p w:rsidR="003E35CD" w:rsidRPr="00BC4438" w:rsidRDefault="00BC4438">
      <w:pPr>
        <w:rPr>
          <w:lang w:val="ru-RU"/>
        </w:rPr>
      </w:pPr>
      <w:r w:rsidRPr="00BC4438">
        <w:rPr>
          <w:rFonts w:ascii="Courier New" w:hAnsi="Courier New"/>
          <w:sz w:val="18"/>
        </w:rPr>
        <w:drawing>
          <wp:inline distT="0" distB="0" distL="0" distR="0" wp14:anchorId="2394890E" wp14:editId="602EC5BC">
            <wp:extent cx="6152515" cy="125920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726" w:rsidRPr="00BC4438">
        <w:rPr>
          <w:lang w:val="ru-RU"/>
        </w:rPr>
        <w:t xml:space="preserve">Остальные </w:t>
      </w:r>
      <w:r w:rsidR="00304726">
        <w:t>INSERT</w:t>
      </w:r>
      <w:r w:rsidR="00304726" w:rsidRPr="00BC4438">
        <w:rPr>
          <w:lang w:val="ru-RU"/>
        </w:rPr>
        <w:t xml:space="preserve"> выполняются аналогично по готовому файлу </w:t>
      </w:r>
      <w:r w:rsidR="00304726">
        <w:t>queries</w:t>
      </w:r>
      <w:r w:rsidR="00304726" w:rsidRPr="00BC4438">
        <w:rPr>
          <w:lang w:val="ru-RU"/>
        </w:rPr>
        <w:t>.</w:t>
      </w:r>
      <w:proofErr w:type="spellStart"/>
      <w:r w:rsidR="00304726">
        <w:t>cql</w:t>
      </w:r>
      <w:proofErr w:type="spellEnd"/>
      <w:r w:rsidR="00304726" w:rsidRPr="00BC4438">
        <w:rPr>
          <w:lang w:val="ru-RU"/>
        </w:rPr>
        <w:t>.</w:t>
      </w:r>
    </w:p>
    <w:p w:rsidR="003E35CD" w:rsidRPr="00BC4438" w:rsidRDefault="00304726">
      <w:pPr>
        <w:pStyle w:val="1"/>
        <w:rPr>
          <w:lang w:val="ru-RU"/>
        </w:rPr>
      </w:pPr>
      <w:r w:rsidRPr="00BC4438">
        <w:rPr>
          <w:lang w:val="ru-RU"/>
        </w:rPr>
        <w:t>7. Выполнение пяти обязательных запросов</w:t>
      </w:r>
    </w:p>
    <w:p w:rsidR="003E35CD" w:rsidRPr="00BC4438" w:rsidRDefault="00304726">
      <w:pPr>
        <w:pStyle w:val="21"/>
        <w:rPr>
          <w:lang w:val="ru-RU"/>
        </w:rPr>
      </w:pPr>
      <w:r>
        <w:t>Q</w:t>
      </w:r>
      <w:r w:rsidRPr="00BC4438">
        <w:rPr>
          <w:lang w:val="ru-RU"/>
        </w:rPr>
        <w:t>1. Выдачи конкретного читателя</w:t>
      </w:r>
    </w:p>
    <w:p w:rsidR="003E35CD" w:rsidRDefault="00304726">
      <w:pPr>
        <w:spacing w:after="80"/>
        <w:ind w:left="397" w:firstLine="0"/>
      </w:pPr>
      <w:r>
        <w:rPr>
          <w:rFonts w:ascii="Courier New" w:hAnsi="Courier New"/>
          <w:sz w:val="18"/>
        </w:rPr>
        <w:t>SELECT *</w:t>
      </w:r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loans_by_reader</w:t>
      </w:r>
      <w:proofErr w:type="spellEnd"/>
      <w:r>
        <w:rPr>
          <w:rFonts w:ascii="Courier New" w:hAnsi="Courier New"/>
          <w:sz w:val="18"/>
        </w:rPr>
        <w:br/>
        <w:t>WHERE reader_id = 'R001';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Запрос обращается непосредственно к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 xml:space="preserve"> </w:t>
      </w:r>
      <w:r>
        <w:t>R</w:t>
      </w:r>
      <w:r w:rsidRPr="00BC4438">
        <w:rPr>
          <w:lang w:val="ru-RU"/>
        </w:rPr>
        <w:t>001 и возвращает историю выдач этого читателя.</w:t>
      </w:r>
    </w:p>
    <w:p w:rsidR="003E35CD" w:rsidRPr="00D25DCE" w:rsidRDefault="00D25DCE">
      <w:pPr>
        <w:pStyle w:val="21"/>
        <w:rPr>
          <w:lang w:val="ru-RU"/>
        </w:rPr>
      </w:pPr>
      <w:r w:rsidRPr="00D25DCE">
        <w:lastRenderedPageBreak/>
        <w:drawing>
          <wp:inline distT="0" distB="0" distL="0" distR="0" wp14:anchorId="43D50240" wp14:editId="574018C8">
            <wp:extent cx="6152515" cy="1199515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726">
        <w:t>Q</w:t>
      </w:r>
      <w:r w:rsidR="00304726" w:rsidRPr="00D25DCE">
        <w:rPr>
          <w:lang w:val="ru-RU"/>
        </w:rPr>
        <w:t>2. Выдача по сроку возврата</w:t>
      </w:r>
    </w:p>
    <w:p w:rsidR="003E35CD" w:rsidRDefault="00304726">
      <w:pPr>
        <w:spacing w:after="80"/>
        <w:ind w:left="397" w:firstLine="0"/>
      </w:pPr>
      <w:r>
        <w:rPr>
          <w:rFonts w:ascii="Courier New" w:hAnsi="Courier New"/>
          <w:sz w:val="18"/>
        </w:rPr>
        <w:t>SELECT *</w:t>
      </w:r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loans_by_due_date</w:t>
      </w:r>
      <w:proofErr w:type="spellEnd"/>
      <w:r>
        <w:rPr>
          <w:rFonts w:ascii="Courier New" w:hAnsi="Courier New"/>
          <w:sz w:val="18"/>
        </w:rPr>
        <w:br/>
        <w:t>WHERE due_</w:t>
      </w:r>
      <w:r>
        <w:rPr>
          <w:rFonts w:ascii="Courier New" w:hAnsi="Courier New"/>
          <w:sz w:val="18"/>
        </w:rPr>
        <w:t>date = '2026-10-15';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Запрос использует </w:t>
      </w:r>
      <w:r>
        <w:t>due</w:t>
      </w:r>
      <w:r w:rsidRPr="00BC4438">
        <w:rPr>
          <w:lang w:val="ru-RU"/>
        </w:rPr>
        <w:t>_</w:t>
      </w:r>
      <w:r>
        <w:t>date</w:t>
      </w:r>
      <w:r w:rsidRPr="00BC4438">
        <w:rPr>
          <w:lang w:val="ru-RU"/>
        </w:rPr>
        <w:t xml:space="preserve"> как </w:t>
      </w:r>
      <w:r>
        <w:t>partition</w:t>
      </w:r>
      <w:r w:rsidRPr="00BC4438">
        <w:rPr>
          <w:lang w:val="ru-RU"/>
        </w:rPr>
        <w:t xml:space="preserve"> </w:t>
      </w:r>
      <w:r>
        <w:t>key</w:t>
      </w:r>
      <w:r w:rsidRPr="00BC4438">
        <w:rPr>
          <w:lang w:val="ru-RU"/>
        </w:rPr>
        <w:t xml:space="preserve"> и получает записи без фильтрации по всей таблице.</w:t>
      </w:r>
    </w:p>
    <w:p w:rsidR="003E35CD" w:rsidRDefault="00BC4438">
      <w:pPr>
        <w:pStyle w:val="21"/>
      </w:pPr>
      <w:r w:rsidRPr="00BC4438">
        <w:rPr>
          <w:rFonts w:ascii="Times New Roman" w:eastAsiaTheme="minorEastAsia" w:hAnsi="Times New Roman" w:cstheme="minorBidi"/>
          <w:b w:val="0"/>
          <w:bCs w:val="0"/>
          <w:i/>
          <w:color w:val="auto"/>
          <w:sz w:val="20"/>
          <w:szCs w:val="22"/>
          <w:lang w:val="ru-RU"/>
        </w:rPr>
        <w:drawing>
          <wp:inline distT="0" distB="0" distL="0" distR="0" wp14:anchorId="70F16DC8" wp14:editId="11E953B6">
            <wp:extent cx="6152515" cy="930910"/>
            <wp:effectExtent l="0" t="0" r="63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726">
        <w:t>Q3. История конкретной книги</w:t>
      </w:r>
    </w:p>
    <w:p w:rsidR="003E35CD" w:rsidRDefault="00304726">
      <w:pPr>
        <w:spacing w:after="80"/>
        <w:ind w:left="397" w:firstLine="0"/>
      </w:pPr>
      <w:r>
        <w:rPr>
          <w:rFonts w:ascii="Courier New" w:hAnsi="Courier New"/>
          <w:sz w:val="18"/>
        </w:rPr>
        <w:t>SELECT *</w:t>
      </w:r>
      <w:r>
        <w:rPr>
          <w:rFonts w:ascii="Courier New" w:hAnsi="Courier New"/>
          <w:sz w:val="18"/>
        </w:rPr>
        <w:br/>
        <w:t>FROM loan_history_by_book</w:t>
      </w:r>
      <w:r>
        <w:rPr>
          <w:rFonts w:ascii="Courier New" w:hAnsi="Courier New"/>
          <w:sz w:val="18"/>
        </w:rPr>
        <w:br/>
        <w:t>WHERE book_id = 'B001';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>Вс</w:t>
      </w:r>
      <w:r w:rsidRPr="00BC4438">
        <w:rPr>
          <w:lang w:val="ru-RU"/>
        </w:rPr>
        <w:t xml:space="preserve">е записи истории книги </w:t>
      </w:r>
      <w:r>
        <w:t>B</w:t>
      </w:r>
      <w:r w:rsidRPr="00BC4438">
        <w:rPr>
          <w:lang w:val="ru-RU"/>
        </w:rPr>
        <w:t xml:space="preserve">001 находятся в одной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 xml:space="preserve"> и упорядочены по </w:t>
      </w:r>
      <w:r>
        <w:t>issue</w:t>
      </w:r>
      <w:r w:rsidRPr="00BC4438">
        <w:rPr>
          <w:lang w:val="ru-RU"/>
        </w:rPr>
        <w:t>_</w:t>
      </w:r>
      <w:r>
        <w:t>date</w:t>
      </w:r>
      <w:r w:rsidRPr="00BC4438">
        <w:rPr>
          <w:lang w:val="ru-RU"/>
        </w:rPr>
        <w:t>.</w:t>
      </w:r>
    </w:p>
    <w:p w:rsidR="003E35CD" w:rsidRDefault="00BC4438">
      <w:pPr>
        <w:pStyle w:val="21"/>
      </w:pPr>
      <w:r w:rsidRPr="00BC4438">
        <w:rPr>
          <w:rFonts w:ascii="Times New Roman" w:eastAsiaTheme="minorEastAsia" w:hAnsi="Times New Roman" w:cstheme="minorBidi"/>
          <w:b w:val="0"/>
          <w:bCs w:val="0"/>
          <w:i/>
          <w:color w:val="auto"/>
          <w:sz w:val="20"/>
          <w:szCs w:val="22"/>
          <w:lang w:val="ru-RU"/>
        </w:rPr>
        <w:drawing>
          <wp:inline distT="0" distB="0" distL="0" distR="0" wp14:anchorId="103C91AB" wp14:editId="6E76BA3C">
            <wp:extent cx="6152515" cy="112839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726">
        <w:t>Q4. Выдачи за период</w:t>
      </w:r>
    </w:p>
    <w:p w:rsidR="003E35CD" w:rsidRDefault="00304726">
      <w:pPr>
        <w:spacing w:after="80"/>
        <w:ind w:left="397" w:firstLine="0"/>
      </w:pPr>
      <w:r>
        <w:rPr>
          <w:rFonts w:ascii="Courier New" w:hAnsi="Courier New"/>
          <w:sz w:val="18"/>
        </w:rPr>
        <w:t>SELECT *</w:t>
      </w:r>
      <w:r>
        <w:rPr>
          <w:rFonts w:ascii="Courier New" w:hAnsi="Courier New"/>
          <w:sz w:val="18"/>
        </w:rPr>
        <w:br/>
        <w:t>FROM loans_by_period</w:t>
      </w:r>
      <w:r>
        <w:rPr>
          <w:rFonts w:ascii="Courier New" w:hAnsi="Courier New"/>
          <w:sz w:val="18"/>
        </w:rPr>
        <w:br/>
        <w:t>WHERE period = '2026-10'</w:t>
      </w:r>
      <w:r>
        <w:rPr>
          <w:rFonts w:ascii="Courier New" w:hAnsi="Courier New"/>
          <w:sz w:val="18"/>
        </w:rPr>
        <w:br/>
        <w:t>AND issue_date &gt;= '2026-10-01'</w:t>
      </w:r>
      <w:r>
        <w:rPr>
          <w:rFonts w:ascii="Courier New" w:hAnsi="Courier New"/>
          <w:sz w:val="18"/>
        </w:rPr>
        <w:br/>
        <w:t xml:space="preserve">AND issue_date </w:t>
      </w:r>
      <w:r>
        <w:rPr>
          <w:rFonts w:ascii="Courier New" w:hAnsi="Courier New"/>
          <w:sz w:val="18"/>
        </w:rPr>
        <w:t>&lt;= '2026-10-31';</w:t>
      </w:r>
    </w:p>
    <w:p w:rsidR="003E35CD" w:rsidRDefault="00304726">
      <w:r>
        <w:t>Сначала указывается partition key period, затем задается диапазон по clustering column issue_date.</w:t>
      </w:r>
    </w:p>
    <w:p w:rsidR="003E35CD" w:rsidRDefault="00D25DCE">
      <w:pPr>
        <w:pStyle w:val="21"/>
      </w:pPr>
      <w:r w:rsidRPr="00D25DCE">
        <w:rPr>
          <w:rFonts w:ascii="Times New Roman" w:eastAsiaTheme="minorEastAsia" w:hAnsi="Times New Roman" w:cstheme="minorBidi"/>
          <w:b w:val="0"/>
          <w:bCs w:val="0"/>
          <w:i/>
          <w:color w:val="auto"/>
          <w:sz w:val="20"/>
          <w:szCs w:val="22"/>
          <w:lang w:val="ru-RU"/>
        </w:rPr>
        <w:lastRenderedPageBreak/>
        <w:drawing>
          <wp:inline distT="0" distB="0" distL="0" distR="0" wp14:anchorId="417AA74A" wp14:editId="2B0F640F">
            <wp:extent cx="6152515" cy="158559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726">
        <w:t>Q5. Активные выдачи читателя</w:t>
      </w:r>
    </w:p>
    <w:p w:rsidR="003E35CD" w:rsidRDefault="00304726">
      <w:pPr>
        <w:spacing w:after="80"/>
        <w:ind w:left="397" w:firstLine="0"/>
      </w:pPr>
      <w:r>
        <w:rPr>
          <w:rFonts w:ascii="Courier New" w:hAnsi="Courier New"/>
          <w:sz w:val="18"/>
        </w:rPr>
        <w:t>SELECT *</w:t>
      </w:r>
      <w:r>
        <w:rPr>
          <w:rFonts w:ascii="Courier New" w:hAnsi="Courier New"/>
          <w:sz w:val="18"/>
        </w:rPr>
        <w:br/>
        <w:t>FROM active_loans_by_reader</w:t>
      </w:r>
      <w:r>
        <w:rPr>
          <w:rFonts w:ascii="Courier New" w:hAnsi="Courier New"/>
          <w:sz w:val="18"/>
        </w:rPr>
        <w:br/>
        <w:t>WHERE reader_id = 'R001'</w:t>
      </w:r>
      <w:r>
        <w:rPr>
          <w:rFonts w:ascii="Courier New" w:hAnsi="Courier New"/>
          <w:sz w:val="18"/>
        </w:rPr>
        <w:t>;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Отдельная таблица содержит только активные выдачи и сортирует их по </w:t>
      </w:r>
      <w:r>
        <w:t>due</w:t>
      </w:r>
      <w:r w:rsidRPr="00BC4438">
        <w:rPr>
          <w:lang w:val="ru-RU"/>
        </w:rPr>
        <w:t>_</w:t>
      </w:r>
      <w:r>
        <w:t>date</w:t>
      </w:r>
      <w:r w:rsidRPr="00BC4438">
        <w:rPr>
          <w:lang w:val="ru-RU"/>
        </w:rPr>
        <w:t>.</w:t>
      </w:r>
    </w:p>
    <w:p w:rsidR="003E35CD" w:rsidRPr="00BC4438" w:rsidRDefault="00D25DCE">
      <w:pPr>
        <w:pStyle w:val="1"/>
        <w:rPr>
          <w:lang w:val="ru-RU"/>
        </w:rPr>
      </w:pPr>
      <w:r w:rsidRPr="00D25DCE">
        <w:rPr>
          <w:rFonts w:ascii="Times New Roman" w:eastAsiaTheme="minorEastAsia" w:hAnsi="Times New Roman" w:cstheme="minorBidi"/>
          <w:b w:val="0"/>
          <w:bCs w:val="0"/>
          <w:i/>
          <w:color w:val="auto"/>
          <w:sz w:val="20"/>
          <w:szCs w:val="22"/>
          <w:lang w:val="ru-RU"/>
        </w:rPr>
        <w:drawing>
          <wp:inline distT="0" distB="0" distL="0" distR="0" wp14:anchorId="5AD4E780" wp14:editId="32DC965E">
            <wp:extent cx="6152515" cy="122237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726" w:rsidRPr="00BC4438">
        <w:rPr>
          <w:lang w:val="ru-RU"/>
        </w:rPr>
        <w:t xml:space="preserve">8. </w:t>
      </w:r>
      <w:r w:rsidR="00304726">
        <w:t>UPDATE</w:t>
      </w:r>
      <w:r w:rsidR="00304726" w:rsidRPr="00BC4438">
        <w:rPr>
          <w:lang w:val="ru-RU"/>
        </w:rPr>
        <w:t xml:space="preserve"> и </w:t>
      </w:r>
      <w:r w:rsidR="00304726">
        <w:t>DELETE</w:t>
      </w:r>
      <w:r w:rsidR="00304726" w:rsidRPr="00BC4438">
        <w:rPr>
          <w:lang w:val="ru-RU"/>
        </w:rPr>
        <w:t xml:space="preserve"> с полным первичным ключом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Перед изменением выполняется точечная проверка записи </w:t>
      </w:r>
      <w:r>
        <w:t>L</w:t>
      </w:r>
      <w:r w:rsidRPr="00BC4438">
        <w:rPr>
          <w:lang w:val="ru-RU"/>
        </w:rPr>
        <w:t>003:</w:t>
      </w:r>
    </w:p>
    <w:p w:rsidR="003E35CD" w:rsidRDefault="00304726">
      <w:pPr>
        <w:spacing w:after="80"/>
        <w:ind w:left="397" w:firstLine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SELECT *</w:t>
      </w:r>
      <w:r>
        <w:rPr>
          <w:rFonts w:ascii="Courier New" w:hAnsi="Courier New"/>
          <w:sz w:val="18"/>
        </w:rPr>
        <w:br/>
        <w:t>FROM loans_b</w:t>
      </w:r>
      <w:r>
        <w:rPr>
          <w:rFonts w:ascii="Courier New" w:hAnsi="Courier New"/>
          <w:sz w:val="18"/>
        </w:rPr>
        <w:t>y_reader</w:t>
      </w:r>
      <w:r>
        <w:rPr>
          <w:rFonts w:ascii="Courier New" w:hAnsi="Courier New"/>
          <w:sz w:val="18"/>
        </w:rPr>
        <w:br/>
        <w:t>WHERE reader_id = 'R001'</w:t>
      </w:r>
      <w:r>
        <w:rPr>
          <w:rFonts w:ascii="Courier New" w:hAnsi="Courier New"/>
          <w:sz w:val="18"/>
        </w:rPr>
        <w:br/>
        <w:t>AND issue_date = '2026-10-01'</w:t>
      </w:r>
      <w:r>
        <w:rPr>
          <w:rFonts w:ascii="Courier New" w:hAnsi="Courier New"/>
          <w:sz w:val="18"/>
        </w:rPr>
        <w:br/>
        <w:t xml:space="preserve">AND </w:t>
      </w:r>
      <w:proofErr w:type="spellStart"/>
      <w:r>
        <w:rPr>
          <w:rFonts w:ascii="Courier New" w:hAnsi="Courier New"/>
          <w:sz w:val="18"/>
        </w:rPr>
        <w:t>issue_id</w:t>
      </w:r>
      <w:proofErr w:type="spellEnd"/>
      <w:r>
        <w:rPr>
          <w:rFonts w:ascii="Courier New" w:hAnsi="Courier New"/>
          <w:sz w:val="18"/>
        </w:rPr>
        <w:t xml:space="preserve"> = 'L003';</w:t>
      </w:r>
    </w:p>
    <w:p w:rsidR="00D25DCE" w:rsidRDefault="00D25DCE">
      <w:pPr>
        <w:spacing w:after="80"/>
        <w:ind w:left="397" w:firstLine="0"/>
      </w:pPr>
      <w:r w:rsidRPr="00D25DCE">
        <w:drawing>
          <wp:inline distT="0" distB="0" distL="0" distR="0" wp14:anchorId="64BA779F" wp14:editId="3342614D">
            <wp:extent cx="6152515" cy="638175"/>
            <wp:effectExtent l="0" t="0" r="63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>Затем срок возврата изменяется с 2026-10-15 на 2026-10-16.</w:t>
      </w:r>
    </w:p>
    <w:p w:rsidR="003E35CD" w:rsidRDefault="00304726">
      <w:pPr>
        <w:spacing w:after="80"/>
        <w:ind w:left="397" w:firstLine="0"/>
      </w:pPr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loans_by_reader</w:t>
      </w:r>
      <w:proofErr w:type="spellEnd"/>
      <w:r>
        <w:rPr>
          <w:rFonts w:ascii="Courier New" w:hAnsi="Courier New"/>
          <w:sz w:val="18"/>
        </w:rPr>
        <w:br/>
        <w:t xml:space="preserve">SET </w:t>
      </w:r>
      <w:proofErr w:type="spellStart"/>
      <w:r>
        <w:rPr>
          <w:rFonts w:ascii="Courier New" w:hAnsi="Courier New"/>
          <w:sz w:val="18"/>
        </w:rPr>
        <w:t>due_date</w:t>
      </w:r>
      <w:proofErr w:type="spellEnd"/>
      <w:r>
        <w:rPr>
          <w:rFonts w:ascii="Courier New" w:hAnsi="Courier New"/>
          <w:sz w:val="18"/>
        </w:rPr>
        <w:t xml:space="preserve"> = '2026-10-16'</w:t>
      </w:r>
      <w:r>
        <w:rPr>
          <w:rFonts w:ascii="Courier New" w:hAnsi="Courier New"/>
          <w:sz w:val="18"/>
        </w:rPr>
        <w:br/>
        <w:t>WHERE reader_id = 'R001'</w:t>
      </w:r>
      <w:r>
        <w:rPr>
          <w:rFonts w:ascii="Courier New" w:hAnsi="Courier New"/>
          <w:sz w:val="18"/>
        </w:rPr>
        <w:br/>
        <w:t>AND issue_date = '2026-10-01'</w:t>
      </w:r>
      <w:r>
        <w:rPr>
          <w:rFonts w:ascii="Courier New" w:hAnsi="Courier New"/>
          <w:sz w:val="18"/>
        </w:rPr>
        <w:br/>
        <w:t xml:space="preserve">AND </w:t>
      </w:r>
      <w:r>
        <w:rPr>
          <w:rFonts w:ascii="Courier New" w:hAnsi="Courier New"/>
          <w:sz w:val="18"/>
        </w:rPr>
        <w:t>issue_id = 'L003';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После </w:t>
      </w:r>
      <w:r>
        <w:t>UPDATE</w:t>
      </w:r>
      <w:r w:rsidRPr="00BC4438">
        <w:rPr>
          <w:lang w:val="ru-RU"/>
        </w:rPr>
        <w:t xml:space="preserve"> выполняется повторный </w:t>
      </w:r>
      <w:r>
        <w:t>SELECT</w:t>
      </w:r>
      <w:r w:rsidRPr="00BC4438">
        <w:rPr>
          <w:lang w:val="ru-RU"/>
        </w:rPr>
        <w:t xml:space="preserve"> для проверки результата.</w:t>
      </w:r>
    </w:p>
    <w:p w:rsidR="003E35CD" w:rsidRDefault="00304726">
      <w:pPr>
        <w:spacing w:after="80"/>
        <w:ind w:left="397" w:firstLine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SELECT *</w:t>
      </w:r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loans_by_reader</w:t>
      </w:r>
      <w:proofErr w:type="spellEnd"/>
      <w:r>
        <w:rPr>
          <w:rFonts w:ascii="Courier New" w:hAnsi="Courier New"/>
          <w:sz w:val="18"/>
        </w:rPr>
        <w:br/>
        <w:t>WHERE reader_id = 'R001'</w:t>
      </w:r>
      <w:r>
        <w:rPr>
          <w:rFonts w:ascii="Courier New" w:hAnsi="Courier New"/>
          <w:sz w:val="18"/>
        </w:rPr>
        <w:br/>
        <w:t>AND issue_date = '2026-10-01'</w:t>
      </w:r>
      <w:r>
        <w:rPr>
          <w:rFonts w:ascii="Courier New" w:hAnsi="Courier New"/>
          <w:sz w:val="18"/>
        </w:rPr>
        <w:br/>
        <w:t xml:space="preserve">AND </w:t>
      </w:r>
      <w:proofErr w:type="spellStart"/>
      <w:r>
        <w:rPr>
          <w:rFonts w:ascii="Courier New" w:hAnsi="Courier New"/>
          <w:sz w:val="18"/>
        </w:rPr>
        <w:t>issue_id</w:t>
      </w:r>
      <w:proofErr w:type="spellEnd"/>
      <w:r>
        <w:rPr>
          <w:rFonts w:ascii="Courier New" w:hAnsi="Courier New"/>
          <w:sz w:val="18"/>
        </w:rPr>
        <w:t xml:space="preserve"> = 'L003';</w:t>
      </w:r>
    </w:p>
    <w:p w:rsidR="00D25DCE" w:rsidRDefault="00D25DCE">
      <w:pPr>
        <w:spacing w:after="80"/>
        <w:ind w:left="397" w:firstLine="0"/>
      </w:pPr>
      <w:r w:rsidRPr="00D25DCE">
        <w:lastRenderedPageBreak/>
        <w:drawing>
          <wp:inline distT="0" distB="0" distL="0" distR="0" wp14:anchorId="7593B153" wp14:editId="53F669F9">
            <wp:extent cx="6152515" cy="82423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CD" w:rsidRDefault="00304726">
      <w:pPr>
        <w:rPr>
          <w:lang w:val="ru-RU"/>
        </w:rPr>
      </w:pPr>
      <w:r w:rsidRPr="00BC4438">
        <w:rPr>
          <w:lang w:val="ru-RU"/>
        </w:rPr>
        <w:t xml:space="preserve">Для </w:t>
      </w:r>
      <w:r>
        <w:t>DELETE</w:t>
      </w:r>
      <w:r w:rsidRPr="00BC4438">
        <w:rPr>
          <w:lang w:val="ru-RU"/>
        </w:rPr>
        <w:t xml:space="preserve"> проверяется запись </w:t>
      </w:r>
      <w:r>
        <w:t>L</w:t>
      </w:r>
      <w:r w:rsidRPr="00BC4438">
        <w:rPr>
          <w:lang w:val="ru-RU"/>
        </w:rPr>
        <w:t xml:space="preserve">004, после чего она удаляется </w:t>
      </w:r>
      <w:r w:rsidRPr="00BC4438">
        <w:rPr>
          <w:lang w:val="ru-RU"/>
        </w:rPr>
        <w:t>по полному первичному ключу.</w:t>
      </w:r>
    </w:p>
    <w:p w:rsidR="00D25DCE" w:rsidRPr="00BC4438" w:rsidRDefault="00D25DCE">
      <w:pPr>
        <w:rPr>
          <w:lang w:val="ru-RU"/>
        </w:rPr>
      </w:pPr>
      <w:r w:rsidRPr="00D25DCE">
        <w:rPr>
          <w:lang w:val="ru-RU"/>
        </w:rPr>
        <w:drawing>
          <wp:inline distT="0" distB="0" distL="0" distR="0" wp14:anchorId="0F03DCB7" wp14:editId="0466F206">
            <wp:extent cx="6152515" cy="870585"/>
            <wp:effectExtent l="0" t="0" r="63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CD" w:rsidRDefault="00304726">
      <w:pPr>
        <w:spacing w:after="80"/>
        <w:ind w:left="397" w:firstLine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DELETE FROM </w:t>
      </w:r>
      <w:proofErr w:type="spellStart"/>
      <w:r>
        <w:rPr>
          <w:rFonts w:ascii="Courier New" w:hAnsi="Courier New"/>
          <w:sz w:val="18"/>
        </w:rPr>
        <w:t>loans_by_reader</w:t>
      </w:r>
      <w:proofErr w:type="spellEnd"/>
      <w:r>
        <w:rPr>
          <w:rFonts w:ascii="Courier New" w:hAnsi="Courier New"/>
          <w:sz w:val="18"/>
        </w:rPr>
        <w:br/>
        <w:t>WHERE reader_id = 'R001'</w:t>
      </w:r>
      <w:r>
        <w:rPr>
          <w:rFonts w:ascii="Courier New" w:hAnsi="Courier New"/>
          <w:sz w:val="18"/>
        </w:rPr>
        <w:br/>
        <w:t>AND issue_date = '2026-10-03'</w:t>
      </w:r>
      <w:r>
        <w:rPr>
          <w:rFonts w:ascii="Courier New" w:hAnsi="Courier New"/>
          <w:sz w:val="18"/>
        </w:rPr>
        <w:br/>
        <w:t xml:space="preserve">AND </w:t>
      </w:r>
      <w:proofErr w:type="spellStart"/>
      <w:r>
        <w:rPr>
          <w:rFonts w:ascii="Courier New" w:hAnsi="Courier New"/>
          <w:sz w:val="18"/>
        </w:rPr>
        <w:t>issue_id</w:t>
      </w:r>
      <w:proofErr w:type="spellEnd"/>
      <w:r>
        <w:rPr>
          <w:rFonts w:ascii="Courier New" w:hAnsi="Courier New"/>
          <w:sz w:val="18"/>
        </w:rPr>
        <w:t xml:space="preserve"> = 'L004';</w:t>
      </w:r>
    </w:p>
    <w:p w:rsidR="00D25DCE" w:rsidRDefault="00D25DCE">
      <w:pPr>
        <w:spacing w:after="80"/>
        <w:ind w:left="397" w:firstLine="0"/>
      </w:pPr>
      <w:r w:rsidRPr="00D25DCE">
        <w:drawing>
          <wp:inline distT="0" distB="0" distL="0" distR="0" wp14:anchorId="2C736B73" wp14:editId="0E81385E">
            <wp:extent cx="6152515" cy="90170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Важно: данный код демонстрирует </w:t>
      </w:r>
      <w:r>
        <w:t>UPDATE</w:t>
      </w:r>
      <w:r w:rsidRPr="00BC4438">
        <w:rPr>
          <w:lang w:val="ru-RU"/>
        </w:rPr>
        <w:t xml:space="preserve"> и </w:t>
      </w:r>
      <w:r>
        <w:t>DELETE</w:t>
      </w:r>
      <w:r w:rsidRPr="00BC4438">
        <w:rPr>
          <w:lang w:val="ru-RU"/>
        </w:rPr>
        <w:t xml:space="preserve"> только в </w:t>
      </w:r>
      <w:r>
        <w:t>loans</w:t>
      </w:r>
      <w:r w:rsidRPr="00BC4438">
        <w:rPr>
          <w:lang w:val="ru-RU"/>
        </w:rPr>
        <w:t>_</w:t>
      </w:r>
      <w:r>
        <w:t>by</w:t>
      </w:r>
      <w:r w:rsidRPr="00BC4438">
        <w:rPr>
          <w:lang w:val="ru-RU"/>
        </w:rPr>
        <w:t>_</w:t>
      </w:r>
      <w:r>
        <w:t>reader</w:t>
      </w:r>
      <w:r w:rsidRPr="00BC4438">
        <w:rPr>
          <w:lang w:val="ru-RU"/>
        </w:rPr>
        <w:t xml:space="preserve">. Поскольку модель </w:t>
      </w:r>
      <w:proofErr w:type="spellStart"/>
      <w:r w:rsidRPr="00BC4438">
        <w:rPr>
          <w:lang w:val="ru-RU"/>
        </w:rPr>
        <w:t>денормализована</w:t>
      </w:r>
      <w:proofErr w:type="spellEnd"/>
      <w:r w:rsidRPr="00BC4438">
        <w:rPr>
          <w:lang w:val="ru-RU"/>
        </w:rPr>
        <w:t>, в реальном пр</w:t>
      </w:r>
      <w:r w:rsidRPr="00BC4438">
        <w:rPr>
          <w:lang w:val="ru-RU"/>
        </w:rPr>
        <w:t xml:space="preserve">иложении изменение или удаление такой выдачи должно быть синхронно отражено в соответствующих </w:t>
      </w:r>
      <w:r>
        <w:t>query</w:t>
      </w:r>
      <w:r w:rsidRPr="00BC4438">
        <w:rPr>
          <w:lang w:val="ru-RU"/>
        </w:rPr>
        <w:t xml:space="preserve">-таблицах (например, </w:t>
      </w:r>
      <w:r>
        <w:t>active</w:t>
      </w:r>
      <w:r w:rsidRPr="00BC4438">
        <w:rPr>
          <w:lang w:val="ru-RU"/>
        </w:rPr>
        <w:t>_</w:t>
      </w:r>
      <w:r>
        <w:t>loans</w:t>
      </w:r>
      <w:r w:rsidRPr="00BC4438">
        <w:rPr>
          <w:lang w:val="ru-RU"/>
        </w:rPr>
        <w:t>_</w:t>
      </w:r>
      <w:r>
        <w:t>by</w:t>
      </w:r>
      <w:r w:rsidRPr="00BC4438">
        <w:rPr>
          <w:lang w:val="ru-RU"/>
        </w:rPr>
        <w:t>_</w:t>
      </w:r>
      <w:r>
        <w:t>reader</w:t>
      </w:r>
      <w:r w:rsidRPr="00BC4438">
        <w:rPr>
          <w:lang w:val="ru-RU"/>
        </w:rPr>
        <w:t xml:space="preserve">, </w:t>
      </w:r>
      <w:r>
        <w:t>loans</w:t>
      </w:r>
      <w:r w:rsidRPr="00BC4438">
        <w:rPr>
          <w:lang w:val="ru-RU"/>
        </w:rPr>
        <w:t>_</w:t>
      </w:r>
      <w:r>
        <w:t>by</w:t>
      </w:r>
      <w:r w:rsidRPr="00BC4438">
        <w:rPr>
          <w:lang w:val="ru-RU"/>
        </w:rPr>
        <w:t>_</w:t>
      </w:r>
      <w:r>
        <w:t>period</w:t>
      </w:r>
      <w:r w:rsidRPr="00BC4438">
        <w:rPr>
          <w:lang w:val="ru-RU"/>
        </w:rPr>
        <w:t xml:space="preserve"> и т.д.).</w:t>
      </w:r>
    </w:p>
    <w:p w:rsidR="003E35CD" w:rsidRPr="00BC4438" w:rsidRDefault="00304726">
      <w:pPr>
        <w:pStyle w:val="1"/>
        <w:rPr>
          <w:lang w:val="ru-RU"/>
        </w:rPr>
      </w:pPr>
      <w:r w:rsidRPr="00BC4438">
        <w:rPr>
          <w:lang w:val="ru-RU"/>
        </w:rPr>
        <w:t xml:space="preserve">9. Анализ размера и распределения </w:t>
      </w:r>
      <w:proofErr w:type="spellStart"/>
      <w:r w:rsidRPr="00BC4438">
        <w:rPr>
          <w:lang w:val="ru-RU"/>
        </w:rPr>
        <w:t>па</w:t>
      </w:r>
      <w:r w:rsidRPr="00BC4438">
        <w:rPr>
          <w:lang w:val="ru-RU"/>
        </w:rPr>
        <w:t>ртиций</w:t>
      </w:r>
      <w:proofErr w:type="spellEnd"/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В таблице </w:t>
      </w:r>
      <w:r>
        <w:t>loans</w:t>
      </w:r>
      <w:r w:rsidRPr="00BC4438">
        <w:rPr>
          <w:lang w:val="ru-RU"/>
        </w:rPr>
        <w:t>_</w:t>
      </w:r>
      <w:r>
        <w:t>by</w:t>
      </w:r>
      <w:r w:rsidRPr="00BC4438">
        <w:rPr>
          <w:lang w:val="ru-RU"/>
        </w:rPr>
        <w:t>_</w:t>
      </w:r>
      <w:r>
        <w:t>reader</w:t>
      </w:r>
      <w:r w:rsidRPr="00BC4438">
        <w:rPr>
          <w:lang w:val="ru-RU"/>
        </w:rPr>
        <w:t xml:space="preserve"> одна </w:t>
      </w:r>
      <w:proofErr w:type="spellStart"/>
      <w:r w:rsidRPr="00BC4438">
        <w:rPr>
          <w:lang w:val="ru-RU"/>
        </w:rPr>
        <w:t>партиция</w:t>
      </w:r>
      <w:proofErr w:type="spellEnd"/>
      <w:r w:rsidRPr="00BC4438">
        <w:rPr>
          <w:lang w:val="ru-RU"/>
        </w:rPr>
        <w:t xml:space="preserve"> соответствует одному </w:t>
      </w:r>
      <w:r>
        <w:t>reader</w:t>
      </w:r>
      <w:r w:rsidRPr="00BC4438">
        <w:rPr>
          <w:lang w:val="ru-RU"/>
        </w:rPr>
        <w:t>_</w:t>
      </w:r>
      <w:r>
        <w:t>id</w:t>
      </w:r>
      <w:r w:rsidRPr="00BC4438">
        <w:rPr>
          <w:lang w:val="ru-RU"/>
        </w:rPr>
        <w:t xml:space="preserve">. В исходных данных максимальная </w:t>
      </w:r>
      <w:proofErr w:type="spellStart"/>
      <w:r w:rsidRPr="00BC4438">
        <w:rPr>
          <w:lang w:val="ru-RU"/>
        </w:rPr>
        <w:t>партиция</w:t>
      </w:r>
      <w:proofErr w:type="spellEnd"/>
      <w:r w:rsidRPr="00BC4438">
        <w:rPr>
          <w:lang w:val="ru-RU"/>
        </w:rPr>
        <w:t xml:space="preserve"> содержит 4 логические выдачи (</w:t>
      </w:r>
      <w:r>
        <w:t>R</w:t>
      </w:r>
      <w:r w:rsidRPr="00BC4438">
        <w:rPr>
          <w:lang w:val="ru-RU"/>
        </w:rPr>
        <w:t>001-</w:t>
      </w:r>
      <w:r>
        <w:t>R</w:t>
      </w:r>
      <w:r w:rsidRPr="00BC4438">
        <w:rPr>
          <w:lang w:val="ru-RU"/>
        </w:rPr>
        <w:t>004 имеют по 4 выдачи каждый). При росте истории в 10 раз это составило бы примерно 40 строк на одног</w:t>
      </w:r>
      <w:r w:rsidRPr="00BC4438">
        <w:rPr>
          <w:lang w:val="ru-RU"/>
        </w:rPr>
        <w:t>о читателя, а при росте в 100 раз - около 400 строк.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E35CD">
        <w:trPr>
          <w:jc w:val="center"/>
        </w:trPr>
        <w:tc>
          <w:tcPr>
            <w:tcW w:w="3230" w:type="dxa"/>
          </w:tcPr>
          <w:p w:rsidR="003E35CD" w:rsidRDefault="00304726">
            <w:proofErr w:type="spellStart"/>
            <w:r>
              <w:rPr>
                <w:b/>
              </w:rPr>
              <w:t>Сценарий</w:t>
            </w:r>
            <w:proofErr w:type="spellEnd"/>
          </w:p>
        </w:tc>
        <w:tc>
          <w:tcPr>
            <w:tcW w:w="3230" w:type="dxa"/>
          </w:tcPr>
          <w:p w:rsidR="003E35CD" w:rsidRPr="00BC4438" w:rsidRDefault="00304726">
            <w:pPr>
              <w:rPr>
                <w:lang w:val="ru-RU"/>
              </w:rPr>
            </w:pPr>
            <w:r w:rsidRPr="00BC4438">
              <w:rPr>
                <w:b/>
                <w:lang w:val="ru-RU"/>
              </w:rPr>
              <w:t xml:space="preserve">Оценка строк в одной </w:t>
            </w:r>
            <w:proofErr w:type="spellStart"/>
            <w:r w:rsidRPr="00BC4438">
              <w:rPr>
                <w:b/>
                <w:lang w:val="ru-RU"/>
              </w:rPr>
              <w:t>партиции</w:t>
            </w:r>
            <w:proofErr w:type="spellEnd"/>
          </w:p>
        </w:tc>
        <w:tc>
          <w:tcPr>
            <w:tcW w:w="3230" w:type="dxa"/>
          </w:tcPr>
          <w:p w:rsidR="003E35CD" w:rsidRDefault="00304726">
            <w:proofErr w:type="spellStart"/>
            <w:r>
              <w:rPr>
                <w:b/>
              </w:rPr>
              <w:t>Вывод</w:t>
            </w:r>
            <w:proofErr w:type="spellEnd"/>
          </w:p>
        </w:tc>
      </w:tr>
      <w:tr w:rsidR="003E35CD">
        <w:trPr>
          <w:jc w:val="center"/>
        </w:trPr>
        <w:tc>
          <w:tcPr>
            <w:tcW w:w="3230" w:type="dxa"/>
            <w:vAlign w:val="center"/>
          </w:tcPr>
          <w:p w:rsidR="003E35CD" w:rsidRDefault="00304726">
            <w:r>
              <w:t>Текущие данные</w:t>
            </w:r>
          </w:p>
        </w:tc>
        <w:tc>
          <w:tcPr>
            <w:tcW w:w="3230" w:type="dxa"/>
            <w:vAlign w:val="center"/>
          </w:tcPr>
          <w:p w:rsidR="003E35CD" w:rsidRDefault="00304726">
            <w:r>
              <w:t>до 4</w:t>
            </w:r>
          </w:p>
        </w:tc>
        <w:tc>
          <w:tcPr>
            <w:tcW w:w="3230" w:type="dxa"/>
            <w:vAlign w:val="center"/>
          </w:tcPr>
          <w:p w:rsidR="003E35CD" w:rsidRDefault="00304726">
            <w:r>
              <w:t>Партиции небольшие</w:t>
            </w:r>
          </w:p>
        </w:tc>
      </w:tr>
      <w:tr w:rsidR="003E35CD" w:rsidRPr="00BC4438">
        <w:trPr>
          <w:jc w:val="center"/>
        </w:trPr>
        <w:tc>
          <w:tcPr>
            <w:tcW w:w="3230" w:type="dxa"/>
            <w:vAlign w:val="center"/>
          </w:tcPr>
          <w:p w:rsidR="003E35CD" w:rsidRDefault="00304726">
            <w:r>
              <w:t>Рост в 10 раз</w:t>
            </w:r>
          </w:p>
        </w:tc>
        <w:tc>
          <w:tcPr>
            <w:tcW w:w="3230" w:type="dxa"/>
            <w:vAlign w:val="center"/>
          </w:tcPr>
          <w:p w:rsidR="003E35CD" w:rsidRDefault="00304726">
            <w:r>
              <w:t>около 40</w:t>
            </w:r>
          </w:p>
        </w:tc>
        <w:tc>
          <w:tcPr>
            <w:tcW w:w="3230" w:type="dxa"/>
            <w:vAlign w:val="center"/>
          </w:tcPr>
          <w:p w:rsidR="003E35CD" w:rsidRPr="00BC4438" w:rsidRDefault="00304726">
            <w:pPr>
              <w:rPr>
                <w:lang w:val="ru-RU"/>
              </w:rPr>
            </w:pPr>
            <w:r w:rsidRPr="00BC4438">
              <w:rPr>
                <w:lang w:val="ru-RU"/>
              </w:rPr>
              <w:t>Риск низкий для учебной модели</w:t>
            </w:r>
          </w:p>
        </w:tc>
      </w:tr>
      <w:tr w:rsidR="003E35CD" w:rsidRPr="00BC4438">
        <w:trPr>
          <w:jc w:val="center"/>
        </w:trPr>
        <w:tc>
          <w:tcPr>
            <w:tcW w:w="3230" w:type="dxa"/>
            <w:vAlign w:val="center"/>
          </w:tcPr>
          <w:p w:rsidR="003E35CD" w:rsidRDefault="00304726">
            <w:proofErr w:type="spellStart"/>
            <w:r>
              <w:t>Рост</w:t>
            </w:r>
            <w:proofErr w:type="spellEnd"/>
            <w:r>
              <w:t xml:space="preserve"> в 100 </w:t>
            </w:r>
            <w:proofErr w:type="spellStart"/>
            <w:r>
              <w:t>раз</w:t>
            </w:r>
            <w:proofErr w:type="spellEnd"/>
          </w:p>
        </w:tc>
        <w:tc>
          <w:tcPr>
            <w:tcW w:w="3230" w:type="dxa"/>
            <w:vAlign w:val="center"/>
          </w:tcPr>
          <w:p w:rsidR="003E35CD" w:rsidRDefault="00304726">
            <w:r>
              <w:t>около 400</w:t>
            </w:r>
          </w:p>
        </w:tc>
        <w:tc>
          <w:tcPr>
            <w:tcW w:w="3230" w:type="dxa"/>
            <w:vAlign w:val="center"/>
          </w:tcPr>
          <w:p w:rsidR="003E35CD" w:rsidRPr="00BC4438" w:rsidRDefault="00304726">
            <w:pPr>
              <w:rPr>
                <w:lang w:val="ru-RU"/>
              </w:rPr>
            </w:pPr>
            <w:r w:rsidRPr="00BC4438">
              <w:rPr>
                <w:lang w:val="ru-RU"/>
              </w:rPr>
              <w:t>Размер еще умеренный, но рост истории</w:t>
            </w:r>
            <w:r w:rsidRPr="00BC4438">
              <w:rPr>
                <w:lang w:val="ru-RU"/>
              </w:rPr>
              <w:t xml:space="preserve"> нужно контролировать</w:t>
            </w:r>
          </w:p>
        </w:tc>
      </w:tr>
    </w:tbl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Для </w:t>
      </w:r>
      <w:r>
        <w:t>loans</w:t>
      </w:r>
      <w:r w:rsidRPr="00BC4438">
        <w:rPr>
          <w:lang w:val="ru-RU"/>
        </w:rPr>
        <w:t>_</w:t>
      </w:r>
      <w:r>
        <w:t>by</w:t>
      </w:r>
      <w:r w:rsidRPr="00BC4438">
        <w:rPr>
          <w:lang w:val="ru-RU"/>
        </w:rPr>
        <w:t>_</w:t>
      </w:r>
      <w:r>
        <w:t>period</w:t>
      </w:r>
      <w:r w:rsidRPr="00BC4438">
        <w:rPr>
          <w:lang w:val="ru-RU"/>
        </w:rPr>
        <w:t xml:space="preserve"> размер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 xml:space="preserve"> определяется значением </w:t>
      </w:r>
      <w:r>
        <w:t>period</w:t>
      </w:r>
      <w:r w:rsidRPr="00BC4438">
        <w:rPr>
          <w:lang w:val="ru-RU"/>
        </w:rPr>
        <w:t xml:space="preserve">. В текущем наборе на сентябрь приходится 4 записи, на октябрь - 6. Если история будет постоянно накапливаться внутри одного периода, месячный </w:t>
      </w:r>
      <w:r>
        <w:t>bucket</w:t>
      </w:r>
      <w:r w:rsidRPr="00BC4438">
        <w:rPr>
          <w:lang w:val="ru-RU"/>
        </w:rPr>
        <w:t xml:space="preserve"> снижает рост по ср</w:t>
      </w:r>
      <w:r w:rsidRPr="00BC4438">
        <w:rPr>
          <w:lang w:val="ru-RU"/>
        </w:rPr>
        <w:t xml:space="preserve">авнению с единой </w:t>
      </w:r>
      <w:proofErr w:type="spellStart"/>
      <w:r w:rsidRPr="00BC4438">
        <w:rPr>
          <w:lang w:val="ru-RU"/>
        </w:rPr>
        <w:lastRenderedPageBreak/>
        <w:t>партицией</w:t>
      </w:r>
      <w:proofErr w:type="spellEnd"/>
      <w:r w:rsidRPr="00BC4438">
        <w:rPr>
          <w:lang w:val="ru-RU"/>
        </w:rPr>
        <w:t xml:space="preserve"> на всю историю. При значительно большей нагрузке можно перейти к более мелкому </w:t>
      </w:r>
      <w:r>
        <w:t>time</w:t>
      </w:r>
      <w:r w:rsidRPr="00BC4438">
        <w:rPr>
          <w:lang w:val="ru-RU"/>
        </w:rPr>
        <w:t xml:space="preserve"> </w:t>
      </w:r>
      <w:r>
        <w:t>bucketing</w:t>
      </w:r>
      <w:r w:rsidRPr="00BC4438">
        <w:rPr>
          <w:lang w:val="ru-RU"/>
        </w:rPr>
        <w:t xml:space="preserve">, </w:t>
      </w:r>
      <w:proofErr w:type="gramStart"/>
      <w:r w:rsidRPr="00BC4438">
        <w:rPr>
          <w:lang w:val="ru-RU"/>
        </w:rPr>
        <w:t>например</w:t>
      </w:r>
      <w:proofErr w:type="gramEnd"/>
      <w:r w:rsidRPr="00BC4438">
        <w:rPr>
          <w:lang w:val="ru-RU"/>
        </w:rPr>
        <w:t xml:space="preserve"> по дню или неделе.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Наиболее очевидный потенциальный </w:t>
      </w:r>
      <w:r>
        <w:t>hot</w:t>
      </w:r>
      <w:r w:rsidRPr="00BC4438">
        <w:rPr>
          <w:lang w:val="ru-RU"/>
        </w:rPr>
        <w:t xml:space="preserve"> </w:t>
      </w:r>
      <w:r>
        <w:t>partition</w:t>
      </w:r>
      <w:r w:rsidRPr="00BC4438">
        <w:rPr>
          <w:lang w:val="ru-RU"/>
        </w:rPr>
        <w:t xml:space="preserve"> в текущей модели - </w:t>
      </w:r>
      <w:r>
        <w:t>loans</w:t>
      </w:r>
      <w:r w:rsidRPr="00BC4438">
        <w:rPr>
          <w:lang w:val="ru-RU"/>
        </w:rPr>
        <w:t>_</w:t>
      </w:r>
      <w:r>
        <w:t>by</w:t>
      </w:r>
      <w:r w:rsidRPr="00BC4438">
        <w:rPr>
          <w:lang w:val="ru-RU"/>
        </w:rPr>
        <w:t>_</w:t>
      </w:r>
      <w:r>
        <w:t>due</w:t>
      </w:r>
      <w:r w:rsidRPr="00BC4438">
        <w:rPr>
          <w:lang w:val="ru-RU"/>
        </w:rPr>
        <w:t>_</w:t>
      </w:r>
      <w:r>
        <w:t>date</w:t>
      </w:r>
      <w:r w:rsidRPr="00BC4438">
        <w:rPr>
          <w:lang w:val="ru-RU"/>
        </w:rPr>
        <w:t xml:space="preserve">: все записи с одной и </w:t>
      </w:r>
      <w:r w:rsidRPr="00BC4438">
        <w:rPr>
          <w:lang w:val="ru-RU"/>
        </w:rPr>
        <w:t xml:space="preserve">той же датой возврата попадают в одну </w:t>
      </w:r>
      <w:proofErr w:type="spellStart"/>
      <w:r w:rsidRPr="00BC4438">
        <w:rPr>
          <w:lang w:val="ru-RU"/>
        </w:rPr>
        <w:t>партицию</w:t>
      </w:r>
      <w:proofErr w:type="spellEnd"/>
      <w:r w:rsidRPr="00BC4438">
        <w:rPr>
          <w:lang w:val="ru-RU"/>
        </w:rPr>
        <w:t xml:space="preserve">. Если библиотека массово назначает одну дату возврата, нагрузка концентрируется на соответствующей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>.</w:t>
      </w:r>
    </w:p>
    <w:p w:rsidR="003E35CD" w:rsidRPr="00BC4438" w:rsidRDefault="00304726">
      <w:pPr>
        <w:pStyle w:val="1"/>
        <w:rPr>
          <w:lang w:val="ru-RU"/>
        </w:rPr>
      </w:pPr>
      <w:r w:rsidRPr="00BC4438">
        <w:rPr>
          <w:lang w:val="ru-RU"/>
        </w:rPr>
        <w:t xml:space="preserve">10. Анализ </w:t>
      </w:r>
      <w:proofErr w:type="spellStart"/>
      <w:r w:rsidRPr="00BC4438">
        <w:rPr>
          <w:lang w:val="ru-RU"/>
        </w:rPr>
        <w:t>денормализации</w:t>
      </w:r>
      <w:proofErr w:type="spellEnd"/>
      <w:r w:rsidRPr="00BC4438">
        <w:rPr>
          <w:lang w:val="ru-RU"/>
        </w:rPr>
        <w:t xml:space="preserve"> и ограничений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Главное отличие модели </w:t>
      </w:r>
      <w:r>
        <w:t>Cassandra</w:t>
      </w:r>
      <w:r w:rsidRPr="00BC4438">
        <w:rPr>
          <w:lang w:val="ru-RU"/>
        </w:rPr>
        <w:t xml:space="preserve"> от реляционной схемы заключ</w:t>
      </w:r>
      <w:r w:rsidRPr="00BC4438">
        <w:rPr>
          <w:lang w:val="ru-RU"/>
        </w:rPr>
        <w:t xml:space="preserve">ается в ориентации на заранее известные запросы. Вместо </w:t>
      </w:r>
      <w:r>
        <w:t>JOIN</w:t>
      </w:r>
      <w:r w:rsidRPr="00BC4438">
        <w:rPr>
          <w:lang w:val="ru-RU"/>
        </w:rPr>
        <w:t xml:space="preserve"> между читателем, книгой и выдачей создаются отдельные таблицы, оптимизированные под конкретные способы чтения.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>Преимущество - предсказуемые и адресные чтения. Недостаток - данные дублируются, а з</w:t>
      </w:r>
      <w:r w:rsidRPr="00BC4438">
        <w:rPr>
          <w:lang w:val="ru-RU"/>
        </w:rPr>
        <w:t>апись одной логической выдачи должна поддерживать согласованность нескольких таблиц. Поэтому приложение должно знать, какие представления необходимо обновлять одновременно.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Использование </w:t>
      </w:r>
      <w:r>
        <w:t>ALLOW</w:t>
      </w:r>
      <w:r w:rsidRPr="00BC4438">
        <w:rPr>
          <w:lang w:val="ru-RU"/>
        </w:rPr>
        <w:t xml:space="preserve"> </w:t>
      </w:r>
      <w:r>
        <w:t>FILTERING</w:t>
      </w:r>
      <w:r w:rsidRPr="00BC4438">
        <w:rPr>
          <w:lang w:val="ru-RU"/>
        </w:rPr>
        <w:t xml:space="preserve"> в обязательных запросах не требуется: каждый запрос н</w:t>
      </w:r>
      <w:r w:rsidRPr="00BC4438">
        <w:rPr>
          <w:lang w:val="ru-RU"/>
        </w:rPr>
        <w:t xml:space="preserve">ачинается с соответствующего </w:t>
      </w:r>
      <w:r>
        <w:t>partition</w:t>
      </w:r>
      <w:r w:rsidRPr="00BC4438">
        <w:rPr>
          <w:lang w:val="ru-RU"/>
        </w:rPr>
        <w:t xml:space="preserve"> </w:t>
      </w:r>
      <w:r>
        <w:t>key</w:t>
      </w:r>
      <w:r w:rsidRPr="00BC4438">
        <w:rPr>
          <w:lang w:val="ru-RU"/>
        </w:rPr>
        <w:t xml:space="preserve">, а диапазон </w:t>
      </w:r>
      <w:r>
        <w:t>Q</w:t>
      </w:r>
      <w:r w:rsidRPr="00BC4438">
        <w:rPr>
          <w:lang w:val="ru-RU"/>
        </w:rPr>
        <w:t xml:space="preserve">4 выполняется по </w:t>
      </w:r>
      <w:r>
        <w:t>clustering</w:t>
      </w:r>
      <w:r w:rsidRPr="00BC4438">
        <w:rPr>
          <w:lang w:val="ru-RU"/>
        </w:rPr>
        <w:t xml:space="preserve"> </w:t>
      </w:r>
      <w:r>
        <w:t>column</w:t>
      </w:r>
      <w:r w:rsidRPr="00BC4438">
        <w:rPr>
          <w:lang w:val="ru-RU"/>
        </w:rPr>
        <w:t xml:space="preserve"> внутри выбранной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>.</w:t>
      </w:r>
    </w:p>
    <w:p w:rsidR="003E35CD" w:rsidRPr="00BC4438" w:rsidRDefault="00304726">
      <w:pPr>
        <w:pStyle w:val="1"/>
        <w:rPr>
          <w:lang w:val="ru-RU"/>
        </w:rPr>
      </w:pPr>
      <w:r w:rsidRPr="00BC4438">
        <w:rPr>
          <w:lang w:val="ru-RU"/>
        </w:rPr>
        <w:t>11. Ответы на контрольные вопросы</w:t>
      </w:r>
    </w:p>
    <w:p w:rsidR="003E35CD" w:rsidRPr="00BC4438" w:rsidRDefault="00304726">
      <w:pPr>
        <w:rPr>
          <w:lang w:val="ru-RU"/>
        </w:rPr>
      </w:pPr>
      <w:r w:rsidRPr="00BC4438">
        <w:rPr>
          <w:b/>
          <w:lang w:val="ru-RU"/>
        </w:rPr>
        <w:t xml:space="preserve">1. Что означает </w:t>
      </w:r>
      <w:r>
        <w:rPr>
          <w:b/>
        </w:rPr>
        <w:t>query</w:t>
      </w:r>
      <w:r w:rsidRPr="00BC4438">
        <w:rPr>
          <w:b/>
          <w:lang w:val="ru-RU"/>
        </w:rPr>
        <w:t>-</w:t>
      </w:r>
      <w:r>
        <w:rPr>
          <w:b/>
        </w:rPr>
        <w:t>driven</w:t>
      </w:r>
      <w:r w:rsidRPr="00BC4438">
        <w:rPr>
          <w:b/>
          <w:lang w:val="ru-RU"/>
        </w:rPr>
        <w:t xml:space="preserve"> </w:t>
      </w:r>
      <w:r>
        <w:rPr>
          <w:b/>
        </w:rPr>
        <w:t>design</w:t>
      </w:r>
      <w:r w:rsidRPr="00BC4438">
        <w:rPr>
          <w:b/>
          <w:lang w:val="ru-RU"/>
        </w:rPr>
        <w:t xml:space="preserve"> в </w:t>
      </w:r>
      <w:r>
        <w:rPr>
          <w:b/>
        </w:rPr>
        <w:t>Cassandra</w:t>
      </w:r>
      <w:r w:rsidRPr="00BC4438">
        <w:rPr>
          <w:b/>
          <w:lang w:val="ru-RU"/>
        </w:rPr>
        <w:t>?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>Проектирование таблиц от заранее известных запросов и п</w:t>
      </w:r>
      <w:r w:rsidRPr="00BC4438">
        <w:rPr>
          <w:lang w:val="ru-RU"/>
        </w:rPr>
        <w:t xml:space="preserve">аттернов доступа. Сначала определяются запросы, затем </w:t>
      </w:r>
      <w:r>
        <w:t>partition</w:t>
      </w:r>
      <w:r w:rsidRPr="00BC4438">
        <w:rPr>
          <w:lang w:val="ru-RU"/>
        </w:rPr>
        <w:t xml:space="preserve"> </w:t>
      </w:r>
      <w:r>
        <w:t>key</w:t>
      </w:r>
      <w:r w:rsidRPr="00BC4438">
        <w:rPr>
          <w:lang w:val="ru-RU"/>
        </w:rPr>
        <w:t xml:space="preserve">, </w:t>
      </w:r>
      <w:r>
        <w:t>clustering</w:t>
      </w:r>
      <w:r w:rsidRPr="00BC4438">
        <w:rPr>
          <w:lang w:val="ru-RU"/>
        </w:rPr>
        <w:t xml:space="preserve"> </w:t>
      </w:r>
      <w:r>
        <w:t>columns</w:t>
      </w:r>
      <w:r w:rsidRPr="00BC4438">
        <w:rPr>
          <w:lang w:val="ru-RU"/>
        </w:rPr>
        <w:t xml:space="preserve"> и только после этого таблицы.</w:t>
      </w:r>
    </w:p>
    <w:p w:rsidR="003E35CD" w:rsidRPr="00BC4438" w:rsidRDefault="00304726">
      <w:pPr>
        <w:rPr>
          <w:lang w:val="ru-RU"/>
        </w:rPr>
      </w:pPr>
      <w:r w:rsidRPr="00BC4438">
        <w:rPr>
          <w:b/>
          <w:lang w:val="ru-RU"/>
        </w:rPr>
        <w:t xml:space="preserve">2. Какую роль выполняет </w:t>
      </w:r>
      <w:r>
        <w:rPr>
          <w:b/>
        </w:rPr>
        <w:t>partition</w:t>
      </w:r>
      <w:r w:rsidRPr="00BC4438">
        <w:rPr>
          <w:b/>
          <w:lang w:val="ru-RU"/>
        </w:rPr>
        <w:t xml:space="preserve"> </w:t>
      </w:r>
      <w:r>
        <w:rPr>
          <w:b/>
        </w:rPr>
        <w:t>key</w:t>
      </w:r>
      <w:r w:rsidRPr="00BC4438">
        <w:rPr>
          <w:b/>
          <w:lang w:val="ru-RU"/>
        </w:rPr>
        <w:t>?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Он определяет </w:t>
      </w:r>
      <w:proofErr w:type="spellStart"/>
      <w:r w:rsidRPr="00BC4438">
        <w:rPr>
          <w:lang w:val="ru-RU"/>
        </w:rPr>
        <w:t>партицию</w:t>
      </w:r>
      <w:proofErr w:type="spellEnd"/>
      <w:r w:rsidRPr="00BC4438">
        <w:rPr>
          <w:lang w:val="ru-RU"/>
        </w:rPr>
        <w:t>, в которую попадает строка, и обеспечивает адресный доступ к нужной части да</w:t>
      </w:r>
      <w:r w:rsidRPr="00BC4438">
        <w:rPr>
          <w:lang w:val="ru-RU"/>
        </w:rPr>
        <w:t>нных и распределение нагрузки.</w:t>
      </w:r>
    </w:p>
    <w:p w:rsidR="003E35CD" w:rsidRDefault="00304726">
      <w:r>
        <w:rPr>
          <w:b/>
        </w:rPr>
        <w:t>3. Чем clustering column отличается от partition key?</w:t>
      </w:r>
    </w:p>
    <w:p w:rsidR="003E35CD" w:rsidRPr="00BC4438" w:rsidRDefault="00304726">
      <w:pPr>
        <w:rPr>
          <w:lang w:val="ru-RU"/>
        </w:rPr>
      </w:pPr>
      <w:r>
        <w:t>Partition</w:t>
      </w:r>
      <w:r w:rsidRPr="00BC4438">
        <w:rPr>
          <w:lang w:val="ru-RU"/>
        </w:rPr>
        <w:t xml:space="preserve"> </w:t>
      </w:r>
      <w:r>
        <w:t>key</w:t>
      </w:r>
      <w:r w:rsidRPr="00BC4438">
        <w:rPr>
          <w:lang w:val="ru-RU"/>
        </w:rPr>
        <w:t xml:space="preserve"> определяет </w:t>
      </w:r>
      <w:proofErr w:type="spellStart"/>
      <w:r w:rsidRPr="00BC4438">
        <w:rPr>
          <w:lang w:val="ru-RU"/>
        </w:rPr>
        <w:t>партицию</w:t>
      </w:r>
      <w:proofErr w:type="spellEnd"/>
      <w:r w:rsidRPr="00BC4438">
        <w:rPr>
          <w:lang w:val="ru-RU"/>
        </w:rPr>
        <w:t xml:space="preserve">, а </w:t>
      </w:r>
      <w:r>
        <w:t>clustering</w:t>
      </w:r>
      <w:r w:rsidRPr="00BC4438">
        <w:rPr>
          <w:lang w:val="ru-RU"/>
        </w:rPr>
        <w:t xml:space="preserve"> </w:t>
      </w:r>
      <w:r>
        <w:t>columns</w:t>
      </w:r>
      <w:r w:rsidRPr="00BC4438">
        <w:rPr>
          <w:lang w:val="ru-RU"/>
        </w:rPr>
        <w:t xml:space="preserve"> задают порядок строк внутри этой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 xml:space="preserve"> и поддерживают диапазонные выборки.</w:t>
      </w:r>
    </w:p>
    <w:p w:rsidR="003E35CD" w:rsidRPr="00BC4438" w:rsidRDefault="00304726">
      <w:pPr>
        <w:rPr>
          <w:lang w:val="ru-RU"/>
        </w:rPr>
      </w:pPr>
      <w:r w:rsidRPr="00BC4438">
        <w:rPr>
          <w:b/>
          <w:lang w:val="ru-RU"/>
        </w:rPr>
        <w:t xml:space="preserve">4. Как записывается составной </w:t>
      </w:r>
      <w:r>
        <w:rPr>
          <w:b/>
        </w:rPr>
        <w:t>PRIMARY</w:t>
      </w:r>
      <w:r w:rsidRPr="00BC4438">
        <w:rPr>
          <w:b/>
          <w:lang w:val="ru-RU"/>
        </w:rPr>
        <w:t xml:space="preserve"> </w:t>
      </w:r>
      <w:r>
        <w:rPr>
          <w:b/>
        </w:rPr>
        <w:t>KEY</w:t>
      </w:r>
      <w:r w:rsidRPr="00BC4438">
        <w:rPr>
          <w:b/>
          <w:lang w:val="ru-RU"/>
        </w:rPr>
        <w:t xml:space="preserve"> в </w:t>
      </w:r>
      <w:r>
        <w:rPr>
          <w:b/>
        </w:rPr>
        <w:t>CQL</w:t>
      </w:r>
      <w:r w:rsidRPr="00BC4438">
        <w:rPr>
          <w:b/>
          <w:lang w:val="ru-RU"/>
        </w:rPr>
        <w:t>?</w:t>
      </w:r>
    </w:p>
    <w:p w:rsidR="003E35CD" w:rsidRPr="00BC4438" w:rsidRDefault="00304726">
      <w:pPr>
        <w:rPr>
          <w:lang w:val="ru-RU"/>
        </w:rPr>
      </w:pPr>
      <w:proofErr w:type="spellStart"/>
      <w:r>
        <w:t>Например</w:t>
      </w:r>
      <w:proofErr w:type="spellEnd"/>
      <w:r>
        <w:t>: PRIMARY KEY ((</w:t>
      </w:r>
      <w:proofErr w:type="spellStart"/>
      <w:r>
        <w:t>reader_id</w:t>
      </w:r>
      <w:proofErr w:type="spellEnd"/>
      <w:r>
        <w:t xml:space="preserve">), issue_date, issue_id). </w:t>
      </w:r>
      <w:r w:rsidRPr="00BC4438">
        <w:rPr>
          <w:lang w:val="ru-RU"/>
        </w:rPr>
        <w:t xml:space="preserve">Внешние скобки задают </w:t>
      </w:r>
      <w:r>
        <w:t>partition</w:t>
      </w:r>
      <w:r w:rsidRPr="00BC4438">
        <w:rPr>
          <w:lang w:val="ru-RU"/>
        </w:rPr>
        <w:t xml:space="preserve"> </w:t>
      </w:r>
      <w:r>
        <w:t>key</w:t>
      </w:r>
      <w:r w:rsidRPr="00BC4438">
        <w:rPr>
          <w:lang w:val="ru-RU"/>
        </w:rPr>
        <w:t xml:space="preserve">, остальные поля являются </w:t>
      </w:r>
      <w:r>
        <w:t>clustering</w:t>
      </w:r>
      <w:r w:rsidRPr="00BC4438">
        <w:rPr>
          <w:lang w:val="ru-RU"/>
        </w:rPr>
        <w:t xml:space="preserve"> </w:t>
      </w:r>
      <w:r>
        <w:t>columns</w:t>
      </w:r>
      <w:r w:rsidRPr="00BC4438">
        <w:rPr>
          <w:lang w:val="ru-RU"/>
        </w:rPr>
        <w:t>.</w:t>
      </w:r>
    </w:p>
    <w:p w:rsidR="003E35CD" w:rsidRPr="00BC4438" w:rsidRDefault="00304726">
      <w:pPr>
        <w:rPr>
          <w:lang w:val="ru-RU"/>
        </w:rPr>
      </w:pPr>
      <w:r w:rsidRPr="00BC4438">
        <w:rPr>
          <w:b/>
          <w:lang w:val="ru-RU"/>
        </w:rPr>
        <w:t xml:space="preserve">5. Почему запрос без </w:t>
      </w:r>
      <w:r>
        <w:rPr>
          <w:b/>
        </w:rPr>
        <w:t>partition</w:t>
      </w:r>
      <w:r w:rsidRPr="00BC4438">
        <w:rPr>
          <w:b/>
          <w:lang w:val="ru-RU"/>
        </w:rPr>
        <w:t xml:space="preserve"> </w:t>
      </w:r>
      <w:r>
        <w:rPr>
          <w:b/>
        </w:rPr>
        <w:t>key</w:t>
      </w:r>
      <w:r w:rsidRPr="00BC4438">
        <w:rPr>
          <w:b/>
          <w:lang w:val="ru-RU"/>
        </w:rPr>
        <w:t xml:space="preserve"> часто указывает на проблему модели?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lastRenderedPageBreak/>
        <w:t xml:space="preserve">Без </w:t>
      </w:r>
      <w:r>
        <w:t>partition</w:t>
      </w:r>
      <w:r w:rsidRPr="00BC4438">
        <w:rPr>
          <w:lang w:val="ru-RU"/>
        </w:rPr>
        <w:t xml:space="preserve"> </w:t>
      </w:r>
      <w:r>
        <w:t>key</w:t>
      </w:r>
      <w:r w:rsidRPr="00BC4438">
        <w:rPr>
          <w:lang w:val="ru-RU"/>
        </w:rPr>
        <w:t xml:space="preserve"> </w:t>
      </w:r>
      <w:r>
        <w:t>Cassandra</w:t>
      </w:r>
      <w:r w:rsidRPr="00BC4438">
        <w:rPr>
          <w:lang w:val="ru-RU"/>
        </w:rPr>
        <w:t xml:space="preserve"> может</w:t>
      </w:r>
      <w:r w:rsidRPr="00BC4438">
        <w:rPr>
          <w:lang w:val="ru-RU"/>
        </w:rPr>
        <w:t xml:space="preserve"> быть вынуждена проверять множество </w:t>
      </w:r>
      <w:proofErr w:type="spellStart"/>
      <w:r w:rsidRPr="00BC4438">
        <w:rPr>
          <w:lang w:val="ru-RU"/>
        </w:rPr>
        <w:t>партиций</w:t>
      </w:r>
      <w:proofErr w:type="spellEnd"/>
      <w:r w:rsidRPr="00BC4438">
        <w:rPr>
          <w:lang w:val="ru-RU"/>
        </w:rPr>
        <w:t xml:space="preserve">, поэтому такой запрос часто свидетельствует о том, что таблица не спроектирована под данный </w:t>
      </w:r>
      <w:r>
        <w:t>access</w:t>
      </w:r>
      <w:r w:rsidRPr="00BC4438">
        <w:rPr>
          <w:lang w:val="ru-RU"/>
        </w:rPr>
        <w:t xml:space="preserve"> </w:t>
      </w:r>
      <w:r>
        <w:t>pattern</w:t>
      </w:r>
      <w:r w:rsidRPr="00BC4438">
        <w:rPr>
          <w:lang w:val="ru-RU"/>
        </w:rPr>
        <w:t>.</w:t>
      </w:r>
    </w:p>
    <w:p w:rsidR="003E35CD" w:rsidRPr="00BC4438" w:rsidRDefault="00304726">
      <w:pPr>
        <w:rPr>
          <w:lang w:val="ru-RU"/>
        </w:rPr>
      </w:pPr>
      <w:r w:rsidRPr="00BC4438">
        <w:rPr>
          <w:b/>
          <w:lang w:val="ru-RU"/>
        </w:rPr>
        <w:t xml:space="preserve">6. Почему в </w:t>
      </w:r>
      <w:r>
        <w:rPr>
          <w:b/>
        </w:rPr>
        <w:t>Cassandra</w:t>
      </w:r>
      <w:r w:rsidRPr="00BC4438">
        <w:rPr>
          <w:b/>
          <w:lang w:val="ru-RU"/>
        </w:rPr>
        <w:t xml:space="preserve"> допустима </w:t>
      </w:r>
      <w:proofErr w:type="spellStart"/>
      <w:r w:rsidRPr="00BC4438">
        <w:rPr>
          <w:b/>
          <w:lang w:val="ru-RU"/>
        </w:rPr>
        <w:t>денормализация</w:t>
      </w:r>
      <w:proofErr w:type="spellEnd"/>
      <w:r w:rsidRPr="00BC4438">
        <w:rPr>
          <w:b/>
          <w:lang w:val="ru-RU"/>
        </w:rPr>
        <w:t>?</w:t>
      </w:r>
    </w:p>
    <w:p w:rsidR="003E35CD" w:rsidRPr="00BC4438" w:rsidRDefault="00304726">
      <w:pPr>
        <w:rPr>
          <w:lang w:val="ru-RU"/>
        </w:rPr>
      </w:pPr>
      <w:proofErr w:type="spellStart"/>
      <w:r w:rsidRPr="00BC4438">
        <w:rPr>
          <w:lang w:val="ru-RU"/>
        </w:rPr>
        <w:t>Денормализация</w:t>
      </w:r>
      <w:proofErr w:type="spellEnd"/>
      <w:r w:rsidRPr="00BC4438">
        <w:rPr>
          <w:lang w:val="ru-RU"/>
        </w:rPr>
        <w:t xml:space="preserve"> позволяет создавать отдельные таблицы </w:t>
      </w:r>
      <w:r w:rsidRPr="00BC4438">
        <w:rPr>
          <w:lang w:val="ru-RU"/>
        </w:rPr>
        <w:t xml:space="preserve">для разных запросов и получать предсказуемое быстрое чтение без </w:t>
      </w:r>
      <w:r>
        <w:t>JOIN</w:t>
      </w:r>
      <w:r w:rsidRPr="00BC4438">
        <w:rPr>
          <w:lang w:val="ru-RU"/>
        </w:rPr>
        <w:t>-подобных операций.</w:t>
      </w:r>
    </w:p>
    <w:p w:rsidR="003E35CD" w:rsidRPr="00BC4438" w:rsidRDefault="00304726">
      <w:pPr>
        <w:rPr>
          <w:lang w:val="ru-RU"/>
        </w:rPr>
      </w:pPr>
      <w:r w:rsidRPr="00BC4438">
        <w:rPr>
          <w:b/>
          <w:lang w:val="ru-RU"/>
        </w:rPr>
        <w:t xml:space="preserve">7. Как порядок </w:t>
      </w:r>
      <w:r>
        <w:rPr>
          <w:b/>
        </w:rPr>
        <w:t>clustering</w:t>
      </w:r>
      <w:r w:rsidRPr="00BC4438">
        <w:rPr>
          <w:b/>
          <w:lang w:val="ru-RU"/>
        </w:rPr>
        <w:t xml:space="preserve"> </w:t>
      </w:r>
      <w:r>
        <w:rPr>
          <w:b/>
        </w:rPr>
        <w:t>columns</w:t>
      </w:r>
      <w:r w:rsidRPr="00BC4438">
        <w:rPr>
          <w:b/>
          <w:lang w:val="ru-RU"/>
        </w:rPr>
        <w:t xml:space="preserve"> связан с диапазонным запросом?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Он определяет физический порядок строк внутри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>. Диапазон должен соответствовать этому порядку и</w:t>
      </w:r>
      <w:r w:rsidRPr="00BC4438">
        <w:rPr>
          <w:lang w:val="ru-RU"/>
        </w:rPr>
        <w:t xml:space="preserve"> выполняться после указания </w:t>
      </w:r>
      <w:r>
        <w:t>partition</w:t>
      </w:r>
      <w:r w:rsidRPr="00BC4438">
        <w:rPr>
          <w:lang w:val="ru-RU"/>
        </w:rPr>
        <w:t xml:space="preserve"> </w:t>
      </w:r>
      <w:r>
        <w:t>key</w:t>
      </w:r>
      <w:r w:rsidRPr="00BC4438">
        <w:rPr>
          <w:lang w:val="ru-RU"/>
        </w:rPr>
        <w:t>.</w:t>
      </w:r>
    </w:p>
    <w:p w:rsidR="003E35CD" w:rsidRPr="00BC4438" w:rsidRDefault="00304726">
      <w:pPr>
        <w:rPr>
          <w:lang w:val="ru-RU"/>
        </w:rPr>
      </w:pPr>
      <w:r w:rsidRPr="00BC4438">
        <w:rPr>
          <w:b/>
          <w:lang w:val="ru-RU"/>
        </w:rPr>
        <w:t xml:space="preserve">8. Что такое </w:t>
      </w:r>
      <w:r>
        <w:rPr>
          <w:b/>
        </w:rPr>
        <w:t>hot</w:t>
      </w:r>
      <w:r w:rsidRPr="00BC4438">
        <w:rPr>
          <w:b/>
          <w:lang w:val="ru-RU"/>
        </w:rPr>
        <w:t xml:space="preserve"> </w:t>
      </w:r>
      <w:r>
        <w:rPr>
          <w:b/>
        </w:rPr>
        <w:t>partition</w:t>
      </w:r>
      <w:r w:rsidRPr="00BC4438">
        <w:rPr>
          <w:b/>
          <w:lang w:val="ru-RU"/>
        </w:rPr>
        <w:t xml:space="preserve"> и чем она опасна?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Это чрезмерно нагруженная </w:t>
      </w:r>
      <w:proofErr w:type="spellStart"/>
      <w:r w:rsidRPr="00BC4438">
        <w:rPr>
          <w:lang w:val="ru-RU"/>
        </w:rPr>
        <w:t>партиция</w:t>
      </w:r>
      <w:proofErr w:type="spellEnd"/>
      <w:r w:rsidRPr="00BC4438">
        <w:rPr>
          <w:lang w:val="ru-RU"/>
        </w:rPr>
        <w:t>, в которую попадает слишком много данных или запросов. Она может стать узким местом и ухудшить производительность.</w:t>
      </w:r>
    </w:p>
    <w:p w:rsidR="003E35CD" w:rsidRPr="00BC4438" w:rsidRDefault="00304726">
      <w:pPr>
        <w:rPr>
          <w:lang w:val="ru-RU"/>
        </w:rPr>
      </w:pPr>
      <w:r w:rsidRPr="00BC4438">
        <w:rPr>
          <w:b/>
          <w:lang w:val="ru-RU"/>
        </w:rPr>
        <w:t xml:space="preserve">9. Когда полезно </w:t>
      </w:r>
      <w:r>
        <w:rPr>
          <w:b/>
        </w:rPr>
        <w:t>t</w:t>
      </w:r>
      <w:r>
        <w:rPr>
          <w:b/>
        </w:rPr>
        <w:t>ime</w:t>
      </w:r>
      <w:r w:rsidRPr="00BC4438">
        <w:rPr>
          <w:b/>
          <w:lang w:val="ru-RU"/>
        </w:rPr>
        <w:t xml:space="preserve"> </w:t>
      </w:r>
      <w:r>
        <w:rPr>
          <w:b/>
        </w:rPr>
        <w:t>bucketing</w:t>
      </w:r>
      <w:r w:rsidRPr="00BC4438">
        <w:rPr>
          <w:b/>
          <w:lang w:val="ru-RU"/>
        </w:rPr>
        <w:t>?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Когда временная история растет слишком сильно. Дополнительный компонент времени, </w:t>
      </w:r>
      <w:proofErr w:type="gramStart"/>
      <w:r w:rsidRPr="00BC4438">
        <w:rPr>
          <w:lang w:val="ru-RU"/>
        </w:rPr>
        <w:t>например</w:t>
      </w:r>
      <w:proofErr w:type="gramEnd"/>
      <w:r w:rsidRPr="00BC4438">
        <w:rPr>
          <w:lang w:val="ru-RU"/>
        </w:rPr>
        <w:t xml:space="preserve"> месяц или день, разделяет данные на более маленькие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>.</w:t>
      </w:r>
    </w:p>
    <w:p w:rsidR="003E35CD" w:rsidRPr="00BC4438" w:rsidRDefault="00304726">
      <w:pPr>
        <w:rPr>
          <w:lang w:val="ru-RU"/>
        </w:rPr>
      </w:pPr>
      <w:r w:rsidRPr="00BC4438">
        <w:rPr>
          <w:b/>
          <w:lang w:val="ru-RU"/>
        </w:rPr>
        <w:t xml:space="preserve">10. Почему хорошая </w:t>
      </w:r>
      <w:r>
        <w:rPr>
          <w:b/>
        </w:rPr>
        <w:t>Cassandra</w:t>
      </w:r>
      <w:r w:rsidRPr="00BC4438">
        <w:rPr>
          <w:b/>
          <w:lang w:val="ru-RU"/>
        </w:rPr>
        <w:t xml:space="preserve">-модель может содержать несколько таблиц с </w:t>
      </w:r>
      <w:proofErr w:type="spellStart"/>
      <w:r w:rsidRPr="00BC4438">
        <w:rPr>
          <w:b/>
          <w:lang w:val="ru-RU"/>
        </w:rPr>
        <w:t>дублирующимися</w:t>
      </w:r>
      <w:proofErr w:type="spellEnd"/>
      <w:r w:rsidRPr="00BC4438">
        <w:rPr>
          <w:b/>
          <w:lang w:val="ru-RU"/>
        </w:rPr>
        <w:t xml:space="preserve"> дан</w:t>
      </w:r>
      <w:r w:rsidRPr="00BC4438">
        <w:rPr>
          <w:b/>
          <w:lang w:val="ru-RU"/>
        </w:rPr>
        <w:t>ными?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>Потому что каждая таблица обслуживает конкретный запрос. Дублирование является осознанным компромиссом между стоимостью записи и скоростью/предсказуемостью чтения.</w:t>
      </w:r>
    </w:p>
    <w:p w:rsidR="00BC4438" w:rsidRDefault="00BC4438">
      <w:pPr>
        <w:pStyle w:val="1"/>
        <w:rPr>
          <w:lang w:val="ru-RU"/>
        </w:rPr>
      </w:pPr>
    </w:p>
    <w:p w:rsidR="00BC4438" w:rsidRDefault="00BC4438">
      <w:pPr>
        <w:pStyle w:val="1"/>
        <w:rPr>
          <w:lang w:val="ru-RU"/>
        </w:rPr>
      </w:pPr>
    </w:p>
    <w:p w:rsidR="003E35CD" w:rsidRPr="00BC4438" w:rsidRDefault="00BC4438">
      <w:pPr>
        <w:pStyle w:val="1"/>
        <w:rPr>
          <w:lang w:val="ru-RU"/>
        </w:rPr>
      </w:pPr>
      <w:r>
        <w:rPr>
          <w:lang w:val="ru-RU"/>
        </w:rPr>
        <w:t>12</w:t>
      </w:r>
      <w:r w:rsidR="00304726" w:rsidRPr="00BC4438">
        <w:rPr>
          <w:lang w:val="ru-RU"/>
        </w:rPr>
        <w:t>. Вывод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В ходе лабораторной работы была разработана </w:t>
      </w:r>
      <w:r>
        <w:t>wide</w:t>
      </w:r>
      <w:r w:rsidRPr="00BC4438">
        <w:rPr>
          <w:lang w:val="ru-RU"/>
        </w:rPr>
        <w:t>-</w:t>
      </w:r>
      <w:r>
        <w:t>column</w:t>
      </w:r>
      <w:r w:rsidRPr="00BC4438">
        <w:rPr>
          <w:lang w:val="ru-RU"/>
        </w:rPr>
        <w:t xml:space="preserve"> модель </w:t>
      </w:r>
      <w:r>
        <w:t>Cassandra</w:t>
      </w:r>
      <w:r w:rsidRPr="00BC4438">
        <w:rPr>
          <w:lang w:val="ru-RU"/>
        </w:rPr>
        <w:t xml:space="preserve"> </w:t>
      </w:r>
      <w:r w:rsidRPr="00BC4438">
        <w:rPr>
          <w:lang w:val="ru-RU"/>
        </w:rPr>
        <w:t xml:space="preserve">для предметной области библиотеки. В соответствии с принципом </w:t>
      </w:r>
      <w:r>
        <w:t>query</w:t>
      </w:r>
      <w:r w:rsidRPr="00BC4438">
        <w:rPr>
          <w:lang w:val="ru-RU"/>
        </w:rPr>
        <w:t>-</w:t>
      </w:r>
      <w:r>
        <w:t>driven</w:t>
      </w:r>
      <w:r w:rsidRPr="00BC4438">
        <w:rPr>
          <w:lang w:val="ru-RU"/>
        </w:rPr>
        <w:t xml:space="preserve"> </w:t>
      </w:r>
      <w:r>
        <w:t>design</w:t>
      </w:r>
      <w:r w:rsidRPr="00BC4438">
        <w:rPr>
          <w:lang w:val="ru-RU"/>
        </w:rPr>
        <w:t xml:space="preserve"> были созданы пять </w:t>
      </w:r>
      <w:proofErr w:type="spellStart"/>
      <w:r w:rsidRPr="00BC4438">
        <w:rPr>
          <w:lang w:val="ru-RU"/>
        </w:rPr>
        <w:t>денормализованных</w:t>
      </w:r>
      <w:proofErr w:type="spellEnd"/>
      <w:r w:rsidRPr="00BC4438">
        <w:rPr>
          <w:lang w:val="ru-RU"/>
        </w:rPr>
        <w:t xml:space="preserve"> таблиц, каждая из которых ориентирована на конкретный паттерн доступа. Для таблиц определены </w:t>
      </w:r>
      <w:r>
        <w:t>partition</w:t>
      </w:r>
      <w:r w:rsidRPr="00BC4438">
        <w:rPr>
          <w:lang w:val="ru-RU"/>
        </w:rPr>
        <w:t xml:space="preserve"> </w:t>
      </w:r>
      <w:r>
        <w:t>key</w:t>
      </w:r>
      <w:r w:rsidRPr="00BC4438">
        <w:rPr>
          <w:lang w:val="ru-RU"/>
        </w:rPr>
        <w:t xml:space="preserve"> и </w:t>
      </w:r>
      <w:r>
        <w:t>clustering</w:t>
      </w:r>
      <w:r w:rsidRPr="00BC4438">
        <w:rPr>
          <w:lang w:val="ru-RU"/>
        </w:rPr>
        <w:t xml:space="preserve"> </w:t>
      </w:r>
      <w:r>
        <w:t>columns</w:t>
      </w:r>
      <w:r w:rsidRPr="00BC4438">
        <w:rPr>
          <w:lang w:val="ru-RU"/>
        </w:rPr>
        <w:t>, что позво</w:t>
      </w:r>
      <w:r w:rsidRPr="00BC4438">
        <w:rPr>
          <w:lang w:val="ru-RU"/>
        </w:rPr>
        <w:t xml:space="preserve">ляет выполнять адресные </w:t>
      </w:r>
      <w:r>
        <w:t>SELECT</w:t>
      </w:r>
      <w:r w:rsidRPr="00BC4438">
        <w:rPr>
          <w:lang w:val="ru-RU"/>
        </w:rPr>
        <w:t xml:space="preserve">-запросы и диапазонную выборку внутри </w:t>
      </w:r>
      <w:proofErr w:type="spellStart"/>
      <w:r w:rsidRPr="00BC4438">
        <w:rPr>
          <w:lang w:val="ru-RU"/>
        </w:rPr>
        <w:t>партиций</w:t>
      </w:r>
      <w:proofErr w:type="spellEnd"/>
      <w:r w:rsidRPr="00BC4438">
        <w:rPr>
          <w:lang w:val="ru-RU"/>
        </w:rPr>
        <w:t xml:space="preserve"> без </w:t>
      </w:r>
      <w:r>
        <w:t>ALLOW</w:t>
      </w:r>
      <w:r w:rsidRPr="00BC4438">
        <w:rPr>
          <w:lang w:val="ru-RU"/>
        </w:rPr>
        <w:t xml:space="preserve"> </w:t>
      </w:r>
      <w:r>
        <w:t>FILTERING</w:t>
      </w:r>
      <w:r w:rsidRPr="00BC4438">
        <w:rPr>
          <w:lang w:val="ru-RU"/>
        </w:rPr>
        <w:t>.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lastRenderedPageBreak/>
        <w:t xml:space="preserve">Были загружены искусственные тестовые данные, выполнены пять обязательных запросов, а также </w:t>
      </w:r>
      <w:r>
        <w:t>UPDATE</w:t>
      </w:r>
      <w:r w:rsidRPr="00BC4438">
        <w:rPr>
          <w:lang w:val="ru-RU"/>
        </w:rPr>
        <w:t xml:space="preserve"> и </w:t>
      </w:r>
      <w:r>
        <w:t>DELETE</w:t>
      </w:r>
      <w:r w:rsidRPr="00BC4438">
        <w:rPr>
          <w:lang w:val="ru-RU"/>
        </w:rPr>
        <w:t xml:space="preserve"> с указанием полного первичного ключа. Анализ показ</w:t>
      </w:r>
      <w:r w:rsidRPr="00BC4438">
        <w:rPr>
          <w:lang w:val="ru-RU"/>
        </w:rPr>
        <w:t xml:space="preserve">ал, что при небольшом текущем объеме </w:t>
      </w:r>
      <w:proofErr w:type="spellStart"/>
      <w:r w:rsidRPr="00BC4438">
        <w:rPr>
          <w:lang w:val="ru-RU"/>
        </w:rPr>
        <w:t>партиции</w:t>
      </w:r>
      <w:proofErr w:type="spellEnd"/>
      <w:r w:rsidRPr="00BC4438">
        <w:rPr>
          <w:lang w:val="ru-RU"/>
        </w:rPr>
        <w:t xml:space="preserve"> остаются компактными, однако при росте нагрузки необходимо контролировать размер </w:t>
      </w:r>
      <w:proofErr w:type="spellStart"/>
      <w:r w:rsidRPr="00BC4438">
        <w:rPr>
          <w:lang w:val="ru-RU"/>
        </w:rPr>
        <w:t>партиций</w:t>
      </w:r>
      <w:proofErr w:type="spellEnd"/>
      <w:r w:rsidRPr="00BC4438">
        <w:rPr>
          <w:lang w:val="ru-RU"/>
        </w:rPr>
        <w:t xml:space="preserve"> и риск </w:t>
      </w:r>
      <w:r>
        <w:t>hot</w:t>
      </w:r>
      <w:r w:rsidRPr="00BC4438">
        <w:rPr>
          <w:lang w:val="ru-RU"/>
        </w:rPr>
        <w:t xml:space="preserve"> </w:t>
      </w:r>
      <w:r>
        <w:t>partition</w:t>
      </w:r>
      <w:r w:rsidRPr="00BC4438">
        <w:rPr>
          <w:lang w:val="ru-RU"/>
        </w:rPr>
        <w:t xml:space="preserve">. Для быстро растущей истории может применяться </w:t>
      </w:r>
      <w:r>
        <w:t>time</w:t>
      </w:r>
      <w:r w:rsidRPr="00BC4438">
        <w:rPr>
          <w:lang w:val="ru-RU"/>
        </w:rPr>
        <w:t xml:space="preserve"> </w:t>
      </w:r>
      <w:r>
        <w:t>bucketing</w:t>
      </w:r>
      <w:r w:rsidRPr="00BC4438">
        <w:rPr>
          <w:lang w:val="ru-RU"/>
        </w:rPr>
        <w:t>.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Таким образом, </w:t>
      </w:r>
      <w:r>
        <w:t>Cassandra</w:t>
      </w:r>
      <w:r w:rsidRPr="00BC4438">
        <w:rPr>
          <w:lang w:val="ru-RU"/>
        </w:rPr>
        <w:t xml:space="preserve"> требует про</w:t>
      </w:r>
      <w:r w:rsidRPr="00BC4438">
        <w:rPr>
          <w:lang w:val="ru-RU"/>
        </w:rPr>
        <w:t xml:space="preserve">ектирования не от сущностей как в классической реляционной модели, а от реальных запросов приложения. </w:t>
      </w:r>
      <w:proofErr w:type="spellStart"/>
      <w:r w:rsidRPr="00BC4438">
        <w:rPr>
          <w:lang w:val="ru-RU"/>
        </w:rPr>
        <w:t>Денормализация</w:t>
      </w:r>
      <w:proofErr w:type="spellEnd"/>
      <w:r w:rsidRPr="00BC4438">
        <w:rPr>
          <w:lang w:val="ru-RU"/>
        </w:rPr>
        <w:t xml:space="preserve"> повышает предсказуемость чтения, но переносит ответственность за согласованное обновление нескольких представлений на приложение.</w:t>
      </w:r>
    </w:p>
    <w:p w:rsidR="003E35CD" w:rsidRPr="00BC4438" w:rsidRDefault="00304726">
      <w:pPr>
        <w:pStyle w:val="1"/>
        <w:rPr>
          <w:lang w:val="ru-RU"/>
        </w:rPr>
      </w:pPr>
      <w:r w:rsidRPr="00BC4438">
        <w:rPr>
          <w:lang w:val="ru-RU"/>
        </w:rPr>
        <w:t>14. Списо</w:t>
      </w:r>
      <w:r w:rsidRPr="00BC4438">
        <w:rPr>
          <w:lang w:val="ru-RU"/>
        </w:rPr>
        <w:t>к использованных источников</w:t>
      </w:r>
    </w:p>
    <w:p w:rsidR="003E35CD" w:rsidRPr="00BC4438" w:rsidRDefault="00304726">
      <w:pPr>
        <w:rPr>
          <w:lang w:val="ru-RU"/>
        </w:rPr>
      </w:pPr>
      <w:r w:rsidRPr="00BC4438">
        <w:rPr>
          <w:lang w:val="ru-RU"/>
        </w:rPr>
        <w:t xml:space="preserve">Лабораторная работа № 6 «Моделирование таблиц </w:t>
      </w:r>
      <w:r>
        <w:t>Cassandra</w:t>
      </w:r>
      <w:r w:rsidRPr="00BC4438">
        <w:rPr>
          <w:lang w:val="ru-RU"/>
        </w:rPr>
        <w:t xml:space="preserve"> от запросов», дисциплина «Проектирование и применение </w:t>
      </w:r>
      <w:r>
        <w:t>NoSQL</w:t>
      </w:r>
      <w:r w:rsidRPr="00BC4438">
        <w:rPr>
          <w:lang w:val="ru-RU"/>
        </w:rPr>
        <w:t>-технологий», 2026.</w:t>
      </w:r>
    </w:p>
    <w:p w:rsidR="003E35CD" w:rsidRDefault="00304726">
      <w:r>
        <w:t>Apache Cassandra Documentation. Data Modeling, CQL, partition keys and clustering columns.</w:t>
      </w:r>
    </w:p>
    <w:p w:rsidR="003E35CD" w:rsidRDefault="00304726">
      <w:r>
        <w:t>Apache Cassandra Documentation. CQL DDL/DML Reference.</w:t>
      </w:r>
    </w:p>
    <w:p w:rsidR="003E35CD" w:rsidRPr="00BC4438" w:rsidRDefault="00304726">
      <w:pPr>
        <w:rPr>
          <w:lang w:val="ru-RU"/>
        </w:rPr>
      </w:pPr>
      <w:proofErr w:type="spellStart"/>
      <w:r w:rsidRPr="00BC4438">
        <w:rPr>
          <w:lang w:val="ru-RU"/>
        </w:rPr>
        <w:t>Силлабус</w:t>
      </w:r>
      <w:proofErr w:type="spellEnd"/>
      <w:r w:rsidRPr="00BC4438">
        <w:rPr>
          <w:lang w:val="ru-RU"/>
        </w:rPr>
        <w:t xml:space="preserve"> дисциплины «Проектирование и применение </w:t>
      </w:r>
      <w:r>
        <w:t>NoSQL</w:t>
      </w:r>
      <w:r w:rsidRPr="00BC4438">
        <w:rPr>
          <w:lang w:val="ru-RU"/>
        </w:rPr>
        <w:t>-технологий», 2026-2027.</w:t>
      </w:r>
    </w:p>
    <w:sectPr w:rsidR="003E35CD" w:rsidRPr="00BC4438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4726"/>
    <w:rsid w:val="00326F90"/>
    <w:rsid w:val="003E35CD"/>
    <w:rsid w:val="00AA1D8D"/>
    <w:rsid w:val="00B47730"/>
    <w:rsid w:val="00BC4438"/>
    <w:rsid w:val="00CB0664"/>
    <w:rsid w:val="00D25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DBC0C"/>
  <w14:defaultImageDpi w14:val="300"/>
  <w15:docId w15:val="{63FD8287-3D48-4C61-B336-0AE0079E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5BC34E-42C4-4AFD-8FBE-225DC2BBB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1679</Words>
  <Characters>9571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2026-10-07T07:31:00Z</dcterms:created>
  <dcterms:modified xsi:type="dcterms:W3CDTF">2026-10-07T07:31:00Z</dcterms:modified>
  <cp:category/>
</cp:coreProperties>
</file>