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DC2626"/>
          <w:sz w:val="20"/>
          <w:szCs w:val="20"/>
        </w:rPr>
        <w:t xml:space="preserve">FORMATION DWWM  —  TP SQL  —  DOCUMENT FORMATEUR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2B3C"/>
          <w:sz w:val="56"/>
          <w:szCs w:val="56"/>
        </w:rPr>
        <w:t xml:space="preserve">Requêtes SQL sur Prestashop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4748B"/>
          <w:sz w:val="25"/>
          <w:szCs w:val="25"/>
        </w:rPr>
        <w:t xml:space="preserve">Corrigé complet + points de vigilance pédagogiques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Version formateur — NE PAS DIFFUSER AUX STAGIAIRES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0D948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Déroulé conseillé de la séance</w:t>
            </w:r>
          </w:p>
        </w:tc>
      </w:tr>
      <w:tr>
        <w:tc>
          <w:tcPr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CCEC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•  Lancement (15 min) : présenter la base au vidéoprojecteur, montrer les 250+ tables,</w:t>
            </w:r>
          </w:p>
        </w:tc>
      </w:tr>
      <w:tr>
        <w:tc>
          <w:tcPr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CCEC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   rassurer (« on n'en utilise que 10 »), rappeler le contexte pro : intervenir sur une</w:t>
            </w:r>
          </w:p>
        </w:tc>
      </w:tr>
      <w:tr>
        <w:tc>
          <w:tcPr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CCEC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   base e-commerce réelle est un scénario d'entretien d'embauche fréquent.</w:t>
            </w:r>
          </w:p>
        </w:tc>
      </w:tr>
      <w:tr>
        <w:tc>
          <w:tcPr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CCEC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•  Faciles 1-4 (45 min) : en autonomie. Circuler, débloquer sur la syntaxe uniquement.</w:t>
            </w:r>
          </w:p>
        </w:tc>
      </w:tr>
      <w:tr>
        <w:tc>
          <w:tcPr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CCEC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•  Correction collective des 4 faciles (15 min) au vidéoprojecteur.</w:t>
            </w:r>
          </w:p>
        </w:tc>
      </w:tr>
      <w:tr>
        <w:tc>
          <w:tcPr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CCEC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•  Moyens 5-8 (1h) : l'exercice 5 est LE moment clé — laisser buter sur les doublons.</w:t>
            </w:r>
          </w:p>
        </w:tc>
      </w:tr>
      <w:tr>
        <w:tc>
          <w:tcPr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CCEC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•  Correction collective moyens (20 min), insister sur le pattern _lang.</w:t>
            </w:r>
          </w:p>
        </w:tc>
      </w:tr>
      <w:tr>
        <w:tc>
          <w:tcPr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CCEC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•  Experts 9-12 (1h à 1h15) : par binômes possibles. L'ex 12 en démo collective si le</w:t>
            </w:r>
          </w:p>
        </w:tc>
      </w:tr>
      <w:tr>
        <w:tc>
          <w:tcPr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CCEC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   temps manque — le piège vaut mieux vécu que raconté, mais raconté vaut mieux que rien.</w:t>
            </w:r>
          </w:p>
        </w:tc>
      </w:tr>
      <w:tr>
        <w:tc>
          <w:tcPr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CCEC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•  Débrief (15 min) : lien vers Merise (tables de jonction, dénormalisation d'order_detail).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59E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Avant la séance — Checklist formateur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□  Vérifier que chaque stagiaire a un accès phpMyAdmin fonctionnel à SA base de test.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□  Une install Prestashop PAR stagiaire (ou par binôme) : l'ex 12 modifie les prix !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□  Prévoir le fichier .sql de restauration si un stagiaire casse sa base.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□  Tester l'ex 12 sur votre propre install : vérifier le comportement du cache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   (thème/version peut changer les détails).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□  Les résultats chiffrés de ce corrigé correspondent à une install vanilla 8.x FR/EN.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   Si vos installs ont des données modifiées, refaire tourner les requêtes avant.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80"/>
          <w:bottom w:type="dxa" w:w="180"/>
        </w:tblCellMar>
      </w:tblPr>
      <w:tblGrid>
        <w:gridCol w:w="9026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6A3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Niveau Facile — Exercices 1 à 4</w:t>
            </w:r>
          </w:p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SELECT, WHERE, ORDER BY — Une seule table à la fois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40"/>
          <w:bottom w:type="dxa" w:w="120"/>
        </w:tblCellMar>
      </w:tblPr>
      <w:tblGrid>
        <w:gridCol w:w="1100"/>
        <w:gridCol w:w="6526"/>
        <w:gridCol w:w="1400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6A3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Ex. 1</w:t>
            </w:r>
          </w:p>
        </w:tc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A2B3C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Lister les fabricants</w:t>
            </w:r>
          </w:p>
        </w:tc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Facile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Tables : </w:t>
      </w:r>
      <w:r>
        <w:rPr>
          <w:rFonts w:ascii="Courier New" w:cs="Courier New" w:eastAsia="Courier New" w:hAnsi="Courier New"/>
          <w:color w:val="0D9488"/>
          <w:sz w:val="21"/>
          <w:szCs w:val="21"/>
        </w:rPr>
        <w:t xml:space="preserve">ps_manufacturer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Énoncé : </w:t>
      </w:r>
      <w:r>
        <w:rPr>
          <w:rFonts w:ascii="Arial" w:cs="Arial" w:eastAsia="Arial" w:hAnsi="Arial"/>
          <w:color w:val="1A2B3C"/>
          <w:sz w:val="22"/>
          <w:szCs w:val="22"/>
        </w:rPr>
        <w:t xml:space="preserve">Affichez toutes les colonnes de tous les fabricants de la boutique.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Requête corrigée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SELECT *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FROM ps_manufacturer;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Résultat attendu</w:t>
            </w:r>
          </w:p>
        </w:tc>
      </w:tr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2 lignes : Studio Design (id 1) et Graphic Corner (id 2).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🎓  Points de vigilance pédagogiques</w:t>
            </w:r>
          </w:p>
        </w:tc>
      </w:tr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Vérifier que le SELECT * est compris : « toutes les colonnes ».</w:t>
            </w:r>
          </w:p>
        </w:tc>
      </w:tr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Faire remarquer le préfixe ps_ systématique des tables Prestashop.</w:t>
            </w:r>
          </w:p>
        </w:tc>
      </w:tr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Erreur classique : oublier le point-virgule final dans phpMyAdmin (toléré mais mauvaise habitude).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40"/>
          <w:bottom w:type="dxa" w:w="120"/>
        </w:tblCellMar>
      </w:tblPr>
      <w:tblGrid>
        <w:gridCol w:w="1100"/>
        <w:gridCol w:w="6526"/>
        <w:gridCol w:w="1400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6A3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Ex. 2</w:t>
            </w:r>
          </w:p>
        </w:tc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A2B3C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Coordonnées des clients</w:t>
            </w:r>
          </w:p>
        </w:tc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Facile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Tables : </w:t>
      </w:r>
      <w:r>
        <w:rPr>
          <w:rFonts w:ascii="Courier New" w:cs="Courier New" w:eastAsia="Courier New" w:hAnsi="Courier New"/>
          <w:color w:val="0D9488"/>
          <w:sz w:val="21"/>
          <w:szCs w:val="21"/>
        </w:rPr>
        <w:t xml:space="preserve">ps_customer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Énoncé : </w:t>
      </w:r>
      <w:r>
        <w:rPr>
          <w:rFonts w:ascii="Arial" w:cs="Arial" w:eastAsia="Arial" w:hAnsi="Arial"/>
          <w:color w:val="1A2B3C"/>
          <w:sz w:val="22"/>
          <w:szCs w:val="22"/>
        </w:rPr>
        <w:t xml:space="preserve">Affichez uniquement le prénom, le nom et l'email de tous les clients.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Requête corrigée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SELECT firstname, lastname, email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FROM ps_customer;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Résultat attendu</w:t>
            </w:r>
          </w:p>
        </w:tc>
      </w:tr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2 lignes : John DOE (pub@prestashop.com) et le client Anonymous (RGPD).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🎓  Points de vigilance pédagogiques</w:t>
            </w:r>
          </w:p>
        </w:tc>
      </w:tr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Introduire la projection : choisir ses colonnes plutôt que tout ramener.</w:t>
            </w:r>
          </w:p>
        </w:tc>
      </w:tr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Point RGPD à saisir au vol : le client « Anonymous » vient du module psgdpr — les données personnelles anonymisées, c'est du concret pour la certif.</w:t>
            </w:r>
          </w:p>
        </w:tc>
      </w:tr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Erreur classique : firstname/lastname inversés — sans conséquence ici, mais leur faire vérifier l'ordre des colonnes affichées.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40"/>
          <w:bottom w:type="dxa" w:w="120"/>
        </w:tblCellMar>
      </w:tblPr>
      <w:tblGrid>
        <w:gridCol w:w="1100"/>
        <w:gridCol w:w="6526"/>
        <w:gridCol w:w="1400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6A3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Ex. 3</w:t>
            </w:r>
          </w:p>
        </w:tc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A2B3C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Produits à plus de 20 €</w:t>
            </w:r>
          </w:p>
        </w:tc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Facile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Tables : </w:t>
      </w:r>
      <w:r>
        <w:rPr>
          <w:rFonts w:ascii="Courier New" w:cs="Courier New" w:eastAsia="Courier New" w:hAnsi="Courier New"/>
          <w:color w:val="0D9488"/>
          <w:sz w:val="21"/>
          <w:szCs w:val="21"/>
        </w:rPr>
        <w:t xml:space="preserve">ps_product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Énoncé : </w:t>
      </w:r>
      <w:r>
        <w:rPr>
          <w:rFonts w:ascii="Arial" w:cs="Arial" w:eastAsia="Arial" w:hAnsi="Arial"/>
          <w:color w:val="1A2B3C"/>
          <w:sz w:val="22"/>
          <w:szCs w:val="22"/>
        </w:rPr>
        <w:t xml:space="preserve">Affichez l'identifiant, la référence et le prix des produits dont le prix dépasse 20 €. 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Requête corrigée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SELECT id_product, reference, price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FROM ps_product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WHERE price &gt; 20;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Résultat attendu</w:t>
            </w:r>
          </w:p>
        </w:tc>
      </w:tr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6 lignes attendues : demo_1 (23.90), demo_3 (35.90), demo_5, demo_6, demo_7 (29.00), demo_21 (35.00) et demo_9 (55000 — voir remarque).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🎓  Points de vigilance pédagogiques</w:t>
            </w:r>
          </w:p>
        </w:tc>
      </w:tr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Le produit demo_9 à 55 000 € est une anomalie volontaire du jeu de démo (illustration vectorielle) — parfait pour amorcer la discussion « toujours vérifier ses données ».</w:t>
            </w:r>
          </w:p>
        </w:tc>
      </w:tr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Faire observer que price est un DECIMAL(20,6) : 6 décimales stockées, d'où les .900000.</w:t>
            </w:r>
          </w:p>
        </w:tc>
      </w:tr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Question à poser au groupe : pourquoi le prix affiché sur le site ne correspond pas toujours à cette colonne ? (teaser de l'exercice 12 : ps_product_shop, taxes).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40"/>
          <w:bottom w:type="dxa" w:w="120"/>
        </w:tblCellMar>
      </w:tblPr>
      <w:tblGrid>
        <w:gridCol w:w="1100"/>
        <w:gridCol w:w="6526"/>
        <w:gridCol w:w="1400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6A3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Ex. 4</w:t>
            </w:r>
          </w:p>
        </w:tc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A2B3C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Commandes par chèque, les plus chères d'abord</w:t>
            </w:r>
          </w:p>
        </w:tc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Facile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Tables : </w:t>
      </w:r>
      <w:r>
        <w:rPr>
          <w:rFonts w:ascii="Courier New" w:cs="Courier New" w:eastAsia="Courier New" w:hAnsi="Courier New"/>
          <w:color w:val="0D9488"/>
          <w:sz w:val="21"/>
          <w:szCs w:val="21"/>
        </w:rPr>
        <w:t xml:space="preserve">ps_orders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Énoncé : </w:t>
      </w:r>
      <w:r>
        <w:rPr>
          <w:rFonts w:ascii="Arial" w:cs="Arial" w:eastAsia="Arial" w:hAnsi="Arial"/>
          <w:color w:val="1A2B3C"/>
          <w:sz w:val="22"/>
          <w:szCs w:val="22"/>
        </w:rPr>
        <w:t xml:space="preserve">Affichez la référence, le montant total payé (total_paid) et le mode de paiement des commandes réglées par chèque (« Payment by check »), triées du montant le plus élevé au plus faible.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Requête corrigée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SELECT reference, total_paid, payment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FROM ps_orders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WHERE payment = 'Payment by check'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ORDER BY total_paid DESC;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Résultat attendu</w:t>
            </w:r>
          </w:p>
        </w:tc>
      </w:tr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4 lignes : OHSATSERP (169.90), XKBKNABJK (61.80), FFATNOMMJ (14.90), UOYEVOLI (0.00).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🎓  Points de vigilance pédagogiques</w:t>
            </w:r>
          </w:p>
        </w:tc>
      </w:tr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Le texte du WHERE doit correspondre exactement (casse tolérée par MySQL en utf8mb4_general_ci, mais bonne pratique : respecter la casse).</w:t>
            </w:r>
          </w:p>
        </w:tc>
      </w:tr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Erreur classique : ORDER BY sans DESC → tri croissant par défaut.</w:t>
            </w:r>
          </w:p>
        </w:tc>
      </w:tr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La commande UOYEVOLI à 0.00 € : commande en erreur de paiement (state 8). Occasion de parler des états de commande.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80"/>
          <w:bottom w:type="dxa" w:w="180"/>
        </w:tblCellMar>
      </w:tblPr>
      <w:tblGrid>
        <w:gridCol w:w="9026"/>
      </w:tblGrid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59E0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Niveau Moyen — Exercices 5 à 8</w:t>
            </w:r>
          </w:p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Jointures, agrégats, recherche — Le multilingue Prestashop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40"/>
          <w:bottom w:type="dxa" w:w="120"/>
        </w:tblCellMar>
      </w:tblPr>
      <w:tblGrid>
        <w:gridCol w:w="1100"/>
        <w:gridCol w:w="6526"/>
        <w:gridCol w:w="1400"/>
      </w:tblGrid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59E0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Ex. 5</w:t>
            </w:r>
          </w:p>
        </w:tc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1A2B3C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Noms des produits en français</w:t>
            </w:r>
          </w:p>
        </w:tc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Moyen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Tables : </w:t>
      </w:r>
      <w:r>
        <w:rPr>
          <w:rFonts w:ascii="Courier New" w:cs="Courier New" w:eastAsia="Courier New" w:hAnsi="Courier New"/>
          <w:color w:val="0D9488"/>
          <w:sz w:val="21"/>
          <w:szCs w:val="21"/>
        </w:rPr>
        <w:t xml:space="preserve">ps_product_lang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Énoncé : </w:t>
      </w:r>
      <w:r>
        <w:rPr>
          <w:rFonts w:ascii="Arial" w:cs="Arial" w:eastAsia="Arial" w:hAnsi="Arial"/>
          <w:color w:val="1A2B3C"/>
          <w:sz w:val="22"/>
          <w:szCs w:val="22"/>
        </w:rPr>
        <w:t xml:space="preserve">Affichez l'identifiant produit et le nom en FRANÇAIS de tous les produits. Attention : chaque produit a son nom en anglais ET en français dans la même table.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Requête corrigée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-- D'abord, identifier l'id de la langue française 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SELECT * FROM ps_lang;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-- → français = id_lang 2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SELECT id_product, name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FROM ps_product_lang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WHERE id_lang = 2;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Résultat attendu</w:t>
            </w:r>
          </w:p>
        </w:tc>
      </w:tr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19 lignes avec les noms français : « T-shirt imprimé colibri », « Coussin renard », « Mug personnalisable »...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59E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🎓  Points de vigilance pédagogiques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C'EST L'EXERCICE PIVOT du TP : la découverte du pattern _lang de Prestashop.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Laisser d'abord les stagiaires exécuter sans le WHERE → ils obtiennent 38+ lignes avec doublons EN/FR. Leur faire découvrir POURQUOI avant de donner la solution.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Généralisation : toutes les tables _lang fonctionnent pareil (category_lang, cms_lang...). Le contenu traduit est TOUJOURS séparé de la donnée structurelle.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Question bonus à l'oral : pourquoi Prestashop sépare-t-il ps_product et ps_product_lang ? (i18n, un produit = N traductions).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40"/>
          <w:bottom w:type="dxa" w:w="120"/>
        </w:tblCellMar>
      </w:tblPr>
      <w:tblGrid>
        <w:gridCol w:w="1100"/>
        <w:gridCol w:w="6526"/>
        <w:gridCol w:w="1400"/>
      </w:tblGrid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59E0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Ex. 6</w:t>
            </w:r>
          </w:p>
        </w:tc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1A2B3C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Nom français + prix : première jointure</w:t>
            </w:r>
          </w:p>
        </w:tc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Moyen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Tables : </w:t>
      </w:r>
      <w:r>
        <w:rPr>
          <w:rFonts w:ascii="Courier New" w:cs="Courier New" w:eastAsia="Courier New" w:hAnsi="Courier New"/>
          <w:color w:val="0D9488"/>
          <w:sz w:val="21"/>
          <w:szCs w:val="21"/>
        </w:rPr>
        <w:t xml:space="preserve">ps_product, ps_product_lang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Énoncé : </w:t>
      </w:r>
      <w:r>
        <w:rPr>
          <w:rFonts w:ascii="Arial" w:cs="Arial" w:eastAsia="Arial" w:hAnsi="Arial"/>
          <w:color w:val="1A2B3C"/>
          <w:sz w:val="22"/>
          <w:szCs w:val="22"/>
        </w:rPr>
        <w:t xml:space="preserve">Affichez le nom français et le prix de chaque produit, triés par prix croissant. Le nom est dans ps_product_lang, le prix dans ps_product : il faut relier les deux tables.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Requête corrigée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SELECT pl.name, p.price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FROM ps_product p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INNER JOIN ps_product_lang pl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        ON pl.id_product = p.id_product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WHERE pl.id_lang = 2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ORDER BY p.price ASC;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Résultat attendu</w:t>
            </w:r>
          </w:p>
        </w:tc>
      </w:tr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19 lignes, de « Illustration vectorielle Renard » (6.00) jusqu'à l'anomalie demo_9 (55 000).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59E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🎓  Points de vigilance pédagogiques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Première jointure du TP : prendre le temps de dessiner les deux tables au tableau avec la clé commune.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Introduire les alias de table (p, pl) — pas obligatoires mais lisibilité indispensable dès 2 tables.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Erreur classique n°1 : oublier WHERE id_lang = 2 → chaque produit apparaît 2 fois.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Erreur classique n°2 : ambiguïté de colonne si on écrit id_product sans préfixe dans le SELECT.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40"/>
          <w:bottom w:type="dxa" w:w="120"/>
        </w:tblCellMar>
      </w:tblPr>
      <w:tblGrid>
        <w:gridCol w:w="1100"/>
        <w:gridCol w:w="6526"/>
        <w:gridCol w:w="1400"/>
      </w:tblGrid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59E0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Ex. 7</w:t>
            </w:r>
          </w:p>
        </w:tc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1A2B3C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Compter les produits par catégorie</w:t>
            </w:r>
          </w:p>
        </w:tc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Moyen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Tables : </w:t>
      </w:r>
      <w:r>
        <w:rPr>
          <w:rFonts w:ascii="Courier New" w:cs="Courier New" w:eastAsia="Courier New" w:hAnsi="Courier New"/>
          <w:color w:val="0D9488"/>
          <w:sz w:val="21"/>
          <w:szCs w:val="21"/>
        </w:rPr>
        <w:t xml:space="preserve">ps_category_product, ps_category_lang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Énoncé : </w:t>
      </w:r>
      <w:r>
        <w:rPr>
          <w:rFonts w:ascii="Arial" w:cs="Arial" w:eastAsia="Arial" w:hAnsi="Arial"/>
          <w:color w:val="1A2B3C"/>
          <w:sz w:val="22"/>
          <w:szCs w:val="22"/>
        </w:rPr>
        <w:t xml:space="preserve">Affichez le nom français de chaque catégorie et le nombre de produits qu'elle contient, triés du plus grand nombre au plus petit.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Requête corrigée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SELECT cl.name AS categorie,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       COUNT(cp.id_product) AS nb_produits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FROM ps_category_product cp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INNER JOIN ps_category_lang cl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        ON cl.id_category = cp.id_category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WHERE cl.id_lang = 2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GROUP BY cl.id_category, cl.name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ORDER BY nb_produits DESC;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Résultat attendu</w:t>
            </w:r>
          </w:p>
        </w:tc>
      </w:tr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Accueil arrive largement en tête (tous les produits y sont rattachés), puis Accessoires de maison, Vêtements, Art, Papeterie...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59E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🎓  Points de vigilance pédagogiques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Premier agrégat + GROUP BY : le concept le plus difficile de la journée pour un débutant.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Règle à marteler : toute colonne du SELECT non agrégée DOIT être dans le GROUP BY.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ps_category_product est une table de JONCTION pure (relation N,N) : c'est exactement ce qu'ils modéliseront dans Merise avec une association porteuse. Faire le lien explicitement.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L'alias avec AS rend le résultat lisible — bonne pratique à installer tôt.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40"/>
          <w:bottom w:type="dxa" w:w="120"/>
        </w:tblCellMar>
      </w:tblPr>
      <w:tblGrid>
        <w:gridCol w:w="1100"/>
        <w:gridCol w:w="6526"/>
        <w:gridCol w:w="1400"/>
      </w:tblGrid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59E0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Ex. 8</w:t>
            </w:r>
          </w:p>
        </w:tc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1A2B3C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Recherche : tous les mugs</w:t>
            </w:r>
          </w:p>
        </w:tc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Moyen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Tables : </w:t>
      </w:r>
      <w:r>
        <w:rPr>
          <w:rFonts w:ascii="Courier New" w:cs="Courier New" w:eastAsia="Courier New" w:hAnsi="Courier New"/>
          <w:color w:val="0D9488"/>
          <w:sz w:val="21"/>
          <w:szCs w:val="21"/>
        </w:rPr>
        <w:t xml:space="preserve">ps_product, ps_product_lang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Énoncé : </w:t>
      </w:r>
      <w:r>
        <w:rPr>
          <w:rFonts w:ascii="Arial" w:cs="Arial" w:eastAsia="Arial" w:hAnsi="Arial"/>
          <w:color w:val="1A2B3C"/>
          <w:sz w:val="22"/>
          <w:szCs w:val="22"/>
        </w:rPr>
        <w:t xml:space="preserve">Affichez le nom français, la référence et le prix de tous les produits dont le nom contient le mot « Mug ».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Requête corrigée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SELECT pl.name, p.reference, p.price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FROM ps_product p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INNER JOIN ps_product_lang pl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        ON pl.id_product = p.id_product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WHERE pl.id_lang = 2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  AND pl.name LIKE '%Mug%';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Résultat attendu</w:t>
            </w:r>
          </w:p>
        </w:tc>
      </w:tr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5 lignes : Mug The best is yet to come, Mug The adventure begins, Mug Today is a good day (11.90 chacun), Pack Mug + Affiche encadrée (35.00), Mug personnalisable (13.90).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59E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🎓  Points de vigilance pédagogiques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% = n'importe quelle séquence de caractères (y compris vide). '%Mug%' = « Mug » n'importe où dans le nom.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En utf8mb4_general_ci, LIKE est insensible à la casse : '%mug%' fonctionne aussi. À signaler.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Question piège à poser : que retourne 'Mug%' (sans le premier %) ? → seulement les noms qui COMMENCENT par Mug (le Pack disparaît).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Combiner deux conditions avec AND : première fois du TP.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80"/>
          <w:bottom w:type="dxa" w:w="180"/>
        </w:tblCellMar>
      </w:tblPr>
      <w:tblGrid>
        <w:gridCol w:w="9026"/>
      </w:tblGrid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Niveau Expert — Exercices 9 à 12</w:t>
            </w:r>
          </w:p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Multi-jointures, sous-requêtes, UPDATE — Niveau professionnel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40"/>
          <w:bottom w:type="dxa" w:w="120"/>
        </w:tblCellMar>
      </w:tblPr>
      <w:tblGrid>
        <w:gridCol w:w="1100"/>
        <w:gridCol w:w="6526"/>
        <w:gridCol w:w="1400"/>
      </w:tblGrid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7C3A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Ex. 9</w:t>
            </w:r>
          </w:p>
        </w:tc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1A2B3C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Chiffre d'affaires par client</w:t>
            </w:r>
          </w:p>
        </w:tc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Expert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Tables : </w:t>
      </w:r>
      <w:r>
        <w:rPr>
          <w:rFonts w:ascii="Courier New" w:cs="Courier New" w:eastAsia="Courier New" w:hAnsi="Courier New"/>
          <w:color w:val="0D9488"/>
          <w:sz w:val="21"/>
          <w:szCs w:val="21"/>
        </w:rPr>
        <w:t xml:space="preserve">ps_orders, ps_customer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Énoncé : </w:t>
      </w:r>
      <w:r>
        <w:rPr>
          <w:rFonts w:ascii="Arial" w:cs="Arial" w:eastAsia="Arial" w:hAnsi="Arial"/>
          <w:color w:val="1A2B3C"/>
          <w:sz w:val="22"/>
          <w:szCs w:val="22"/>
        </w:rPr>
        <w:t xml:space="preserve">Pour chaque client ayant commandé, affichez son prénom, son nom, le nombre de commandes passées et le total dépensé (somme des total_paid). Triez par total dépensé décroissant.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Requête corrigée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SELECT c.firstname,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       c.lastname,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       COUNT(o.id_order)  AS nb_commandes,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       SUM(o.total_paid)  AS total_depense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FROM ps_orders o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INNER JOIN ps_customer c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        ON c.id_customer = o.id_customer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GROUP BY c.id_customer, c.firstname, c.lastname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ORDER BY total_depense DESC;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Résultat attendu</w:t>
            </w:r>
          </w:p>
        </w:tc>
      </w:tr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1 ligne : John DOE, 5 commandes, 261.50 € au total (61.80 + 169.90 + 0 + 14.90 + 14.90).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🎓  Points de vigilance pédagogiques</w:t>
            </w:r>
          </w:p>
        </w:tc>
      </w:tr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Deux agrégats simultanés : vérifier que COUNT et SUM sont bien compris comme opérant sur le même groupe.</w:t>
            </w:r>
          </w:p>
        </w:tc>
      </w:tr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Le résultat mono-ligne surprend : normal, un seul client a commandé dans la démo. Bonne occasion de rappeler qu'un résultat court n'est pas un résultat faux.</w:t>
            </w:r>
          </w:p>
        </w:tc>
      </w:tr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Extension orale : « et si on voulait AUSSI les clients sans commande ? » → LEFT JOIN depuis ps_customer (rappel du cours notes/stagiaires).</w:t>
            </w:r>
          </w:p>
        </w:tc>
      </w:tr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Piège avancé si un stagiaire demande : total_paid vs total_paid_real vs total_paid_tax_incl — Prestashop stocke plusieurs montants, en prod il faut savoir LEQUEL fait foi (tax_incl pour le CA TTC).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40"/>
          <w:bottom w:type="dxa" w:w="120"/>
        </w:tblCellMar>
      </w:tblPr>
      <w:tblGrid>
        <w:gridCol w:w="1100"/>
        <w:gridCol w:w="6526"/>
        <w:gridCol w:w="1400"/>
      </w:tblGrid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7C3A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Ex. 10</w:t>
            </w:r>
          </w:p>
        </w:tc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1A2B3C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 détail complet d'une commande</w:t>
            </w:r>
          </w:p>
        </w:tc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Expert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Tables : </w:t>
      </w:r>
      <w:r>
        <w:rPr>
          <w:rFonts w:ascii="Courier New" w:cs="Courier New" w:eastAsia="Courier New" w:hAnsi="Courier New"/>
          <w:color w:val="0D9488"/>
          <w:sz w:val="21"/>
          <w:szCs w:val="21"/>
        </w:rPr>
        <w:t xml:space="preserve">ps_orders, ps_order_detail, ps_customer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Énoncé : </w:t>
      </w:r>
      <w:r>
        <w:rPr>
          <w:rFonts w:ascii="Arial" w:cs="Arial" w:eastAsia="Arial" w:hAnsi="Arial"/>
          <w:color w:val="1A2B3C"/>
          <w:sz w:val="22"/>
          <w:szCs w:val="22"/>
        </w:rPr>
        <w:t xml:space="preserve">Pour la commande de référence « XKBKNABJK », affichez : le nom du client, la référence de la commande, le nom de chaque produit commandé, la quantité et le prix unitaire. Trois tables sont nécessaires.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Requête corrigée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SELECT c.firstname,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       c.lastname,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       o.reference,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       od.product_name,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       od.product_quantity,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       od.product_price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FROM ps_orders o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INNER JOIN ps_customer c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        ON c.id_customer = o.id_customer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INNER JOIN ps_order_detail od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        ON od.id_order = o.id_order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WHERE o.reference = 'XKBKNABJK';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Résultat attendu</w:t>
            </w:r>
          </w:p>
        </w:tc>
      </w:tr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2 lignes : John DOE / t-shirt colibri blanc S (1 × 23.90) et sweater colibri blanc S (1 × 35.90).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🎓  Points de vigilance pédagogiques</w:t>
            </w:r>
          </w:p>
        </w:tc>
      </w:tr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Première jointure à 3 tables : dessiner le chemin orders → customer et orders → order_detail au tableau. La table centrale, c'est orders.</w:t>
            </w:r>
          </w:p>
        </w:tc>
      </w:tr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Faire remarquer que product_name est DUPLIQUÉ dans order_detail (dénormalisation volontaire) : si le produit change de nom demain, la commande garde le nom au moment de l'achat. Excellente discussion de conception à avoir — et un contre-exemple intéressant à ressortir pendant Merise.</w:t>
            </w:r>
          </w:p>
        </w:tc>
      </w:tr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Erreur classique : joindre order_detail sur product_id au lieu de id_order → résultat faux mais pas d'erreur SQL. Le plus dangereux des bugs.</w:t>
            </w:r>
          </w:p>
        </w:tc>
      </w:tr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Vérification métier : 23.90 + 35.90 = 59.80 HT, et la commande affiche total_paid 61.80 (avec port). Recouper les chiffres = réflexe pro.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40"/>
          <w:bottom w:type="dxa" w:w="120"/>
        </w:tblCellMar>
      </w:tblPr>
      <w:tblGrid>
        <w:gridCol w:w="1100"/>
        <w:gridCol w:w="6526"/>
        <w:gridCol w:w="1400"/>
      </w:tblGrid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7C3A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Ex. 11</w:t>
            </w:r>
          </w:p>
        </w:tc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1A2B3C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Les produits jamais commandés</w:t>
            </w:r>
          </w:p>
        </w:tc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Expert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Tables : </w:t>
      </w:r>
      <w:r>
        <w:rPr>
          <w:rFonts w:ascii="Courier New" w:cs="Courier New" w:eastAsia="Courier New" w:hAnsi="Courier New"/>
          <w:color w:val="0D9488"/>
          <w:sz w:val="21"/>
          <w:szCs w:val="21"/>
        </w:rPr>
        <w:t xml:space="preserve">ps_product, ps_product_lang, ps_order_detail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Énoncé : </w:t>
      </w:r>
      <w:r>
        <w:rPr>
          <w:rFonts w:ascii="Arial" w:cs="Arial" w:eastAsia="Arial" w:hAnsi="Arial"/>
          <w:color w:val="1A2B3C"/>
          <w:sz w:val="22"/>
          <w:szCs w:val="22"/>
        </w:rPr>
        <w:t xml:space="preserve">Affichez le nom français et la référence des produits qui n'apparaissent dans AUCUNE commande. Deux méthodes possibles : sous-requête ou LEFT JOIN. Écrivez au moins l'une des deux (les deux = bonus).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Requête corrigée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-- Méthode 1 : sous-requête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SELECT pl.name, p.reference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FROM ps_product p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INNER JOIN ps_product_lang pl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        ON pl.id_product = p.id_product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WHERE pl.id_lang = 2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  AND p.id_product NOT IN (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      SELECT DISTINCT product_id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      FROM ps_order_detail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  );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-- Méthode 2 : LEFT JOIN anti-jointure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SELECT pl.name, p.reference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FROM ps_product p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INNER JOIN ps_product_lang pl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        ON pl.id_product = p.id_product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LEFT JOIN ps_order_detail od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        ON od.product_id = p.id_product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WHERE pl.id_lang = 2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  AND od.id_order_detail IS NULL;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Résultat attendu</w:t>
            </w:r>
          </w:p>
        </w:tc>
      </w:tr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14 lignes : tous les produits sauf les 5 commandés (ids 1, 2, 4, 8, 10, 16). Affiches, illustrations vectorielles, carnets ours/colibri, mug personnalisable...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🎓  Points de vigilance pédagogiques</w:t>
            </w:r>
          </w:p>
        </w:tc>
      </w:tr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Le concept d'anti-jointure : « ce qui est dans A mais PAS dans B ». Un des patterns les plus utiles en pro (clients inactifs, stock dormant...).</w:t>
            </w:r>
          </w:p>
        </w:tc>
      </w:tr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La méthode LEFT JOIN + IS NULL est généralement plus performante que NOT IN sur de gros volumes — et NOT IN a un piège mortel avec les NULL (si la sous-requête contient un NULL, résultat vide !). À mentionner aux plus avancés.</w:t>
            </w:r>
          </w:p>
        </w:tc>
      </w:tr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DISTINCT dans la sous-requête : pas obligatoire pour la justesse, mais montre la compréhension.</w:t>
            </w:r>
          </w:p>
        </w:tc>
      </w:tr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C'est l'exercice discriminant du TP : ceux qui le réussissent seuls sont prêts pour Merise et le projet.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40"/>
          <w:bottom w:type="dxa" w:w="120"/>
        </w:tblCellMar>
      </w:tblPr>
      <w:tblGrid>
        <w:gridCol w:w="1100"/>
        <w:gridCol w:w="6526"/>
        <w:gridCol w:w="1400"/>
      </w:tblGrid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7C3A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Ex. 12</w:t>
            </w:r>
          </w:p>
        </w:tc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1A2B3C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UPDATE : augmenter les petits prix (LE piège Prestashop)</w:t>
            </w:r>
          </w:p>
        </w:tc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Expert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Tables : </w:t>
      </w:r>
      <w:r>
        <w:rPr>
          <w:rFonts w:ascii="Courier New" w:cs="Courier New" w:eastAsia="Courier New" w:hAnsi="Courier New"/>
          <w:color w:val="0D9488"/>
          <w:sz w:val="21"/>
          <w:szCs w:val="21"/>
        </w:rPr>
        <w:t xml:space="preserve">ps_product, ps_product_shop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Énoncé : </w:t>
      </w:r>
      <w:r>
        <w:rPr>
          <w:rFonts w:ascii="Arial" w:cs="Arial" w:eastAsia="Arial" w:hAnsi="Arial"/>
          <w:color w:val="1A2B3C"/>
          <w:sz w:val="22"/>
          <w:szCs w:val="22"/>
        </w:rPr>
        <w:t xml:space="preserve">La boutique décide d'augmenter de 10 % le prix de tous les produits actuellement à moins de 15 €. Rédigez la ou les requêtes UPDATE nécessaires. ATTENTION : vérifiez ensuite sur la fiche produit du site que le prix a réellement changé. Que constatez-vous ?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Requête corrigée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-- 1. TOUJOURS vérifier avec un SELECT avant un UPDATE 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SELECT id_product, reference, price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FROM ps_product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WHERE price &lt; 15;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-- → 8 produits concernés (mugs, illustrations, carnets...)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-- 2. UPDATE sur ps_product :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UPDATE ps_product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SET price = price * 1.10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WHERE price &lt; 15;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-- 3. LE PIÈGE : le front ne change pas ! Le prix est AUSSI dans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--    ps_product_shop (architecture multiboutique de Prestashop).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UPDATE ps_product_shop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SET price = price * 1.10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WHERE price &lt; 15;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-- 4. Et même après ça : vider le cache Prestashop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--    (Paramètres avancés &gt; Performances &gt; Vider le cache)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Résultat attendu</w:t>
            </w:r>
          </w:p>
        </w:tc>
      </w:tr>
      <w:tr>
        <w:tc>
          <w:tcPr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8 produits passent de 6/9/11.90/12.90/13.90 € à 6.60/9.90/13.09/14.19/15.29 €. Le front ne reflète le changement qu'après le double UPDATE + vidage du cache.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🎓  Points de vigilance pédagogiques</w:t>
            </w:r>
          </w:p>
        </w:tc>
      </w:tr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C'EST L'EXERCICE SIGNATURE du TP. Laisser les stagiaires tomber dans le piège : ils font l'UPDATE sur ps_product, vérifient le site, rien ne change. La frustration est pédagogique.</w:t>
            </w:r>
          </w:p>
        </w:tc>
      </w:tr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Leçon 1 — le réflexe SELECT avant UPDATE : on ne modifie jamais à l'aveugle. Sans clause WHERE, un UPDATE modifie TOUTES les lignes (raconter une anecdote de prod fait toujours son effet).</w:t>
            </w:r>
          </w:p>
        </w:tc>
      </w:tr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Leçon 2 — une donnée peut être dupliquée par conception : ps_product_shop existe pour le multiboutique. Toute modification directe en BDD doit connaître l'architecture applicative.</w:t>
            </w:r>
          </w:p>
        </w:tc>
      </w:tr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Leçon 3 — le cache : la BDD n'est pas la seule source de vérité côté affichage. Smarty/Symfony cache les prix.</w:t>
            </w:r>
          </w:p>
        </w:tc>
      </w:tr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Morale à donner en conclusion : c'est exactement pourquoi on passe par l'API ou le back-office en prod, et jamais par des UPDATE sauvages. Ce TP leur donne le droit de le faire UNE fois, sur une démo.</w:t>
            </w:r>
          </w:p>
        </w:tc>
      </w:tr>
      <w:tr>
        <w:tc>
          <w:tcPr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Ordre des UPDATE : faire ps_product_shop avec le même WHERE price &lt; 15 AVANT que les valeurs ne divergent, ou utiliser une liste d'id explicite (IN (6,7,8,12,13,14,18,19)) — question intéressante pour les plus rapides.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2B3C"/>
          <w:sz w:val="34"/>
          <w:szCs w:val="34"/>
        </w:rPr>
        <w:t xml:space="preserve">Après le TP — Restaurer les prix (ex. 12)</w:t>
      </w:r>
    </w:p>
    <w:p>
      <w:pPr>
        <w:spacing w:after="120" w:before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Si les stagiaires réutilisent leur install ensuite, remettre les prix d'origine. Deux options :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Option A — Requêtes inverses (rapide)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-- Division par 1.10 pour annuler la hausse de 10 %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-- Le WHERE cible les prix modifiés (désormais entre 15 et 16.5 exclus)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UPDATE ps_product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SET price = price / 1.10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WHERE price &lt; 16.5 AND price &gt;= 6.6;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UPDATE ps_product_shop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SET price = price / 1.10</w:t>
            </w:r>
          </w:p>
          <w:p>
            <w:pPr>
              <w:spacing w:after="26" w:before="26"/>
            </w:pPr>
            <w:r>
              <w:rPr>
                <w:rFonts w:ascii="Courier New" w:cs="Courier New" w:eastAsia="Courier New" w:hAnsi="Courier New"/>
                <w:color w:val="A3E635"/>
                <w:sz w:val="19"/>
                <w:szCs w:val="19"/>
              </w:rPr>
              <w:t xml:space="preserve">WHERE price &lt; 16.5 AND price &gt;= 6.6;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026"/>
      </w:tblGrid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59E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Limite de l'option A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Les arrondis DECIMAL peuvent laisser des écarts de centimes après aller-retour.</w:t>
            </w:r>
          </w:p>
        </w:tc>
      </w:tr>
      <w:tr>
        <w:tc>
          <w:tcPr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2B3C"/>
                <w:sz w:val="21"/>
                <w:szCs w:val="21"/>
              </w:rPr>
              <w:t xml:space="preserve">Fiable pour une base de TP, insuffisant pour une vraie prod.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Option B — Réimport du dump (propre)</w:t>
      </w:r>
    </w:p>
    <w:p>
      <w:pPr>
        <w:spacing w:after="120" w:before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Réimporter le fichier eCrea-Prestashop.sql dans phpMyAdmin restaure l'intégralité de la base à l'état vanilla. C'est l'option recommandée entre deux groupes.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Prix d'origine de référence (produits &lt; 15 €)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1500"/>
        <w:gridCol w:w="4326"/>
        <w:gridCol w:w="1600"/>
        <w:gridCol w:w="1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id_product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Produit (FR)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Prix origine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Après +10%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B3C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Mug The best is yet to come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11.90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13.09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B3C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Mug The adventure begins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11.90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13.09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B3C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Mug Today is a good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11.90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13.09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B3C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Illustration vectorielle Renard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9.90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B3C"/>
                <w:sz w:val="19"/>
                <w:szCs w:val="19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Illustration vectorielle Ours brun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9.90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B3C"/>
                <w:sz w:val="19"/>
                <w:szCs w:val="19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Illustration vectorielle Colibri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9.90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B3C"/>
                <w:sz w:val="19"/>
                <w:szCs w:val="19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Carnet de notes Renard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6.00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6.60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B3C"/>
                <w:sz w:val="19"/>
                <w:szCs w:val="19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Carnet de notes Ours brun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12.90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14.19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B3C"/>
                <w:sz w:val="19"/>
                <w:szCs w:val="19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Mug personnalisable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13.90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B3C"/>
                <w:sz w:val="19"/>
                <w:szCs w:val="19"/>
              </w:rPr>
              <w:t xml:space="preserve">15.29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2B3C"/>
          <w:sz w:val="22"/>
          <w:szCs w:val="22"/>
        </w:rPr>
        <w:t xml:space="preserve">Note : la liste exacte dépend de votre install (les ids 16/18 varient entre carnets selon le dump). Le </w:t>
      </w: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SELECT de vérification de l'exercice 12</w:t>
      </w:r>
      <w:r>
        <w:rPr>
          <w:rFonts w:ascii="Arial" w:cs="Arial" w:eastAsia="Arial" w:hAnsi="Arial"/>
          <w:color w:val="1A2B3C"/>
          <w:sz w:val="22"/>
          <w:szCs w:val="22"/>
        </w:rPr>
        <w:t xml:space="preserve"> fait foi : exécutez-le avant la séance et notez vos valeurs.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B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D948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2026-07-02T05:51:59.685Z</dcterms:created>
  <dcterms:modified xsi:type="dcterms:W3CDTF">2026-07-02T05:51:59.685Z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