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Calibri" w:cs="Calibri" w:eastAsia="Calibri" w:hAnsi="Calibri"/>
          <w:b/>
          <w:bCs/>
          <w:color w:val="1F4E79"/>
          <w:sz w:val="32"/>
          <w:szCs w:val="32"/>
        </w:rPr>
        <w:t xml:space="preserve">FORMATION DWWM</w:t>
      </w:r>
    </w:p>
    <w:p>
      <w:pPr>
        <w:spacing w:after="900" w:before="0"/>
        <w:jc w:val="center"/>
      </w:pPr>
      <w:r>
        <w:rPr>
          <w:rFonts w:ascii="Calibri" w:cs="Calibri" w:eastAsia="Calibri" w:hAnsi="Calibri"/>
          <w:b w:val="false"/>
          <w:bCs w:val="false"/>
          <w:color w:val="555555"/>
          <w:sz w:val="24"/>
          <w:szCs w:val="24"/>
        </w:rPr>
        <w:t xml:space="preserve">AFPA Nouvelle-Aquitaine  —  Support de cours</w:t>
      </w:r>
    </w:p>
    <w:p>
      <w:pPr>
        <w:spacing w:after="200" w:before="0"/>
        <w:jc w:val="center"/>
      </w:pPr>
      <w:r>
        <w:rPr>
          <w:rFonts w:ascii="Calibri" w:cs="Calibri" w:eastAsia="Calibri" w:hAnsi="Calibri"/>
          <w:b/>
          <w:bCs/>
          <w:color w:val="000000"/>
          <w:sz w:val="44"/>
          <w:szCs w:val="44"/>
        </w:rPr>
        <w:t xml:space="preserve">LA PROGRAMMATION ORIENTÉE OBJET EN PHP</w:t>
      </w:r>
    </w:p>
    <w:p>
      <w:pPr>
        <w:spacing w:after="900" w:before="0"/>
        <w:jc w:val="center"/>
      </w:pPr>
      <w:r>
        <w:rPr>
          <w:rFonts w:ascii="Calibri" w:cs="Calibri" w:eastAsia="Calibri" w:hAnsi="Calibri"/>
          <w:b w:val="false"/>
          <w:bCs w:val="false"/>
          <w:color w:val="555555"/>
          <w:sz w:val="26"/>
          <w:szCs w:val="26"/>
        </w:rPr>
        <w:t xml:space="preserve">Des classes à l'architecture MVC — penser et structurer son code comme un professionnel</w:t>
      </w:r>
    </w:p>
    <w:p>
      <w:pPr>
        <w:spacing w:after="1400" w:before="0"/>
        <w:jc w:val="center"/>
      </w:pPr>
      <w:r>
        <w:rPr>
          <w:rFonts w:ascii="Calibri" w:cs="Calibri" w:eastAsia="Calibri" w:hAnsi="Calibri"/>
          <w:b w:val="false"/>
          <w:bCs w:val="false"/>
          <w:color w:val="000000"/>
          <w:sz w:val="24"/>
          <w:szCs w:val="24"/>
        </w:rPr>
        <w:t xml:space="preserve">Niveau : intermédiaire  •  1 journée (7h)</w:t>
      </w:r>
    </w:p>
    <w:p>
      <w:pPr>
        <w:spacing w:after="60" w:before="0"/>
        <w:jc w:val="center"/>
      </w:pPr>
      <w:r>
        <w:rPr>
          <w:rFonts w:ascii="Calibri" w:cs="Calibri" w:eastAsia="Calibri" w:hAnsi="Calibri"/>
          <w:b/>
          <w:bCs/>
          <w:color w:val="000000"/>
          <w:sz w:val="26"/>
          <w:szCs w:val="26"/>
        </w:rPr>
        <w:t xml:space="preserve">Raphaël Lang</w:t>
      </w:r>
    </w:p>
    <w:p>
      <w:pPr>
        <w:spacing w:after="120" w:before="0"/>
        <w:jc w:val="center"/>
      </w:pPr>
      <w:r>
        <w:rPr>
          <w:rFonts w:ascii="Calibri" w:cs="Calibri" w:eastAsia="Calibri" w:hAnsi="Calibri"/>
          <w:b w:val="false"/>
          <w:bCs w:val="false"/>
          <w:color w:val="555555"/>
          <w:sz w:val="24"/>
          <w:szCs w:val="24"/>
        </w:rPr>
        <w:t xml:space="preserve">Juillet 2026</w:t>
      </w:r>
    </w:p>
    <w:p>
      <w:r>
        <w:br w:type="page"/>
      </w:r>
    </w:p>
    <w:p>
      <w:pPr>
        <w:pStyle w:val="Heading1"/>
        <w:spacing w:after="160" w:before="360"/>
      </w:pPr>
      <w:r>
        <w:rPr>
          <w:rFonts w:ascii="Calibri" w:cs="Calibri" w:eastAsia="Calibri" w:hAnsi="Calibri"/>
          <w:b/>
          <w:bCs/>
          <w:color w:val="1F4E79"/>
          <w:sz w:val="30"/>
          <w:szCs w:val="30"/>
        </w:rPr>
        <w:t xml:space="preserve">1. Objectifs pédagogiques</w:t>
      </w:r>
    </w:p>
    <w:p>
      <w:pPr>
        <w:spacing w:after="120"/>
      </w:pPr>
      <w:r>
        <w:rPr>
          <w:rFonts w:ascii="Calibri" w:cs="Calibri" w:eastAsia="Calibri" w:hAnsi="Calibri"/>
          <w:sz w:val="22"/>
          <w:szCs w:val="22"/>
        </w:rPr>
        <w:t xml:space="preserve">À l'issue de cette séquence, le stagiaire est capable de :</w:t>
      </w:r>
    </w:p>
    <w:p>
      <w:pPr>
        <w:pStyle w:val="ListParagraph"/>
        <w:numPr>
          <w:ilvl w:val="0"/>
          <w:numId w:val="2"/>
        </w:numPr>
        <w:spacing w:after="60"/>
      </w:pPr>
      <w:r>
        <w:rPr>
          <w:rFonts w:ascii="Calibri" w:cs="Calibri" w:eastAsia="Calibri" w:hAnsi="Calibri"/>
          <w:b/>
          <w:bCs/>
          <w:sz w:val="22"/>
          <w:szCs w:val="22"/>
        </w:rPr>
        <w:t xml:space="preserve">Expliquer</w:t>
      </w:r>
      <w:r>
        <w:rPr>
          <w:rFonts w:ascii="Calibri" w:cs="Calibri" w:eastAsia="Calibri" w:hAnsi="Calibri"/>
          <w:sz w:val="22"/>
          <w:szCs w:val="22"/>
        </w:rPr>
        <w:t xml:space="preserve"> les concepts fondamentaux de la POO : classe, objet, propriété, méthode, encapsulation.</w:t>
      </w:r>
    </w:p>
    <w:p>
      <w:pPr>
        <w:pStyle w:val="ListParagraph"/>
        <w:numPr>
          <w:ilvl w:val="0"/>
          <w:numId w:val="2"/>
        </w:numPr>
        <w:spacing w:after="60"/>
      </w:pPr>
      <w:r>
        <w:rPr>
          <w:rFonts w:ascii="Calibri" w:cs="Calibri" w:eastAsia="Calibri" w:hAnsi="Calibri"/>
          <w:b/>
          <w:bCs/>
          <w:sz w:val="22"/>
          <w:szCs w:val="22"/>
        </w:rPr>
        <w:t xml:space="preserve">Concevoir</w:t>
      </w:r>
      <w:r>
        <w:rPr>
          <w:rFonts w:ascii="Calibri" w:cs="Calibri" w:eastAsia="Calibri" w:hAnsi="Calibri"/>
          <w:sz w:val="22"/>
          <w:szCs w:val="22"/>
        </w:rPr>
        <w:t xml:space="preserve"> des classes PHP respectant les bonnes pratiques : visibilité, constructeur, typage, nommage.</w:t>
      </w:r>
    </w:p>
    <w:p>
      <w:pPr>
        <w:pStyle w:val="ListParagraph"/>
        <w:numPr>
          <w:ilvl w:val="0"/>
          <w:numId w:val="2"/>
        </w:numPr>
        <w:spacing w:after="60"/>
      </w:pPr>
      <w:r>
        <w:rPr>
          <w:rFonts w:ascii="Calibri" w:cs="Calibri" w:eastAsia="Calibri" w:hAnsi="Calibri"/>
          <w:b/>
          <w:bCs/>
          <w:sz w:val="22"/>
          <w:szCs w:val="22"/>
        </w:rPr>
        <w:t xml:space="preserve">Mettre en œuvre</w:t>
      </w:r>
      <w:r>
        <w:rPr>
          <w:rFonts w:ascii="Calibri" w:cs="Calibri" w:eastAsia="Calibri" w:hAnsi="Calibri"/>
          <w:sz w:val="22"/>
          <w:szCs w:val="22"/>
        </w:rPr>
        <w:t xml:space="preserve"> l'héritage, les classes abstraites et les interfaces sur un cas métier concret.</w:t>
      </w:r>
    </w:p>
    <w:p>
      <w:pPr>
        <w:pStyle w:val="ListParagraph"/>
        <w:numPr>
          <w:ilvl w:val="0"/>
          <w:numId w:val="2"/>
        </w:numPr>
        <w:spacing w:after="60"/>
      </w:pPr>
      <w:r>
        <w:rPr>
          <w:rFonts w:ascii="Calibri" w:cs="Calibri" w:eastAsia="Calibri" w:hAnsi="Calibri"/>
          <w:b/>
          <w:bCs/>
          <w:sz w:val="22"/>
          <w:szCs w:val="22"/>
        </w:rPr>
        <w:t xml:space="preserve">Développer</w:t>
      </w:r>
      <w:r>
        <w:rPr>
          <w:rFonts w:ascii="Calibri" w:cs="Calibri" w:eastAsia="Calibri" w:hAnsi="Calibri"/>
          <w:sz w:val="22"/>
          <w:szCs w:val="22"/>
        </w:rPr>
        <w:t xml:space="preserve"> un composant d'accès aux données en POO (pattern Repository) avec PDO et requêtes préparées.</w:t>
      </w:r>
    </w:p>
    <w:p>
      <w:pPr>
        <w:pStyle w:val="ListParagraph"/>
        <w:numPr>
          <w:ilvl w:val="0"/>
          <w:numId w:val="2"/>
        </w:numPr>
        <w:spacing w:after="60"/>
      </w:pPr>
      <w:r>
        <w:rPr>
          <w:rFonts w:ascii="Calibri" w:cs="Calibri" w:eastAsia="Calibri" w:hAnsi="Calibri"/>
          <w:b/>
          <w:bCs/>
          <w:sz w:val="22"/>
          <w:szCs w:val="22"/>
        </w:rPr>
        <w:t xml:space="preserve">Identifier</w:t>
      </w:r>
      <w:r>
        <w:rPr>
          <w:rFonts w:ascii="Calibri" w:cs="Calibri" w:eastAsia="Calibri" w:hAnsi="Calibri"/>
          <w:sz w:val="22"/>
          <w:szCs w:val="22"/>
        </w:rPr>
        <w:t xml:space="preserve"> les responsabilités de chaque couche d'une architecture MVC et structurer un projet en conséquence.</w:t>
      </w:r>
    </w:p>
    <w:p>
      <w:pPr>
        <w:pStyle w:val="ListParagraph"/>
        <w:numPr>
          <w:ilvl w:val="0"/>
          <w:numId w:val="2"/>
        </w:numPr>
        <w:spacing w:after="60"/>
      </w:pPr>
      <w:r>
        <w:rPr>
          <w:rFonts w:ascii="Calibri" w:cs="Calibri" w:eastAsia="Calibri" w:hAnsi="Calibri"/>
          <w:b/>
          <w:bCs/>
          <w:sz w:val="22"/>
          <w:szCs w:val="22"/>
        </w:rPr>
        <w:t xml:space="preserve">Justifier</w:t>
      </w:r>
      <w:r>
        <w:rPr>
          <w:rFonts w:ascii="Calibri" w:cs="Calibri" w:eastAsia="Calibri" w:hAnsi="Calibri"/>
          <w:sz w:val="22"/>
          <w:szCs w:val="22"/>
        </w:rPr>
        <w:t xml:space="preserve"> ses choix d'architecture à l'oral, dans la perspective de l'entretien technique de certification.</w:t>
      </w:r>
    </w:p>
    <w:p>
      <w:pPr>
        <w:pStyle w:val="Heading1"/>
        <w:spacing w:after="160" w:before="360"/>
      </w:pPr>
      <w:r>
        <w:rPr>
          <w:rFonts w:ascii="Calibri" w:cs="Calibri" w:eastAsia="Calibri" w:hAnsi="Calibri"/>
          <w:b/>
          <w:bCs/>
          <w:color w:val="1F4E79"/>
          <w:sz w:val="30"/>
          <w:szCs w:val="30"/>
        </w:rPr>
        <w:t xml:space="preserve">2. Prérequis</w:t>
      </w:r>
    </w:p>
    <w:p>
      <w:pPr>
        <w:pStyle w:val="Heading3"/>
        <w:spacing w:after="100" w:before="180"/>
      </w:pPr>
      <w:r>
        <w:rPr>
          <w:rFonts w:ascii="Calibri" w:cs="Calibri" w:eastAsia="Calibri" w:hAnsi="Calibri"/>
          <w:b/>
          <w:bCs/>
          <w:color w:val="444444"/>
          <w:sz w:val="22"/>
          <w:szCs w:val="22"/>
        </w:rPr>
        <w:t xml:space="preserve">Techniques</w:t>
      </w:r>
    </w:p>
    <w:p>
      <w:pPr>
        <w:pStyle w:val="ListParagraph"/>
        <w:numPr>
          <w:ilvl w:val="0"/>
          <w:numId w:val="2"/>
        </w:numPr>
        <w:spacing w:after="60"/>
      </w:pPr>
      <w:r>
        <w:rPr>
          <w:rFonts w:ascii="Calibri" w:cs="Calibri" w:eastAsia="Calibri" w:hAnsi="Calibri"/>
          <w:sz w:val="22"/>
          <w:szCs w:val="22"/>
        </w:rPr>
        <w:t xml:space="preserve">PHP procédural : variables, fonctions, tableaux, structures de contrôle, superglobales </w:t>
      </w:r>
      <w:r>
        <w:rPr>
          <w:rFonts w:ascii="Consolas" w:cs="Consolas" w:eastAsia="Consolas" w:hAnsi="Consolas"/>
          <w:sz w:val="20"/>
          <w:szCs w:val="20"/>
          <w:shd w:fill="ECECEC" w:val="clear"/>
        </w:rPr>
        <w:t xml:space="preserve">$_GET</w:t>
      </w:r>
      <w:r>
        <w:rPr>
          <w:rFonts w:ascii="Calibri" w:cs="Calibri" w:eastAsia="Calibri" w:hAnsi="Calibri"/>
          <w:sz w:val="22"/>
          <w:szCs w:val="22"/>
        </w:rPr>
        <w:t xml:space="preserve"> / </w:t>
      </w:r>
      <w:r>
        <w:rPr>
          <w:rFonts w:ascii="Consolas" w:cs="Consolas" w:eastAsia="Consolas" w:hAnsi="Consolas"/>
          <w:sz w:val="20"/>
          <w:szCs w:val="20"/>
          <w:shd w:fill="ECECEC" w:val="clear"/>
        </w:rPr>
        <w:t xml:space="preserve">$_POST</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SQL de base : </w:t>
      </w:r>
      <w:r>
        <w:rPr>
          <w:rFonts w:ascii="Consolas" w:cs="Consolas" w:eastAsia="Consolas" w:hAnsi="Consolas"/>
          <w:sz w:val="20"/>
          <w:szCs w:val="20"/>
          <w:shd w:fill="ECECEC" w:val="clear"/>
        </w:rPr>
        <w:t xml:space="preserve">SELECT</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INSERT</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UPDATE</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DELETE</w:t>
      </w:r>
      <w:r>
        <w:rPr>
          <w:rFonts w:ascii="Calibri" w:cs="Calibri" w:eastAsia="Calibri" w:hAnsi="Calibri"/>
          <w:sz w:val="22"/>
          <w:szCs w:val="22"/>
        </w:rPr>
        <w:t xml:space="preserve"> sur une table simple.</w:t>
      </w:r>
    </w:p>
    <w:p>
      <w:pPr>
        <w:pStyle w:val="ListParagraph"/>
        <w:numPr>
          <w:ilvl w:val="0"/>
          <w:numId w:val="2"/>
        </w:numPr>
        <w:spacing w:after="60"/>
      </w:pPr>
      <w:r>
        <w:rPr>
          <w:rFonts w:ascii="Calibri" w:cs="Calibri" w:eastAsia="Calibri" w:hAnsi="Calibri"/>
          <w:sz w:val="22"/>
          <w:szCs w:val="22"/>
        </w:rPr>
        <w:t xml:space="preserve">PDO en procédural : connexion, requête préparée simple (vu en séquence back-end précédente).</w:t>
      </w:r>
    </w:p>
    <w:p>
      <w:pPr>
        <w:pStyle w:val="Heading3"/>
        <w:spacing w:after="100" w:before="180"/>
      </w:pPr>
      <w:r>
        <w:rPr>
          <w:rFonts w:ascii="Calibri" w:cs="Calibri" w:eastAsia="Calibri" w:hAnsi="Calibri"/>
          <w:b/>
          <w:bCs/>
          <w:color w:val="444444"/>
          <w:sz w:val="22"/>
          <w:szCs w:val="22"/>
        </w:rPr>
        <w:t xml:space="preserve">Environnement</w:t>
      </w:r>
    </w:p>
    <w:p>
      <w:pPr>
        <w:pStyle w:val="ListParagraph"/>
        <w:numPr>
          <w:ilvl w:val="0"/>
          <w:numId w:val="2"/>
        </w:numPr>
        <w:spacing w:after="60"/>
      </w:pPr>
      <w:r>
        <w:rPr>
          <w:rFonts w:ascii="Calibri" w:cs="Calibri" w:eastAsia="Calibri" w:hAnsi="Calibri"/>
          <w:sz w:val="22"/>
          <w:szCs w:val="22"/>
        </w:rPr>
        <w:t xml:space="preserve">Stack locale opérationnelle : Apache + PHP 8.2+ + MySQL/MariaDB (MAMP, XAMPP, Docker ou Homebrew).</w:t>
      </w:r>
    </w:p>
    <w:p>
      <w:pPr>
        <w:pStyle w:val="ListParagraph"/>
        <w:numPr>
          <w:ilvl w:val="0"/>
          <w:numId w:val="2"/>
        </w:numPr>
        <w:spacing w:after="60"/>
      </w:pPr>
      <w:r>
        <w:rPr>
          <w:rFonts w:ascii="Calibri" w:cs="Calibri" w:eastAsia="Calibri" w:hAnsi="Calibri"/>
          <w:sz w:val="22"/>
          <w:szCs w:val="22"/>
        </w:rPr>
        <w:t xml:space="preserve">phpMyAdmin ou MySQL Workbench accessible.</w:t>
      </w:r>
    </w:p>
    <w:p>
      <w:pPr>
        <w:pStyle w:val="ListParagraph"/>
        <w:numPr>
          <w:ilvl w:val="0"/>
          <w:numId w:val="2"/>
        </w:numPr>
        <w:spacing w:after="60"/>
      </w:pPr>
      <w:r>
        <w:rPr>
          <w:rFonts w:ascii="Calibri" w:cs="Calibri" w:eastAsia="Calibri" w:hAnsi="Calibri"/>
          <w:sz w:val="22"/>
          <w:szCs w:val="22"/>
        </w:rPr>
        <w:t xml:space="preserve">VS Code avec extension PHP Intelephense (ou équivalent).</w:t>
      </w:r>
    </w:p>
    <w:p>
      <w:pPr>
        <w:pStyle w:val="ListParagraph"/>
        <w:numPr>
          <w:ilvl w:val="0"/>
          <w:numId w:val="2"/>
        </w:numPr>
        <w:spacing w:after="60"/>
      </w:pPr>
      <w:r>
        <w:rPr>
          <w:rFonts w:ascii="Calibri" w:cs="Calibri" w:eastAsia="Calibri" w:hAnsi="Calibri"/>
          <w:sz w:val="22"/>
          <w:szCs w:val="22"/>
        </w:rPr>
        <w:t xml:space="preserve">Dépôt Git initialisé pour le TP du jour.</w:t>
      </w:r>
    </w:p>
    <w:p>
      <w:pPr>
        <w:pStyle w:val="Heading1"/>
        <w:spacing w:after="160" w:before="360"/>
      </w:pPr>
      <w:r>
        <w:rPr>
          <w:rFonts w:ascii="Calibri" w:cs="Calibri" w:eastAsia="Calibri" w:hAnsi="Calibri"/>
          <w:b/>
          <w:bCs/>
          <w:color w:val="1F4E79"/>
          <w:sz w:val="30"/>
          <w:szCs w:val="30"/>
        </w:rPr>
        <w:t xml:space="preserve">3. Liens avec le REAC</w:t>
      </w:r>
    </w:p>
    <w:p>
      <w:pPr>
        <w:spacing w:after="120"/>
      </w:pPr>
      <w:r>
        <w:rPr>
          <w:rFonts w:ascii="Calibri" w:cs="Calibri" w:eastAsia="Calibri" w:hAnsi="Calibri"/>
          <w:b/>
          <w:bCs/>
          <w:sz w:val="22"/>
          <w:szCs w:val="22"/>
        </w:rPr>
        <w:t xml:space="preserve">Compétences professionnelles visées</w:t>
      </w:r>
      <w:r>
        <w:rPr>
          <w:rFonts w:ascii="Calibri" w:cs="Calibri" w:eastAsia="Calibri" w:hAnsi="Calibri"/>
          <w:sz w:val="22"/>
          <w:szCs w:val="22"/>
        </w:rPr>
        <w:t xml:space="preserve"> :</w:t>
      </w:r>
    </w:p>
    <w:p>
      <w:pPr>
        <w:pStyle w:val="ListParagraph"/>
        <w:numPr>
          <w:ilvl w:val="0"/>
          <w:numId w:val="2"/>
        </w:numPr>
        <w:spacing w:after="60"/>
      </w:pPr>
      <w:r>
        <w:rPr>
          <w:rFonts w:ascii="Calibri" w:cs="Calibri" w:eastAsia="Calibri" w:hAnsi="Calibri"/>
          <w:b/>
          <w:bCs/>
          <w:sz w:val="22"/>
          <w:szCs w:val="22"/>
        </w:rPr>
        <w:t xml:space="preserve">CP7 — Développer des composants métier côté serveur</w:t>
      </w:r>
      <w:r>
        <w:rPr>
          <w:rFonts w:ascii="Calibri" w:cs="Calibri" w:eastAsia="Calibri" w:hAnsi="Calibri"/>
          <w:sz w:val="22"/>
          <w:szCs w:val="22"/>
        </w:rPr>
        <w:t xml:space="preserve"> *(activité type 2 — back-end sécurisé)* — compétence </w:t>
      </w:r>
      <w:r>
        <w:rPr>
          <w:rFonts w:ascii="Calibri" w:cs="Calibri" w:eastAsia="Calibri" w:hAnsi="Calibri"/>
          <w:b/>
          <w:bCs/>
          <w:sz w:val="22"/>
          <w:szCs w:val="22"/>
        </w:rPr>
        <w:t xml:space="preserve">évaluée</w:t>
      </w:r>
      <w:r>
        <w:rPr>
          <w:rFonts w:ascii="Calibri" w:cs="Calibri" w:eastAsia="Calibri" w:hAnsi="Calibri"/>
          <w:sz w:val="22"/>
          <w:szCs w:val="22"/>
        </w:rPr>
        <w:t xml:space="preserve"> : le stagiaire produit des classes métier fonctionnelles.</w:t>
      </w:r>
    </w:p>
    <w:p>
      <w:pPr>
        <w:pStyle w:val="ListParagraph"/>
        <w:numPr>
          <w:ilvl w:val="0"/>
          <w:numId w:val="2"/>
        </w:numPr>
        <w:spacing w:after="60"/>
      </w:pPr>
      <w:r>
        <w:rPr>
          <w:rFonts w:ascii="Calibri" w:cs="Calibri" w:eastAsia="Calibri" w:hAnsi="Calibri"/>
          <w:b/>
          <w:bCs/>
          <w:sz w:val="22"/>
          <w:szCs w:val="22"/>
        </w:rPr>
        <w:t xml:space="preserve">CP6 — Développer des composants d'accès aux données SQL et NoSQL</w:t>
      </w:r>
      <w:r>
        <w:rPr>
          <w:rFonts w:ascii="Calibri" w:cs="Calibri" w:eastAsia="Calibri" w:hAnsi="Calibri"/>
          <w:sz w:val="22"/>
          <w:szCs w:val="22"/>
        </w:rPr>
        <w:t xml:space="preserve"> *(activité type 2)* — compétence </w:t>
      </w:r>
      <w:r>
        <w:rPr>
          <w:rFonts w:ascii="Calibri" w:cs="Calibri" w:eastAsia="Calibri" w:hAnsi="Calibri"/>
          <w:b/>
          <w:bCs/>
          <w:sz w:val="22"/>
          <w:szCs w:val="22"/>
        </w:rPr>
        <w:t xml:space="preserve">abordée et partiellement évaluée</w:t>
      </w:r>
      <w:r>
        <w:rPr>
          <w:rFonts w:ascii="Calibri" w:cs="Calibri" w:eastAsia="Calibri" w:hAnsi="Calibri"/>
          <w:sz w:val="22"/>
          <w:szCs w:val="22"/>
        </w:rPr>
        <w:t xml:space="preserve"> via le Repository PDO.</w:t>
      </w:r>
    </w:p>
    <w:p>
      <w:pPr>
        <w:spacing w:after="120"/>
      </w:pPr>
      <w:r>
        <w:rPr>
          <w:rFonts w:ascii="Calibri" w:cs="Calibri" w:eastAsia="Calibri" w:hAnsi="Calibri"/>
          <w:b/>
          <w:bCs/>
          <w:sz w:val="22"/>
          <w:szCs w:val="22"/>
        </w:rPr>
        <w:t xml:space="preserve">Critères de performance couverts</w:t>
      </w:r>
      <w:r>
        <w:rPr>
          <w:rFonts w:ascii="Calibri" w:cs="Calibri" w:eastAsia="Calibri" w:hAnsi="Calibri"/>
          <w:sz w:val="22"/>
          <w:szCs w:val="22"/>
        </w:rPr>
        <w:t xml:space="preserve"> :</w:t>
      </w:r>
    </w:p>
    <w:p>
      <w:pPr>
        <w:pStyle w:val="ListParagraph"/>
        <w:numPr>
          <w:ilvl w:val="0"/>
          <w:numId w:val="2"/>
        </w:numPr>
        <w:spacing w:after="60"/>
      </w:pPr>
      <w:r>
        <w:rPr>
          <w:rFonts w:ascii="Calibri" w:cs="Calibri" w:eastAsia="Calibri" w:hAnsi="Calibri"/>
          <w:sz w:val="22"/>
          <w:szCs w:val="22"/>
        </w:rPr>
        <w:t xml:space="preserve">Les bonnes pratiques de la programmation orientée objet sont respectées (CP7).</w:t>
      </w:r>
    </w:p>
    <w:p>
      <w:pPr>
        <w:pStyle w:val="ListParagraph"/>
        <w:numPr>
          <w:ilvl w:val="0"/>
          <w:numId w:val="2"/>
        </w:numPr>
        <w:spacing w:after="60"/>
      </w:pPr>
      <w:r>
        <w:rPr>
          <w:rFonts w:ascii="Calibri" w:cs="Calibri" w:eastAsia="Calibri" w:hAnsi="Calibri"/>
          <w:sz w:val="22"/>
          <w:szCs w:val="22"/>
        </w:rPr>
        <w:t xml:space="preserve">Les règles de nommage sont conformes aux normes qualité (CP7).</w:t>
      </w:r>
    </w:p>
    <w:p>
      <w:pPr>
        <w:pStyle w:val="ListParagraph"/>
        <w:numPr>
          <w:ilvl w:val="0"/>
          <w:numId w:val="2"/>
        </w:numPr>
        <w:spacing w:after="60"/>
      </w:pPr>
      <w:r>
        <w:rPr>
          <w:rFonts w:ascii="Calibri" w:cs="Calibri" w:eastAsia="Calibri" w:hAnsi="Calibri"/>
          <w:sz w:val="22"/>
          <w:szCs w:val="22"/>
        </w:rPr>
        <w:t xml:space="preserve">Les composants métier sont sécurisés et le code source est documenté (CP7).</w:t>
      </w:r>
    </w:p>
    <w:p>
      <w:pPr>
        <w:pStyle w:val="ListParagraph"/>
        <w:numPr>
          <w:ilvl w:val="0"/>
          <w:numId w:val="2"/>
        </w:numPr>
        <w:spacing w:after="60"/>
      </w:pPr>
      <w:r>
        <w:rPr>
          <w:rFonts w:ascii="Calibri" w:cs="Calibri" w:eastAsia="Calibri" w:hAnsi="Calibri"/>
          <w:sz w:val="22"/>
          <w:szCs w:val="22"/>
        </w:rPr>
        <w:t xml:space="preserve">Toutes les entrées sont contrôlées et validées dans les composants serveur (CP6).</w:t>
      </w:r>
    </w:p>
    <w:p>
      <w:pPr>
        <w:pStyle w:val="ListParagraph"/>
        <w:numPr>
          <w:ilvl w:val="0"/>
          <w:numId w:val="2"/>
        </w:numPr>
        <w:spacing w:after="60"/>
      </w:pPr>
      <w:r>
        <w:rPr>
          <w:rFonts w:ascii="Calibri" w:cs="Calibri" w:eastAsia="Calibri" w:hAnsi="Calibri"/>
          <w:sz w:val="22"/>
          <w:szCs w:val="22"/>
        </w:rPr>
        <w:t xml:space="preserve">L'intégrité et la confidentialité des données sont maintenues — requêtes préparées (CP6).</w:t>
      </w:r>
    </w:p>
    <w:p>
      <w:pPr>
        <w:pStyle w:val="ListParagraph"/>
        <w:numPr>
          <w:ilvl w:val="0"/>
          <w:numId w:val="2"/>
        </w:numPr>
        <w:spacing w:after="60"/>
      </w:pPr>
      <w:r>
        <w:rPr>
          <w:rFonts w:ascii="Calibri" w:cs="Calibri" w:eastAsia="Calibri" w:hAnsi="Calibri"/>
          <w:sz w:val="22"/>
          <w:szCs w:val="22"/>
        </w:rPr>
        <w:t xml:space="preserve">Les cas d'exception sont pris en compte — gestion des erreurs PDO (CP6).</w:t>
      </w:r>
    </w:p>
    <w:p>
      <w:pPr>
        <w:spacing w:after="120"/>
      </w:pPr>
      <w:r>
        <w:rPr>
          <w:rFonts w:ascii="Calibri" w:cs="Calibri" w:eastAsia="Calibri" w:hAnsi="Calibri"/>
          <w:b/>
          <w:bCs/>
          <w:sz w:val="22"/>
          <w:szCs w:val="22"/>
        </w:rPr>
        <w:t xml:space="preserve">Savoir-faire mobilisés</w:t>
      </w:r>
      <w:r>
        <w:rPr>
          <w:rFonts w:ascii="Calibri" w:cs="Calibri" w:eastAsia="Calibri" w:hAnsi="Calibri"/>
          <w:sz w:val="22"/>
          <w:szCs w:val="22"/>
        </w:rPr>
        <w:t xml:space="preserve"> : concevoir une architecture logicielle en couches, écrire du code orienté objet maintenable, sécuriser l'accès aux données, documenter son code (vocabulaire bilingue : *class, inheritance, interface, constructor, repository*).</w:t>
      </w:r>
    </w:p>
    <w:p>
      <w:pPr>
        <w:spacing w:after="120"/>
      </w:pPr>
      <w:r>
        <w:rPr>
          <w:rFonts w:ascii="Calibri" w:cs="Calibri" w:eastAsia="Calibri" w:hAnsi="Calibri"/>
          <w:b/>
          <w:bCs/>
          <w:sz w:val="22"/>
          <w:szCs w:val="22"/>
        </w:rPr>
        <w:t xml:space="preserve">Compétences transversales activées</w:t>
      </w:r>
      <w:r>
        <w:rPr>
          <w:rFonts w:ascii="Calibri" w:cs="Calibri" w:eastAsia="Calibri" w:hAnsi="Calibri"/>
          <w:sz w:val="22"/>
          <w:szCs w:val="22"/>
        </w:rPr>
        <w:t xml:space="preserve"> : mettre en œuvre une démarche de résolution de problème (débogage des erreurs objet), apprendre en continu (lecture de la documentation php.net), communiquer (restitution orale).</w:t>
      </w:r>
    </w:p>
    <w:p>
      <w:pPr>
        <w:pStyle w:val="Heading1"/>
        <w:spacing w:after="160" w:before="360"/>
      </w:pPr>
      <w:r>
        <w:rPr>
          <w:rFonts w:ascii="Calibri" w:cs="Calibri" w:eastAsia="Calibri" w:hAnsi="Calibri"/>
          <w:b/>
          <w:bCs/>
          <w:color w:val="1F4E79"/>
          <w:sz w:val="30"/>
          <w:szCs w:val="30"/>
        </w:rPr>
        <w:t xml:space="preserve">4. Chronogramme de la journée</w:t>
      </w:r>
    </w:p>
    <w:p>
      <w:pPr>
        <w:spacing w:after="120"/>
      </w:pPr>
      <w:r>
        <w:rPr>
          <w:rFonts w:ascii="Calibri" w:cs="Calibri" w:eastAsia="Calibri" w:hAnsi="Calibri"/>
          <w:sz w:val="22"/>
          <w:szCs w:val="22"/>
        </w:rPr>
        <w:t xml:space="preserve">Ratio pédagogique : </w:t>
      </w:r>
      <w:r>
        <w:rPr>
          <w:rFonts w:ascii="Calibri" w:cs="Calibri" w:eastAsia="Calibri" w:hAnsi="Calibri"/>
          <w:b/>
          <w:bCs/>
          <w:sz w:val="22"/>
          <w:szCs w:val="22"/>
        </w:rPr>
        <w:t xml:space="preserve">~20 % théorie / ~80 % pratique</w:t>
      </w:r>
      <w:r>
        <w:rPr>
          <w:rFonts w:ascii="Calibri" w:cs="Calibri" w:eastAsia="Calibri" w:hAnsi="Calibri"/>
          <w:sz w:val="22"/>
          <w:szCs w:val="22"/>
        </w:rPr>
        <w:t xml:space="preserve">. Les trois séquences théoriques sont volontairement courtes ; l'essentiel de l'apprentissage se fait dans le TP fil de journée.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2600"/>
        <w:gridCol w:w="2300"/>
      </w:tblGrid>
      <w:tr>
        <w:trPr>
          <w:tblHeader/>
        </w:trPr>
        <w:tc>
          <w:tcPr>
            <w:tcW w:type="dxa" w:w="15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Horaire</w:t>
            </w:r>
          </w:p>
        </w:tc>
        <w:tc>
          <w:tcPr>
            <w:tcW w:type="dxa" w:w="3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Phase</w:t>
            </w:r>
          </w:p>
        </w:tc>
        <w:tc>
          <w:tcPr>
            <w:tcW w:type="dxa" w:w="26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Modalité</w:t>
            </w:r>
          </w:p>
        </w:tc>
        <w:tc>
          <w:tcPr>
            <w:tcW w:type="dxa" w:w="23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Livrable stagiaire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9h00 – 9h40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Théorie — Bloc 1 : penser objet</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Exposé + code live</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Prise de notes</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9h40 – 10h45</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TP Étape 1 : premières classes</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Autonome + accompagnement</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Classes fonctionnelles</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10h45 – 11h00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Pause</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11h00 – 11h25</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Théorie — Bloc 2 : héritage et contrats</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Exposé + démo</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Prise de notes</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11h25 – 12h30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TP Étape 2 : hiérarchie de classes</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Autonome + accompagnement</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Héritage + interface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12h30 – 13h30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Pause déjeuner</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13h30 – 13h55</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Théorie — Bloc 3 : POO + PDO, vers le MVC</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Exposé + comparatif</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Prise de notes</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13h55 – 15h30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TP Étape 3 : Repository PDO</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Autonome + accompagnement</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CRUD objet fonctionnel</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15h30 – 15h45</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Pause</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15h45 – 16h30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Amorce MVC — démonstration guidée</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Formateur pilote, stagiaires suivent</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Arborescence MVC structurée</w:t>
            </w:r>
          </w:p>
        </w:tc>
      </w:tr>
      <w:tr>
        <w:tc>
          <w:tcPr>
            <w:tcW w:type="dxa" w:w="1500"/>
            <w:tcMar>
              <w:top w:type="dxa" w:w="60"/>
              <w:left w:type="dxa" w:w="100"/>
              <w:bottom w:type="dxa" w:w="60"/>
              <w:right w:type="dxa" w:w="100"/>
            </w:tcMar>
          </w:tcPr>
          <w:p>
            <w:pPr>
              <w:spacing w:after="0"/>
            </w:pPr>
            <w:r>
              <w:rPr>
                <w:rFonts w:ascii="Calibri" w:cs="Calibri" w:eastAsia="Calibri" w:hAnsi="Calibri"/>
                <w:sz w:val="22"/>
                <w:szCs w:val="22"/>
              </w:rPr>
              <w:t xml:space="preserve">16h30 – 17h00</w:t>
            </w:r>
          </w:p>
        </w:tc>
        <w:tc>
          <w:tcPr>
            <w:tcW w:type="dxa" w:w="3200"/>
            <w:tcMar>
              <w:top w:type="dxa" w:w="60"/>
              <w:left w:type="dxa" w:w="100"/>
              <w:bottom w:type="dxa" w:w="60"/>
              <w:right w:type="dxa" w:w="100"/>
            </w:tcMar>
          </w:tcPr>
          <w:p>
            <w:pPr>
              <w:spacing w:after="0"/>
            </w:pPr>
            <w:r>
              <w:rPr>
                <w:rFonts w:ascii="Calibri" w:cs="Calibri" w:eastAsia="Calibri" w:hAnsi="Calibri"/>
                <w:sz w:val="22"/>
                <w:szCs w:val="22"/>
              </w:rPr>
              <w:t xml:space="preserve">Restitution orale</w:t>
            </w:r>
          </w:p>
        </w:tc>
        <w:tc>
          <w:tcPr>
            <w:tcW w:type="dxa" w:w="2600"/>
            <w:tcMar>
              <w:top w:type="dxa" w:w="60"/>
              <w:left w:type="dxa" w:w="100"/>
              <w:bottom w:type="dxa" w:w="60"/>
              <w:right w:type="dxa" w:w="100"/>
            </w:tcMar>
          </w:tcPr>
          <w:p>
            <w:pPr>
              <w:spacing w:after="0"/>
            </w:pPr>
            <w:r>
              <w:rPr>
                <w:rFonts w:ascii="Calibri" w:cs="Calibri" w:eastAsia="Calibri" w:hAnsi="Calibri"/>
                <w:sz w:val="22"/>
                <w:szCs w:val="22"/>
              </w:rPr>
              <w:t xml:space="preserve">Démos flash + questions type jury</w:t>
            </w:r>
          </w:p>
        </w:tc>
        <w:tc>
          <w:tcPr>
            <w:tcW w:type="dxa" w:w="2300"/>
            <w:tcMar>
              <w:top w:type="dxa" w:w="60"/>
              <w:left w:type="dxa" w:w="100"/>
              <w:bottom w:type="dxa" w:w="60"/>
              <w:right w:type="dxa" w:w="100"/>
            </w:tcMar>
          </w:tcPr>
          <w:p>
            <w:pPr>
              <w:spacing w:after="0"/>
            </w:pPr>
            <w:r>
              <w:rPr>
                <w:rFonts w:ascii="Calibri" w:cs="Calibri" w:eastAsia="Calibri" w:hAnsi="Calibri"/>
                <w:sz w:val="22"/>
                <w:szCs w:val="22"/>
              </w:rPr>
              <w:t xml:space="preserve">Explication à l'oral</w:t>
            </w:r>
          </w:p>
        </w:tc>
      </w:tr>
    </w:tbl>
    <w:p>
      <w:pPr>
        <w:spacing w:after="60"/>
      </w:pP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L'amorce MVC de 15h45 est une démonstration guidée, pas un TP autonome. Après une journée dense, l'objectif est de comprendre l'architecture et de structurer les dossiers — pas de produire un MVC complet. La mise en pratique autonome du MVC fait l'objet de la séquence suivante.</w:t>
      </w:r>
    </w:p>
    <w:p>
      <w:r>
        <w:br w:type="page"/>
      </w:r>
    </w:p>
    <w:p>
      <w:pPr>
        <w:pStyle w:val="Heading1"/>
        <w:spacing w:after="160" w:before="360"/>
      </w:pPr>
      <w:r>
        <w:rPr>
          <w:rFonts w:ascii="Calibri" w:cs="Calibri" w:eastAsia="Calibri" w:hAnsi="Calibri"/>
          <w:b/>
          <w:bCs/>
          <w:color w:val="1F4E79"/>
          <w:sz w:val="30"/>
          <w:szCs w:val="30"/>
        </w:rPr>
        <w:t xml:space="preserve">5. Théorie</w:t>
      </w:r>
    </w:p>
    <w:p>
      <w:pPr>
        <w:pStyle w:val="Heading2"/>
        <w:spacing w:after="120" w:before="240"/>
      </w:pPr>
      <w:r>
        <w:rPr>
          <w:rFonts w:ascii="Calibri" w:cs="Calibri" w:eastAsia="Calibri" w:hAnsi="Calibri"/>
          <w:b/>
          <w:bCs/>
          <w:color w:val="1F4E79"/>
          <w:sz w:val="25"/>
          <w:szCs w:val="25"/>
        </w:rPr>
        <w:t xml:space="preserve">BLOC 1 — Penser objet : classes, objets, encapsulation</w:t>
      </w:r>
    </w:p>
    <w:p>
      <w:pPr>
        <w:spacing w:after="120"/>
      </w:pPr>
      <w:r>
        <w:rPr>
          <w:rFonts w:ascii="Calibri" w:cs="Calibri" w:eastAsia="Calibri" w:hAnsi="Calibri"/>
          <w:sz w:val="22"/>
          <w:szCs w:val="22"/>
        </w:rPr>
        <w:t xml:space="preserve">Jusqu'ici, le code PHP produit en formation est procédural : des fonctions qui manipulent des tableaux. Cette approche fonctionne sur de petits scripts, puis s'effondre quand le projet grossit : données et traitements sont dispersés, rien ne garantit la cohérence. La POO répond à ce problème en regroupant données et comportements dans une même unité : la classe.</w:t>
      </w:r>
    </w:p>
    <w:p>
      <w:pPr>
        <w:pStyle w:val="Heading3"/>
        <w:spacing w:after="100" w:before="180"/>
      </w:pPr>
      <w:r>
        <w:rPr>
          <w:rFonts w:ascii="Calibri" w:cs="Calibri" w:eastAsia="Calibri" w:hAnsi="Calibri"/>
          <w:b/>
          <w:bCs/>
          <w:color w:val="444444"/>
          <w:sz w:val="22"/>
          <w:szCs w:val="22"/>
        </w:rPr>
        <w:t xml:space="preserve">1.1 Procédural vs objet — Quand utiliser quoi ?</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900"/>
      </w:tblGrid>
      <w:tr>
        <w:trPr>
          <w:tblHeader/>
        </w:trPr>
        <w:tc>
          <w:tcPr>
            <w:tcW w:type="dxa" w:w="21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6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Procédural</w:t>
            </w:r>
          </w:p>
        </w:tc>
        <w:tc>
          <w:tcPr>
            <w:tcW w:type="dxa" w:w="39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Orienté objet</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Organisation</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Fonctions + tableaux dispersés</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Données et traitements regroupés en classes</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Cohérence des données</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Aucune garantie (tout tableau est modifiable)</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Contrôlée par la visibilité (encapsulation)</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Réutilisation</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Copier-coller de fonctions</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Instanciation, héritage, composition</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Projet type</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Script court, traitement ponctuel</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Application complète, code d'équipe</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Certification DWWM</w:t>
            </w:r>
          </w:p>
        </w:tc>
        <w:tc>
          <w:tcPr>
            <w:tcW w:type="dxa" w:w="3600"/>
            <w:tcMar>
              <w:top w:type="dxa" w:w="60"/>
              <w:left w:type="dxa" w:w="100"/>
              <w:bottom w:type="dxa" w:w="60"/>
              <w:right w:type="dxa" w:w="100"/>
            </w:tcMar>
          </w:tcPr>
          <w:p>
            <w:pPr>
              <w:spacing w:after="0"/>
            </w:pPr>
            <w:r>
              <w:rPr>
                <w:rFonts w:ascii="Calibri" w:cs="Calibri" w:eastAsia="Calibri" w:hAnsi="Calibri"/>
                <w:sz w:val="22"/>
                <w:szCs w:val="22"/>
              </w:rPr>
              <w:t xml:space="preserve">Toléré en début de parcours</w:t>
            </w:r>
          </w:p>
        </w:tc>
        <w:tc>
          <w:tcPr>
            <w:tcW w:type="dxa" w:w="3900"/>
            <w:tcMar>
              <w:top w:type="dxa" w:w="60"/>
              <w:left w:type="dxa" w:w="100"/>
              <w:bottom w:type="dxa" w:w="60"/>
              <w:right w:type="dxa" w:w="100"/>
            </w:tcMar>
          </w:tcPr>
          <w:p>
            <w:pPr>
              <w:spacing w:after="0"/>
            </w:pPr>
            <w:r>
              <w:rPr>
                <w:rFonts w:ascii="Calibri" w:cs="Calibri" w:eastAsia="Calibri" w:hAnsi="Calibri"/>
                <w:sz w:val="22"/>
                <w:szCs w:val="22"/>
              </w:rPr>
              <w:t xml:space="preserve">Attendu par le jury (critère CP7)</w:t>
            </w:r>
          </w:p>
        </w:tc>
      </w:tr>
    </w:tbl>
    <w:p>
      <w:pPr>
        <w:spacing w:after="60"/>
      </w:pPr>
    </w:p>
    <w:p>
      <w:pPr>
        <w:pBdr>
          <w:left w:val="single" w:color="1F4E79" w:sz="18"/>
        </w:pBdr>
        <w:shd w:fill="DEEAF6" w:val="clear"/>
        <w:spacing w:after="160" w:before="120"/>
        <w:ind w:left="240" w:right="240"/>
      </w:pPr>
      <w:r>
        <w:rPr>
          <w:rFonts w:ascii="Calibri" w:cs="Calibri" w:eastAsia="Calibri" w:hAnsi="Calibri"/>
          <w:b/>
          <w:bCs/>
          <w:sz w:val="22"/>
          <w:szCs w:val="22"/>
        </w:rPr>
        <w:t xml:space="preserve">[INFO]  </w:t>
      </w:r>
      <w:r>
        <w:rPr>
          <w:rFonts w:ascii="Calibri" w:cs="Calibri" w:eastAsia="Calibri" w:hAnsi="Calibri"/>
          <w:sz w:val="22"/>
          <w:szCs w:val="22"/>
        </w:rPr>
        <w:t xml:space="preserve">La POO n'invalide pas le procédural. Un script de migration de 30 lignes n'a pas besoin de classes. Le choix objet se justifie dès qu'une application a des entités métier durables : un document, un utilisateur, une commande.</w:t>
      </w:r>
    </w:p>
    <w:p>
      <w:pPr>
        <w:pStyle w:val="Heading3"/>
        <w:spacing w:after="100" w:before="180"/>
      </w:pPr>
      <w:r>
        <w:rPr>
          <w:rFonts w:ascii="Calibri" w:cs="Calibri" w:eastAsia="Calibri" w:hAnsi="Calibri"/>
          <w:b/>
          <w:bCs/>
          <w:color w:val="444444"/>
          <w:sz w:val="22"/>
          <w:szCs w:val="22"/>
        </w:rPr>
        <w:t xml:space="preserve">1.2 Classe, objet, propriété, méthode</w:t>
      </w:r>
    </w:p>
    <w:p>
      <w:pPr>
        <w:spacing w:after="120"/>
      </w:pPr>
      <w:r>
        <w:rPr>
          <w:rFonts w:ascii="Calibri" w:cs="Calibri" w:eastAsia="Calibri" w:hAnsi="Calibri"/>
          <w:sz w:val="22"/>
          <w:szCs w:val="22"/>
        </w:rPr>
        <w:t xml:space="preserve">Une </w:t>
      </w:r>
      <w:r>
        <w:rPr>
          <w:rFonts w:ascii="Calibri" w:cs="Calibri" w:eastAsia="Calibri" w:hAnsi="Calibri"/>
          <w:b/>
          <w:bCs/>
          <w:sz w:val="22"/>
          <w:szCs w:val="22"/>
        </w:rPr>
        <w:t xml:space="preserve">classe</w:t>
      </w:r>
      <w:r>
        <w:rPr>
          <w:rFonts w:ascii="Calibri" w:cs="Calibri" w:eastAsia="Calibri" w:hAnsi="Calibri"/>
          <w:sz w:val="22"/>
          <w:szCs w:val="22"/>
        </w:rPr>
        <w:t xml:space="preserve"> est un plan de construction (*blueprint*). Un </w:t>
      </w:r>
      <w:r>
        <w:rPr>
          <w:rFonts w:ascii="Calibri" w:cs="Calibri" w:eastAsia="Calibri" w:hAnsi="Calibri"/>
          <w:b/>
          <w:bCs/>
          <w:sz w:val="22"/>
          <w:szCs w:val="22"/>
        </w:rPr>
        <w:t xml:space="preserve">objet</w:t>
      </w:r>
      <w:r>
        <w:rPr>
          <w:rFonts w:ascii="Calibri" w:cs="Calibri" w:eastAsia="Calibri" w:hAnsi="Calibri"/>
          <w:sz w:val="22"/>
          <w:szCs w:val="22"/>
        </w:rPr>
        <w:t xml:space="preserve"> est une instance concrète créée à partir de ce plan avec le mot-clé </w:t>
      </w:r>
      <w:r>
        <w:rPr>
          <w:rFonts w:ascii="Consolas" w:cs="Consolas" w:eastAsia="Consolas" w:hAnsi="Consolas"/>
          <w:sz w:val="20"/>
          <w:szCs w:val="20"/>
          <w:shd w:fill="ECECEC" w:val="clear"/>
        </w:rPr>
        <w:t xml:space="preserve">new</w:t>
      </w:r>
      <w:r>
        <w:rPr>
          <w:rFonts w:ascii="Calibri" w:cs="Calibri" w:eastAsia="Calibri" w:hAnsi="Calibri"/>
          <w:sz w:val="22"/>
          <w:szCs w:val="22"/>
        </w:rPr>
        <w:t xml:space="preserve">. Les </w:t>
      </w:r>
      <w:r>
        <w:rPr>
          <w:rFonts w:ascii="Calibri" w:cs="Calibri" w:eastAsia="Calibri" w:hAnsi="Calibri"/>
          <w:b/>
          <w:bCs/>
          <w:sz w:val="22"/>
          <w:szCs w:val="22"/>
        </w:rPr>
        <w:t xml:space="preserve">propriétés</w:t>
      </w:r>
      <w:r>
        <w:rPr>
          <w:rFonts w:ascii="Calibri" w:cs="Calibri" w:eastAsia="Calibri" w:hAnsi="Calibri"/>
          <w:sz w:val="22"/>
          <w:szCs w:val="22"/>
        </w:rPr>
        <w:t xml:space="preserve"> portent les données, les </w:t>
      </w:r>
      <w:r>
        <w:rPr>
          <w:rFonts w:ascii="Calibri" w:cs="Calibri" w:eastAsia="Calibri" w:hAnsi="Calibri"/>
          <w:b/>
          <w:bCs/>
          <w:sz w:val="22"/>
          <w:szCs w:val="22"/>
        </w:rPr>
        <w:t xml:space="preserve">méthodes</w:t>
      </w:r>
      <w:r>
        <w:rPr>
          <w:rFonts w:ascii="Calibri" w:cs="Calibri" w:eastAsia="Calibri" w:hAnsi="Calibri"/>
          <w:sz w:val="22"/>
          <w:szCs w:val="22"/>
        </w:rPr>
        <w:t xml:space="preserve"> portent les comportements.</w:t>
      </w:r>
    </w:p>
    <w:p>
      <w:pPr>
        <w:shd w:fill="F5F5F5" w:val="clear"/>
        <w:spacing w:after="0"/>
        <w:ind w:left="240"/>
      </w:pPr>
      <w:r>
        <w:rPr>
          <w:rFonts w:ascii="Consolas" w:cs="Consolas" w:eastAsia="Consolas" w:hAnsi="Consolas"/>
          <w:sz w:val="18"/>
          <w:szCs w:val="18"/>
        </w:rPr>
        <w:t xml:space="preserve">class Livre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string $titre;      // propriété typée</w:t>
      </w:r>
    </w:p>
    <w:p>
      <w:pPr>
        <w:shd w:fill="F5F5F5" w:val="clear"/>
        <w:spacing w:after="0"/>
        <w:ind w:left="240"/>
      </w:pPr>
      <w:r>
        <w:rPr>
          <w:rFonts w:ascii="Consolas" w:cs="Consolas" w:eastAsia="Consolas" w:hAnsi="Consolas"/>
          <w:sz w:val="18"/>
          <w:szCs w:val="18"/>
        </w:rPr>
        <w:t xml:space="preserve">    public string $auteur;</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afficher(): string   // méthode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return $this-&gt;titre . ' — ' . $this-&gt;auteur;</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$livre = new Livre();          // instanciation</w:t>
      </w:r>
    </w:p>
    <w:p>
      <w:pPr>
        <w:shd w:fill="F5F5F5" w:val="clear"/>
        <w:spacing w:after="0"/>
        <w:ind w:left="240"/>
      </w:pPr>
      <w:r>
        <w:rPr>
          <w:rFonts w:ascii="Consolas" w:cs="Consolas" w:eastAsia="Consolas" w:hAnsi="Consolas"/>
          <w:sz w:val="18"/>
          <w:szCs w:val="18"/>
        </w:rPr>
        <w:t xml:space="preserve">$livre-&gt;titre  = 'Dune';</w:t>
      </w:r>
    </w:p>
    <w:p>
      <w:pPr>
        <w:shd w:fill="F5F5F5" w:val="clear"/>
        <w:spacing w:after="0"/>
        <w:ind w:left="240"/>
      </w:pPr>
      <w:r>
        <w:rPr>
          <w:rFonts w:ascii="Consolas" w:cs="Consolas" w:eastAsia="Consolas" w:hAnsi="Consolas"/>
          <w:sz w:val="18"/>
          <w:szCs w:val="18"/>
        </w:rPr>
        <w:t xml:space="preserve">$livre-&gt;auteur = 'Frank Herbert';</w:t>
      </w:r>
    </w:p>
    <w:p>
      <w:pPr>
        <w:shd w:fill="F5F5F5" w:val="clear"/>
        <w:spacing w:after="160"/>
        <w:ind w:left="240"/>
      </w:pPr>
      <w:r>
        <w:rPr>
          <w:rFonts w:ascii="Consolas" w:cs="Consolas" w:eastAsia="Consolas" w:hAnsi="Consolas"/>
          <w:sz w:val="18"/>
          <w:szCs w:val="18"/>
        </w:rPr>
        <w:t xml:space="preserve">echo $livre-&gt;afficher();       // Dune — Frank Herbert</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onsolas" w:cs="Consolas" w:eastAsia="Consolas" w:hAnsi="Consolas"/>
          <w:sz w:val="20"/>
          <w:szCs w:val="20"/>
          <w:shd w:fill="ECECEC" w:val="clear"/>
        </w:rPr>
        <w:t xml:space="preserve">$this</w:t>
      </w:r>
      <w:r>
        <w:rPr>
          <w:rFonts w:ascii="Calibri" w:cs="Calibri" w:eastAsia="Calibri" w:hAnsi="Calibri"/>
          <w:sz w:val="22"/>
          <w:szCs w:val="22"/>
        </w:rPr>
        <w:t xml:space="preserve"> désigne l'objet courant et n'existe qu'à l'intérieur d'une méthode d'instance. L'utiliser hors d'une classe, ou dans une méthode statique, produit une erreur fatale — c'est une question classique de jury.</w:t>
      </w:r>
    </w:p>
    <w:p>
      <w:pPr>
        <w:pStyle w:val="Heading3"/>
        <w:spacing w:after="100" w:before="180"/>
      </w:pPr>
      <w:r>
        <w:rPr>
          <w:rFonts w:ascii="Calibri" w:cs="Calibri" w:eastAsia="Calibri" w:hAnsi="Calibri"/>
          <w:b/>
          <w:bCs/>
          <w:color w:val="444444"/>
          <w:sz w:val="22"/>
          <w:szCs w:val="22"/>
        </w:rPr>
        <w:t xml:space="preserve">1.3 Constructeur et visibilité — l'encapsulation</w:t>
      </w:r>
    </w:p>
    <w:p>
      <w:pPr>
        <w:spacing w:after="120"/>
      </w:pPr>
      <w:r>
        <w:rPr>
          <w:rFonts w:ascii="Calibri" w:cs="Calibri" w:eastAsia="Calibri" w:hAnsi="Calibri"/>
          <w:sz w:val="22"/>
          <w:szCs w:val="22"/>
        </w:rPr>
        <w:t xml:space="preserve">Le code précédent a un défaut majeur : les propriétés </w:t>
      </w:r>
      <w:r>
        <w:rPr>
          <w:rFonts w:ascii="Consolas" w:cs="Consolas" w:eastAsia="Consolas" w:hAnsi="Consolas"/>
          <w:sz w:val="20"/>
          <w:szCs w:val="20"/>
          <w:shd w:fill="ECECEC" w:val="clear"/>
        </w:rPr>
        <w:t xml:space="preserve">public</w:t>
      </w:r>
      <w:r>
        <w:rPr>
          <w:rFonts w:ascii="Calibri" w:cs="Calibri" w:eastAsia="Calibri" w:hAnsi="Calibri"/>
          <w:sz w:val="22"/>
          <w:szCs w:val="22"/>
        </w:rPr>
        <w:t xml:space="preserve"> sont modifiables depuis n'importe où, sans contrôle. L'encapsulation consiste à passer les propriétés en </w:t>
      </w:r>
      <w:r>
        <w:rPr>
          <w:rFonts w:ascii="Consolas" w:cs="Consolas" w:eastAsia="Consolas" w:hAnsi="Consolas"/>
          <w:sz w:val="20"/>
          <w:szCs w:val="20"/>
          <w:shd w:fill="ECECEC" w:val="clear"/>
        </w:rPr>
        <w:t xml:space="preserve">private</w:t>
      </w:r>
      <w:r>
        <w:rPr>
          <w:rFonts w:ascii="Calibri" w:cs="Calibri" w:eastAsia="Calibri" w:hAnsi="Calibri"/>
          <w:sz w:val="22"/>
          <w:szCs w:val="22"/>
        </w:rPr>
        <w:t xml:space="preserve"> et à ne les exposer que via des méthodes maîtrisées. Le </w:t>
      </w:r>
      <w:r>
        <w:rPr>
          <w:rFonts w:ascii="Calibri" w:cs="Calibri" w:eastAsia="Calibri" w:hAnsi="Calibri"/>
          <w:b/>
          <w:bCs/>
          <w:sz w:val="22"/>
          <w:szCs w:val="22"/>
        </w:rPr>
        <w:t xml:space="preserve">constructeur</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__construct()</w:t>
      </w:r>
      <w:r>
        <w:rPr>
          <w:rFonts w:ascii="Calibri" w:cs="Calibri" w:eastAsia="Calibri" w:hAnsi="Calibri"/>
          <w:sz w:val="22"/>
          <w:szCs w:val="22"/>
        </w:rPr>
        <w:t xml:space="preserve"> garantit qu'un objet ne peut pas exister dans un état incomplet.</w:t>
      </w:r>
    </w:p>
    <w:p>
      <w:pPr>
        <w:shd w:fill="F5F5F5" w:val="clear"/>
        <w:spacing w:after="0"/>
        <w:ind w:left="240"/>
      </w:pPr>
      <w:r>
        <w:rPr>
          <w:rFonts w:ascii="Consolas" w:cs="Consolas" w:eastAsia="Consolas" w:hAnsi="Consolas"/>
          <w:sz w:val="18"/>
          <w:szCs w:val="18"/>
        </w:rPr>
        <w:t xml:space="preserve">class Livre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__construct(</w:t>
      </w:r>
    </w:p>
    <w:p>
      <w:pPr>
        <w:shd w:fill="F5F5F5" w:val="clear"/>
        <w:spacing w:after="0"/>
        <w:ind w:left="240"/>
      </w:pPr>
      <w:r>
        <w:rPr>
          <w:rFonts w:ascii="Consolas" w:cs="Consolas" w:eastAsia="Consolas" w:hAnsi="Consolas"/>
          <w:sz w:val="18"/>
          <w:szCs w:val="18"/>
        </w:rPr>
        <w:t xml:space="preserve">        private string $titre,     // promotion de propriété (PHP 8)</w:t>
      </w:r>
    </w:p>
    <w:p>
      <w:pPr>
        <w:shd w:fill="F5F5F5" w:val="clear"/>
        <w:spacing w:after="0"/>
        <w:ind w:left="240"/>
      </w:pPr>
      <w:r>
        <w:rPr>
          <w:rFonts w:ascii="Consolas" w:cs="Consolas" w:eastAsia="Consolas" w:hAnsi="Consolas"/>
          <w:sz w:val="18"/>
          <w:szCs w:val="18"/>
        </w:rPr>
        <w:t xml:space="preserve">        private string $auteur</w:t>
      </w:r>
    </w:p>
    <w:p>
      <w:pPr>
        <w:shd w:fill="F5F5F5" w:val="clear"/>
        <w:spacing w:after="0"/>
        <w:ind w:left="240"/>
      </w:pPr>
      <w:r>
        <w:rPr>
          <w:rFonts w:ascii="Consolas" w:cs="Consolas" w:eastAsia="Consolas" w:hAnsi="Consolas"/>
          <w:sz w:val="18"/>
          <w:szCs w:val="18"/>
        </w:rPr>
        <w:t xml:space="preserve">    )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getTitre(): string      // accesseur (getter)</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return $this-&gt;titre;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setTitre(string $titre): void   // mutateur (setter)</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if (trim($titre) === '') {</w:t>
      </w:r>
    </w:p>
    <w:p>
      <w:pPr>
        <w:shd w:fill="F5F5F5" w:val="clear"/>
        <w:spacing w:after="0"/>
        <w:ind w:left="240"/>
      </w:pPr>
      <w:r>
        <w:rPr>
          <w:rFonts w:ascii="Consolas" w:cs="Consolas" w:eastAsia="Consolas" w:hAnsi="Consolas"/>
          <w:sz w:val="18"/>
          <w:szCs w:val="18"/>
        </w:rPr>
        <w:t xml:space="preserve">            throw new InvalidArgumentException('Titre vide interdit.');</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$this-&gt;titre = $titre;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w:t>
      </w:r>
    </w:p>
    <w:p>
      <w:pPr>
        <w:shd w:fill="F5F5F5" w:val="clear"/>
        <w:spacing w:after="160"/>
        <w:ind w:left="240"/>
      </w:pPr>
      <w:r>
        <w:rPr>
          <w:rFonts w:ascii="Consolas" w:cs="Consolas" w:eastAsia="Consolas" w:hAnsi="Consolas"/>
          <w:sz w:val="18"/>
          <w:szCs w:val="18"/>
        </w:rPr>
        <w:t xml:space="preserve">$livre = new Livre('Dune', 'Frank Herbert');   // état valide garanti</w:t>
      </w:r>
    </w:p>
    <w:p>
      <w:pPr>
        <w:spacing w:after="120"/>
      </w:pPr>
      <w:r>
        <w:rPr>
          <w:rFonts w:ascii="Calibri" w:cs="Calibri" w:eastAsia="Calibri" w:hAnsi="Calibri"/>
          <w:sz w:val="22"/>
          <w:szCs w:val="22"/>
        </w:rPr>
        <w:t xml:space="preserve">Trois niveaux de visibilité (*visibility*) :</w:t>
      </w:r>
    </w:p>
    <w:p>
      <w:pPr>
        <w:pStyle w:val="ListParagraph"/>
        <w:numPr>
          <w:ilvl w:val="0"/>
          <w:numId w:val="2"/>
        </w:numPr>
        <w:spacing w:after="60"/>
      </w:pPr>
      <w:r>
        <w:rPr>
          <w:rFonts w:ascii="Consolas" w:cs="Consolas" w:eastAsia="Consolas" w:hAnsi="Consolas"/>
          <w:sz w:val="20"/>
          <w:szCs w:val="20"/>
          <w:shd w:fill="ECECEC" w:val="clear"/>
        </w:rPr>
        <w:t xml:space="preserve">public</w:t>
      </w:r>
      <w:r>
        <w:rPr>
          <w:rFonts w:ascii="Calibri" w:cs="Calibri" w:eastAsia="Calibri" w:hAnsi="Calibri"/>
          <w:sz w:val="22"/>
          <w:szCs w:val="22"/>
        </w:rPr>
        <w:t xml:space="preserve"> — accessible partout. Réservé aux méthodes qui constituent l'interface publique de la classe.</w:t>
      </w:r>
    </w:p>
    <w:p>
      <w:pPr>
        <w:pStyle w:val="ListParagraph"/>
        <w:numPr>
          <w:ilvl w:val="0"/>
          <w:numId w:val="2"/>
        </w:numPr>
        <w:spacing w:after="60"/>
      </w:pPr>
      <w:r>
        <w:rPr>
          <w:rFonts w:ascii="Consolas" w:cs="Consolas" w:eastAsia="Consolas" w:hAnsi="Consolas"/>
          <w:sz w:val="20"/>
          <w:szCs w:val="20"/>
          <w:shd w:fill="ECECEC" w:val="clear"/>
        </w:rPr>
        <w:t xml:space="preserve">private</w:t>
      </w:r>
      <w:r>
        <w:rPr>
          <w:rFonts w:ascii="Calibri" w:cs="Calibri" w:eastAsia="Calibri" w:hAnsi="Calibri"/>
          <w:sz w:val="22"/>
          <w:szCs w:val="22"/>
        </w:rPr>
        <w:t xml:space="preserve"> — accessible uniquement dans la classe. Le défaut recommandé pour les propriétés.</w:t>
      </w:r>
    </w:p>
    <w:p>
      <w:pPr>
        <w:pStyle w:val="ListParagraph"/>
        <w:numPr>
          <w:ilvl w:val="0"/>
          <w:numId w:val="2"/>
        </w:numPr>
        <w:spacing w:after="60"/>
      </w:pPr>
      <w:r>
        <w:rPr>
          <w:rFonts w:ascii="Consolas" w:cs="Consolas" w:eastAsia="Consolas" w:hAnsi="Consolas"/>
          <w:sz w:val="20"/>
          <w:szCs w:val="20"/>
          <w:shd w:fill="ECECEC" w:val="clear"/>
        </w:rPr>
        <w:t xml:space="preserve">protected</w:t>
      </w:r>
      <w:r>
        <w:rPr>
          <w:rFonts w:ascii="Calibri" w:cs="Calibri" w:eastAsia="Calibri" w:hAnsi="Calibri"/>
          <w:sz w:val="22"/>
          <w:szCs w:val="22"/>
        </w:rPr>
        <w:t xml:space="preserve"> — accessible dans la classe et ses classes filles. Utile avec l'héritage (Bloc 2).</w:t>
      </w: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Passez tout en private par défaut, et n'ouvrez la visibilité que quand un besoin réel l'exige. C'est plus facile d'ouvrir une propriété plus tard que de la refermer une fois que tout le code y accède directement. Le setter avec validation (comme setTitre ci-dessus) est exactement ce que le jury entend par « composant métier sécurisé ».</w:t>
      </w:r>
    </w:p>
    <w:p>
      <w:pPr>
        <w:pStyle w:val="Heading2"/>
        <w:spacing w:after="120" w:before="240"/>
      </w:pPr>
      <w:r>
        <w:rPr>
          <w:rFonts w:ascii="Calibri" w:cs="Calibri" w:eastAsia="Calibri" w:hAnsi="Calibri"/>
          <w:b/>
          <w:bCs/>
          <w:color w:val="1F4E79"/>
          <w:sz w:val="25"/>
          <w:szCs w:val="25"/>
        </w:rPr>
        <w:t xml:space="preserve">BLOC 2 — Héritage, abstraction, interfaces : factoriser et contractualiser</w:t>
      </w:r>
    </w:p>
    <w:p>
      <w:pPr>
        <w:spacing w:after="120"/>
      </w:pPr>
      <w:r>
        <w:rPr>
          <w:rFonts w:ascii="Calibri" w:cs="Calibri" w:eastAsia="Calibri" w:hAnsi="Calibri"/>
          <w:sz w:val="22"/>
          <w:szCs w:val="22"/>
        </w:rPr>
        <w:t xml:space="preserve">Le cas métier du jour : la médiathèque gère des livres, des DVD et des jeux vidéo. Tous partagent un titre, une année, une disponibilité — mais chacun a ses spécificités. Dupliquer trois classes quasi identiques serait une faute professionnelle. L'héritage factorise le commun ; les interfaces contractualisent les comportements.</w:t>
      </w:r>
    </w:p>
    <w:p>
      <w:pPr>
        <w:pStyle w:val="Heading3"/>
        <w:spacing w:after="100" w:before="180"/>
      </w:pPr>
      <w:r>
        <w:rPr>
          <w:rFonts w:ascii="Calibri" w:cs="Calibri" w:eastAsia="Calibri" w:hAnsi="Calibri"/>
          <w:b/>
          <w:bCs/>
          <w:color w:val="444444"/>
          <w:sz w:val="22"/>
          <w:szCs w:val="22"/>
        </w:rPr>
        <w:t xml:space="preserve">2.1 Héritage et classe abstraite</w:t>
      </w:r>
    </w:p>
    <w:p>
      <w:pPr>
        <w:shd w:fill="F5F5F5" w:val="clear"/>
        <w:spacing w:after="0"/>
        <w:ind w:left="240"/>
      </w:pPr>
      <w:r>
        <w:rPr>
          <w:rFonts w:ascii="Consolas" w:cs="Consolas" w:eastAsia="Consolas" w:hAnsi="Consolas"/>
          <w:sz w:val="18"/>
          <w:szCs w:val="18"/>
        </w:rPr>
        <w:t xml:space="preserve">abstract class Document          // non instanciable directement</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__construct(</w:t>
      </w:r>
    </w:p>
    <w:p>
      <w:pPr>
        <w:shd w:fill="F5F5F5" w:val="clear"/>
        <w:spacing w:after="0"/>
        <w:ind w:left="240"/>
      </w:pPr>
      <w:r>
        <w:rPr>
          <w:rFonts w:ascii="Consolas" w:cs="Consolas" w:eastAsia="Consolas" w:hAnsi="Consolas"/>
          <w:sz w:val="18"/>
          <w:szCs w:val="18"/>
        </w:rPr>
        <w:t xml:space="preserve">        protected string $titre,</w:t>
      </w:r>
    </w:p>
    <w:p>
      <w:pPr>
        <w:shd w:fill="F5F5F5" w:val="clear"/>
        <w:spacing w:after="0"/>
        <w:ind w:left="240"/>
      </w:pPr>
      <w:r>
        <w:rPr>
          <w:rFonts w:ascii="Consolas" w:cs="Consolas" w:eastAsia="Consolas" w:hAnsi="Consolas"/>
          <w:sz w:val="18"/>
          <w:szCs w:val="18"/>
        </w:rPr>
        <w:t xml:space="preserve">        protected int $annee,</w:t>
      </w:r>
    </w:p>
    <w:p>
      <w:pPr>
        <w:shd w:fill="F5F5F5" w:val="clear"/>
        <w:spacing w:after="0"/>
        <w:ind w:left="240"/>
      </w:pPr>
      <w:r>
        <w:rPr>
          <w:rFonts w:ascii="Consolas" w:cs="Consolas" w:eastAsia="Consolas" w:hAnsi="Consolas"/>
          <w:sz w:val="18"/>
          <w:szCs w:val="18"/>
        </w:rPr>
        <w:t xml:space="preserve">        protected bool $disponible = true</w:t>
      </w:r>
    </w:p>
    <w:p>
      <w:pPr>
        <w:shd w:fill="F5F5F5" w:val="clear"/>
        <w:spacing w:after="0"/>
        <w:ind w:left="240"/>
      </w:pPr>
      <w:r>
        <w:rPr>
          <w:rFonts w:ascii="Consolas" w:cs="Consolas" w:eastAsia="Consolas" w:hAnsi="Consolas"/>
          <w:sz w:val="18"/>
          <w:szCs w:val="18"/>
        </w:rPr>
        <w:t xml:space="preserve">    )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getTitre(): string { return $this-&gt;titre;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abstract public function getDescription(): string;  // contrat imposé aux filles</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class Livre extends Document</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__construct(</w:t>
      </w:r>
    </w:p>
    <w:p>
      <w:pPr>
        <w:shd w:fill="F5F5F5" w:val="clear"/>
        <w:spacing w:after="0"/>
        <w:ind w:left="240"/>
      </w:pPr>
      <w:r>
        <w:rPr>
          <w:rFonts w:ascii="Consolas" w:cs="Consolas" w:eastAsia="Consolas" w:hAnsi="Consolas"/>
          <w:sz w:val="18"/>
          <w:szCs w:val="18"/>
        </w:rPr>
        <w:t xml:space="preserve">        string $titre,</w:t>
      </w:r>
    </w:p>
    <w:p>
      <w:pPr>
        <w:shd w:fill="F5F5F5" w:val="clear"/>
        <w:spacing w:after="0"/>
        <w:ind w:left="240"/>
      </w:pPr>
      <w:r>
        <w:rPr>
          <w:rFonts w:ascii="Consolas" w:cs="Consolas" w:eastAsia="Consolas" w:hAnsi="Consolas"/>
          <w:sz w:val="18"/>
          <w:szCs w:val="18"/>
        </w:rPr>
        <w:t xml:space="preserve">        int $annee,</w:t>
      </w:r>
    </w:p>
    <w:p>
      <w:pPr>
        <w:shd w:fill="F5F5F5" w:val="clear"/>
        <w:spacing w:after="0"/>
        <w:ind w:left="240"/>
      </w:pPr>
      <w:r>
        <w:rPr>
          <w:rFonts w:ascii="Consolas" w:cs="Consolas" w:eastAsia="Consolas" w:hAnsi="Consolas"/>
          <w:sz w:val="18"/>
          <w:szCs w:val="18"/>
        </w:rPr>
        <w:t xml:space="preserve">        private string $auteur</w:t>
      </w:r>
    </w:p>
    <w:p>
      <w:pPr>
        <w:shd w:fill="F5F5F5" w:val="clear"/>
        <w:spacing w:after="0"/>
        <w:ind w:left="240"/>
      </w:pPr>
      <w:r>
        <w:rPr>
          <w:rFonts w:ascii="Consolas" w:cs="Consolas" w:eastAsia="Consolas" w:hAnsi="Consolas"/>
          <w:sz w:val="18"/>
          <w:szCs w:val="18"/>
        </w:rPr>
        <w:t xml:space="preserve">    ) {</w:t>
      </w:r>
    </w:p>
    <w:p>
      <w:pPr>
        <w:shd w:fill="F5F5F5" w:val="clear"/>
        <w:spacing w:after="0"/>
        <w:ind w:left="240"/>
      </w:pPr>
      <w:r>
        <w:rPr>
          <w:rFonts w:ascii="Consolas" w:cs="Consolas" w:eastAsia="Consolas" w:hAnsi="Consolas"/>
          <w:sz w:val="18"/>
          <w:szCs w:val="18"/>
        </w:rPr>
        <w:t xml:space="preserve">        parent::__construct($titre, $annee);   // délégation au parent</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getDescription(): string</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return $this-&gt;titre . ' (' . $this-&gt;annee . '), de ' . $this-&gt;auteur;</w:t>
      </w:r>
    </w:p>
    <w:p>
      <w:pPr>
        <w:shd w:fill="F5F5F5" w:val="clear"/>
        <w:spacing w:after="0"/>
        <w:ind w:left="240"/>
      </w:pPr>
      <w:r>
        <w:rPr>
          <w:rFonts w:ascii="Consolas" w:cs="Consolas" w:eastAsia="Consolas" w:hAnsi="Consolas"/>
          <w:sz w:val="18"/>
          <w:szCs w:val="18"/>
        </w:rPr>
        <w:t xml:space="preserve">    }</w:t>
      </w:r>
    </w:p>
    <w:p>
      <w:pPr>
        <w:shd w:fill="F5F5F5" w:val="clear"/>
        <w:spacing w:after="160"/>
        <w:ind w:left="240"/>
      </w:pPr>
      <w:r>
        <w:rPr>
          <w:rFonts w:ascii="Consolas" w:cs="Consolas" w:eastAsia="Consolas" w:hAnsi="Consolas"/>
          <w:sz w:val="18"/>
          <w:szCs w:val="18"/>
        </w:rPr>
        <w:t xml:space="preserve">}</w:t>
      </w:r>
    </w:p>
    <w:p>
      <w:pPr>
        <w:pStyle w:val="ListParagraph"/>
        <w:numPr>
          <w:ilvl w:val="0"/>
          <w:numId w:val="2"/>
        </w:numPr>
        <w:spacing w:after="60"/>
      </w:pPr>
      <w:r>
        <w:rPr>
          <w:rFonts w:ascii="Consolas" w:cs="Consolas" w:eastAsia="Consolas" w:hAnsi="Consolas"/>
          <w:sz w:val="20"/>
          <w:szCs w:val="20"/>
          <w:shd w:fill="ECECEC" w:val="clear"/>
        </w:rPr>
        <w:t xml:space="preserve">extends</w:t>
      </w:r>
      <w:r>
        <w:rPr>
          <w:rFonts w:ascii="Calibri" w:cs="Calibri" w:eastAsia="Calibri" w:hAnsi="Calibri"/>
          <w:sz w:val="22"/>
          <w:szCs w:val="22"/>
        </w:rPr>
        <w:t xml:space="preserve"> — la classe fille hérite des propriétés et méthodes du parent.</w:t>
      </w:r>
    </w:p>
    <w:p>
      <w:pPr>
        <w:pStyle w:val="ListParagraph"/>
        <w:numPr>
          <w:ilvl w:val="0"/>
          <w:numId w:val="2"/>
        </w:numPr>
        <w:spacing w:after="60"/>
      </w:pPr>
      <w:r>
        <w:rPr>
          <w:rFonts w:ascii="Consolas" w:cs="Consolas" w:eastAsia="Consolas" w:hAnsi="Consolas"/>
          <w:sz w:val="20"/>
          <w:szCs w:val="20"/>
          <w:shd w:fill="ECECEC" w:val="clear"/>
        </w:rPr>
        <w:t xml:space="preserve">abstract</w:t>
      </w:r>
      <w:r>
        <w:rPr>
          <w:rFonts w:ascii="Calibri" w:cs="Calibri" w:eastAsia="Calibri" w:hAnsi="Calibri"/>
          <w:sz w:val="22"/>
          <w:szCs w:val="22"/>
        </w:rPr>
        <w:t xml:space="preserve"> sur la classe — interdit </w:t>
      </w:r>
      <w:r>
        <w:rPr>
          <w:rFonts w:ascii="Consolas" w:cs="Consolas" w:eastAsia="Consolas" w:hAnsi="Consolas"/>
          <w:sz w:val="20"/>
          <w:szCs w:val="20"/>
          <w:shd w:fill="ECECEC" w:val="clear"/>
        </w:rPr>
        <w:t xml:space="preserve">new Document()</w:t>
      </w:r>
      <w:r>
        <w:rPr>
          <w:rFonts w:ascii="Calibri" w:cs="Calibri" w:eastAsia="Calibri" w:hAnsi="Calibri"/>
          <w:sz w:val="22"/>
          <w:szCs w:val="22"/>
        </w:rPr>
        <w:t xml:space="preserve"> : seuls Livre, Dvd, JeuVideo sont instanciables.</w:t>
      </w:r>
    </w:p>
    <w:p>
      <w:pPr>
        <w:pStyle w:val="ListParagraph"/>
        <w:numPr>
          <w:ilvl w:val="0"/>
          <w:numId w:val="2"/>
        </w:numPr>
        <w:spacing w:after="60"/>
      </w:pPr>
      <w:r>
        <w:rPr>
          <w:rFonts w:ascii="Consolas" w:cs="Consolas" w:eastAsia="Consolas" w:hAnsi="Consolas"/>
          <w:sz w:val="20"/>
          <w:szCs w:val="20"/>
          <w:shd w:fill="ECECEC" w:val="clear"/>
        </w:rPr>
        <w:t xml:space="preserve">abstract</w:t>
      </w:r>
      <w:r>
        <w:rPr>
          <w:rFonts w:ascii="Calibri" w:cs="Calibri" w:eastAsia="Calibri" w:hAnsi="Calibri"/>
          <w:sz w:val="22"/>
          <w:szCs w:val="22"/>
        </w:rPr>
        <w:t xml:space="preserve"> sur une méthode — oblige chaque fille à fournir sa propre implémentation.</w:t>
      </w:r>
    </w:p>
    <w:p>
      <w:pPr>
        <w:pStyle w:val="ListParagraph"/>
        <w:numPr>
          <w:ilvl w:val="0"/>
          <w:numId w:val="2"/>
        </w:numPr>
        <w:spacing w:after="60"/>
      </w:pPr>
      <w:r>
        <w:rPr>
          <w:rFonts w:ascii="Consolas" w:cs="Consolas" w:eastAsia="Consolas" w:hAnsi="Consolas"/>
          <w:sz w:val="20"/>
          <w:szCs w:val="20"/>
          <w:shd w:fill="ECECEC" w:val="clear"/>
        </w:rPr>
        <w:t xml:space="preserve">parent::__construct()</w:t>
      </w:r>
      <w:r>
        <w:rPr>
          <w:rFonts w:ascii="Calibri" w:cs="Calibri" w:eastAsia="Calibri" w:hAnsi="Calibri"/>
          <w:sz w:val="22"/>
          <w:szCs w:val="22"/>
        </w:rPr>
        <w:t xml:space="preserve"> — appelle explicitement le constructeur du parent. Oubli = propriétés non initialisées.</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PHP est à héritage simple : une classe ne peut hériter que d'une seule classe. Quand un besoin de « multi-héritage » apparaît, la réponse est presque toujours une interface (ci-dessous) ou un trait — jamais une hiérarchie tordue.</w:t>
      </w:r>
    </w:p>
    <w:p>
      <w:pPr>
        <w:pStyle w:val="Heading3"/>
        <w:spacing w:after="100" w:before="180"/>
      </w:pPr>
      <w:r>
        <w:rPr>
          <w:rFonts w:ascii="Calibri" w:cs="Calibri" w:eastAsia="Calibri" w:hAnsi="Calibri"/>
          <w:b/>
          <w:bCs/>
          <w:color w:val="444444"/>
          <w:sz w:val="22"/>
          <w:szCs w:val="22"/>
        </w:rPr>
        <w:t xml:space="preserve">2.2 Interfaces — le contrat sans l'implémentation</w:t>
      </w:r>
    </w:p>
    <w:p>
      <w:pPr>
        <w:spacing w:after="120"/>
      </w:pPr>
      <w:r>
        <w:rPr>
          <w:rFonts w:ascii="Calibri" w:cs="Calibri" w:eastAsia="Calibri" w:hAnsi="Calibri"/>
          <w:sz w:val="22"/>
          <w:szCs w:val="22"/>
        </w:rPr>
        <w:t xml:space="preserve">Une interface déclare des signatures de méthodes, sans corps. Toute classe qui l'implémente (*implements*) s'engage à fournir ces méthodes. C'est un contrat vérifié par PHP.</w:t>
      </w:r>
    </w:p>
    <w:p>
      <w:pPr>
        <w:shd w:fill="F5F5F5" w:val="clear"/>
        <w:spacing w:after="0"/>
        <w:ind w:left="240"/>
      </w:pPr>
      <w:r>
        <w:rPr>
          <w:rFonts w:ascii="Consolas" w:cs="Consolas" w:eastAsia="Consolas" w:hAnsi="Consolas"/>
          <w:sz w:val="18"/>
          <w:szCs w:val="18"/>
        </w:rPr>
        <w:t xml:space="preserve">interface Empruntable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emprunter(): void;</w:t>
      </w:r>
    </w:p>
    <w:p>
      <w:pPr>
        <w:shd w:fill="F5F5F5" w:val="clear"/>
        <w:spacing w:after="0"/>
        <w:ind w:left="240"/>
      </w:pPr>
      <w:r>
        <w:rPr>
          <w:rFonts w:ascii="Consolas" w:cs="Consolas" w:eastAsia="Consolas" w:hAnsi="Consolas"/>
          <w:sz w:val="18"/>
          <w:szCs w:val="18"/>
        </w:rPr>
        <w:t xml:space="preserve">    public function rendre(): void;</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class Livre extends Document implements Empruntable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emprunter(): void { $this-&gt;disponible = false; }</w:t>
      </w:r>
    </w:p>
    <w:p>
      <w:pPr>
        <w:shd w:fill="F5F5F5" w:val="clear"/>
        <w:spacing w:after="0"/>
        <w:ind w:left="240"/>
      </w:pPr>
      <w:r>
        <w:rPr>
          <w:rFonts w:ascii="Consolas" w:cs="Consolas" w:eastAsia="Consolas" w:hAnsi="Consolas"/>
          <w:sz w:val="18"/>
          <w:szCs w:val="18"/>
        </w:rPr>
        <w:t xml:space="preserve">    public function rendre(): void    { $this-&gt;disponible = true;  }</w:t>
      </w:r>
    </w:p>
    <w:p>
      <w:pPr>
        <w:shd w:fill="F5F5F5" w:val="clear"/>
        <w:spacing w:after="0"/>
        <w:ind w:left="240"/>
      </w:pPr>
      <w:r>
        <w:rPr>
          <w:rFonts w:ascii="Consolas" w:cs="Consolas" w:eastAsia="Consolas" w:hAnsi="Consolas"/>
          <w:sz w:val="18"/>
          <w:szCs w:val="18"/>
        </w:rPr>
        <w:t xml:space="preserve">    // ... reste de la classe</w:t>
      </w:r>
    </w:p>
    <w:p>
      <w:pPr>
        <w:shd w:fill="F5F5F5" w:val="clear"/>
        <w:spacing w:after="160"/>
        <w:ind w:left="240"/>
      </w:pPr>
      <w:r>
        <w:rPr>
          <w:rFonts w:ascii="Consolas" w:cs="Consolas" w:eastAsia="Consolas" w:hAnsi="Consolas"/>
          <w:sz w:val="18"/>
          <w:szCs w:val="18"/>
        </w:rPr>
        <w:t xml:space="preserve">}</w:t>
      </w:r>
    </w:p>
    <w:p>
      <w:pPr>
        <w:pStyle w:val="Heading3"/>
        <w:spacing w:after="100" w:before="180"/>
      </w:pPr>
      <w:r>
        <w:rPr>
          <w:rFonts w:ascii="Calibri" w:cs="Calibri" w:eastAsia="Calibri" w:hAnsi="Calibri"/>
          <w:b/>
          <w:bCs/>
          <w:color w:val="444444"/>
          <w:sz w:val="22"/>
          <w:szCs w:val="22"/>
        </w:rPr>
        <w:t xml:space="preserve">Héritage vs interface — Quand utiliser quoi ?</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tblHeader/>
        </w:trPr>
        <w:tc>
          <w:tcPr>
            <w:tcW w:type="dxa" w:w="22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7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Classe abstraite (extends)</w:t>
            </w:r>
          </w:p>
        </w:tc>
        <w:tc>
          <w:tcPr>
            <w:tcW w:type="dxa" w:w="37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Interface (implements)</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Relation exprimée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 est un » — Livre EST un Document</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 sait faire » — Livre SAIT être emprunté</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Code partagé</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Oui : propriétés et méthodes concrètes héritées</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Non : signatures uniquement (contrat pur)</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Multiplicité</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Une seule classe parente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Autant d'interfaces que nécessaire</w:t>
            </w:r>
          </w:p>
        </w:tc>
      </w:tr>
      <w:tr>
        <w:tc>
          <w:tcPr>
            <w:tcW w:type="dxa" w:w="2200"/>
            <w:tcMar>
              <w:top w:type="dxa" w:w="60"/>
              <w:left w:type="dxa" w:w="100"/>
              <w:bottom w:type="dxa" w:w="60"/>
              <w:right w:type="dxa" w:w="100"/>
            </w:tcMar>
          </w:tcPr>
          <w:p>
            <w:pPr>
              <w:spacing w:after="0"/>
            </w:pPr>
            <w:r>
              <w:rPr>
                <w:rFonts w:ascii="Calibri" w:cs="Calibri" w:eastAsia="Calibri" w:hAnsi="Calibri"/>
                <w:sz w:val="22"/>
                <w:szCs w:val="22"/>
              </w:rPr>
              <w:t xml:space="preserve">Cas d'usage type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Factoriser des entités proches</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Garantir un comportement à des classes hétérogènes</w:t>
            </w:r>
          </w:p>
        </w:tc>
      </w:tr>
    </w:tbl>
    <w:p>
      <w:pPr>
        <w:spacing w:after="60"/>
      </w:pP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Devant le jury, la question « différence entre classe abstraite et interface » tombe presque à chaque session. Retenez la formulation : l'abstraite factorise du code entre entités de même nature, l'interface impose un contrat à des classes qui n'ont pas besoin d'être parentes.</w:t>
      </w:r>
    </w:p>
    <w:p>
      <w:pPr>
        <w:pStyle w:val="Heading2"/>
        <w:spacing w:after="120" w:before="240"/>
      </w:pPr>
      <w:r>
        <w:rPr>
          <w:rFonts w:ascii="Calibri" w:cs="Calibri" w:eastAsia="Calibri" w:hAnsi="Calibri"/>
          <w:b/>
          <w:bCs/>
          <w:color w:val="1F4E79"/>
          <w:sz w:val="25"/>
          <w:szCs w:val="25"/>
        </w:rPr>
        <w:t xml:space="preserve">BLOC 3 — POO appliquée : PDO en mode objet et amorce MVC</w:t>
      </w:r>
    </w:p>
    <w:p>
      <w:pPr>
        <w:spacing w:after="120"/>
      </w:pPr>
      <w:r>
        <w:rPr>
          <w:rFonts w:ascii="Calibri" w:cs="Calibri" w:eastAsia="Calibri" w:hAnsi="Calibri"/>
          <w:sz w:val="22"/>
          <w:szCs w:val="22"/>
        </w:rPr>
        <w:t xml:space="preserve">La POO prend tout son sens quand elle structure l'accès aux données et l'architecture globale. Deux patterns professionnels au programme : le </w:t>
      </w:r>
      <w:r>
        <w:rPr>
          <w:rFonts w:ascii="Calibri" w:cs="Calibri" w:eastAsia="Calibri" w:hAnsi="Calibri"/>
          <w:b/>
          <w:bCs/>
          <w:sz w:val="22"/>
          <w:szCs w:val="22"/>
        </w:rPr>
        <w:t xml:space="preserve">Repository</w:t>
      </w:r>
      <w:r>
        <w:rPr>
          <w:rFonts w:ascii="Calibri" w:cs="Calibri" w:eastAsia="Calibri" w:hAnsi="Calibri"/>
          <w:sz w:val="22"/>
          <w:szCs w:val="22"/>
        </w:rPr>
        <w:t xml:space="preserve"> pour isoler le SQL, et le </w:t>
      </w:r>
      <w:r>
        <w:rPr>
          <w:rFonts w:ascii="Calibri" w:cs="Calibri" w:eastAsia="Calibri" w:hAnsi="Calibri"/>
          <w:b/>
          <w:bCs/>
          <w:sz w:val="22"/>
          <w:szCs w:val="22"/>
        </w:rPr>
        <w:t xml:space="preserve">MVC</w:t>
      </w:r>
      <w:r>
        <w:rPr>
          <w:rFonts w:ascii="Calibri" w:cs="Calibri" w:eastAsia="Calibri" w:hAnsi="Calibri"/>
          <w:sz w:val="22"/>
          <w:szCs w:val="22"/>
        </w:rPr>
        <w:t xml:space="preserve"> pour séparer les responsabilités de l'application.</w:t>
      </w:r>
    </w:p>
    <w:p>
      <w:pPr>
        <w:pStyle w:val="Heading3"/>
        <w:spacing w:after="100" w:before="180"/>
      </w:pPr>
      <w:r>
        <w:rPr>
          <w:rFonts w:ascii="Calibri" w:cs="Calibri" w:eastAsia="Calibri" w:hAnsi="Calibri"/>
          <w:b/>
          <w:bCs/>
          <w:color w:val="444444"/>
          <w:sz w:val="22"/>
          <w:szCs w:val="22"/>
        </w:rPr>
        <w:t xml:space="preserve">3.1 Une connexion unique et maîtrisée</w:t>
      </w:r>
    </w:p>
    <w:p>
      <w:pPr>
        <w:shd w:fill="F5F5F5" w:val="clear"/>
        <w:spacing w:after="0"/>
        <w:ind w:left="240"/>
      </w:pPr>
      <w:r>
        <w:rPr>
          <w:rFonts w:ascii="Consolas" w:cs="Consolas" w:eastAsia="Consolas" w:hAnsi="Consolas"/>
          <w:sz w:val="18"/>
          <w:szCs w:val="18"/>
        </w:rPr>
        <w:t xml:space="preserve">class Database</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private static ?PDO $pdo = null;   // propriété de classe (static)</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static function getConnection(): PDO</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if (self::$pdo === null) {     // une seule connexion pour toute l'app</w:t>
      </w:r>
    </w:p>
    <w:p>
      <w:pPr>
        <w:shd w:fill="F5F5F5" w:val="clear"/>
        <w:spacing w:after="0"/>
        <w:ind w:left="240"/>
      </w:pPr>
      <w:r>
        <w:rPr>
          <w:rFonts w:ascii="Consolas" w:cs="Consolas" w:eastAsia="Consolas" w:hAnsi="Consolas"/>
          <w:sz w:val="18"/>
          <w:szCs w:val="18"/>
        </w:rPr>
        <w:t xml:space="preserve">            self::$pdo = new PDO(</w:t>
      </w:r>
    </w:p>
    <w:p>
      <w:pPr>
        <w:shd w:fill="F5F5F5" w:val="clear"/>
        <w:spacing w:after="0"/>
        <w:ind w:left="240"/>
      </w:pPr>
      <w:r>
        <w:rPr>
          <w:rFonts w:ascii="Consolas" w:cs="Consolas" w:eastAsia="Consolas" w:hAnsi="Consolas"/>
          <w:sz w:val="18"/>
          <w:szCs w:val="18"/>
        </w:rPr>
        <w:t xml:space="preserve">                'mysql:host=localhost;dbname=mediatheque;charset=utf8mb4',</w:t>
      </w:r>
    </w:p>
    <w:p>
      <w:pPr>
        <w:shd w:fill="F5F5F5" w:val="clear"/>
        <w:spacing w:after="0"/>
        <w:ind w:left="240"/>
      </w:pPr>
      <w:r>
        <w:rPr>
          <w:rFonts w:ascii="Consolas" w:cs="Consolas" w:eastAsia="Consolas" w:hAnsi="Consolas"/>
          <w:sz w:val="18"/>
          <w:szCs w:val="18"/>
        </w:rPr>
        <w:t xml:space="preserve">                'root',</w:t>
      </w:r>
    </w:p>
    <w:p>
      <w:pPr>
        <w:shd w:fill="F5F5F5" w:val="clear"/>
        <w:spacing w:after="0"/>
        <w:ind w:left="240"/>
      </w:pPr>
      <w:r>
        <w:rPr>
          <w:rFonts w:ascii="Consolas" w:cs="Consolas" w:eastAsia="Consolas" w:hAnsi="Consolas"/>
          <w:sz w:val="18"/>
          <w:szCs w:val="18"/>
        </w:rPr>
        <w:t xml:space="preserve">                'root',</w:t>
      </w:r>
    </w:p>
    <w:p>
      <w:pPr>
        <w:shd w:fill="F5F5F5" w:val="clear"/>
        <w:spacing w:after="0"/>
        <w:ind w:left="240"/>
      </w:pPr>
      <w:r>
        <w:rPr>
          <w:rFonts w:ascii="Consolas" w:cs="Consolas" w:eastAsia="Consolas" w:hAnsi="Consolas"/>
          <w:sz w:val="18"/>
          <w:szCs w:val="18"/>
        </w:rPr>
        <w:t xml:space="preserve">                [PDO::ATTR_ERRMODE =&gt; PDO::ERRMODE_EXCEPTION]</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return self::$pdo;</w:t>
      </w:r>
    </w:p>
    <w:p>
      <w:pPr>
        <w:shd w:fill="F5F5F5" w:val="clear"/>
        <w:spacing w:after="0"/>
        <w:ind w:left="240"/>
      </w:pPr>
      <w:r>
        <w:rPr>
          <w:rFonts w:ascii="Consolas" w:cs="Consolas" w:eastAsia="Consolas" w:hAnsi="Consolas"/>
          <w:sz w:val="18"/>
          <w:szCs w:val="18"/>
        </w:rPr>
        <w:t xml:space="preserve">    }</w:t>
      </w:r>
    </w:p>
    <w:p>
      <w:pPr>
        <w:shd w:fill="F5F5F5" w:val="clear"/>
        <w:spacing w:after="160"/>
        <w:ind w:left="240"/>
      </w:pPr>
      <w:r>
        <w:rPr>
          <w:rFonts w:ascii="Consolas" w:cs="Consolas" w:eastAsia="Consolas" w:hAnsi="Consolas"/>
          <w:sz w:val="18"/>
          <w:szCs w:val="18"/>
        </w:rPr>
        <w:t xml:space="preserve">}</w:t>
      </w:r>
    </w:p>
    <w:p>
      <w:pPr>
        <w:spacing w:after="120"/>
      </w:pPr>
      <w:r>
        <w:rPr>
          <w:rFonts w:ascii="Calibri" w:cs="Calibri" w:eastAsia="Calibri" w:hAnsi="Calibri"/>
          <w:sz w:val="22"/>
          <w:szCs w:val="22"/>
        </w:rPr>
        <w:t xml:space="preserve">Ce mécanisme (une instance unique partagée) est une forme simplifiée du pattern </w:t>
      </w:r>
      <w:r>
        <w:rPr>
          <w:rFonts w:ascii="Calibri" w:cs="Calibri" w:eastAsia="Calibri" w:hAnsi="Calibri"/>
          <w:b/>
          <w:bCs/>
          <w:sz w:val="22"/>
          <w:szCs w:val="22"/>
        </w:rPr>
        <w:t xml:space="preserve">Singleton</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static</w:t>
      </w:r>
      <w:r>
        <w:rPr>
          <w:rFonts w:ascii="Calibri" w:cs="Calibri" w:eastAsia="Calibri" w:hAnsi="Calibri"/>
          <w:sz w:val="22"/>
          <w:szCs w:val="22"/>
        </w:rPr>
        <w:t xml:space="preserve"> signifie que la propriété appartient à la classe elle-même, pas à une instance — d'où </w:t>
      </w:r>
      <w:r>
        <w:rPr>
          <w:rFonts w:ascii="Consolas" w:cs="Consolas" w:eastAsia="Consolas" w:hAnsi="Consolas"/>
          <w:sz w:val="20"/>
          <w:szCs w:val="20"/>
          <w:shd w:fill="ECECEC" w:val="clear"/>
        </w:rPr>
        <w:t xml:space="preserve">self::$pdo</w:t>
      </w:r>
      <w:r>
        <w:rPr>
          <w:rFonts w:ascii="Calibri" w:cs="Calibri" w:eastAsia="Calibri" w:hAnsi="Calibri"/>
          <w:sz w:val="22"/>
          <w:szCs w:val="22"/>
        </w:rPr>
        <w:t xml:space="preserve"> et non </w:t>
      </w:r>
      <w:r>
        <w:rPr>
          <w:rFonts w:ascii="Consolas" w:cs="Consolas" w:eastAsia="Consolas" w:hAnsi="Consolas"/>
          <w:sz w:val="20"/>
          <w:szCs w:val="20"/>
          <w:shd w:fill="ECECEC" w:val="clear"/>
        </w:rPr>
        <w:t xml:space="preserve">$this-&gt;pdo</w:t>
      </w:r>
      <w:r>
        <w:rPr>
          <w:rFonts w:ascii="Calibri" w:cs="Calibri" w:eastAsia="Calibri" w:hAnsi="Calibri"/>
          <w:sz w:val="22"/>
          <w:szCs w:val="22"/>
        </w:rPr>
        <w:t xml:space="preserve">.</w:t>
      </w:r>
    </w:p>
    <w:p>
      <w:pPr>
        <w:pStyle w:val="Heading3"/>
        <w:spacing w:after="100" w:before="180"/>
      </w:pPr>
      <w:r>
        <w:rPr>
          <w:rFonts w:ascii="Calibri" w:cs="Calibri" w:eastAsia="Calibri" w:hAnsi="Calibri"/>
          <w:b/>
          <w:bCs/>
          <w:color w:val="444444"/>
          <w:sz w:val="22"/>
          <w:szCs w:val="22"/>
        </w:rPr>
        <w:t xml:space="preserve">3.2 Le pattern Repository — isoler le SQL</w:t>
      </w:r>
    </w:p>
    <w:p>
      <w:pPr>
        <w:spacing w:after="120"/>
      </w:pPr>
      <w:r>
        <w:rPr>
          <w:rFonts w:ascii="Calibri" w:cs="Calibri" w:eastAsia="Calibri" w:hAnsi="Calibri"/>
          <w:sz w:val="22"/>
          <w:szCs w:val="22"/>
        </w:rPr>
        <w:t xml:space="preserve">Le Repository centralise toutes les requêtes d'une entité dans une classe dédiée. Aucun SQL ailleurs dans l'application. Ce n'est pas un choix par défaut ou par habitude — c'est un choix pédagogique et professionnel réfléchi : le jour où la structure de la table change, un seul fichier est impacté.</w:t>
      </w:r>
    </w:p>
    <w:p>
      <w:pPr>
        <w:shd w:fill="F5F5F5" w:val="clear"/>
        <w:spacing w:after="0"/>
        <w:ind w:left="240"/>
      </w:pPr>
      <w:r>
        <w:rPr>
          <w:rFonts w:ascii="Consolas" w:cs="Consolas" w:eastAsia="Consolas" w:hAnsi="Consolas"/>
          <w:sz w:val="18"/>
          <w:szCs w:val="18"/>
        </w:rPr>
        <w:t xml:space="preserve">class DocumentRepository</w:t>
      </w:r>
    </w:p>
    <w:p>
      <w:pPr>
        <w:shd w:fill="F5F5F5" w:val="clear"/>
        <w:spacing w:after="0"/>
        <w:ind w:left="240"/>
      </w:pPr>
      <w:r>
        <w:rPr>
          <w:rFonts w:ascii="Consolas" w:cs="Consolas" w:eastAsia="Consolas" w:hAnsi="Consolas"/>
          <w:sz w:val="18"/>
          <w:szCs w:val="18"/>
        </w:rPr>
        <w:t xml:space="preserve">{</w:t>
      </w:r>
    </w:p>
    <w:p>
      <w:pPr>
        <w:shd w:fill="F5F5F5" w:val="clear"/>
        <w:spacing w:after="0"/>
        <w:ind w:left="240"/>
      </w:pPr>
      <w:r>
        <w:rPr>
          <w:rFonts w:ascii="Consolas" w:cs="Consolas" w:eastAsia="Consolas" w:hAnsi="Consolas"/>
          <w:sz w:val="18"/>
          <w:szCs w:val="18"/>
        </w:rPr>
        <w:t xml:space="preserve">    public function findAll(): array</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$stmt = Database::getConnection()-&gt;query('SELECT * FROM documents');</w:t>
      </w:r>
    </w:p>
    <w:p>
      <w:pPr>
        <w:shd w:fill="F5F5F5" w:val="clear"/>
        <w:spacing w:after="0"/>
        <w:ind w:left="240"/>
      </w:pPr>
      <w:r>
        <w:rPr>
          <w:rFonts w:ascii="Consolas" w:cs="Consolas" w:eastAsia="Consolas" w:hAnsi="Consolas"/>
          <w:sz w:val="18"/>
          <w:szCs w:val="18"/>
        </w:rPr>
        <w:t xml:space="preserve">        return $stmt-&gt;fetchAll(PDO::FETCH_ASSOC);</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public function findById(int $id): ?array</w:t>
      </w:r>
    </w:p>
    <w:p>
      <w:pPr>
        <w:shd w:fill="F5F5F5" w:val="clear"/>
        <w:spacing w:after="0"/>
        <w:ind w:left="240"/>
      </w:pPr>
      <w:r>
        <w:rPr>
          <w:rFonts w:ascii="Consolas" w:cs="Consolas" w:eastAsia="Consolas" w:hAnsi="Consolas"/>
          <w:sz w:val="18"/>
          <w:szCs w:val="18"/>
        </w:rPr>
        <w:t xml:space="preserve">    {</w:t>
      </w:r>
    </w:p>
    <w:p>
      <w:pPr>
        <w:shd w:fill="F5F5F5" w:val="clear"/>
        <w:spacing w:after="0"/>
        <w:ind w:left="240"/>
      </w:pPr>
      <w:r>
        <w:rPr>
          <w:rFonts w:ascii="Consolas" w:cs="Consolas" w:eastAsia="Consolas" w:hAnsi="Consolas"/>
          <w:sz w:val="18"/>
          <w:szCs w:val="18"/>
        </w:rPr>
        <w:t xml:space="preserve">        $stmt = Database::getConnection()</w:t>
      </w:r>
    </w:p>
    <w:p>
      <w:pPr>
        <w:shd w:fill="F5F5F5" w:val="clear"/>
        <w:spacing w:after="0"/>
        <w:ind w:left="240"/>
      </w:pPr>
      <w:r>
        <w:rPr>
          <w:rFonts w:ascii="Consolas" w:cs="Consolas" w:eastAsia="Consolas" w:hAnsi="Consolas"/>
          <w:sz w:val="18"/>
          <w:szCs w:val="18"/>
        </w:rPr>
        <w:t xml:space="preserve">            -&gt;prepare('SELECT * FROM documents WHERE id = :id');</w:t>
      </w:r>
    </w:p>
    <w:p>
      <w:pPr>
        <w:shd w:fill="F5F5F5" w:val="clear"/>
        <w:spacing w:after="0"/>
        <w:ind w:left="240"/>
      </w:pPr>
      <w:r>
        <w:rPr>
          <w:rFonts w:ascii="Consolas" w:cs="Consolas" w:eastAsia="Consolas" w:hAnsi="Consolas"/>
          <w:sz w:val="18"/>
          <w:szCs w:val="18"/>
        </w:rPr>
        <w:t xml:space="preserve">        $stmt-&gt;execute(['id' =&gt; $id]);</w:t>
      </w:r>
    </w:p>
    <w:p>
      <w:pPr>
        <w:shd w:fill="F5F5F5" w:val="clear"/>
        <w:spacing w:after="0"/>
        <w:ind w:left="240"/>
      </w:pPr>
      <w:r>
        <w:rPr>
          <w:rFonts w:ascii="Consolas" w:cs="Consolas" w:eastAsia="Consolas" w:hAnsi="Consolas"/>
          <w:sz w:val="18"/>
          <w:szCs w:val="18"/>
        </w:rPr>
        <w:t xml:space="preserve">        return $stmt-&gt;fetch(PDO::FETCH_ASSOC) ?: null;</w:t>
      </w:r>
    </w:p>
    <w:p>
      <w:pPr>
        <w:shd w:fill="F5F5F5" w:val="clear"/>
        <w:spacing w:after="0"/>
        <w:ind w:left="240"/>
      </w:pPr>
      <w:r>
        <w:rPr>
          <w:rFonts w:ascii="Consolas" w:cs="Consolas" w:eastAsia="Consolas" w:hAnsi="Consolas"/>
          <w:sz w:val="18"/>
          <w:szCs w:val="18"/>
        </w:rPr>
        <w:t xml:space="preserve">    }</w:t>
      </w:r>
    </w:p>
    <w:p>
      <w:pPr>
        <w:shd w:fill="F5F5F5" w:val="clear"/>
        <w:spacing w:after="160"/>
        <w:ind w:left="240"/>
      </w:pPr>
      <w:r>
        <w:rPr>
          <w:rFonts w:ascii="Consolas" w:cs="Consolas" w:eastAsia="Consolas" w:hAnsi="Consolas"/>
          <w:sz w:val="18"/>
          <w:szCs w:val="18"/>
        </w:rPr>
        <w:t xml:space="preserve">}</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La requête préparée avec marqueur nommé (:id) n'est pas optionnelle. Concaténer une valeur venue de $_GET dans une chaîne SQL ouvre une faille d'injection SQL — élimination quasi automatique le jour de la certification (critère CP6 : intégrité et confidentialité des données maintenues).</w:t>
      </w:r>
    </w:p>
    <w:p>
      <w:pPr>
        <w:pStyle w:val="Heading3"/>
        <w:spacing w:after="100" w:before="180"/>
      </w:pPr>
      <w:r>
        <w:rPr>
          <w:rFonts w:ascii="Calibri" w:cs="Calibri" w:eastAsia="Calibri" w:hAnsi="Calibri"/>
          <w:b/>
          <w:bCs/>
          <w:color w:val="444444"/>
          <w:sz w:val="22"/>
          <w:szCs w:val="22"/>
        </w:rPr>
        <w:t xml:space="preserve">3.3 Amorce MVC — séparer pour régner</w:t>
      </w:r>
    </w:p>
    <w:p>
      <w:pPr>
        <w:spacing w:after="120"/>
      </w:pPr>
      <w:r>
        <w:rPr>
          <w:rFonts w:ascii="Calibri" w:cs="Calibri" w:eastAsia="Calibri" w:hAnsi="Calibri"/>
          <w:sz w:val="22"/>
          <w:szCs w:val="22"/>
        </w:rPr>
        <w:t xml:space="preserve">Le MVC (*Model-View-Controller*) sépare l'application en trois responsabilités :</w:t>
      </w:r>
    </w:p>
    <w:p>
      <w:pPr>
        <w:pStyle w:val="ListParagraph"/>
        <w:numPr>
          <w:ilvl w:val="0"/>
          <w:numId w:val="2"/>
        </w:numPr>
        <w:spacing w:after="60"/>
      </w:pPr>
      <w:r>
        <w:rPr>
          <w:rFonts w:ascii="Calibri" w:cs="Calibri" w:eastAsia="Calibri" w:hAnsi="Calibri"/>
          <w:b/>
          <w:bCs/>
          <w:sz w:val="22"/>
          <w:szCs w:val="22"/>
        </w:rPr>
        <w:t xml:space="preserve">Model</w:t>
      </w:r>
      <w:r>
        <w:rPr>
          <w:rFonts w:ascii="Calibri" w:cs="Calibri" w:eastAsia="Calibri" w:hAnsi="Calibri"/>
          <w:sz w:val="22"/>
          <w:szCs w:val="22"/>
        </w:rPr>
        <w:t xml:space="preserve"> — les données et la logique métier : les classes Document, Livre, le Repository.</w:t>
      </w:r>
    </w:p>
    <w:p>
      <w:pPr>
        <w:pStyle w:val="ListParagraph"/>
        <w:numPr>
          <w:ilvl w:val="0"/>
          <w:numId w:val="2"/>
        </w:numPr>
        <w:spacing w:after="60"/>
      </w:pPr>
      <w:r>
        <w:rPr>
          <w:rFonts w:ascii="Calibri" w:cs="Calibri" w:eastAsia="Calibri" w:hAnsi="Calibri"/>
          <w:b/>
          <w:bCs/>
          <w:sz w:val="22"/>
          <w:szCs w:val="22"/>
        </w:rPr>
        <w:t xml:space="preserve">View</w:t>
      </w:r>
      <w:r>
        <w:rPr>
          <w:rFonts w:ascii="Calibri" w:cs="Calibri" w:eastAsia="Calibri" w:hAnsi="Calibri"/>
          <w:sz w:val="22"/>
          <w:szCs w:val="22"/>
        </w:rPr>
        <w:t xml:space="preserve"> — l'affichage : des fichiers PHP/HTML qui ne font que présenter des variables déjà préparées.</w:t>
      </w:r>
    </w:p>
    <w:p>
      <w:pPr>
        <w:pStyle w:val="ListParagraph"/>
        <w:numPr>
          <w:ilvl w:val="0"/>
          <w:numId w:val="2"/>
        </w:numPr>
        <w:spacing w:after="60"/>
      </w:pPr>
      <w:r>
        <w:rPr>
          <w:rFonts w:ascii="Calibri" w:cs="Calibri" w:eastAsia="Calibri" w:hAnsi="Calibri"/>
          <w:b/>
          <w:bCs/>
          <w:sz w:val="22"/>
          <w:szCs w:val="22"/>
        </w:rPr>
        <w:t xml:space="preserve">Controller</w:t>
      </w:r>
      <w:r>
        <w:rPr>
          <w:rFonts w:ascii="Calibri" w:cs="Calibri" w:eastAsia="Calibri" w:hAnsi="Calibri"/>
          <w:sz w:val="22"/>
          <w:szCs w:val="22"/>
        </w:rPr>
        <w:t xml:space="preserve"> — le chef d'orchestre : reçoit la requête, interroge le Model, choisit la View.</w:t>
      </w:r>
    </w:p>
    <w:p>
      <w:pPr>
        <w:spacing w:after="120"/>
      </w:pPr>
      <w:r>
        <w:rPr>
          <w:rFonts w:ascii="Calibri" w:cs="Calibri" w:eastAsia="Calibri" w:hAnsi="Calibri"/>
          <w:sz w:val="22"/>
          <w:szCs w:val="22"/>
        </w:rPr>
        <w:t xml:space="preserve">Arborescence cible de la démonstration guidée :</w:t>
      </w:r>
    </w:p>
    <w:p>
      <w:pPr>
        <w:shd w:fill="F5F5F5" w:val="clear"/>
        <w:spacing w:after="0"/>
        <w:ind w:left="240"/>
      </w:pPr>
      <w:r>
        <w:rPr>
          <w:rFonts w:ascii="Consolas" w:cs="Consolas" w:eastAsia="Consolas" w:hAnsi="Consolas"/>
          <w:sz w:val="18"/>
          <w:szCs w:val="18"/>
        </w:rPr>
        <w:t xml:space="preserve">mediatheque/</w:t>
      </w:r>
    </w:p>
    <w:p>
      <w:pPr>
        <w:shd w:fill="F5F5F5" w:val="clear"/>
        <w:spacing w:after="0"/>
        <w:ind w:left="240"/>
      </w:pPr>
      <w:r>
        <w:rPr>
          <w:rFonts w:ascii="Consolas" w:cs="Consolas" w:eastAsia="Consolas" w:hAnsi="Consolas"/>
          <w:sz w:val="18"/>
          <w:szCs w:val="18"/>
        </w:rPr>
        <w:t xml:space="preserve">├── public/</w:t>
      </w:r>
    </w:p>
    <w:p>
      <w:pPr>
        <w:shd w:fill="F5F5F5" w:val="clear"/>
        <w:spacing w:after="0"/>
        <w:ind w:left="240"/>
      </w:pPr>
      <w:r>
        <w:rPr>
          <w:rFonts w:ascii="Consolas" w:cs="Consolas" w:eastAsia="Consolas" w:hAnsi="Consolas"/>
          <w:sz w:val="18"/>
          <w:szCs w:val="18"/>
        </w:rPr>
        <w:t xml:space="preserve">│   └── index.php          ← point d'entrée unique (front controller)</w:t>
      </w:r>
    </w:p>
    <w:p>
      <w:pPr>
        <w:shd w:fill="F5F5F5" w:val="clear"/>
        <w:spacing w:after="0"/>
        <w:ind w:left="240"/>
      </w:pPr>
      <w:r>
        <w:rPr>
          <w:rFonts w:ascii="Consolas" w:cs="Consolas" w:eastAsia="Consolas" w:hAnsi="Consolas"/>
          <w:sz w:val="18"/>
          <w:szCs w:val="18"/>
        </w:rPr>
        <w:t xml:space="preserve">├── src/</w:t>
      </w:r>
    </w:p>
    <w:p>
      <w:pPr>
        <w:shd w:fill="F5F5F5" w:val="clear"/>
        <w:spacing w:after="0"/>
        <w:ind w:left="240"/>
      </w:pPr>
      <w:r>
        <w:rPr>
          <w:rFonts w:ascii="Consolas" w:cs="Consolas" w:eastAsia="Consolas" w:hAnsi="Consolas"/>
          <w:sz w:val="18"/>
          <w:szCs w:val="18"/>
        </w:rPr>
        <w:t xml:space="preserve">│   ├── Controller/</w:t>
      </w:r>
    </w:p>
    <w:p>
      <w:pPr>
        <w:shd w:fill="F5F5F5" w:val="clear"/>
        <w:spacing w:after="0"/>
        <w:ind w:left="240"/>
      </w:pPr>
      <w:r>
        <w:rPr>
          <w:rFonts w:ascii="Consolas" w:cs="Consolas" w:eastAsia="Consolas" w:hAnsi="Consolas"/>
          <w:sz w:val="18"/>
          <w:szCs w:val="18"/>
        </w:rPr>
        <w:t xml:space="preserve">│   │   └── DocumentController.php</w:t>
      </w:r>
    </w:p>
    <w:p>
      <w:pPr>
        <w:shd w:fill="F5F5F5" w:val="clear"/>
        <w:spacing w:after="0"/>
        <w:ind w:left="240"/>
      </w:pPr>
      <w:r>
        <w:rPr>
          <w:rFonts w:ascii="Consolas" w:cs="Consolas" w:eastAsia="Consolas" w:hAnsi="Consolas"/>
          <w:sz w:val="18"/>
          <w:szCs w:val="18"/>
        </w:rPr>
        <w:t xml:space="preserve">│   ├── Model/</w:t>
      </w:r>
    </w:p>
    <w:p>
      <w:pPr>
        <w:shd w:fill="F5F5F5" w:val="clear"/>
        <w:spacing w:after="0"/>
        <w:ind w:left="240"/>
      </w:pPr>
      <w:r>
        <w:rPr>
          <w:rFonts w:ascii="Consolas" w:cs="Consolas" w:eastAsia="Consolas" w:hAnsi="Consolas"/>
          <w:sz w:val="18"/>
          <w:szCs w:val="18"/>
        </w:rPr>
        <w:t xml:space="preserve">│   │   ├── Document.php, Livre.php, Dvd.php, JeuVideo.php</w:t>
      </w:r>
    </w:p>
    <w:p>
      <w:pPr>
        <w:shd w:fill="F5F5F5" w:val="clear"/>
        <w:spacing w:after="0"/>
        <w:ind w:left="240"/>
      </w:pPr>
      <w:r>
        <w:rPr>
          <w:rFonts w:ascii="Consolas" w:cs="Consolas" w:eastAsia="Consolas" w:hAnsi="Consolas"/>
          <w:sz w:val="18"/>
          <w:szCs w:val="18"/>
        </w:rPr>
        <w:t xml:space="preserve">│   │   └── Empruntable.php</w:t>
      </w:r>
    </w:p>
    <w:p>
      <w:pPr>
        <w:shd w:fill="F5F5F5" w:val="clear"/>
        <w:spacing w:after="0"/>
        <w:ind w:left="240"/>
      </w:pPr>
      <w:r>
        <w:rPr>
          <w:rFonts w:ascii="Consolas" w:cs="Consolas" w:eastAsia="Consolas" w:hAnsi="Consolas"/>
          <w:sz w:val="18"/>
          <w:szCs w:val="18"/>
        </w:rPr>
        <w:t xml:space="preserve">│   ├── Repository/</w:t>
      </w:r>
    </w:p>
    <w:p>
      <w:pPr>
        <w:shd w:fill="F5F5F5" w:val="clear"/>
        <w:spacing w:after="0"/>
        <w:ind w:left="240"/>
      </w:pPr>
      <w:r>
        <w:rPr>
          <w:rFonts w:ascii="Consolas" w:cs="Consolas" w:eastAsia="Consolas" w:hAnsi="Consolas"/>
          <w:sz w:val="18"/>
          <w:szCs w:val="18"/>
        </w:rPr>
        <w:t xml:space="preserve">│   │   └── DocumentRepository.php</w:t>
      </w:r>
    </w:p>
    <w:p>
      <w:pPr>
        <w:shd w:fill="F5F5F5" w:val="clear"/>
        <w:spacing w:after="0"/>
        <w:ind w:left="240"/>
      </w:pPr>
      <w:r>
        <w:rPr>
          <w:rFonts w:ascii="Consolas" w:cs="Consolas" w:eastAsia="Consolas" w:hAnsi="Consolas"/>
          <w:sz w:val="18"/>
          <w:szCs w:val="18"/>
        </w:rPr>
        <w:t xml:space="preserve">│   └── Database.php</w:t>
      </w:r>
    </w:p>
    <w:p>
      <w:pPr>
        <w:shd w:fill="F5F5F5" w:val="clear"/>
        <w:spacing w:after="0"/>
        <w:ind w:left="240"/>
      </w:pPr>
      <w:r>
        <w:rPr>
          <w:rFonts w:ascii="Consolas" w:cs="Consolas" w:eastAsia="Consolas" w:hAnsi="Consolas"/>
          <w:sz w:val="18"/>
          <w:szCs w:val="18"/>
        </w:rPr>
        <w:t xml:space="preserve">└── views/</w:t>
      </w:r>
    </w:p>
    <w:p>
      <w:pPr>
        <w:shd w:fill="F5F5F5" w:val="clear"/>
        <w:spacing w:after="0"/>
        <w:ind w:left="240"/>
      </w:pPr>
      <w:r>
        <w:rPr>
          <w:rFonts w:ascii="Consolas" w:cs="Consolas" w:eastAsia="Consolas" w:hAnsi="Consolas"/>
          <w:sz w:val="18"/>
          <w:szCs w:val="18"/>
        </w:rPr>
        <w:t xml:space="preserve">    ├── liste.php</w:t>
      </w:r>
    </w:p>
    <w:p>
      <w:pPr>
        <w:shd w:fill="F5F5F5" w:val="clear"/>
        <w:spacing w:after="160"/>
        <w:ind w:left="240"/>
      </w:pPr>
      <w:r>
        <w:rPr>
          <w:rFonts w:ascii="Consolas" w:cs="Consolas" w:eastAsia="Consolas" w:hAnsi="Consolas"/>
          <w:sz w:val="18"/>
          <w:szCs w:val="18"/>
        </w:rPr>
        <w:t xml:space="preserve">    └── detail.php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800"/>
      </w:tblGrid>
      <w:tr>
        <w:trPr>
          <w:tblHeader/>
        </w:trPr>
        <w:tc>
          <w:tcPr>
            <w:tcW w:type="dxa" w:w="21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Critère</w:t>
            </w:r>
          </w:p>
        </w:tc>
        <w:tc>
          <w:tcPr>
            <w:tcW w:type="dxa" w:w="37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 Tout dans une page »</w:t>
            </w:r>
          </w:p>
        </w:tc>
        <w:tc>
          <w:tcPr>
            <w:tcW w:type="dxa" w:w="3800"/>
            <w:shd w:fill="1F4E79" w:val="clear"/>
            <w:tcMar>
              <w:top w:type="dxa" w:w="60"/>
              <w:left w:type="dxa" w:w="100"/>
              <w:bottom w:type="dxa" w:w="60"/>
              <w:right w:type="dxa" w:w="100"/>
            </w:tcMar>
          </w:tcPr>
          <w:p>
            <w:pPr>
              <w:spacing w:after="0"/>
            </w:pPr>
            <w:r>
              <w:rPr>
                <w:rFonts w:ascii="Calibri" w:cs="Calibri" w:eastAsia="Calibri" w:hAnsi="Calibri"/>
                <w:b/>
                <w:bCs/>
                <w:color w:val="FFFFFF"/>
                <w:sz w:val="22"/>
                <w:szCs w:val="22"/>
              </w:rPr>
              <w:t xml:space="preserve">Architecture MVC</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Lisibilité</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SQL, logique et HTML mélangés</w:t>
            </w:r>
          </w:p>
        </w:tc>
        <w:tc>
          <w:tcPr>
            <w:tcW w:type="dxa" w:w="3800"/>
            <w:tcMar>
              <w:top w:type="dxa" w:w="60"/>
              <w:left w:type="dxa" w:w="100"/>
              <w:bottom w:type="dxa" w:w="60"/>
              <w:right w:type="dxa" w:w="100"/>
            </w:tcMar>
          </w:tcPr>
          <w:p>
            <w:pPr>
              <w:spacing w:after="0"/>
            </w:pPr>
            <w:r>
              <w:rPr>
                <w:rFonts w:ascii="Calibri" w:cs="Calibri" w:eastAsia="Calibri" w:hAnsi="Calibri"/>
                <w:sz w:val="22"/>
                <w:szCs w:val="22"/>
              </w:rPr>
              <w:t xml:space="preserve">Une responsabilité par fichier</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Maintenance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Modifier = risquer de tout casser</w:t>
            </w:r>
          </w:p>
        </w:tc>
        <w:tc>
          <w:tcPr>
            <w:tcW w:type="dxa" w:w="3800"/>
            <w:tcMar>
              <w:top w:type="dxa" w:w="60"/>
              <w:left w:type="dxa" w:w="100"/>
              <w:bottom w:type="dxa" w:w="60"/>
              <w:right w:type="dxa" w:w="100"/>
            </w:tcMar>
          </w:tcPr>
          <w:p>
            <w:pPr>
              <w:spacing w:after="0"/>
            </w:pPr>
            <w:r>
              <w:rPr>
                <w:rFonts w:ascii="Calibri" w:cs="Calibri" w:eastAsia="Calibri" w:hAnsi="Calibri"/>
                <w:sz w:val="22"/>
                <w:szCs w:val="22"/>
              </w:rPr>
              <w:t xml:space="preserve">Impact localisé à une couche</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Travail en équipe</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Conflits permanents sur le même fichier</w:t>
            </w:r>
          </w:p>
        </w:tc>
        <w:tc>
          <w:tcPr>
            <w:tcW w:type="dxa" w:w="3800"/>
            <w:tcMar>
              <w:top w:type="dxa" w:w="60"/>
              <w:left w:type="dxa" w:w="100"/>
              <w:bottom w:type="dxa" w:w="60"/>
              <w:right w:type="dxa" w:w="100"/>
            </w:tcMar>
          </w:tcPr>
          <w:p>
            <w:pPr>
              <w:spacing w:after="0"/>
            </w:pPr>
            <w:r>
              <w:rPr>
                <w:rFonts w:ascii="Calibri" w:cs="Calibri" w:eastAsia="Calibri" w:hAnsi="Calibri"/>
                <w:sz w:val="22"/>
                <w:szCs w:val="22"/>
              </w:rPr>
              <w:t xml:space="preserve">Chacun sa couche</w:t>
            </w:r>
          </w:p>
        </w:tc>
      </w:tr>
      <w:tr>
        <w:tc>
          <w:tcPr>
            <w:tcW w:type="dxa" w:w="2100"/>
            <w:tcMar>
              <w:top w:type="dxa" w:w="60"/>
              <w:left w:type="dxa" w:w="100"/>
              <w:bottom w:type="dxa" w:w="60"/>
              <w:right w:type="dxa" w:w="100"/>
            </w:tcMar>
          </w:tcPr>
          <w:p>
            <w:pPr>
              <w:spacing w:after="0"/>
            </w:pPr>
            <w:r>
              <w:rPr>
                <w:rFonts w:ascii="Calibri" w:cs="Calibri" w:eastAsia="Calibri" w:hAnsi="Calibri"/>
                <w:sz w:val="22"/>
                <w:szCs w:val="22"/>
              </w:rPr>
              <w:t xml:space="preserve">Sécurité</w:t>
            </w:r>
          </w:p>
        </w:tc>
        <w:tc>
          <w:tcPr>
            <w:tcW w:type="dxa" w:w="3700"/>
            <w:tcMar>
              <w:top w:type="dxa" w:w="60"/>
              <w:left w:type="dxa" w:w="100"/>
              <w:bottom w:type="dxa" w:w="60"/>
              <w:right w:type="dxa" w:w="100"/>
            </w:tcMar>
          </w:tcPr>
          <w:p>
            <w:pPr>
              <w:spacing w:after="0"/>
            </w:pPr>
            <w:r>
              <w:rPr>
                <w:rFonts w:ascii="Calibri" w:cs="Calibri" w:eastAsia="Calibri" w:hAnsi="Calibri"/>
                <w:sz w:val="22"/>
                <w:szCs w:val="22"/>
              </w:rPr>
              <w:t xml:space="preserve">Failles diluées, difficiles à auditer</w:t>
            </w:r>
          </w:p>
        </w:tc>
        <w:tc>
          <w:tcPr>
            <w:tcW w:type="dxa" w:w="3800"/>
            <w:tcMar>
              <w:top w:type="dxa" w:w="60"/>
              <w:left w:type="dxa" w:w="100"/>
              <w:bottom w:type="dxa" w:w="60"/>
              <w:right w:type="dxa" w:w="100"/>
            </w:tcMar>
          </w:tcPr>
          <w:p>
            <w:pPr>
              <w:spacing w:after="0"/>
            </w:pPr>
            <w:r>
              <w:rPr>
                <w:rFonts w:ascii="Calibri" w:cs="Calibri" w:eastAsia="Calibri" w:hAnsi="Calibri"/>
                <w:sz w:val="22"/>
                <w:szCs w:val="22"/>
              </w:rPr>
              <w:t xml:space="preserve">Validation centralisée dans le Controller</w:t>
            </w:r>
          </w:p>
        </w:tc>
      </w:tr>
    </w:tbl>
    <w:p>
      <w:pPr>
        <w:spacing w:after="60"/>
      </w:pPr>
    </w:p>
    <w:p>
      <w:pPr>
        <w:pBdr>
          <w:left w:val="single" w:color="1F4E79" w:sz="18"/>
        </w:pBdr>
        <w:shd w:fill="DEEAF6" w:val="clear"/>
        <w:spacing w:after="160" w:before="120"/>
        <w:ind w:left="240" w:right="240"/>
      </w:pPr>
      <w:r>
        <w:rPr>
          <w:rFonts w:ascii="Calibri" w:cs="Calibri" w:eastAsia="Calibri" w:hAnsi="Calibri"/>
          <w:b/>
          <w:bCs/>
          <w:sz w:val="22"/>
          <w:szCs w:val="22"/>
        </w:rPr>
        <w:t xml:space="preserve">[INFO]  </w:t>
      </w:r>
      <w:r>
        <w:rPr>
          <w:rFonts w:ascii="Calibri" w:cs="Calibri" w:eastAsia="Calibri" w:hAnsi="Calibri"/>
          <w:sz w:val="22"/>
          <w:szCs w:val="22"/>
        </w:rPr>
        <w:t xml:space="preserve">En entreprise, cette organisation est standardisée par l'autoloading PSR-4 et Composer, puis par les frameworks (Symfony, Laravel) qui industrialisent le MVC. Conformément à la progression de la formation : pas de framework avant la maîtrise du PDO natif et du MVC « à la main » — c'est précisément ce que le jury veut vous entendre expliquer.</w:t>
      </w:r>
    </w:p>
    <w:p>
      <w:r>
        <w:br w:type="page"/>
      </w:r>
    </w:p>
    <w:p>
      <w:pPr>
        <w:pStyle w:val="Heading1"/>
        <w:spacing w:after="160" w:before="360"/>
      </w:pPr>
      <w:r>
        <w:rPr>
          <w:rFonts w:ascii="Calibri" w:cs="Calibri" w:eastAsia="Calibri" w:hAnsi="Calibri"/>
          <w:b/>
          <w:bCs/>
          <w:color w:val="1F4E79"/>
          <w:sz w:val="30"/>
          <w:szCs w:val="30"/>
        </w:rPr>
        <w:t xml:space="preserve">6. TP — Médiathèque « La Grande Ourse »</w:t>
      </w:r>
    </w:p>
    <w:p>
      <w:pPr>
        <w:pStyle w:val="Heading3"/>
        <w:spacing w:after="100" w:before="180"/>
      </w:pPr>
      <w:r>
        <w:rPr>
          <w:rFonts w:ascii="Calibri" w:cs="Calibri" w:eastAsia="Calibri" w:hAnsi="Calibri"/>
          <w:b/>
          <w:bCs/>
          <w:color w:val="444444"/>
          <w:sz w:val="22"/>
          <w:szCs w:val="22"/>
        </w:rPr>
        <w:t xml:space="preserve">Contexte</w:t>
      </w:r>
    </w:p>
    <w:p>
      <w:pPr>
        <w:spacing w:after="120"/>
      </w:pPr>
      <w:r>
        <w:rPr>
          <w:rFonts w:ascii="Calibri" w:cs="Calibri" w:eastAsia="Calibri" w:hAnsi="Calibri"/>
          <w:sz w:val="22"/>
          <w:szCs w:val="22"/>
        </w:rPr>
        <w:t xml:space="preserve">La médiathèque associative </w:t>
      </w:r>
      <w:r>
        <w:rPr>
          <w:rFonts w:ascii="Calibri" w:cs="Calibri" w:eastAsia="Calibri" w:hAnsi="Calibri"/>
          <w:b/>
          <w:bCs/>
          <w:sz w:val="22"/>
          <w:szCs w:val="22"/>
        </w:rPr>
        <w:t xml:space="preserve">La Grande Ourse</w:t>
      </w:r>
      <w:r>
        <w:rPr>
          <w:rFonts w:ascii="Calibri" w:cs="Calibri" w:eastAsia="Calibri" w:hAnsi="Calibri"/>
          <w:sz w:val="22"/>
          <w:szCs w:val="22"/>
        </w:rPr>
        <w:t xml:space="preserve"> gère un fonds de livres, DVD et jeux vidéo. </w:t>
      </w:r>
      <w:r>
        <w:rPr>
          <w:rFonts w:ascii="Calibri" w:cs="Calibri" w:eastAsia="Calibri" w:hAnsi="Calibri"/>
          <w:b/>
          <w:bCs/>
          <w:sz w:val="22"/>
          <w:szCs w:val="22"/>
        </w:rPr>
        <w:t xml:space="preserve">Claire</w:t>
      </w:r>
      <w:r>
        <w:rPr>
          <w:rFonts w:ascii="Calibri" w:cs="Calibri" w:eastAsia="Calibri" w:hAnsi="Calibri"/>
          <w:sz w:val="22"/>
          <w:szCs w:val="22"/>
        </w:rPr>
        <w:t xml:space="preserve">, bibliothécaire, a besoin d'un outil pour suivre le catalogue et la disponibilité des documents. </w:t>
      </w:r>
      <w:r>
        <w:rPr>
          <w:rFonts w:ascii="Calibri" w:cs="Calibri" w:eastAsia="Calibri" w:hAnsi="Calibri"/>
          <w:b/>
          <w:bCs/>
          <w:sz w:val="22"/>
          <w:szCs w:val="22"/>
        </w:rPr>
        <w:t xml:space="preserve">Karim</w:t>
      </w:r>
      <w:r>
        <w:rPr>
          <w:rFonts w:ascii="Calibri" w:cs="Calibri" w:eastAsia="Calibri" w:hAnsi="Calibri"/>
          <w:sz w:val="22"/>
          <w:szCs w:val="22"/>
        </w:rPr>
        <w:t xml:space="preserve">, adhérent, consulte le catalogue en ligne. L'application sera construite progressivement sur la journée, en trois étapes qui suivent les trois blocs théoriques.</w:t>
      </w:r>
    </w:p>
    <w:p>
      <w:pPr>
        <w:pStyle w:val="Heading3"/>
        <w:spacing w:after="100" w:before="180"/>
      </w:pPr>
      <w:r>
        <w:rPr>
          <w:rFonts w:ascii="Calibri" w:cs="Calibri" w:eastAsia="Calibri" w:hAnsi="Calibri"/>
          <w:b/>
          <w:bCs/>
          <w:color w:val="444444"/>
          <w:sz w:val="22"/>
          <w:szCs w:val="22"/>
        </w:rPr>
        <w:t xml:space="preserve">Objectif du TP</w:t>
      </w:r>
    </w:p>
    <w:p>
      <w:pPr>
        <w:spacing w:after="120"/>
      </w:pPr>
      <w:r>
        <w:rPr>
          <w:rFonts w:ascii="Calibri" w:cs="Calibri" w:eastAsia="Calibri" w:hAnsi="Calibri"/>
          <w:sz w:val="22"/>
          <w:szCs w:val="22"/>
        </w:rPr>
        <w:t xml:space="preserve">Construire le cœur objet de l'application de la médiathèque : les classes métier (Étapes 1 et 2), puis le composant d'accès aux données en PDO objet (Étape 3), en respectant les bonnes pratiques POO du REAC (visibilité, typage, nommage, sécurité).</w:t>
      </w:r>
    </w:p>
    <w:p>
      <w:pPr>
        <w:pStyle w:val="Heading3"/>
        <w:spacing w:after="100" w:before="180"/>
      </w:pPr>
      <w:r>
        <w:rPr>
          <w:rFonts w:ascii="Calibri" w:cs="Calibri" w:eastAsia="Calibri" w:hAnsi="Calibri"/>
          <w:b/>
          <w:bCs/>
          <w:color w:val="444444"/>
          <w:sz w:val="22"/>
          <w:szCs w:val="22"/>
        </w:rPr>
        <w:t xml:space="preserve">Environnement de travail</w:t>
      </w:r>
    </w:p>
    <w:p>
      <w:pPr>
        <w:pStyle w:val="ListParagraph"/>
        <w:numPr>
          <w:ilvl w:val="0"/>
          <w:numId w:val="2"/>
        </w:numPr>
        <w:spacing w:after="60"/>
      </w:pPr>
      <w:r>
        <w:rPr>
          <w:rFonts w:ascii="Calibri" w:cs="Calibri" w:eastAsia="Calibri" w:hAnsi="Calibri"/>
          <w:sz w:val="22"/>
          <w:szCs w:val="22"/>
        </w:rPr>
        <w:t xml:space="preserve">Dossier de travail : </w:t>
      </w:r>
      <w:r>
        <w:rPr>
          <w:rFonts w:ascii="Consolas" w:cs="Consolas" w:eastAsia="Consolas" w:hAnsi="Consolas"/>
          <w:sz w:val="20"/>
          <w:szCs w:val="20"/>
          <w:shd w:fill="ECECEC" w:val="clear"/>
        </w:rPr>
        <w:t xml:space="preserve">~/dwwm/tp-poo-mediatheque/</w:t>
      </w:r>
      <w:r>
        <w:rPr>
          <w:rFonts w:ascii="Calibri" w:cs="Calibri" w:eastAsia="Calibri" w:hAnsi="Calibri"/>
          <w:sz w:val="22"/>
          <w:szCs w:val="22"/>
        </w:rPr>
        <w:t xml:space="preserve"> — dépôt Git initialisé, un commit par étape validée.</w:t>
      </w:r>
    </w:p>
    <w:p>
      <w:pPr>
        <w:pStyle w:val="ListParagraph"/>
        <w:numPr>
          <w:ilvl w:val="0"/>
          <w:numId w:val="2"/>
        </w:numPr>
        <w:spacing w:after="60"/>
      </w:pPr>
      <w:r>
        <w:rPr>
          <w:rFonts w:ascii="Calibri" w:cs="Calibri" w:eastAsia="Calibri" w:hAnsi="Calibri"/>
          <w:sz w:val="22"/>
          <w:szCs w:val="22"/>
        </w:rPr>
        <w:t xml:space="preserve">Fichiers fournis : </w:t>
      </w:r>
      <w:r>
        <w:rPr>
          <w:rFonts w:ascii="Consolas" w:cs="Consolas" w:eastAsia="Consolas" w:hAnsi="Consolas"/>
          <w:sz w:val="20"/>
          <w:szCs w:val="20"/>
          <w:shd w:fill="ECECEC" w:val="clear"/>
        </w:rPr>
        <w:t xml:space="preserve">mediatheque.sql</w:t>
      </w:r>
      <w:r>
        <w:rPr>
          <w:rFonts w:ascii="Calibri" w:cs="Calibri" w:eastAsia="Calibri" w:hAnsi="Calibri"/>
          <w:sz w:val="22"/>
          <w:szCs w:val="22"/>
        </w:rPr>
        <w:t xml:space="preserve"> (création de la base + jeu de 12 documents),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 de test.</w:t>
      </w:r>
    </w:p>
    <w:p>
      <w:pPr>
        <w:pStyle w:val="ListParagraph"/>
        <w:numPr>
          <w:ilvl w:val="0"/>
          <w:numId w:val="2"/>
        </w:numPr>
        <w:spacing w:after="60"/>
      </w:pPr>
      <w:r>
        <w:rPr>
          <w:rFonts w:ascii="Calibri" w:cs="Calibri" w:eastAsia="Calibri" w:hAnsi="Calibri"/>
          <w:sz w:val="22"/>
          <w:szCs w:val="22"/>
        </w:rPr>
        <w:t xml:space="preserve">Base de données : </w:t>
      </w:r>
      <w:r>
        <w:rPr>
          <w:rFonts w:ascii="Consolas" w:cs="Consolas" w:eastAsia="Consolas" w:hAnsi="Consolas"/>
          <w:sz w:val="20"/>
          <w:szCs w:val="20"/>
          <w:shd w:fill="ECECEC" w:val="clear"/>
        </w:rPr>
        <w:t xml:space="preserve">mediatheque</w:t>
      </w:r>
      <w:r>
        <w:rPr>
          <w:rFonts w:ascii="Calibri" w:cs="Calibri" w:eastAsia="Calibri" w:hAnsi="Calibri"/>
          <w:sz w:val="22"/>
          <w:szCs w:val="22"/>
        </w:rPr>
        <w:t xml:space="preserve"> — table </w:t>
      </w:r>
      <w:r>
        <w:rPr>
          <w:rFonts w:ascii="Consolas" w:cs="Consolas" w:eastAsia="Consolas" w:hAnsi="Consolas"/>
          <w:sz w:val="20"/>
          <w:szCs w:val="20"/>
          <w:shd w:fill="ECECEC" w:val="clear"/>
        </w:rPr>
        <w:t xml:space="preserve">documents</w:t>
      </w:r>
      <w:r>
        <w:rPr>
          <w:rFonts w:ascii="Calibri" w:cs="Calibri" w:eastAsia="Calibri" w:hAnsi="Calibri"/>
          <w:sz w:val="22"/>
          <w:szCs w:val="22"/>
        </w:rPr>
        <w:t xml:space="preserve"> (id, titre, type, annee, auteur_ou_realisateur, disponible).</w:t>
      </w:r>
    </w:p>
    <w:p>
      <w:pPr>
        <w:spacing w:after="120"/>
      </w:pPr>
      <w:r>
        <w:rPr>
          <w:rFonts w:ascii="Calibri" w:cs="Calibri" w:eastAsia="Calibri" w:hAnsi="Calibri"/>
          <w:sz w:val="22"/>
          <w:szCs w:val="22"/>
        </w:rPr>
        <w:t xml:space="preserve">Convention de nommage imposée : classes en </w:t>
      </w:r>
      <w:r>
        <w:rPr>
          <w:rFonts w:ascii="Consolas" w:cs="Consolas" w:eastAsia="Consolas" w:hAnsi="Consolas"/>
          <w:sz w:val="20"/>
          <w:szCs w:val="20"/>
          <w:shd w:fill="ECECEC" w:val="clear"/>
        </w:rPr>
        <w:t xml:space="preserve">PascalCase</w:t>
      </w:r>
      <w:r>
        <w:rPr>
          <w:rFonts w:ascii="Calibri" w:cs="Calibri" w:eastAsia="Calibri" w:hAnsi="Calibri"/>
          <w:sz w:val="22"/>
          <w:szCs w:val="22"/>
        </w:rPr>
        <w:t xml:space="preserve">, méthodes et propriétés en </w:t>
      </w:r>
      <w:r>
        <w:rPr>
          <w:rFonts w:ascii="Consolas" w:cs="Consolas" w:eastAsia="Consolas" w:hAnsi="Consolas"/>
          <w:sz w:val="20"/>
          <w:szCs w:val="20"/>
          <w:shd w:fill="ECECEC" w:val="clear"/>
        </w:rPr>
        <w:t xml:space="preserve">camelCase</w:t>
      </w:r>
      <w:r>
        <w:rPr>
          <w:rFonts w:ascii="Calibri" w:cs="Calibri" w:eastAsia="Calibri" w:hAnsi="Calibri"/>
          <w:sz w:val="22"/>
          <w:szCs w:val="22"/>
        </w:rPr>
        <w:t xml:space="preserve">, un fichier par classe portant le nom exact de la classe.</w:t>
      </w:r>
    </w:p>
    <w:p>
      <w:pPr>
        <w:pStyle w:val="Heading2"/>
        <w:spacing w:after="120" w:before="240"/>
      </w:pPr>
      <w:r>
        <w:rPr>
          <w:rFonts w:ascii="Calibri" w:cs="Calibri" w:eastAsia="Calibri" w:hAnsi="Calibri"/>
          <w:b/>
          <w:bCs/>
          <w:color w:val="1F4E79"/>
          <w:sz w:val="25"/>
          <w:szCs w:val="25"/>
        </w:rPr>
        <w:t xml:space="preserve">Étape 1 (matin) — Premières classes</w:t>
      </w:r>
    </w:p>
    <w:p>
      <w:pPr>
        <w:pStyle w:val="Heading3"/>
        <w:spacing w:after="100" w:before="180"/>
      </w:pPr>
      <w:r>
        <w:rPr>
          <w:rFonts w:ascii="Calibri" w:cs="Calibri" w:eastAsia="Calibri" w:hAnsi="Calibri"/>
          <w:b/>
          <w:bCs/>
          <w:color w:val="444444"/>
          <w:sz w:val="22"/>
          <w:szCs w:val="22"/>
        </w:rPr>
        <w:t xml:space="preserve">Niveau 1 — Rampe d'accès (guidé)</w:t>
      </w:r>
    </w:p>
    <w:p>
      <w:pPr>
        <w:spacing w:after="120"/>
      </w:pPr>
      <w:r>
        <w:rPr>
          <w:rFonts w:ascii="Calibri" w:cs="Calibri" w:eastAsia="Calibri" w:hAnsi="Calibri"/>
          <w:b/>
          <w:bCs/>
          <w:sz w:val="22"/>
          <w:szCs w:val="22"/>
        </w:rPr>
        <w:t xml:space="preserve">Ce que le stagiaire doit produire</w:t>
      </w:r>
      <w:r>
        <w:rPr>
          <w:rFonts w:ascii="Calibri" w:cs="Calibri" w:eastAsia="Calibri" w:hAnsi="Calibri"/>
          <w:sz w:val="22"/>
          <w:szCs w:val="22"/>
        </w:rPr>
        <w:t xml:space="preserve"> :</w:t>
      </w:r>
    </w:p>
    <w:p>
      <w:pPr>
        <w:pStyle w:val="ListParagraph"/>
        <w:numPr>
          <w:ilvl w:val="0"/>
          <w:numId w:val="2"/>
        </w:numPr>
        <w:spacing w:after="60"/>
      </w:pPr>
      <w:r>
        <w:rPr>
          <w:rFonts w:ascii="Consolas" w:cs="Consolas" w:eastAsia="Consolas" w:hAnsi="Consolas"/>
          <w:sz w:val="20"/>
          <w:szCs w:val="20"/>
          <w:shd w:fill="ECECEC" w:val="clear"/>
        </w:rPr>
        <w:t xml:space="preserve">Livre.php</w:t>
      </w:r>
      <w:r>
        <w:rPr>
          <w:rFonts w:ascii="Calibri" w:cs="Calibri" w:eastAsia="Calibri" w:hAnsi="Calibri"/>
          <w:sz w:val="22"/>
          <w:szCs w:val="22"/>
        </w:rPr>
        <w:t xml:space="preserve"> : classe avec propriétés privées </w:t>
      </w:r>
      <w:r>
        <w:rPr>
          <w:rFonts w:ascii="Consolas" w:cs="Consolas" w:eastAsia="Consolas" w:hAnsi="Consolas"/>
          <w:sz w:val="20"/>
          <w:szCs w:val="20"/>
          <w:shd w:fill="ECECEC" w:val="clear"/>
        </w:rPr>
        <w:t xml:space="preserve">titre</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auteur</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annee</w:t>
      </w:r>
      <w:r>
        <w:rPr>
          <w:rFonts w:ascii="Calibri" w:cs="Calibri" w:eastAsia="Calibri" w:hAnsi="Calibri"/>
          <w:sz w:val="22"/>
          <w:szCs w:val="22"/>
        </w:rPr>
        <w:t xml:space="preserve">, constructeur, getters.</w:t>
      </w:r>
    </w:p>
    <w:p>
      <w:pPr>
        <w:pStyle w:val="ListParagraph"/>
        <w:numPr>
          <w:ilvl w:val="0"/>
          <w:numId w:val="2"/>
        </w:numPr>
        <w:spacing w:after="60"/>
      </w:pPr>
      <w:r>
        <w:rPr>
          <w:rFonts w:ascii="Calibri" w:cs="Calibri" w:eastAsia="Calibri" w:hAnsi="Calibri"/>
          <w:sz w:val="22"/>
          <w:szCs w:val="22"/>
        </w:rPr>
        <w:t xml:space="preserve">Un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 qui instancie 3 livres et affiche leur titre.</w:t>
      </w:r>
    </w:p>
    <w:p>
      <w:pPr>
        <w:spacing w:after="120"/>
      </w:pPr>
      <w:r>
        <w:rPr>
          <w:rFonts w:ascii="Calibri" w:cs="Calibri" w:eastAsia="Calibri" w:hAnsi="Calibri"/>
          <w:b/>
          <w:bCs/>
          <w:sz w:val="22"/>
          <w:szCs w:val="22"/>
        </w:rPr>
        <w:t xml:space="preserve">Aides fournies</w:t>
      </w:r>
      <w:r>
        <w:rPr>
          <w:rFonts w:ascii="Calibri" w:cs="Calibri" w:eastAsia="Calibri" w:hAnsi="Calibri"/>
          <w:sz w:val="22"/>
          <w:szCs w:val="22"/>
        </w:rPr>
        <w:t xml:space="preserve"> : squelette de classe à trous (constructeur pré-écrit, getters à compléter) + étapes numérotées au tableau.</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les 3 livres s'affichent, aucune propriété n'est </w:t>
      </w:r>
      <w:r>
        <w:rPr>
          <w:rFonts w:ascii="Consolas" w:cs="Consolas" w:eastAsia="Consolas" w:hAnsi="Consolas"/>
          <w:sz w:val="20"/>
          <w:szCs w:val="20"/>
          <w:shd w:fill="ECECEC" w:val="clear"/>
        </w:rPr>
        <w:t xml:space="preserve">public</w:t>
      </w:r>
      <w:r>
        <w:rPr>
          <w:rFonts w:ascii="Calibri" w:cs="Calibri" w:eastAsia="Calibri" w:hAnsi="Calibri"/>
          <w:sz w:val="22"/>
          <w:szCs w:val="22"/>
        </w:rPr>
        <w:t xml:space="preserve">, le code ne produit ni warning ni notice.</w:t>
      </w:r>
    </w:p>
    <w:p>
      <w:pPr>
        <w:pStyle w:val="Heading3"/>
        <w:spacing w:after="100" w:before="180"/>
      </w:pPr>
      <w:r>
        <w:rPr>
          <w:rFonts w:ascii="Calibri" w:cs="Calibri" w:eastAsia="Calibri" w:hAnsi="Calibri"/>
          <w:b/>
          <w:bCs/>
          <w:color w:val="444444"/>
          <w:sz w:val="22"/>
          <w:szCs w:val="22"/>
        </w:rPr>
        <w:t xml:space="preserve">Niveau 2 — Socle certif (autonome)</w:t>
      </w:r>
    </w:p>
    <w:p>
      <w:pPr>
        <w:spacing w:after="120"/>
      </w:pPr>
      <w:r>
        <w:rPr>
          <w:rFonts w:ascii="Calibri" w:cs="Calibri" w:eastAsia="Calibri" w:hAnsi="Calibri"/>
          <w:b/>
          <w:bCs/>
          <w:sz w:val="22"/>
          <w:szCs w:val="22"/>
        </w:rPr>
        <w:t xml:space="preserve">Ce que le stagiaire doit produire</w:t>
      </w:r>
      <w:r>
        <w:rPr>
          <w:rFonts w:ascii="Calibri" w:cs="Calibri" w:eastAsia="Calibri" w:hAnsi="Calibri"/>
          <w:sz w:val="22"/>
          <w:szCs w:val="22"/>
        </w:rPr>
        <w:t xml:space="preserve"> :</w:t>
      </w:r>
    </w:p>
    <w:p>
      <w:pPr>
        <w:pStyle w:val="ListParagraph"/>
        <w:numPr>
          <w:ilvl w:val="0"/>
          <w:numId w:val="2"/>
        </w:numPr>
        <w:spacing w:after="60"/>
      </w:pPr>
      <w:r>
        <w:rPr>
          <w:rFonts w:ascii="Calibri" w:cs="Calibri" w:eastAsia="Calibri" w:hAnsi="Calibri"/>
          <w:sz w:val="22"/>
          <w:szCs w:val="22"/>
        </w:rPr>
        <w:t xml:space="preserve">La classe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complète, propriétés typées, promotion de propriétés PHP 8.</w:t>
      </w:r>
    </w:p>
    <w:p>
      <w:pPr>
        <w:pStyle w:val="ListParagraph"/>
        <w:numPr>
          <w:ilvl w:val="0"/>
          <w:numId w:val="2"/>
        </w:numPr>
        <w:spacing w:after="60"/>
      </w:pPr>
      <w:r>
        <w:rPr>
          <w:rFonts w:ascii="Calibri" w:cs="Calibri" w:eastAsia="Calibri" w:hAnsi="Calibri"/>
          <w:sz w:val="22"/>
          <w:szCs w:val="22"/>
        </w:rPr>
        <w:t xml:space="preserve">Un setter </w:t>
      </w:r>
      <w:r>
        <w:rPr>
          <w:rFonts w:ascii="Consolas" w:cs="Consolas" w:eastAsia="Consolas" w:hAnsi="Consolas"/>
          <w:sz w:val="20"/>
          <w:szCs w:val="20"/>
          <w:shd w:fill="ECECEC" w:val="clear"/>
        </w:rPr>
        <w:t xml:space="preserve">setTitre()</w:t>
      </w:r>
      <w:r>
        <w:rPr>
          <w:rFonts w:ascii="Calibri" w:cs="Calibri" w:eastAsia="Calibri" w:hAnsi="Calibri"/>
          <w:sz w:val="22"/>
          <w:szCs w:val="22"/>
        </w:rPr>
        <w:t xml:space="preserve"> qui rejette une chaîne vide en levant une </w:t>
      </w:r>
      <w:r>
        <w:rPr>
          <w:rFonts w:ascii="Consolas" w:cs="Consolas" w:eastAsia="Consolas" w:hAnsi="Consolas"/>
          <w:sz w:val="20"/>
          <w:szCs w:val="20"/>
          <w:shd w:fill="ECECEC" w:val="clear"/>
        </w:rPr>
        <w:t xml:space="preserve">InvalidArgumentException</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Une méthode </w:t>
      </w:r>
      <w:r>
        <w:rPr>
          <w:rFonts w:ascii="Consolas" w:cs="Consolas" w:eastAsia="Consolas" w:hAnsi="Consolas"/>
          <w:sz w:val="20"/>
          <w:szCs w:val="20"/>
          <w:shd w:fill="ECECEC" w:val="clear"/>
        </w:rPr>
        <w:t xml:space="preserve">afficher(): string</w:t>
      </w:r>
      <w:r>
        <w:rPr>
          <w:rFonts w:ascii="Calibri" w:cs="Calibri" w:eastAsia="Calibri" w:hAnsi="Calibri"/>
          <w:sz w:val="22"/>
          <w:szCs w:val="22"/>
        </w:rPr>
        <w:t xml:space="preserve"> retournant une description formatée (jamais d'</w:t>
      </w:r>
      <w:r>
        <w:rPr>
          <w:rFonts w:ascii="Consolas" w:cs="Consolas" w:eastAsia="Consolas" w:hAnsi="Consolas"/>
          <w:sz w:val="20"/>
          <w:szCs w:val="20"/>
          <w:shd w:fill="ECECEC" w:val="clear"/>
        </w:rPr>
        <w:t xml:space="preserve">echo</w:t>
      </w:r>
      <w:r>
        <w:rPr>
          <w:rFonts w:ascii="Calibri" w:cs="Calibri" w:eastAsia="Calibri" w:hAnsi="Calibri"/>
          <w:sz w:val="22"/>
          <w:szCs w:val="22"/>
        </w:rPr>
        <w:t xml:space="preserve"> dans la classe).</w:t>
      </w:r>
    </w:p>
    <w:p>
      <w:pPr>
        <w:spacing w:after="120"/>
      </w:pPr>
      <w:r>
        <w:rPr>
          <w:rFonts w:ascii="Calibri" w:cs="Calibri" w:eastAsia="Calibri" w:hAnsi="Calibri"/>
          <w:b/>
          <w:bCs/>
          <w:sz w:val="22"/>
          <w:szCs w:val="22"/>
        </w:rPr>
        <w:t xml:space="preserve">Contraintes techniques</w:t>
      </w:r>
      <w:r>
        <w:rPr>
          <w:rFonts w:ascii="Calibri" w:cs="Calibri" w:eastAsia="Calibri" w:hAnsi="Calibri"/>
          <w:sz w:val="22"/>
          <w:szCs w:val="22"/>
        </w:rPr>
        <w:t xml:space="preserve"> : typage strict de toutes les signatures ; validation des entrées dans les setters ; un commit Git avec message explicite.</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instanciation impossible sans titre et auteur ; l'exception est bien levée sur titre vide ; nommage conforme.</w:t>
      </w:r>
    </w:p>
    <w:p>
      <w:pPr>
        <w:pStyle w:val="Heading3"/>
        <w:spacing w:after="100" w:before="180"/>
      </w:pPr>
      <w:r>
        <w:rPr>
          <w:rFonts w:ascii="Calibri" w:cs="Calibri" w:eastAsia="Calibri" w:hAnsi="Calibri"/>
          <w:b/>
          <w:bCs/>
          <w:color w:val="444444"/>
          <w:sz w:val="22"/>
          <w:szCs w:val="22"/>
        </w:rPr>
        <w:t xml:space="preserve">Niveau 3 — Extension (avancés)</w:t>
      </w:r>
    </w:p>
    <w:p>
      <w:pPr>
        <w:pStyle w:val="ListParagraph"/>
        <w:numPr>
          <w:ilvl w:val="0"/>
          <w:numId w:val="2"/>
        </w:numPr>
        <w:spacing w:after="60"/>
      </w:pPr>
      <w:r>
        <w:rPr>
          <w:rFonts w:ascii="Calibri" w:cs="Calibri" w:eastAsia="Calibri" w:hAnsi="Calibri"/>
          <w:sz w:val="22"/>
          <w:szCs w:val="22"/>
        </w:rPr>
        <w:t xml:space="preserve">Ajouter une propriété </w:t>
      </w:r>
      <w:r>
        <w:rPr>
          <w:rFonts w:ascii="Consolas" w:cs="Consolas" w:eastAsia="Consolas" w:hAnsi="Consolas"/>
          <w:sz w:val="20"/>
          <w:szCs w:val="20"/>
          <w:shd w:fill="ECECEC" w:val="clear"/>
        </w:rPr>
        <w:t xml:space="preserve">isbn</w:t>
      </w:r>
      <w:r>
        <w:rPr>
          <w:rFonts w:ascii="Calibri" w:cs="Calibri" w:eastAsia="Calibri" w:hAnsi="Calibri"/>
          <w:sz w:val="22"/>
          <w:szCs w:val="22"/>
        </w:rPr>
        <w:t xml:space="preserve"> avec validation de format (13 chiffres) dans le setter.</w:t>
      </w:r>
    </w:p>
    <w:p>
      <w:pPr>
        <w:pStyle w:val="ListParagraph"/>
        <w:numPr>
          <w:ilvl w:val="0"/>
          <w:numId w:val="2"/>
        </w:numPr>
        <w:spacing w:after="60"/>
      </w:pPr>
      <w:r>
        <w:rPr>
          <w:rFonts w:ascii="Calibri" w:cs="Calibri" w:eastAsia="Calibri" w:hAnsi="Calibri"/>
          <w:sz w:val="22"/>
          <w:szCs w:val="22"/>
        </w:rPr>
        <w:t xml:space="preserve">Implémenter la méthode magique </w:t>
      </w:r>
      <w:r>
        <w:rPr>
          <w:rFonts w:ascii="Consolas" w:cs="Consolas" w:eastAsia="Consolas" w:hAnsi="Consolas"/>
          <w:sz w:val="20"/>
          <w:szCs w:val="20"/>
          <w:shd w:fill="ECECEC" w:val="clear"/>
        </w:rPr>
        <w:t xml:space="preserve">__toString()</w:t>
      </w:r>
      <w:r>
        <w:rPr>
          <w:rFonts w:ascii="Calibri" w:cs="Calibri" w:eastAsia="Calibri" w:hAnsi="Calibri"/>
          <w:sz w:val="22"/>
          <w:szCs w:val="22"/>
        </w:rPr>
        <w:t xml:space="preserve"> et expliquer sa différence avec </w:t>
      </w:r>
      <w:r>
        <w:rPr>
          <w:rFonts w:ascii="Consolas" w:cs="Consolas" w:eastAsia="Consolas" w:hAnsi="Consolas"/>
          <w:sz w:val="20"/>
          <w:szCs w:val="20"/>
          <w:shd w:fill="ECECEC" w:val="clear"/>
        </w:rPr>
        <w:t xml:space="preserve">afficher()</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Écrire un mini jeu d'essai : 3 cas passants, 2 cas d'erreur attendus, résultats commentés.</w:t>
      </w:r>
    </w:p>
    <w:p>
      <w:pPr>
        <w:pStyle w:val="Heading2"/>
        <w:spacing w:after="120" w:before="240"/>
      </w:pPr>
      <w:r>
        <w:rPr>
          <w:rFonts w:ascii="Calibri" w:cs="Calibri" w:eastAsia="Calibri" w:hAnsi="Calibri"/>
          <w:b/>
          <w:bCs/>
          <w:color w:val="1F4E79"/>
          <w:sz w:val="25"/>
          <w:szCs w:val="25"/>
        </w:rPr>
        <w:t xml:space="preserve">Étape 2 (fin de matinée) — Hiérarchie de classes</w:t>
      </w:r>
    </w:p>
    <w:p>
      <w:pPr>
        <w:pStyle w:val="Heading3"/>
        <w:spacing w:after="100" w:before="180"/>
      </w:pPr>
      <w:r>
        <w:rPr>
          <w:rFonts w:ascii="Calibri" w:cs="Calibri" w:eastAsia="Calibri" w:hAnsi="Calibri"/>
          <w:b/>
          <w:bCs/>
          <w:color w:val="444444"/>
          <w:sz w:val="22"/>
          <w:szCs w:val="22"/>
        </w:rPr>
        <w:t xml:space="preserve">Niveau 1 — Rampe d'accès (guidé)</w:t>
      </w:r>
    </w:p>
    <w:p>
      <w:pPr>
        <w:pStyle w:val="ListParagraph"/>
        <w:numPr>
          <w:ilvl w:val="0"/>
          <w:numId w:val="2"/>
        </w:numPr>
        <w:spacing w:after="60"/>
      </w:pPr>
      <w:r>
        <w:rPr>
          <w:rFonts w:ascii="Calibri" w:cs="Calibri" w:eastAsia="Calibri" w:hAnsi="Calibri"/>
          <w:sz w:val="22"/>
          <w:szCs w:val="22"/>
        </w:rPr>
        <w:t xml:space="preserve">Compléter les deux déclarations manquantes : la méthode abstraite </w:t>
      </w:r>
      <w:r>
        <w:rPr>
          <w:rFonts w:ascii="Consolas" w:cs="Consolas" w:eastAsia="Consolas" w:hAnsi="Consolas"/>
          <w:sz w:val="20"/>
          <w:szCs w:val="20"/>
          <w:shd w:fill="ECECEC" w:val="clear"/>
        </w:rPr>
        <w:t xml:space="preserve">getDescription()</w:t>
      </w:r>
      <w:r>
        <w:rPr>
          <w:rFonts w:ascii="Calibri" w:cs="Calibri" w:eastAsia="Calibri" w:hAnsi="Calibri"/>
          <w:sz w:val="22"/>
          <w:szCs w:val="22"/>
        </w:rPr>
        <w:t xml:space="preserve"> dans </w:t>
      </w:r>
      <w:r>
        <w:rPr>
          <w:rFonts w:ascii="Consolas" w:cs="Consolas" w:eastAsia="Consolas" w:hAnsi="Consolas"/>
          <w:sz w:val="20"/>
          <w:szCs w:val="20"/>
          <w:shd w:fill="ECECEC" w:val="clear"/>
        </w:rPr>
        <w:t xml:space="preserve">Document</w:t>
      </w:r>
      <w:r>
        <w:rPr>
          <w:rFonts w:ascii="Calibri" w:cs="Calibri" w:eastAsia="Calibri" w:hAnsi="Calibri"/>
          <w:sz w:val="22"/>
          <w:szCs w:val="22"/>
        </w:rPr>
        <w:t xml:space="preserve">, et les signatures </w:t>
      </w:r>
      <w:r>
        <w:rPr>
          <w:rFonts w:ascii="Consolas" w:cs="Consolas" w:eastAsia="Consolas" w:hAnsi="Consolas"/>
          <w:sz w:val="20"/>
          <w:szCs w:val="20"/>
          <w:shd w:fill="ECECEC" w:val="clear"/>
        </w:rPr>
        <w:t xml:space="preserve">emprunter()</w:t>
      </w:r>
      <w:r>
        <w:rPr>
          <w:rFonts w:ascii="Calibri" w:cs="Calibri" w:eastAsia="Calibri" w:hAnsi="Calibri"/>
          <w:sz w:val="22"/>
          <w:szCs w:val="22"/>
        </w:rPr>
        <w:t xml:space="preserve"> / </w:t>
      </w:r>
      <w:r>
        <w:rPr>
          <w:rFonts w:ascii="Consolas" w:cs="Consolas" w:eastAsia="Consolas" w:hAnsi="Consolas"/>
          <w:sz w:val="20"/>
          <w:szCs w:val="20"/>
          <w:shd w:fill="ECECEC" w:val="clear"/>
        </w:rPr>
        <w:t xml:space="preserve">rendre()</w:t>
      </w:r>
      <w:r>
        <w:rPr>
          <w:rFonts w:ascii="Calibri" w:cs="Calibri" w:eastAsia="Calibri" w:hAnsi="Calibri"/>
          <w:sz w:val="22"/>
          <w:szCs w:val="22"/>
        </w:rPr>
        <w:t xml:space="preserve"> dans l'interface </w:t>
      </w:r>
      <w:r>
        <w:rPr>
          <w:rFonts w:ascii="Consolas" w:cs="Consolas" w:eastAsia="Consolas" w:hAnsi="Consolas"/>
          <w:sz w:val="20"/>
          <w:szCs w:val="20"/>
          <w:shd w:fill="ECECEC" w:val="clear"/>
        </w:rPr>
        <w:t xml:space="preserve">Empruntable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Migrer votre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de l'étape 1 vers l'héritage : retirer </w:t>
      </w:r>
      <w:r>
        <w:rPr>
          <w:rFonts w:ascii="Consolas" w:cs="Consolas" w:eastAsia="Consolas" w:hAnsi="Consolas"/>
          <w:sz w:val="20"/>
          <w:szCs w:val="20"/>
          <w:shd w:fill="ECECEC" w:val="clear"/>
        </w:rPr>
        <w:t xml:space="preserve">titre</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annee</w:t>
      </w:r>
      <w:r>
        <w:rPr>
          <w:rFonts w:ascii="Calibri" w:cs="Calibri" w:eastAsia="Calibri" w:hAnsi="Calibri"/>
          <w:sz w:val="22"/>
          <w:szCs w:val="22"/>
        </w:rPr>
        <w:t xml:space="preserve"> de ses propriétés, ajouter </w:t>
      </w:r>
      <w:r>
        <w:rPr>
          <w:rFonts w:ascii="Consolas" w:cs="Consolas" w:eastAsia="Consolas" w:hAnsi="Consolas"/>
          <w:sz w:val="20"/>
          <w:szCs w:val="20"/>
          <w:shd w:fill="ECECEC" w:val="clear"/>
        </w:rPr>
        <w:t xml:space="preserve">extends Document implements Empruntable</w:t>
      </w:r>
      <w:r>
        <w:rPr>
          <w:rFonts w:ascii="Calibri" w:cs="Calibri" w:eastAsia="Calibri" w:hAnsi="Calibri"/>
          <w:sz w:val="22"/>
          <w:szCs w:val="22"/>
        </w:rPr>
        <w:t xml:space="preserve">, appeler </w:t>
      </w:r>
      <w:r>
        <w:rPr>
          <w:rFonts w:ascii="Consolas" w:cs="Consolas" w:eastAsia="Consolas" w:hAnsi="Consolas"/>
          <w:sz w:val="20"/>
          <w:szCs w:val="20"/>
          <w:shd w:fill="ECECEC" w:val="clear"/>
        </w:rPr>
        <w:t xml:space="preserve">parent::__construct()</w:t>
      </w:r>
      <w:r>
        <w:rPr>
          <w:rFonts w:ascii="Calibri" w:cs="Calibri" w:eastAsia="Calibri" w:hAnsi="Calibri"/>
          <w:sz w:val="22"/>
          <w:szCs w:val="22"/>
        </w:rPr>
        <w:t xml:space="preserve">, puis implémenter </w:t>
      </w:r>
      <w:r>
        <w:rPr>
          <w:rFonts w:ascii="Consolas" w:cs="Consolas" w:eastAsia="Consolas" w:hAnsi="Consolas"/>
          <w:sz w:val="20"/>
          <w:szCs w:val="20"/>
          <w:shd w:fill="ECECEC" w:val="clear"/>
        </w:rPr>
        <w:t xml:space="preserve">getDescription()</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emprunter()</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rendre()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Vérifier que </w:t>
      </w:r>
      <w:r>
        <w:rPr>
          <w:rFonts w:ascii="Consolas" w:cs="Consolas" w:eastAsia="Consolas" w:hAnsi="Consolas"/>
          <w:sz w:val="20"/>
          <w:szCs w:val="20"/>
          <w:shd w:fill="ECECEC" w:val="clear"/>
        </w:rPr>
        <w:t xml:space="preserve">new Document()</w:t>
      </w:r>
      <w:r>
        <w:rPr>
          <w:rFonts w:ascii="Calibri" w:cs="Calibri" w:eastAsia="Calibri" w:hAnsi="Calibri"/>
          <w:sz w:val="22"/>
          <w:szCs w:val="22"/>
        </w:rPr>
        <w:t xml:space="preserve"> produit bien une erreur, et savoir expliquer pourquoi.</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se comporte exactement comme à l'étape 1, mais </w:t>
      </w:r>
      <w:r>
        <w:rPr>
          <w:rFonts w:ascii="Consolas" w:cs="Consolas" w:eastAsia="Consolas" w:hAnsi="Consolas"/>
          <w:sz w:val="20"/>
          <w:szCs w:val="20"/>
          <w:shd w:fill="ECECEC" w:val="clear"/>
        </w:rPr>
        <w:t xml:space="preserve">getTitre()</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getAnnee()</w:t>
      </w:r>
      <w:r>
        <w:rPr>
          <w:rFonts w:ascii="Calibri" w:cs="Calibri" w:eastAsia="Calibri" w:hAnsi="Calibri"/>
          <w:sz w:val="22"/>
          <w:szCs w:val="22"/>
        </w:rPr>
        <w:t xml:space="preserve"> n'y sont plus écrites — elles sont héritées. Le test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 est progressif : il valide le niveau 1 seul et s'arrête là tant que </w:t>
      </w: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 n'existent pas.</w:t>
      </w:r>
    </w:p>
    <w:p>
      <w:pPr>
        <w:pBdr>
          <w:left w:val="single" w:color="1F4E79" w:sz="18"/>
        </w:pBdr>
        <w:shd w:fill="FDEADA" w:val="clear"/>
        <w:spacing w:after="160" w:before="120"/>
        <w:ind w:left="240" w:right="240"/>
      </w:pPr>
      <w:r>
        <w:rPr>
          <w:rFonts w:ascii="Calibri" w:cs="Calibri" w:eastAsia="Calibri" w:hAnsi="Calibri"/>
          <w:b/>
          <w:bCs/>
          <w:sz w:val="22"/>
          <w:szCs w:val="22"/>
        </w:rPr>
        <w:t xml:space="preserve">[NOTE]  </w:t>
      </w:r>
      <w:r>
        <w:rPr>
          <w:rFonts w:ascii="Calibri" w:cs="Calibri" w:eastAsia="Calibri" w:hAnsi="Calibri"/>
          <w:sz w:val="22"/>
          <w:szCs w:val="22"/>
        </w:rPr>
        <w:t xml:space="preserve">Le moment clé est celui-ci : supprimez </w:t>
      </w:r>
      <w:r>
        <w:rPr>
          <w:rFonts w:ascii="Consolas" w:cs="Consolas" w:eastAsia="Consolas" w:hAnsi="Consolas"/>
          <w:sz w:val="20"/>
          <w:szCs w:val="20"/>
          <w:shd w:fill="ECECEC" w:val="clear"/>
        </w:rPr>
        <w:t xml:space="preserve">titre</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annee</w:t>
      </w:r>
      <w:r>
        <w:rPr>
          <w:rFonts w:ascii="Calibri" w:cs="Calibri" w:eastAsia="Calibri" w:hAnsi="Calibri"/>
          <w:sz w:val="22"/>
          <w:szCs w:val="22"/>
        </w:rPr>
        <w:t xml:space="preserve"> des propriétés de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puis constatez que </w:t>
      </w:r>
      <w:r>
        <w:rPr>
          <w:rFonts w:ascii="Consolas" w:cs="Consolas" w:eastAsia="Consolas" w:hAnsi="Consolas"/>
          <w:sz w:val="20"/>
          <w:szCs w:val="20"/>
          <w:shd w:fill="ECECEC" w:val="clear"/>
        </w:rPr>
        <w:t xml:space="preserve">getTitre()</w:t>
      </w:r>
      <w:r>
        <w:rPr>
          <w:rFonts w:ascii="Calibri" w:cs="Calibri" w:eastAsia="Calibri" w:hAnsi="Calibri"/>
          <w:sz w:val="22"/>
          <w:szCs w:val="22"/>
        </w:rPr>
        <w:t xml:space="preserve"> fonctionne toujours alors que vous ne l'avez pas écrite. C'est exactement ce qu'apporte l'héritage, et c'est le point que le jury vous demandera d'expliquer.</w:t>
      </w:r>
    </w:p>
    <w:p>
      <w:pPr>
        <w:pStyle w:val="Heading3"/>
        <w:spacing w:after="100" w:before="180"/>
      </w:pPr>
      <w:r>
        <w:rPr>
          <w:rFonts w:ascii="Calibri" w:cs="Calibri" w:eastAsia="Calibri" w:hAnsi="Calibri"/>
          <w:b/>
          <w:bCs/>
          <w:color w:val="444444"/>
          <w:sz w:val="22"/>
          <w:szCs w:val="22"/>
        </w:rPr>
        <w:t xml:space="preserve">Niveau 2 — Socle certif (autonome)</w:t>
      </w:r>
    </w:p>
    <w:p>
      <w:pPr>
        <w:pStyle w:val="ListParagraph"/>
        <w:numPr>
          <w:ilvl w:val="0"/>
          <w:numId w:val="2"/>
        </w:numPr>
        <w:spacing w:after="60"/>
      </w:pPr>
      <w:r>
        <w:rPr>
          <w:rFonts w:ascii="Calibri" w:cs="Calibri" w:eastAsia="Calibri" w:hAnsi="Calibri"/>
          <w:sz w:val="22"/>
          <w:szCs w:val="22"/>
        </w:rPr>
        <w:t xml:space="preserve">Créer </w:t>
      </w: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 (propriété spécifique </w:t>
      </w:r>
      <w:r>
        <w:rPr>
          <w:rFonts w:ascii="Consolas" w:cs="Consolas" w:eastAsia="Consolas" w:hAnsi="Consolas"/>
          <w:sz w:val="20"/>
          <w:szCs w:val="20"/>
          <w:shd w:fill="ECECEC" w:val="clear"/>
        </w:rPr>
        <w:t xml:space="preserve">realisateur</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duree</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plateforme</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pegi</w:t>
      </w:r>
      <w:r>
        <w:rPr>
          <w:rFonts w:ascii="Calibri" w:cs="Calibri" w:eastAsia="Calibri" w:hAnsi="Calibri"/>
          <w:sz w:val="22"/>
          <w:szCs w:val="22"/>
        </w:rPr>
        <w:t xml:space="preserve">) héritant de </w:t>
      </w:r>
      <w:r>
        <w:rPr>
          <w:rFonts w:ascii="Consolas" w:cs="Consolas" w:eastAsia="Consolas" w:hAnsi="Consolas"/>
          <w:sz w:val="20"/>
          <w:szCs w:val="20"/>
          <w:shd w:fill="ECECEC" w:val="clear"/>
        </w:rPr>
        <w:t xml:space="preserve">Document</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Implémenter </w:t>
      </w:r>
      <w:r>
        <w:rPr>
          <w:rFonts w:ascii="Consolas" w:cs="Consolas" w:eastAsia="Consolas" w:hAnsi="Consolas"/>
          <w:sz w:val="20"/>
          <w:szCs w:val="20"/>
          <w:shd w:fill="ECECEC" w:val="clear"/>
        </w:rPr>
        <w:t xml:space="preserve">getDescription()</w:t>
      </w:r>
      <w:r>
        <w:rPr>
          <w:rFonts w:ascii="Calibri" w:cs="Calibri" w:eastAsia="Calibri" w:hAnsi="Calibri"/>
          <w:sz w:val="22"/>
          <w:szCs w:val="22"/>
        </w:rPr>
        <w:t xml:space="preserve"> dans </w:t>
      </w: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 avec un format de sortie propre à chaque type — c'est le polymorphisme en pratique.</w:t>
      </w:r>
    </w:p>
    <w:p>
      <w:pPr>
        <w:pStyle w:val="ListParagraph"/>
        <w:numPr>
          <w:ilvl w:val="0"/>
          <w:numId w:val="2"/>
        </w:numPr>
        <w:spacing w:after="60"/>
      </w:pPr>
      <w:r>
        <w:rPr>
          <w:rFonts w:ascii="Calibri" w:cs="Calibri" w:eastAsia="Calibri" w:hAnsi="Calibri"/>
          <w:sz w:val="22"/>
          <w:szCs w:val="22"/>
        </w:rPr>
        <w:t xml:space="preserve">Implémenter le contrat </w:t>
      </w:r>
      <w:r>
        <w:rPr>
          <w:rFonts w:ascii="Consolas" w:cs="Consolas" w:eastAsia="Consolas" w:hAnsi="Consolas"/>
          <w:sz w:val="20"/>
          <w:szCs w:val="20"/>
          <w:shd w:fill="ECECEC" w:val="clear"/>
        </w:rPr>
        <w:t xml:space="preserve">Empruntable</w:t>
      </w:r>
      <w:r>
        <w:rPr>
          <w:rFonts w:ascii="Calibri" w:cs="Calibri" w:eastAsia="Calibri" w:hAnsi="Calibri"/>
          <w:sz w:val="22"/>
          <w:szCs w:val="22"/>
        </w:rPr>
        <w:t xml:space="preserve"> dans les deux nouvelles classes, en reprenant la mécanique validée sur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au niveau 1.</w:t>
      </w:r>
    </w:p>
    <w:p>
      <w:pPr>
        <w:pStyle w:val="ListParagraph"/>
        <w:numPr>
          <w:ilvl w:val="0"/>
          <w:numId w:val="2"/>
        </w:numPr>
        <w:spacing w:after="60"/>
      </w:pPr>
      <w:r>
        <w:rPr>
          <w:rFonts w:ascii="Calibri" w:cs="Calibri" w:eastAsia="Calibri" w:hAnsi="Calibri"/>
          <w:sz w:val="22"/>
          <w:szCs w:val="22"/>
        </w:rPr>
        <w:t xml:space="preserve">Dans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 : un tableau mixte de 6 documents parcouru avec une seule boucle appelant </w:t>
      </w:r>
      <w:r>
        <w:rPr>
          <w:rFonts w:ascii="Consolas" w:cs="Consolas" w:eastAsia="Consolas" w:hAnsi="Consolas"/>
          <w:sz w:val="20"/>
          <w:szCs w:val="20"/>
          <w:shd w:fill="ECECEC" w:val="clear"/>
        </w:rPr>
        <w:t xml:space="preserve">getDescription()</w:t>
      </w:r>
      <w:r>
        <w:rPr>
          <w:rFonts w:ascii="Calibri" w:cs="Calibri" w:eastAsia="Calibri" w:hAnsi="Calibri"/>
          <w:sz w:val="22"/>
          <w:szCs w:val="22"/>
        </w:rPr>
        <w:t xml:space="preserve"> — c'est le polymorphisme en action.</w:t>
      </w:r>
    </w:p>
    <w:p>
      <w:pPr>
        <w:spacing w:after="120"/>
      </w:pPr>
      <w:r>
        <w:rPr>
          <w:rFonts w:ascii="Calibri" w:cs="Calibri" w:eastAsia="Calibri" w:hAnsi="Calibri"/>
          <w:b/>
          <w:bCs/>
          <w:sz w:val="22"/>
          <w:szCs w:val="22"/>
        </w:rPr>
        <w:t xml:space="preserve">Contraintes techniques</w:t>
      </w:r>
      <w:r>
        <w:rPr>
          <w:rFonts w:ascii="Calibri" w:cs="Calibri" w:eastAsia="Calibri" w:hAnsi="Calibri"/>
          <w:sz w:val="22"/>
          <w:szCs w:val="22"/>
        </w:rPr>
        <w:t xml:space="preserve"> : </w:t>
      </w:r>
      <w:r>
        <w:rPr>
          <w:rFonts w:ascii="Consolas" w:cs="Consolas" w:eastAsia="Consolas" w:hAnsi="Consolas"/>
          <w:sz w:val="20"/>
          <w:szCs w:val="20"/>
          <w:shd w:fill="ECECEC" w:val="clear"/>
        </w:rPr>
        <w:t xml:space="preserve">parent::__construct()</w:t>
      </w:r>
      <w:r>
        <w:rPr>
          <w:rFonts w:ascii="Calibri" w:cs="Calibri" w:eastAsia="Calibri" w:hAnsi="Calibri"/>
          <w:sz w:val="22"/>
          <w:szCs w:val="22"/>
        </w:rPr>
        <w:t xml:space="preserve"> obligatoire dans chaque fille ; propriétés du parent en </w:t>
      </w:r>
      <w:r>
        <w:rPr>
          <w:rFonts w:ascii="Consolas" w:cs="Consolas" w:eastAsia="Consolas" w:hAnsi="Consolas"/>
          <w:sz w:val="20"/>
          <w:szCs w:val="20"/>
          <w:shd w:fill="ECECEC" w:val="clear"/>
        </w:rPr>
        <w:t xml:space="preserve">protected</w:t>
      </w:r>
      <w:r>
        <w:rPr>
          <w:rFonts w:ascii="Calibri" w:cs="Calibri" w:eastAsia="Calibri" w:hAnsi="Calibri"/>
          <w:sz w:val="22"/>
          <w:szCs w:val="22"/>
        </w:rPr>
        <w:t xml:space="preserve">, jamais </w:t>
      </w:r>
      <w:r>
        <w:rPr>
          <w:rFonts w:ascii="Consolas" w:cs="Consolas" w:eastAsia="Consolas" w:hAnsi="Consolas"/>
          <w:sz w:val="20"/>
          <w:szCs w:val="20"/>
          <w:shd w:fill="ECECEC" w:val="clear"/>
        </w:rPr>
        <w:t xml:space="preserve">public</w:t>
      </w:r>
      <w:r>
        <w:rPr>
          <w:rFonts w:ascii="Calibri" w:cs="Calibri" w:eastAsia="Calibri" w:hAnsi="Calibri"/>
          <w:sz w:val="22"/>
          <w:szCs w:val="22"/>
        </w:rPr>
        <w:t xml:space="preserve">.</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la boucle unique affiche les 3 types de documents ; </w:t>
      </w:r>
      <w:r>
        <w:rPr>
          <w:rFonts w:ascii="Consolas" w:cs="Consolas" w:eastAsia="Consolas" w:hAnsi="Consolas"/>
          <w:sz w:val="20"/>
          <w:szCs w:val="20"/>
          <w:shd w:fill="ECECEC" w:val="clear"/>
        </w:rPr>
        <w:t xml:space="preserve">emprunter()</w:t>
      </w:r>
      <w:r>
        <w:rPr>
          <w:rFonts w:ascii="Calibri" w:cs="Calibri" w:eastAsia="Calibri" w:hAnsi="Calibri"/>
          <w:sz w:val="22"/>
          <w:szCs w:val="22"/>
        </w:rPr>
        <w:t xml:space="preserve"> passe </w:t>
      </w:r>
      <w:r>
        <w:rPr>
          <w:rFonts w:ascii="Consolas" w:cs="Consolas" w:eastAsia="Consolas" w:hAnsi="Consolas"/>
          <w:sz w:val="20"/>
          <w:szCs w:val="20"/>
          <w:shd w:fill="ECECEC" w:val="clear"/>
        </w:rPr>
        <w:t xml:space="preserve">disponible</w:t>
      </w:r>
      <w:r>
        <w:rPr>
          <w:rFonts w:ascii="Calibri" w:cs="Calibri" w:eastAsia="Calibri" w:hAnsi="Calibri"/>
          <w:sz w:val="22"/>
          <w:szCs w:val="22"/>
        </w:rPr>
        <w:t xml:space="preserve"> à </w:t>
      </w:r>
      <w:r>
        <w:rPr>
          <w:rFonts w:ascii="Consolas" w:cs="Consolas" w:eastAsia="Consolas" w:hAnsi="Consolas"/>
          <w:sz w:val="20"/>
          <w:szCs w:val="20"/>
          <w:shd w:fill="ECECEC" w:val="clear"/>
        </w:rPr>
        <w:t xml:space="preserve">false</w:t>
      </w:r>
      <w:r>
        <w:rPr>
          <w:rFonts w:ascii="Calibri" w:cs="Calibri" w:eastAsia="Calibri" w:hAnsi="Calibri"/>
          <w:sz w:val="22"/>
          <w:szCs w:val="22"/>
        </w:rPr>
        <w:t xml:space="preserve"> ; le stagiaire sait dire pourquoi </w:t>
      </w:r>
      <w:r>
        <w:rPr>
          <w:rFonts w:ascii="Consolas" w:cs="Consolas" w:eastAsia="Consolas" w:hAnsi="Consolas"/>
          <w:sz w:val="20"/>
          <w:szCs w:val="20"/>
          <w:shd w:fill="ECECEC" w:val="clear"/>
        </w:rPr>
        <w:t xml:space="preserve">Empruntable</w:t>
      </w:r>
      <w:r>
        <w:rPr>
          <w:rFonts w:ascii="Calibri" w:cs="Calibri" w:eastAsia="Calibri" w:hAnsi="Calibri"/>
          <w:sz w:val="22"/>
          <w:szCs w:val="22"/>
        </w:rPr>
        <w:t xml:space="preserve"> est une interface et non une classe.</w:t>
      </w:r>
    </w:p>
    <w:p>
      <w:pPr>
        <w:pStyle w:val="Heading3"/>
        <w:spacing w:after="100" w:before="180"/>
      </w:pPr>
      <w:r>
        <w:rPr>
          <w:rFonts w:ascii="Calibri" w:cs="Calibri" w:eastAsia="Calibri" w:hAnsi="Calibri"/>
          <w:b/>
          <w:bCs/>
          <w:color w:val="444444"/>
          <w:sz w:val="22"/>
          <w:szCs w:val="22"/>
        </w:rPr>
        <w:t xml:space="preserve">Niveau 3 — Extension (avancés)</w:t>
      </w:r>
    </w:p>
    <w:p>
      <w:pPr>
        <w:pStyle w:val="ListParagraph"/>
        <w:numPr>
          <w:ilvl w:val="0"/>
          <w:numId w:val="2"/>
        </w:numPr>
        <w:spacing w:after="60"/>
      </w:pPr>
      <w:r>
        <w:rPr>
          <w:rFonts w:ascii="Calibri" w:cs="Calibri" w:eastAsia="Calibri" w:hAnsi="Calibri"/>
          <w:sz w:val="22"/>
          <w:szCs w:val="22"/>
        </w:rPr>
        <w:t xml:space="preserve">Ajouter une interface </w:t>
      </w:r>
      <w:r>
        <w:rPr>
          <w:rFonts w:ascii="Consolas" w:cs="Consolas" w:eastAsia="Consolas" w:hAnsi="Consolas"/>
          <w:sz w:val="20"/>
          <w:szCs w:val="20"/>
          <w:shd w:fill="ECECEC" w:val="clear"/>
        </w:rPr>
        <w:t xml:space="preserve">Reservable</w:t>
      </w:r>
      <w:r>
        <w:rPr>
          <w:rFonts w:ascii="Calibri" w:cs="Calibri" w:eastAsia="Calibri" w:hAnsi="Calibri"/>
          <w:sz w:val="22"/>
          <w:szCs w:val="22"/>
        </w:rPr>
        <w:t xml:space="preserve"> implémentée uniquement par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 — démontrer l'intérêt du multi-contrat.</w:t>
      </w:r>
    </w:p>
    <w:p>
      <w:pPr>
        <w:pStyle w:val="ListParagraph"/>
        <w:numPr>
          <w:ilvl w:val="0"/>
          <w:numId w:val="2"/>
        </w:numPr>
        <w:spacing w:after="60"/>
      </w:pPr>
      <w:r>
        <w:rPr>
          <w:rFonts w:ascii="Calibri" w:cs="Calibri" w:eastAsia="Calibri" w:hAnsi="Calibri"/>
          <w:sz w:val="22"/>
          <w:szCs w:val="22"/>
        </w:rPr>
        <w:t xml:space="preserve">Utiliser </w:t>
      </w:r>
      <w:r>
        <w:rPr>
          <w:rFonts w:ascii="Consolas" w:cs="Consolas" w:eastAsia="Consolas" w:hAnsi="Consolas"/>
          <w:sz w:val="20"/>
          <w:szCs w:val="20"/>
          <w:shd w:fill="ECECEC" w:val="clear"/>
        </w:rPr>
        <w:t xml:space="preserve">instanceof</w:t>
      </w:r>
      <w:r>
        <w:rPr>
          <w:rFonts w:ascii="Calibri" w:cs="Calibri" w:eastAsia="Calibri" w:hAnsi="Calibri"/>
          <w:sz w:val="22"/>
          <w:szCs w:val="22"/>
        </w:rPr>
        <w:t xml:space="preserve"> pour n'afficher le bouton « réserver » que sur les documents réservables.</w:t>
      </w:r>
    </w:p>
    <w:p>
      <w:pPr>
        <w:pStyle w:val="ListParagraph"/>
        <w:numPr>
          <w:ilvl w:val="0"/>
          <w:numId w:val="2"/>
        </w:numPr>
        <w:spacing w:after="60"/>
      </w:pPr>
      <w:r>
        <w:rPr>
          <w:rFonts w:ascii="Calibri" w:cs="Calibri" w:eastAsia="Calibri" w:hAnsi="Calibri"/>
          <w:sz w:val="22"/>
          <w:szCs w:val="22"/>
        </w:rPr>
        <w:t xml:space="preserve">Remplacer le champ </w:t>
      </w:r>
      <w:r>
        <w:rPr>
          <w:rFonts w:ascii="Consolas" w:cs="Consolas" w:eastAsia="Consolas" w:hAnsi="Consolas"/>
          <w:sz w:val="20"/>
          <w:szCs w:val="20"/>
          <w:shd w:fill="ECECEC" w:val="clear"/>
        </w:rPr>
        <w:t xml:space="preserve">type</w:t>
      </w:r>
      <w:r>
        <w:rPr>
          <w:rFonts w:ascii="Calibri" w:cs="Calibri" w:eastAsia="Calibri" w:hAnsi="Calibri"/>
          <w:sz w:val="22"/>
          <w:szCs w:val="22"/>
        </w:rPr>
        <w:t xml:space="preserve"> par l'usage d'</w:t>
      </w:r>
      <w:r>
        <w:rPr>
          <w:rFonts w:ascii="Consolas" w:cs="Consolas" w:eastAsia="Consolas" w:hAnsi="Consolas"/>
          <w:sz w:val="20"/>
          <w:szCs w:val="20"/>
          <w:shd w:fill="ECECEC" w:val="clear"/>
        </w:rPr>
        <w:t xml:space="preserve">enum</w:t>
      </w:r>
      <w:r>
        <w:rPr>
          <w:rFonts w:ascii="Calibri" w:cs="Calibri" w:eastAsia="Calibri" w:hAnsi="Calibri"/>
          <w:sz w:val="22"/>
          <w:szCs w:val="22"/>
        </w:rPr>
        <w:t xml:space="preserve"> PHP 8.1 (</w:t>
      </w:r>
      <w:r>
        <w:rPr>
          <w:rFonts w:ascii="Consolas" w:cs="Consolas" w:eastAsia="Consolas" w:hAnsi="Consolas"/>
          <w:sz w:val="20"/>
          <w:szCs w:val="20"/>
          <w:shd w:fill="ECECEC" w:val="clear"/>
        </w:rPr>
        <w:t xml:space="preserve">TypeDocument</w:t>
      </w:r>
      <w:r>
        <w:rPr>
          <w:rFonts w:ascii="Calibri" w:cs="Calibri" w:eastAsia="Calibri" w:hAnsi="Calibri"/>
          <w:sz w:val="22"/>
          <w:szCs w:val="22"/>
        </w:rPr>
        <w:t xml:space="preserve">) et justifier l'apport.</w:t>
      </w:r>
    </w:p>
    <w:p>
      <w:pPr>
        <w:pStyle w:val="Heading2"/>
        <w:spacing w:after="120" w:before="240"/>
      </w:pPr>
      <w:r>
        <w:rPr>
          <w:rFonts w:ascii="Calibri" w:cs="Calibri" w:eastAsia="Calibri" w:hAnsi="Calibri"/>
          <w:b/>
          <w:bCs/>
          <w:color w:val="1F4E79"/>
          <w:sz w:val="25"/>
          <w:szCs w:val="25"/>
        </w:rPr>
        <w:t xml:space="preserve">Étape 3 (après-midi) — Repository PDO</w:t>
      </w:r>
    </w:p>
    <w:p>
      <w:pPr>
        <w:pStyle w:val="Heading3"/>
        <w:spacing w:after="100" w:before="180"/>
      </w:pPr>
      <w:r>
        <w:rPr>
          <w:rFonts w:ascii="Calibri" w:cs="Calibri" w:eastAsia="Calibri" w:hAnsi="Calibri"/>
          <w:b/>
          <w:bCs/>
          <w:color w:val="444444"/>
          <w:sz w:val="22"/>
          <w:szCs w:val="22"/>
        </w:rPr>
        <w:t xml:space="preserve">Niveau 1 — Rampe d'accès (guidé)</w:t>
      </w:r>
    </w:p>
    <w:p>
      <w:pPr>
        <w:pStyle w:val="ListParagraph"/>
        <w:numPr>
          <w:ilvl w:val="0"/>
          <w:numId w:val="2"/>
        </w:numPr>
        <w:spacing w:after="60"/>
      </w:pPr>
      <w:r>
        <w:rPr>
          <w:rFonts w:ascii="Calibri" w:cs="Calibri" w:eastAsia="Calibri" w:hAnsi="Calibri"/>
          <w:sz w:val="22"/>
          <w:szCs w:val="22"/>
        </w:rPr>
        <w:t xml:space="preserve">Importer </w:t>
      </w:r>
      <w:r>
        <w:rPr>
          <w:rFonts w:ascii="Consolas" w:cs="Consolas" w:eastAsia="Consolas" w:hAnsi="Consolas"/>
          <w:sz w:val="20"/>
          <w:szCs w:val="20"/>
          <w:shd w:fill="ECECEC" w:val="clear"/>
        </w:rPr>
        <w:t xml:space="preserve">mediatheque.sql</w:t>
      </w:r>
      <w:r>
        <w:rPr>
          <w:rFonts w:ascii="Calibri" w:cs="Calibri" w:eastAsia="Calibri" w:hAnsi="Calibri"/>
          <w:sz w:val="22"/>
          <w:szCs w:val="22"/>
        </w:rPr>
        <w:t xml:space="preserve">, créer la classe </w:t>
      </w:r>
      <w:r>
        <w:rPr>
          <w:rFonts w:ascii="Consolas" w:cs="Consolas" w:eastAsia="Consolas" w:hAnsi="Consolas"/>
          <w:sz w:val="20"/>
          <w:szCs w:val="20"/>
          <w:shd w:fill="ECECEC" w:val="clear"/>
        </w:rPr>
        <w:t xml:space="preserve">Database</w:t>
      </w:r>
      <w:r>
        <w:rPr>
          <w:rFonts w:ascii="Calibri" w:cs="Calibri" w:eastAsia="Calibri" w:hAnsi="Calibri"/>
          <w:sz w:val="22"/>
          <w:szCs w:val="22"/>
        </w:rPr>
        <w:t xml:space="preserve"> (code du Bloc 3 fourni, à recopier et commenter ligne à ligne).</w:t>
      </w:r>
    </w:p>
    <w:p>
      <w:pPr>
        <w:pStyle w:val="ListParagraph"/>
        <w:numPr>
          <w:ilvl w:val="0"/>
          <w:numId w:val="2"/>
        </w:numPr>
        <w:spacing w:after="60"/>
      </w:pPr>
      <w:r>
        <w:rPr>
          <w:rFonts w:ascii="Calibri" w:cs="Calibri" w:eastAsia="Calibri" w:hAnsi="Calibri"/>
          <w:sz w:val="22"/>
          <w:szCs w:val="22"/>
        </w:rPr>
        <w:t xml:space="preserve">Créer </w:t>
      </w:r>
      <w:r>
        <w:rPr>
          <w:rFonts w:ascii="Consolas" w:cs="Consolas" w:eastAsia="Consolas" w:hAnsi="Consolas"/>
          <w:sz w:val="20"/>
          <w:szCs w:val="20"/>
          <w:shd w:fill="ECECEC" w:val="clear"/>
        </w:rPr>
        <w:t xml:space="preserve">DocumentRepository</w:t>
      </w:r>
      <w:r>
        <w:rPr>
          <w:rFonts w:ascii="Calibri" w:cs="Calibri" w:eastAsia="Calibri" w:hAnsi="Calibri"/>
          <w:sz w:val="22"/>
          <w:szCs w:val="22"/>
        </w:rPr>
        <w:t xml:space="preserve"> avec la seule méthode </w:t>
      </w:r>
      <w:r>
        <w:rPr>
          <w:rFonts w:ascii="Consolas" w:cs="Consolas" w:eastAsia="Consolas" w:hAnsi="Consolas"/>
          <w:sz w:val="20"/>
          <w:szCs w:val="20"/>
          <w:shd w:fill="ECECEC" w:val="clear"/>
        </w:rPr>
        <w:t xml:space="preserve">findAll()</w:t>
      </w:r>
      <w:r>
        <w:rPr>
          <w:rFonts w:ascii="Calibri" w:cs="Calibri" w:eastAsia="Calibri" w:hAnsi="Calibri"/>
          <w:sz w:val="22"/>
          <w:szCs w:val="22"/>
        </w:rPr>
        <w:t xml:space="preserve"> et afficher la liste dans </w:t>
      </w:r>
      <w:r>
        <w:rPr>
          <w:rFonts w:ascii="Consolas" w:cs="Consolas" w:eastAsia="Consolas" w:hAnsi="Consolas"/>
          <w:sz w:val="20"/>
          <w:szCs w:val="20"/>
          <w:shd w:fill="ECECEC" w:val="clear"/>
        </w:rPr>
        <w:t xml:space="preserve">index.php</w:t>
      </w:r>
      <w:r>
        <w:rPr>
          <w:rFonts w:ascii="Calibri" w:cs="Calibri" w:eastAsia="Calibri" w:hAnsi="Calibri"/>
          <w:sz w:val="22"/>
          <w:szCs w:val="22"/>
        </w:rPr>
        <w:t xml:space="preserve">.</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les 12 documents de la base s'affichent ; la connexion n'est établie qu'une fois.</w:t>
      </w:r>
    </w:p>
    <w:p>
      <w:pPr>
        <w:pStyle w:val="Heading3"/>
        <w:spacing w:after="100" w:before="180"/>
      </w:pPr>
      <w:r>
        <w:rPr>
          <w:rFonts w:ascii="Calibri" w:cs="Calibri" w:eastAsia="Calibri" w:hAnsi="Calibri"/>
          <w:b/>
          <w:bCs/>
          <w:color w:val="444444"/>
          <w:sz w:val="22"/>
          <w:szCs w:val="22"/>
        </w:rPr>
        <w:t xml:space="preserve">Niveau 2 — Socle certif (autonome)</w:t>
      </w:r>
    </w:p>
    <w:p>
      <w:pPr>
        <w:pStyle w:val="ListParagraph"/>
        <w:numPr>
          <w:ilvl w:val="0"/>
          <w:numId w:val="2"/>
        </w:numPr>
        <w:spacing w:after="60"/>
      </w:pPr>
      <w:r>
        <w:rPr>
          <w:rFonts w:ascii="Calibri" w:cs="Calibri" w:eastAsia="Calibri" w:hAnsi="Calibri"/>
          <w:sz w:val="22"/>
          <w:szCs w:val="22"/>
        </w:rPr>
        <w:t xml:space="preserve">Compléter le Repository : </w:t>
      </w:r>
      <w:r>
        <w:rPr>
          <w:rFonts w:ascii="Consolas" w:cs="Consolas" w:eastAsia="Consolas" w:hAnsi="Consolas"/>
          <w:sz w:val="20"/>
          <w:szCs w:val="20"/>
          <w:shd w:fill="ECECEC" w:val="clear"/>
        </w:rPr>
        <w:t xml:space="preserve">findById(int $id)</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create(array $data)</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update(int $id, array $data)</w:t>
      </w:r>
      <w:r>
        <w:rPr>
          <w:rFonts w:ascii="Calibri" w:cs="Calibri" w:eastAsia="Calibri" w:hAnsi="Calibri"/>
          <w:sz w:val="22"/>
          <w:szCs w:val="22"/>
        </w:rPr>
        <w:t xml:space="preserve">, </w:t>
      </w:r>
      <w:r>
        <w:rPr>
          <w:rFonts w:ascii="Consolas" w:cs="Consolas" w:eastAsia="Consolas" w:hAnsi="Consolas"/>
          <w:sz w:val="20"/>
          <w:szCs w:val="20"/>
          <w:shd w:fill="ECECEC" w:val="clear"/>
        </w:rPr>
        <w:t xml:space="preserve">delete(int $id)</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Toutes les requêtes en </w:t>
      </w:r>
      <w:r>
        <w:rPr>
          <w:rFonts w:ascii="Calibri" w:cs="Calibri" w:eastAsia="Calibri" w:hAnsi="Calibri"/>
          <w:b/>
          <w:bCs/>
          <w:sz w:val="22"/>
          <w:szCs w:val="22"/>
        </w:rPr>
        <w:t xml:space="preserve">préparées avec marqueurs nommés</w:t>
      </w:r>
      <w:r>
        <w:rPr>
          <w:rFonts w:ascii="Calibri" w:cs="Calibri" w:eastAsia="Calibri" w:hAnsi="Calibri"/>
          <w:sz w:val="22"/>
          <w:szCs w:val="22"/>
        </w:rPr>
        <w:t xml:space="preserve"> — aucune concaténation de variable dans le SQL.</w:t>
      </w:r>
    </w:p>
    <w:p>
      <w:pPr>
        <w:pStyle w:val="ListParagraph"/>
        <w:numPr>
          <w:ilvl w:val="0"/>
          <w:numId w:val="2"/>
        </w:numPr>
        <w:spacing w:after="60"/>
      </w:pPr>
      <w:r>
        <w:rPr>
          <w:rFonts w:ascii="Calibri" w:cs="Calibri" w:eastAsia="Calibri" w:hAnsi="Calibri"/>
          <w:sz w:val="22"/>
          <w:szCs w:val="22"/>
        </w:rPr>
        <w:t xml:space="preserve">Créer </w:t>
      </w:r>
      <w:r>
        <w:rPr>
          <w:rFonts w:ascii="Consolas" w:cs="Consolas" w:eastAsia="Consolas" w:hAnsi="Consolas"/>
          <w:sz w:val="20"/>
          <w:szCs w:val="20"/>
          <w:shd w:fill="ECECEC" w:val="clear"/>
        </w:rPr>
        <w:t xml:space="preserve">emprunter.php?id=X</w:t>
      </w:r>
      <w:r>
        <w:rPr>
          <w:rFonts w:ascii="Calibri" w:cs="Calibri" w:eastAsia="Calibri" w:hAnsi="Calibri"/>
          <w:sz w:val="22"/>
          <w:szCs w:val="22"/>
        </w:rPr>
        <w:t xml:space="preserve"> : valider l'entrée (</w:t>
      </w:r>
      <w:r>
        <w:rPr>
          <w:rFonts w:ascii="Consolas" w:cs="Consolas" w:eastAsia="Consolas" w:hAnsi="Consolas"/>
          <w:sz w:val="20"/>
          <w:szCs w:val="20"/>
          <w:shd w:fill="ECECEC" w:val="clear"/>
        </w:rPr>
        <w:t xml:space="preserve">filter_input</w:t>
      </w:r>
      <w:r>
        <w:rPr>
          <w:rFonts w:ascii="Calibri" w:cs="Calibri" w:eastAsia="Calibri" w:hAnsi="Calibri"/>
          <w:sz w:val="22"/>
          <w:szCs w:val="22"/>
        </w:rPr>
        <w:t xml:space="preserve"> + cast int), passer </w:t>
      </w:r>
      <w:r>
        <w:rPr>
          <w:rFonts w:ascii="Consolas" w:cs="Consolas" w:eastAsia="Consolas" w:hAnsi="Consolas"/>
          <w:sz w:val="20"/>
          <w:szCs w:val="20"/>
          <w:shd w:fill="ECECEC" w:val="clear"/>
        </w:rPr>
        <w:t xml:space="preserve">disponible</w:t>
      </w:r>
      <w:r>
        <w:rPr>
          <w:rFonts w:ascii="Calibri" w:cs="Calibri" w:eastAsia="Calibri" w:hAnsi="Calibri"/>
          <w:sz w:val="22"/>
          <w:szCs w:val="22"/>
        </w:rPr>
        <w:t xml:space="preserve"> à 0, gérer le cas « id inexistant » proprement.</w:t>
      </w:r>
    </w:p>
    <w:p>
      <w:pPr>
        <w:pStyle w:val="ListParagraph"/>
        <w:numPr>
          <w:ilvl w:val="0"/>
          <w:numId w:val="2"/>
        </w:numPr>
        <w:spacing w:after="60"/>
      </w:pPr>
      <w:r>
        <w:rPr>
          <w:rFonts w:ascii="Calibri" w:cs="Calibri" w:eastAsia="Calibri" w:hAnsi="Calibri"/>
          <w:sz w:val="22"/>
          <w:szCs w:val="22"/>
        </w:rPr>
        <w:t xml:space="preserve">Envelopper les appels PDO dans un </w:t>
      </w:r>
      <w:r>
        <w:rPr>
          <w:rFonts w:ascii="Consolas" w:cs="Consolas" w:eastAsia="Consolas" w:hAnsi="Consolas"/>
          <w:sz w:val="20"/>
          <w:szCs w:val="20"/>
          <w:shd w:fill="ECECEC" w:val="clear"/>
        </w:rPr>
        <w:t xml:space="preserve">try/catch (PDOException $e)</w:t>
      </w:r>
      <w:r>
        <w:rPr>
          <w:rFonts w:ascii="Calibri" w:cs="Calibri" w:eastAsia="Calibri" w:hAnsi="Calibri"/>
          <w:sz w:val="22"/>
          <w:szCs w:val="22"/>
        </w:rPr>
        <w:t xml:space="preserve"> : message générique pour l'utilisateur, jamais le message SQL brut.</w:t>
      </w:r>
    </w:p>
    <w:p>
      <w:pPr>
        <w:spacing w:after="120"/>
      </w:pPr>
      <w:r>
        <w:rPr>
          <w:rFonts w:ascii="Calibri" w:cs="Calibri" w:eastAsia="Calibri" w:hAnsi="Calibri"/>
          <w:b/>
          <w:bCs/>
          <w:sz w:val="22"/>
          <w:szCs w:val="22"/>
        </w:rPr>
        <w:t xml:space="preserve">Contraintes techniques</w:t>
      </w:r>
      <w:r>
        <w:rPr>
          <w:rFonts w:ascii="Calibri" w:cs="Calibri" w:eastAsia="Calibri" w:hAnsi="Calibri"/>
          <w:sz w:val="22"/>
          <w:szCs w:val="22"/>
        </w:rPr>
        <w:t xml:space="preserve"> : validation systématique des entrées avant toute requête ; échappement de l'affichage avec </w:t>
      </w:r>
      <w:r>
        <w:rPr>
          <w:rFonts w:ascii="Consolas" w:cs="Consolas" w:eastAsia="Consolas" w:hAnsi="Consolas"/>
          <w:sz w:val="20"/>
          <w:szCs w:val="20"/>
          <w:shd w:fill="ECECEC" w:val="clear"/>
        </w:rPr>
        <w:t xml:space="preserve">htmlspecialchars()</w:t>
      </w:r>
      <w:r>
        <w:rPr>
          <w:rFonts w:ascii="Calibri" w:cs="Calibri" w:eastAsia="Calibri" w:hAnsi="Calibri"/>
          <w:sz w:val="22"/>
          <w:szCs w:val="22"/>
        </w:rPr>
        <w:t xml:space="preserve"> (parade XSS) ; un commit par méthode CRUD fonctionnelle.</w:t>
      </w:r>
    </w:p>
    <w:p>
      <w:pPr>
        <w:spacing w:after="120"/>
      </w:pPr>
      <w:r>
        <w:rPr>
          <w:rFonts w:ascii="Calibri" w:cs="Calibri" w:eastAsia="Calibri" w:hAnsi="Calibri"/>
          <w:b/>
          <w:bCs/>
          <w:sz w:val="22"/>
          <w:szCs w:val="22"/>
        </w:rPr>
        <w:t xml:space="preserve">Critères de validation</w:t>
      </w:r>
      <w:r>
        <w:rPr>
          <w:rFonts w:ascii="Calibri" w:cs="Calibri" w:eastAsia="Calibri" w:hAnsi="Calibri"/>
          <w:sz w:val="22"/>
          <w:szCs w:val="22"/>
        </w:rPr>
        <w:t xml:space="preserve"> : CRUD complet fonctionnel ; test d'injection (</w:t>
      </w:r>
      <w:r>
        <w:rPr>
          <w:rFonts w:ascii="Consolas" w:cs="Consolas" w:eastAsia="Consolas" w:hAnsi="Consolas"/>
          <w:sz w:val="20"/>
          <w:szCs w:val="20"/>
          <w:shd w:fill="ECECEC" w:val="clear"/>
        </w:rPr>
        <w:t xml:space="preserve">?id=1 OR 1=1</w:t>
      </w:r>
      <w:r>
        <w:rPr>
          <w:rFonts w:ascii="Calibri" w:cs="Calibri" w:eastAsia="Calibri" w:hAnsi="Calibri"/>
          <w:sz w:val="22"/>
          <w:szCs w:val="22"/>
        </w:rPr>
        <w:t xml:space="preserve">) sans effet ; aucun message d'erreur SQL exposé à l'écran ; code documenté (docblocks sur chaque méthode publique).</w:t>
      </w:r>
    </w:p>
    <w:p>
      <w:pPr>
        <w:pStyle w:val="Heading3"/>
        <w:spacing w:after="100" w:before="180"/>
      </w:pPr>
      <w:r>
        <w:rPr>
          <w:rFonts w:ascii="Calibri" w:cs="Calibri" w:eastAsia="Calibri" w:hAnsi="Calibri"/>
          <w:b/>
          <w:bCs/>
          <w:color w:val="444444"/>
          <w:sz w:val="22"/>
          <w:szCs w:val="22"/>
        </w:rPr>
        <w:t xml:space="preserve">Niveau 3 — Extension (avancés)</w:t>
      </w:r>
    </w:p>
    <w:p>
      <w:pPr>
        <w:pStyle w:val="ListParagraph"/>
        <w:numPr>
          <w:ilvl w:val="0"/>
          <w:numId w:val="2"/>
        </w:numPr>
        <w:spacing w:after="60"/>
      </w:pPr>
      <w:r>
        <w:rPr>
          <w:rFonts w:ascii="Calibri" w:cs="Calibri" w:eastAsia="Calibri" w:hAnsi="Calibri"/>
          <w:sz w:val="22"/>
          <w:szCs w:val="22"/>
        </w:rPr>
        <w:t xml:space="preserve">Faire retourner au Repository des objets </w:t>
      </w:r>
      <w:r>
        <w:rPr>
          <w:rFonts w:ascii="Consolas" w:cs="Consolas" w:eastAsia="Consolas" w:hAnsi="Consolas"/>
          <w:sz w:val="20"/>
          <w:szCs w:val="20"/>
          <w:shd w:fill="ECECEC" w:val="clear"/>
        </w:rPr>
        <w:t xml:space="preserve">Livre</w:t>
      </w:r>
      <w:r>
        <w:rPr>
          <w:rFonts w:ascii="Calibri" w:cs="Calibri" w:eastAsia="Calibri" w:hAnsi="Calibri"/>
          <w:sz w:val="22"/>
          <w:szCs w:val="22"/>
        </w:rPr>
        <w:t xml:space="preserve">/</w:t>
      </w:r>
      <w:r>
        <w:rPr>
          <w:rFonts w:ascii="Consolas" w:cs="Consolas" w:eastAsia="Consolas" w:hAnsi="Consolas"/>
          <w:sz w:val="20"/>
          <w:szCs w:val="20"/>
          <w:shd w:fill="ECECEC" w:val="clear"/>
        </w:rPr>
        <w:t xml:space="preserve">Dvd</w:t>
      </w:r>
      <w:r>
        <w:rPr>
          <w:rFonts w:ascii="Calibri" w:cs="Calibri" w:eastAsia="Calibri" w:hAnsi="Calibri"/>
          <w:sz w:val="22"/>
          <w:szCs w:val="22"/>
        </w:rPr>
        <w:t xml:space="preserve">/</w:t>
      </w:r>
      <w:r>
        <w:rPr>
          <w:rFonts w:ascii="Consolas" w:cs="Consolas" w:eastAsia="Consolas" w:hAnsi="Consolas"/>
          <w:sz w:val="20"/>
          <w:szCs w:val="20"/>
          <w:shd w:fill="ECECEC" w:val="clear"/>
        </w:rPr>
        <w:t xml:space="preserve">JeuVideo</w:t>
      </w:r>
      <w:r>
        <w:rPr>
          <w:rFonts w:ascii="Calibri" w:cs="Calibri" w:eastAsia="Calibri" w:hAnsi="Calibri"/>
          <w:sz w:val="22"/>
          <w:szCs w:val="22"/>
        </w:rPr>
        <w:t xml:space="preserve"> (hydratation) au lieu de tableaux associatifs, via une méthode privée </w:t>
      </w:r>
      <w:r>
        <w:rPr>
          <w:rFonts w:ascii="Consolas" w:cs="Consolas" w:eastAsia="Consolas" w:hAnsi="Consolas"/>
          <w:sz w:val="20"/>
          <w:szCs w:val="20"/>
          <w:shd w:fill="ECECEC" w:val="clear"/>
        </w:rPr>
        <w:t xml:space="preserve">hydrate(array $row): Document</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Ajouter </w:t>
      </w:r>
      <w:r>
        <w:rPr>
          <w:rFonts w:ascii="Consolas" w:cs="Consolas" w:eastAsia="Consolas" w:hAnsi="Consolas"/>
          <w:sz w:val="20"/>
          <w:szCs w:val="20"/>
          <w:shd w:fill="ECECEC" w:val="clear"/>
        </w:rPr>
        <w:t xml:space="preserve">findDisponibles(): array</w:t>
      </w:r>
      <w:r>
        <w:rPr>
          <w:rFonts w:ascii="Calibri" w:cs="Calibri" w:eastAsia="Calibri" w:hAnsi="Calibri"/>
          <w:sz w:val="22"/>
          <w:szCs w:val="22"/>
        </w:rPr>
        <w:t xml:space="preserve"> et </w:t>
      </w:r>
      <w:r>
        <w:rPr>
          <w:rFonts w:ascii="Consolas" w:cs="Consolas" w:eastAsia="Consolas" w:hAnsi="Consolas"/>
          <w:sz w:val="20"/>
          <w:szCs w:val="20"/>
          <w:shd w:fill="ECECEC" w:val="clear"/>
        </w:rPr>
        <w:t xml:space="preserve">countByType(): array</w:t>
      </w:r>
      <w:r>
        <w:rPr>
          <w:rFonts w:ascii="Calibri" w:cs="Calibri" w:eastAsia="Calibri" w:hAnsi="Calibri"/>
          <w:sz w:val="22"/>
          <w:szCs w:val="22"/>
        </w:rPr>
        <w:t xml:space="preserve"> (agrégation SQL).</w:t>
      </w:r>
    </w:p>
    <w:p>
      <w:pPr>
        <w:pStyle w:val="ListParagraph"/>
        <w:numPr>
          <w:ilvl w:val="0"/>
          <w:numId w:val="2"/>
        </w:numPr>
        <w:spacing w:after="60"/>
      </w:pPr>
      <w:r>
        <w:rPr>
          <w:rFonts w:ascii="Calibri" w:cs="Calibri" w:eastAsia="Calibri" w:hAnsi="Calibri"/>
          <w:sz w:val="22"/>
          <w:szCs w:val="22"/>
        </w:rPr>
        <w:t xml:space="preserve">Écrire une transaction : emprunter un document ET insérer une ligne dans une table </w:t>
      </w:r>
      <w:r>
        <w:rPr>
          <w:rFonts w:ascii="Consolas" w:cs="Consolas" w:eastAsia="Consolas" w:hAnsi="Consolas"/>
          <w:sz w:val="20"/>
          <w:szCs w:val="20"/>
          <w:shd w:fill="ECECEC" w:val="clear"/>
        </w:rPr>
        <w:t xml:space="preserve">emprunts</w:t>
      </w:r>
      <w:r>
        <w:rPr>
          <w:rFonts w:ascii="Calibri" w:cs="Calibri" w:eastAsia="Calibri" w:hAnsi="Calibri"/>
          <w:sz w:val="22"/>
          <w:szCs w:val="22"/>
        </w:rPr>
        <w:t xml:space="preserve">, avec rollback en cas d'échec.</w:t>
      </w:r>
    </w:p>
    <w:p>
      <w:pPr>
        <w:pBdr>
          <w:left w:val="single" w:color="1F4E79" w:sz="18"/>
        </w:pBdr>
        <w:shd w:fill="E2EFDA" w:val="clear"/>
        <w:spacing w:after="160" w:before="120"/>
        <w:ind w:left="240" w:right="240"/>
      </w:pPr>
      <w:r>
        <w:rPr>
          <w:rFonts w:ascii="Calibri" w:cs="Calibri" w:eastAsia="Calibri" w:hAnsi="Calibri"/>
          <w:b/>
          <w:bCs/>
          <w:sz w:val="22"/>
          <w:szCs w:val="22"/>
        </w:rPr>
        <w:t xml:space="preserve">[PRO TIP]  </w:t>
      </w:r>
      <w:r>
        <w:rPr>
          <w:rFonts w:ascii="Calibri" w:cs="Calibri" w:eastAsia="Calibri" w:hAnsi="Calibri"/>
          <w:sz w:val="22"/>
          <w:szCs w:val="22"/>
        </w:rPr>
        <w:t xml:space="preserve">À chaque étape, le stagiaire qui termine en avance ne « corrige pas les voisins » : il passe au niveau 3, ou il rédige dans son README les justifications techniques de ses choix — exactement le matériau qu'il réutilisera dans son dossier de projet de certification.</w:t>
      </w:r>
    </w:p>
    <w:p>
      <w:pPr>
        <w:pStyle w:val="Heading1"/>
        <w:spacing w:after="160" w:before="360"/>
      </w:pPr>
      <w:r>
        <w:rPr>
          <w:rFonts w:ascii="Calibri" w:cs="Calibri" w:eastAsia="Calibri" w:hAnsi="Calibri"/>
          <w:b/>
          <w:bCs/>
          <w:color w:val="1F4E79"/>
          <w:sz w:val="30"/>
          <w:szCs w:val="30"/>
        </w:rPr>
        <w:t xml:space="preserve">7. Restitution orale</w:t>
      </w:r>
    </w:p>
    <w:p>
      <w:pPr>
        <w:spacing w:after="120"/>
      </w:pPr>
      <w:r>
        <w:rPr>
          <w:rFonts w:ascii="Calibri" w:cs="Calibri" w:eastAsia="Calibri" w:hAnsi="Calibri"/>
          <w:b/>
          <w:bCs/>
          <w:sz w:val="22"/>
          <w:szCs w:val="22"/>
        </w:rPr>
        <w:t xml:space="preserve">Modalités</w:t>
      </w:r>
      <w:r>
        <w:rPr>
          <w:rFonts w:ascii="Calibri" w:cs="Calibri" w:eastAsia="Calibri" w:hAnsi="Calibri"/>
          <w:sz w:val="22"/>
          <w:szCs w:val="22"/>
        </w:rPr>
        <w:t xml:space="preserve"> : démo flash individuelle sur l'Étape 3 — chaque stagiaire présente son Repository et exécute un emprunt en direct, puis répond à une question de compréhension tirée au sort dans le bloc 8.</w:t>
      </w:r>
    </w:p>
    <w:p>
      <w:pPr>
        <w:spacing w:after="120"/>
      </w:pPr>
      <w:r>
        <w:rPr>
          <w:rFonts w:ascii="Calibri" w:cs="Calibri" w:eastAsia="Calibri" w:hAnsi="Calibri"/>
          <w:b/>
          <w:bCs/>
          <w:sz w:val="22"/>
          <w:szCs w:val="22"/>
        </w:rPr>
        <w:t xml:space="preserve">Timing</w:t>
      </w:r>
      <w:r>
        <w:rPr>
          <w:rFonts w:ascii="Calibri" w:cs="Calibri" w:eastAsia="Calibri" w:hAnsi="Calibri"/>
          <w:sz w:val="22"/>
          <w:szCs w:val="22"/>
        </w:rPr>
        <w:t xml:space="preserve"> : 2 minutes de démo + 1 question par stagiaire (12 stagiaires ≈ 30 min, cadence tenue).</w:t>
      </w:r>
    </w:p>
    <w:p>
      <w:pPr>
        <w:spacing w:after="120"/>
      </w:pPr>
      <w:r>
        <w:rPr>
          <w:rFonts w:ascii="Calibri" w:cs="Calibri" w:eastAsia="Calibri" w:hAnsi="Calibri"/>
          <w:b/>
          <w:bCs/>
          <w:sz w:val="22"/>
          <w:szCs w:val="22"/>
        </w:rPr>
        <w:t xml:space="preserve">Ce que le formateur vérifie à l'oral</w:t>
      </w:r>
      <w:r>
        <w:rPr>
          <w:rFonts w:ascii="Calibri" w:cs="Calibri" w:eastAsia="Calibri" w:hAnsi="Calibri"/>
          <w:sz w:val="22"/>
          <w:szCs w:val="22"/>
        </w:rPr>
        <w:t xml:space="preserve"> :</w:t>
      </w:r>
    </w:p>
    <w:p>
      <w:pPr>
        <w:pStyle w:val="ListParagraph"/>
        <w:numPr>
          <w:ilvl w:val="0"/>
          <w:numId w:val="2"/>
        </w:numPr>
        <w:spacing w:after="60"/>
      </w:pPr>
      <w:r>
        <w:rPr>
          <w:rFonts w:ascii="Calibri" w:cs="Calibri" w:eastAsia="Calibri" w:hAnsi="Calibri"/>
          <w:sz w:val="22"/>
          <w:szCs w:val="22"/>
        </w:rPr>
        <w:t xml:space="preserve">Le stagiaire explique chaque décision technique : pourquoi </w:t>
      </w:r>
      <w:r>
        <w:rPr>
          <w:rFonts w:ascii="Consolas" w:cs="Consolas" w:eastAsia="Consolas" w:hAnsi="Consolas"/>
          <w:sz w:val="20"/>
          <w:szCs w:val="20"/>
          <w:shd w:fill="ECECEC" w:val="clear"/>
        </w:rPr>
        <w:t xml:space="preserve">private</w:t>
      </w:r>
      <w:r>
        <w:rPr>
          <w:rFonts w:ascii="Calibri" w:cs="Calibri" w:eastAsia="Calibri" w:hAnsi="Calibri"/>
          <w:sz w:val="22"/>
          <w:szCs w:val="22"/>
        </w:rPr>
        <w:t xml:space="preserve">, pourquoi une interface, pourquoi une requête préparée.</w:t>
      </w:r>
    </w:p>
    <w:p>
      <w:pPr>
        <w:pStyle w:val="ListParagraph"/>
        <w:numPr>
          <w:ilvl w:val="0"/>
          <w:numId w:val="2"/>
        </w:numPr>
        <w:spacing w:after="60"/>
      </w:pPr>
      <w:r>
        <w:rPr>
          <w:rFonts w:ascii="Calibri" w:cs="Calibri" w:eastAsia="Calibri" w:hAnsi="Calibri"/>
          <w:sz w:val="22"/>
          <w:szCs w:val="22"/>
        </w:rPr>
        <w:t xml:space="preserve">Le stagiaire lit son code sans l'IDE et le commente ligne à ligne.</w:t>
      </w:r>
    </w:p>
    <w:p>
      <w:pPr>
        <w:pStyle w:val="ListParagraph"/>
        <w:numPr>
          <w:ilvl w:val="0"/>
          <w:numId w:val="2"/>
        </w:numPr>
        <w:spacing w:after="60"/>
      </w:pPr>
      <w:r>
        <w:rPr>
          <w:rFonts w:ascii="Calibri" w:cs="Calibri" w:eastAsia="Calibri" w:hAnsi="Calibri"/>
          <w:sz w:val="22"/>
          <w:szCs w:val="22"/>
        </w:rPr>
        <w:t xml:space="preserve">Le stagiaire identifie au moins un point de sécurité de son code (injection SQL, XSS, exposition d'erreurs).</w:t>
      </w:r>
    </w:p>
    <w:p>
      <w:pPr>
        <w:pStyle w:val="ListParagraph"/>
        <w:numPr>
          <w:ilvl w:val="0"/>
          <w:numId w:val="2"/>
        </w:numPr>
        <w:spacing w:after="60"/>
      </w:pPr>
      <w:r>
        <w:rPr>
          <w:rFonts w:ascii="Calibri" w:cs="Calibri" w:eastAsia="Calibri" w:hAnsi="Calibri"/>
          <w:sz w:val="22"/>
          <w:szCs w:val="22"/>
        </w:rPr>
        <w:t xml:space="preserve">Le stagiaire sait dire ce qu'il ferait différemment ou en amélioration (hydratation, MVC complet, tests).</w:t>
      </w:r>
    </w:p>
    <w:p>
      <w:r>
        <w:br w:type="page"/>
      </w:r>
    </w:p>
    <w:p>
      <w:pPr>
        <w:pStyle w:val="Heading1"/>
        <w:spacing w:after="160" w:before="360"/>
      </w:pPr>
      <w:r>
        <w:rPr>
          <w:rFonts w:ascii="Calibri" w:cs="Calibri" w:eastAsia="Calibri" w:hAnsi="Calibri"/>
          <w:b/>
          <w:bCs/>
          <w:color w:val="1F4E79"/>
          <w:sz w:val="30"/>
          <w:szCs w:val="30"/>
        </w:rPr>
        <w:t xml:space="preserve">8. Questions type jury le jour de la certification</w:t>
      </w:r>
    </w:p>
    <w:p>
      <w:pPr>
        <w:pStyle w:val="Heading2"/>
        <w:spacing w:after="120" w:before="240"/>
      </w:pPr>
      <w:r>
        <w:rPr>
          <w:rFonts w:ascii="Calibri" w:cs="Calibri" w:eastAsia="Calibri" w:hAnsi="Calibri"/>
          <w:b/>
          <w:bCs/>
          <w:color w:val="1F4E79"/>
          <w:sz w:val="25"/>
          <w:szCs w:val="25"/>
        </w:rPr>
        <w:t xml:space="preserve">a) Questions de compréhension (le « pourquoi »)</w:t>
      </w:r>
    </w:p>
    <w:p>
      <w:pPr>
        <w:spacing w:after="120"/>
      </w:pPr>
      <w:r>
        <w:rPr>
          <w:rFonts w:ascii="Calibri" w:cs="Calibri" w:eastAsia="Calibri" w:hAnsi="Calibri"/>
          <w:b/>
          <w:bCs/>
          <w:sz w:val="22"/>
          <w:szCs w:val="22"/>
        </w:rPr>
        <w:t xml:space="preserve">1. Pourquoi avoir déclaré les propriétés de vos classes en `private` plutôt qu'en `public` ?</w:t>
      </w:r>
    </w:p>
    <w:p>
      <w:pPr>
        <w:spacing w:after="120"/>
      </w:pPr>
      <w:r>
        <w:rPr>
          <w:rFonts w:ascii="Calibri" w:cs="Calibri" w:eastAsia="Calibri" w:hAnsi="Calibri"/>
          <w:i/>
          <w:iCs/>
          <w:color w:val="555555"/>
          <w:sz w:val="22"/>
          <w:szCs w:val="22"/>
        </w:rPr>
        <w:t xml:space="preserve">*Attendu : principe d'encapsulation — l'état interne n'est modifiable que par des méthodes contrôlées ; permet la validation dans les setters ; garantit la cohérence de l'objet ; critère CP7 « bonnes pratiques POO ».*</w:t>
      </w:r>
    </w:p>
    <w:p>
      <w:pPr>
        <w:spacing w:after="120"/>
      </w:pPr>
      <w:r>
        <w:rPr>
          <w:rFonts w:ascii="Calibri" w:cs="Calibri" w:eastAsia="Calibri" w:hAnsi="Calibri"/>
          <w:b/>
          <w:bCs/>
          <w:sz w:val="22"/>
          <w:szCs w:val="22"/>
        </w:rPr>
        <w:t xml:space="preserve">2. Quelle est la différence entre une classe abstraite et une interface ? Dans votre projet, pourquoi `Document` est-elle abstraite et `Empruntable` une interface ?</w:t>
      </w:r>
    </w:p>
    <w:p>
      <w:pPr>
        <w:spacing w:after="120"/>
      </w:pPr>
      <w:r>
        <w:rPr>
          <w:rFonts w:ascii="Calibri" w:cs="Calibri" w:eastAsia="Calibri" w:hAnsi="Calibri"/>
          <w:i/>
          <w:iCs/>
          <w:color w:val="555555"/>
          <w:sz w:val="22"/>
          <w:szCs w:val="22"/>
        </w:rPr>
        <w:t xml:space="preserve">*Attendu : l'abstraite factorise du code entre entités de même nature (relation « est un ») ; l'interface impose un contrat sans code (relation « sait faire ») ; une classe = un seul parent, mais autant d'interfaces que nécessaire.*</w:t>
      </w:r>
    </w:p>
    <w:p>
      <w:pPr>
        <w:spacing w:after="120"/>
      </w:pPr>
      <w:r>
        <w:rPr>
          <w:rFonts w:ascii="Calibri" w:cs="Calibri" w:eastAsia="Calibri" w:hAnsi="Calibri"/>
          <w:b/>
          <w:bCs/>
          <w:sz w:val="22"/>
          <w:szCs w:val="22"/>
        </w:rPr>
        <w:t xml:space="preserve">3. Quel risque de sécurité si vous concaténez `$_GET['id']` directement dans la requête SQL de votre Repository ? Comment votre code s'en protège-t-il ?</w:t>
      </w:r>
    </w:p>
    <w:p>
      <w:pPr>
        <w:spacing w:after="120"/>
      </w:pPr>
      <w:r>
        <w:rPr>
          <w:rFonts w:ascii="Calibri" w:cs="Calibri" w:eastAsia="Calibri" w:hAnsi="Calibri"/>
          <w:i/>
          <w:iCs/>
          <w:color w:val="555555"/>
          <w:sz w:val="22"/>
          <w:szCs w:val="22"/>
        </w:rPr>
        <w:t xml:space="preserve">*Attendu : injection SQL (OWASP A03) ; parade = requête préparée avec marqueurs, le paramètre est transmis séparément du SQL et ne peut pas en modifier la structure ; validation/cast de l'entrée en amont.*</w:t>
      </w:r>
    </w:p>
    <w:p>
      <w:pPr>
        <w:spacing w:after="120"/>
      </w:pPr>
      <w:r>
        <w:rPr>
          <w:rFonts w:ascii="Calibri" w:cs="Calibri" w:eastAsia="Calibri" w:hAnsi="Calibri"/>
          <w:b/>
          <w:bCs/>
          <w:sz w:val="22"/>
          <w:szCs w:val="22"/>
        </w:rPr>
        <w:t xml:space="preserve">4. Que se passerait-il si vous écriviez `new Document('Titre', 2024)` ? Pourquoi est-ce un comportement souhaitable ?</w:t>
      </w:r>
    </w:p>
    <w:p>
      <w:pPr>
        <w:spacing w:after="120"/>
      </w:pPr>
      <w:r>
        <w:rPr>
          <w:rFonts w:ascii="Calibri" w:cs="Calibri" w:eastAsia="Calibri" w:hAnsi="Calibri"/>
          <w:i/>
          <w:iCs/>
          <w:color w:val="555555"/>
          <w:sz w:val="22"/>
          <w:szCs w:val="22"/>
        </w:rPr>
        <w:t xml:space="preserve">*Attendu : erreur fatale, une classe abstraite n'est pas instanciable ; souhaitable car un « document générique » n'a pas de sens métier — seuls les types concrets (Livre, Dvd, JeuVideo) existent réellement.*</w:t>
      </w:r>
    </w:p>
    <w:p>
      <w:pPr>
        <w:spacing w:after="120"/>
      </w:pPr>
      <w:r>
        <w:rPr>
          <w:rFonts w:ascii="Calibri" w:cs="Calibri" w:eastAsia="Calibri" w:hAnsi="Calibri"/>
          <w:b/>
          <w:bCs/>
          <w:sz w:val="22"/>
          <w:szCs w:val="22"/>
        </w:rPr>
        <w:t xml:space="preserve">5. Pourquoi centraliser tout le SQL dans un Repository plutôt que d'écrire les requêtes dans chaque page ?</w:t>
      </w:r>
    </w:p>
    <w:p>
      <w:pPr>
        <w:spacing w:after="120"/>
      </w:pPr>
      <w:r>
        <w:rPr>
          <w:rFonts w:ascii="Calibri" w:cs="Calibri" w:eastAsia="Calibri" w:hAnsi="Calibri"/>
          <w:i/>
          <w:iCs/>
          <w:color w:val="555555"/>
          <w:sz w:val="22"/>
          <w:szCs w:val="22"/>
        </w:rPr>
        <w:t xml:space="preserve">*Attendu : séparation des responsabilités ; maintenance (un changement de schéma = un seul fichier impacté) ; testabilité ; sécurité auditable en un point unique ; marche-pied vers le Model du MVC.*</w:t>
      </w:r>
    </w:p>
    <w:p>
      <w:pPr>
        <w:pStyle w:val="Heading2"/>
        <w:spacing w:after="120" w:before="240"/>
      </w:pPr>
      <w:r>
        <w:rPr>
          <w:rFonts w:ascii="Calibri" w:cs="Calibri" w:eastAsia="Calibri" w:hAnsi="Calibri"/>
          <w:b/>
          <w:bCs/>
          <w:color w:val="1F4E79"/>
          <w:sz w:val="25"/>
          <w:szCs w:val="25"/>
        </w:rPr>
        <w:t xml:space="preserve">b) Questions de code sur table (sans IDE)</w:t>
      </w:r>
    </w:p>
    <w:p>
      <w:pPr>
        <w:spacing w:after="120"/>
      </w:pPr>
      <w:r>
        <w:rPr>
          <w:rFonts w:ascii="Calibri" w:cs="Calibri" w:eastAsia="Calibri" w:hAnsi="Calibri"/>
          <w:b/>
          <w:bCs/>
          <w:sz w:val="22"/>
          <w:szCs w:val="22"/>
        </w:rPr>
        <w:t xml:space="preserve">1. Extrait :</w:t>
      </w:r>
    </w:p>
    <w:p>
      <w:pPr>
        <w:shd w:fill="F5F5F5" w:val="clear"/>
        <w:spacing w:after="0"/>
        <w:ind w:left="240"/>
      </w:pPr>
      <w:r>
        <w:rPr>
          <w:rFonts w:ascii="Consolas" w:cs="Consolas" w:eastAsia="Consolas" w:hAnsi="Consolas"/>
          <w:sz w:val="18"/>
          <w:szCs w:val="18"/>
        </w:rPr>
        <w:t xml:space="preserve">public function __construct(</w:t>
      </w:r>
    </w:p>
    <w:p>
      <w:pPr>
        <w:shd w:fill="F5F5F5" w:val="clear"/>
        <w:spacing w:after="0"/>
        <w:ind w:left="240"/>
      </w:pPr>
      <w:r>
        <w:rPr>
          <w:rFonts w:ascii="Consolas" w:cs="Consolas" w:eastAsia="Consolas" w:hAnsi="Consolas"/>
          <w:sz w:val="18"/>
          <w:szCs w:val="18"/>
        </w:rPr>
        <w:t xml:space="preserve">    private string $titre,</w:t>
      </w:r>
    </w:p>
    <w:p>
      <w:pPr>
        <w:shd w:fill="F5F5F5" w:val="clear"/>
        <w:spacing w:after="0"/>
        <w:ind w:left="240"/>
      </w:pPr>
      <w:r>
        <w:rPr>
          <w:rFonts w:ascii="Consolas" w:cs="Consolas" w:eastAsia="Consolas" w:hAnsi="Consolas"/>
          <w:sz w:val="18"/>
          <w:szCs w:val="18"/>
        </w:rPr>
        <w:t xml:space="preserve">    protected int $annee</w:t>
      </w:r>
    </w:p>
    <w:p>
      <w:pPr>
        <w:shd w:fill="F5F5F5" w:val="clear"/>
        <w:spacing w:after="160"/>
        <w:ind w:left="240"/>
      </w:pPr>
      <w:r>
        <w:rPr>
          <w:rFonts w:ascii="Consolas" w:cs="Consolas" w:eastAsia="Consolas" w:hAnsi="Consolas"/>
          <w:sz w:val="18"/>
          <w:szCs w:val="18"/>
        </w:rPr>
        <w:t xml:space="preserve">) {}</w:t>
      </w:r>
    </w:p>
    <w:p>
      <w:pPr>
        <w:spacing w:after="120"/>
      </w:pPr>
      <w:r>
        <w:rPr>
          <w:rFonts w:ascii="Calibri" w:cs="Calibri" w:eastAsia="Calibri" w:hAnsi="Calibri"/>
          <w:sz w:val="22"/>
          <w:szCs w:val="22"/>
        </w:rPr>
        <w:t xml:space="preserve">Question : *que fait ce constructeur, ligne par ligne ? Où sont déclarées les propriétés ?*</w:t>
      </w:r>
    </w:p>
    <w:p>
      <w:pPr>
        <w:spacing w:after="120"/>
      </w:pPr>
      <w:r>
        <w:rPr>
          <w:rFonts w:ascii="Calibri" w:cs="Calibri" w:eastAsia="Calibri" w:hAnsi="Calibri"/>
          <w:i/>
          <w:iCs/>
          <w:color w:val="555555"/>
          <w:sz w:val="22"/>
          <w:szCs w:val="22"/>
        </w:rPr>
        <w:t xml:space="preserve">*Attendu : promotion de propriétés PHP 8 — les paramètres du constructeur déclarent ET initialisent les propriétés en une seule écriture ; </w:t>
      </w:r>
      <w:r>
        <w:rPr>
          <w:rFonts w:ascii="Consolas" w:cs="Consolas" w:eastAsia="Consolas" w:hAnsi="Consolas"/>
          <w:i/>
          <w:iCs/>
          <w:color w:val="555555"/>
          <w:sz w:val="20"/>
          <w:szCs w:val="20"/>
          <w:shd w:fill="ECECEC" w:val="clear"/>
        </w:rPr>
        <w:t xml:space="preserve">$titre</w:t>
      </w:r>
      <w:r>
        <w:rPr>
          <w:rFonts w:ascii="Calibri" w:cs="Calibri" w:eastAsia="Calibri" w:hAnsi="Calibri"/>
          <w:i/>
          <w:iCs/>
          <w:color w:val="555555"/>
          <w:sz w:val="22"/>
          <w:szCs w:val="22"/>
        </w:rPr>
        <w:t xml:space="preserve"> privée, </w:t>
      </w:r>
      <w:r>
        <w:rPr>
          <w:rFonts w:ascii="Consolas" w:cs="Consolas" w:eastAsia="Consolas" w:hAnsi="Consolas"/>
          <w:i/>
          <w:iCs/>
          <w:color w:val="555555"/>
          <w:sz w:val="20"/>
          <w:szCs w:val="20"/>
          <w:shd w:fill="ECECEC" w:val="clear"/>
        </w:rPr>
        <w:t xml:space="preserve">$annee</w:t>
      </w:r>
      <w:r>
        <w:rPr>
          <w:rFonts w:ascii="Calibri" w:cs="Calibri" w:eastAsia="Calibri" w:hAnsi="Calibri"/>
          <w:i/>
          <w:iCs/>
          <w:color w:val="555555"/>
          <w:sz w:val="22"/>
          <w:szCs w:val="22"/>
        </w:rPr>
        <w:t xml:space="preserve"> accessible aux classes filles.*</w:t>
      </w:r>
    </w:p>
    <w:p>
      <w:pPr>
        <w:spacing w:after="120"/>
      </w:pPr>
      <w:r>
        <w:rPr>
          <w:rFonts w:ascii="Calibri" w:cs="Calibri" w:eastAsia="Calibri" w:hAnsi="Calibri"/>
          <w:b/>
          <w:bCs/>
          <w:sz w:val="22"/>
          <w:szCs w:val="22"/>
        </w:rPr>
        <w:t xml:space="preserve">2. Extrait :</w:t>
      </w:r>
    </w:p>
    <w:p>
      <w:pPr>
        <w:shd w:fill="F5F5F5" w:val="clear"/>
        <w:spacing w:after="0"/>
        <w:ind w:left="240"/>
      </w:pPr>
      <w:r>
        <w:rPr>
          <w:rFonts w:ascii="Consolas" w:cs="Consolas" w:eastAsia="Consolas" w:hAnsi="Consolas"/>
          <w:sz w:val="18"/>
          <w:szCs w:val="18"/>
        </w:rPr>
        <w:t xml:space="preserve">$stmt = Database::getConnection()</w:t>
      </w:r>
    </w:p>
    <w:p>
      <w:pPr>
        <w:shd w:fill="F5F5F5" w:val="clear"/>
        <w:spacing w:after="0"/>
        <w:ind w:left="240"/>
      </w:pPr>
      <w:r>
        <w:rPr>
          <w:rFonts w:ascii="Consolas" w:cs="Consolas" w:eastAsia="Consolas" w:hAnsi="Consolas"/>
          <w:sz w:val="18"/>
          <w:szCs w:val="18"/>
        </w:rPr>
        <w:t xml:space="preserve">    -&gt;prepare('SELECT * FROM documents WHERE id = :id');</w:t>
      </w:r>
    </w:p>
    <w:p>
      <w:pPr>
        <w:shd w:fill="F5F5F5" w:val="clear"/>
        <w:spacing w:after="160"/>
        <w:ind w:left="240"/>
      </w:pPr>
      <w:r>
        <w:rPr>
          <w:rFonts w:ascii="Consolas" w:cs="Consolas" w:eastAsia="Consolas" w:hAnsi="Consolas"/>
          <w:sz w:val="18"/>
          <w:szCs w:val="18"/>
        </w:rPr>
        <w:t xml:space="preserve">$stmt-&gt;execute(['id' =&gt; $id]);</w:t>
      </w:r>
    </w:p>
    <w:p>
      <w:pPr>
        <w:spacing w:after="120"/>
      </w:pPr>
      <w:r>
        <w:rPr>
          <w:rFonts w:ascii="Calibri" w:cs="Calibri" w:eastAsia="Calibri" w:hAnsi="Calibri"/>
          <w:sz w:val="22"/>
          <w:szCs w:val="22"/>
        </w:rPr>
        <w:t xml:space="preserve">Question : *que se passerait-il si vous remplaciez ces trois lignes par </w:t>
      </w:r>
      <w:r>
        <w:rPr>
          <w:rFonts w:ascii="Consolas" w:cs="Consolas" w:eastAsia="Consolas" w:hAnsi="Consolas"/>
          <w:sz w:val="20"/>
          <w:szCs w:val="20"/>
          <w:shd w:fill="ECECEC" w:val="clear"/>
        </w:rPr>
        <w:t xml:space="preserve">query("SELECT * FROM documents WHERE id = $id")</w:t>
      </w:r>
      <w:r>
        <w:rPr>
          <w:rFonts w:ascii="Calibri" w:cs="Calibri" w:eastAsia="Calibri" w:hAnsi="Calibri"/>
          <w:sz w:val="22"/>
          <w:szCs w:val="22"/>
        </w:rPr>
        <w:t xml:space="preserve"> ?*</w:t>
      </w:r>
    </w:p>
    <w:p>
      <w:pPr>
        <w:spacing w:after="120"/>
      </w:pPr>
      <w:r>
        <w:rPr>
          <w:rFonts w:ascii="Calibri" w:cs="Calibri" w:eastAsia="Calibri" w:hAnsi="Calibri"/>
          <w:i/>
          <w:iCs/>
          <w:color w:val="555555"/>
          <w:sz w:val="22"/>
          <w:szCs w:val="22"/>
        </w:rPr>
        <w:t xml:space="preserve">*Attendu : le code fonctionnerait en apparence, mais deviendrait vulnérable à l'injection SQL ; démonstration attendue avec </w:t>
      </w:r>
      <w:r>
        <w:rPr>
          <w:rFonts w:ascii="Consolas" w:cs="Consolas" w:eastAsia="Consolas" w:hAnsi="Consolas"/>
          <w:i/>
          <w:iCs/>
          <w:color w:val="555555"/>
          <w:sz w:val="20"/>
          <w:szCs w:val="20"/>
          <w:shd w:fill="ECECEC" w:val="clear"/>
        </w:rPr>
        <w:t xml:space="preserve">?id=1 OR 1=1</w:t>
      </w:r>
      <w:r>
        <w:rPr>
          <w:rFonts w:ascii="Calibri" w:cs="Calibri" w:eastAsia="Calibri" w:hAnsi="Calibri"/>
          <w:i/>
          <w:iCs/>
          <w:color w:val="555555"/>
          <w:sz w:val="22"/>
          <w:szCs w:val="22"/>
        </w:rPr>
        <w:t xml:space="preserve"> ; la préparation sépare le SQL des données.*</w:t>
      </w:r>
    </w:p>
    <w:p>
      <w:pPr>
        <w:spacing w:after="120"/>
      </w:pPr>
      <w:r>
        <w:rPr>
          <w:rFonts w:ascii="Calibri" w:cs="Calibri" w:eastAsia="Calibri" w:hAnsi="Calibri"/>
          <w:b/>
          <w:bCs/>
          <w:sz w:val="22"/>
          <w:szCs w:val="22"/>
        </w:rPr>
        <w:t xml:space="preserve">3. Extrait :</w:t>
      </w:r>
    </w:p>
    <w:p>
      <w:pPr>
        <w:shd w:fill="F5F5F5" w:val="clear"/>
        <w:spacing w:after="0"/>
        <w:ind w:left="240"/>
      </w:pPr>
      <w:r>
        <w:rPr>
          <w:rFonts w:ascii="Consolas" w:cs="Consolas" w:eastAsia="Consolas" w:hAnsi="Consolas"/>
          <w:sz w:val="18"/>
          <w:szCs w:val="18"/>
        </w:rPr>
        <w:t xml:space="preserve">foreach ($documents as $doc) {</w:t>
      </w:r>
    </w:p>
    <w:p>
      <w:pPr>
        <w:shd w:fill="F5F5F5" w:val="clear"/>
        <w:spacing w:after="0"/>
        <w:ind w:left="240"/>
      </w:pPr>
      <w:r>
        <w:rPr>
          <w:rFonts w:ascii="Consolas" w:cs="Consolas" w:eastAsia="Consolas" w:hAnsi="Consolas"/>
          <w:sz w:val="18"/>
          <w:szCs w:val="18"/>
        </w:rPr>
        <w:t xml:space="preserve">    echo $doc-&gt;getDescription();</w:t>
      </w:r>
    </w:p>
    <w:p>
      <w:pPr>
        <w:shd w:fill="F5F5F5" w:val="clear"/>
        <w:spacing w:after="160"/>
        <w:ind w:left="240"/>
      </w:pPr>
      <w:r>
        <w:rPr>
          <w:rFonts w:ascii="Consolas" w:cs="Consolas" w:eastAsia="Consolas" w:hAnsi="Consolas"/>
          <w:sz w:val="18"/>
          <w:szCs w:val="18"/>
        </w:rPr>
        <w:t xml:space="preserve">}</w:t>
      </w:r>
    </w:p>
    <w:p>
      <w:pPr>
        <w:spacing w:after="120"/>
      </w:pPr>
      <w:r>
        <w:rPr>
          <w:rFonts w:ascii="Calibri" w:cs="Calibri" w:eastAsia="Calibri" w:hAnsi="Calibri"/>
          <w:sz w:val="22"/>
          <w:szCs w:val="22"/>
        </w:rPr>
        <w:t xml:space="preserve">Question : *le tableau contient des Livre, des Dvd et des JeuVideo. Comment cette boucle unique peut-elle afficher trois formats différents ? Comment testeriez-vous ce comportement ?*</w:t>
      </w:r>
    </w:p>
    <w:p>
      <w:pPr>
        <w:spacing w:after="120"/>
      </w:pPr>
      <w:r>
        <w:rPr>
          <w:rFonts w:ascii="Calibri" w:cs="Calibri" w:eastAsia="Calibri" w:hAnsi="Calibri"/>
          <w:i/>
          <w:iCs/>
          <w:color w:val="555555"/>
          <w:sz w:val="22"/>
          <w:szCs w:val="22"/>
        </w:rPr>
        <w:t xml:space="preserve">*Attendu : polymorphisme — chaque classe fille fournit sa propre implémentation de la méthode abstraite ; PHP résout l'appel selon le type réel de l'objet à l'exécution ; test = jeu d'essai avec un objet de chaque type et vérification des trois sorties.*</w:t>
      </w:r>
    </w:p>
    <w:p>
      <w:pPr>
        <w:pStyle w:val="Heading1"/>
        <w:spacing w:after="160" w:before="360"/>
      </w:pPr>
      <w:r>
        <w:rPr>
          <w:rFonts w:ascii="Calibri" w:cs="Calibri" w:eastAsia="Calibri" w:hAnsi="Calibri"/>
          <w:b/>
          <w:bCs/>
          <w:color w:val="1F4E79"/>
          <w:sz w:val="30"/>
          <w:szCs w:val="30"/>
        </w:rPr>
        <w:t xml:space="preserve">9. Synthèse — Ce qu'il faut retenir</w:t>
      </w:r>
    </w:p>
    <w:p>
      <w:pPr>
        <w:pStyle w:val="ListParagraph"/>
        <w:numPr>
          <w:ilvl w:val="0"/>
          <w:numId w:val="2"/>
        </w:numPr>
        <w:spacing w:after="60"/>
      </w:pPr>
      <w:r>
        <w:rPr>
          <w:rFonts w:ascii="Calibri" w:cs="Calibri" w:eastAsia="Calibri" w:hAnsi="Calibri"/>
          <w:sz w:val="22"/>
          <w:szCs w:val="22"/>
        </w:rPr>
        <w:t xml:space="preserve">Une classe est un plan ; un objet est une instance créée avec </w:t>
      </w:r>
      <w:r>
        <w:rPr>
          <w:rFonts w:ascii="Consolas" w:cs="Consolas" w:eastAsia="Consolas" w:hAnsi="Consolas"/>
          <w:sz w:val="20"/>
          <w:szCs w:val="20"/>
          <w:shd w:fill="ECECEC" w:val="clear"/>
        </w:rPr>
        <w:t xml:space="preserve">new</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sz w:val="22"/>
          <w:szCs w:val="22"/>
        </w:rPr>
        <w:t xml:space="preserve">Propriétés en </w:t>
      </w:r>
      <w:r>
        <w:rPr>
          <w:rFonts w:ascii="Consolas" w:cs="Consolas" w:eastAsia="Consolas" w:hAnsi="Consolas"/>
          <w:sz w:val="20"/>
          <w:szCs w:val="20"/>
          <w:shd w:fill="ECECEC" w:val="clear"/>
        </w:rPr>
        <w:t xml:space="preserve">private</w:t>
      </w:r>
      <w:r>
        <w:rPr>
          <w:rFonts w:ascii="Calibri" w:cs="Calibri" w:eastAsia="Calibri" w:hAnsi="Calibri"/>
          <w:sz w:val="22"/>
          <w:szCs w:val="22"/>
        </w:rPr>
        <w:t xml:space="preserve"> par défaut ; l'accès passe par des getters/setters qui valident.</w:t>
      </w:r>
    </w:p>
    <w:p>
      <w:pPr>
        <w:pStyle w:val="ListParagraph"/>
        <w:numPr>
          <w:ilvl w:val="0"/>
          <w:numId w:val="2"/>
        </w:numPr>
        <w:spacing w:after="60"/>
      </w:pPr>
      <w:r>
        <w:rPr>
          <w:rFonts w:ascii="Calibri" w:cs="Calibri" w:eastAsia="Calibri" w:hAnsi="Calibri"/>
          <w:sz w:val="22"/>
          <w:szCs w:val="22"/>
        </w:rPr>
        <w:t xml:space="preserve">Le constructeur garantit qu'un objet naît toujours dans un état valide.</w:t>
      </w:r>
    </w:p>
    <w:p>
      <w:pPr>
        <w:pStyle w:val="ListParagraph"/>
        <w:numPr>
          <w:ilvl w:val="0"/>
          <w:numId w:val="2"/>
        </w:numPr>
        <w:spacing w:after="60"/>
      </w:pPr>
      <w:r>
        <w:rPr>
          <w:rFonts w:ascii="Calibri" w:cs="Calibri" w:eastAsia="Calibri" w:hAnsi="Calibri"/>
          <w:sz w:val="22"/>
          <w:szCs w:val="22"/>
        </w:rPr>
        <w:t xml:space="preserve">L'héritage factorise le code commun ; la classe abstraite interdit l'instanciation du générique.</w:t>
      </w:r>
    </w:p>
    <w:p>
      <w:pPr>
        <w:pStyle w:val="ListParagraph"/>
        <w:numPr>
          <w:ilvl w:val="0"/>
          <w:numId w:val="2"/>
        </w:numPr>
        <w:spacing w:after="60"/>
      </w:pPr>
      <w:r>
        <w:rPr>
          <w:rFonts w:ascii="Calibri" w:cs="Calibri" w:eastAsia="Calibri" w:hAnsi="Calibri"/>
          <w:sz w:val="22"/>
          <w:szCs w:val="22"/>
        </w:rPr>
        <w:t xml:space="preserve">L'interface est un contrat : elle impose des méthodes sans fournir de code.</w:t>
      </w:r>
    </w:p>
    <w:p>
      <w:pPr>
        <w:pStyle w:val="ListParagraph"/>
        <w:numPr>
          <w:ilvl w:val="0"/>
          <w:numId w:val="2"/>
        </w:numPr>
        <w:spacing w:after="60"/>
      </w:pPr>
      <w:r>
        <w:rPr>
          <w:rFonts w:ascii="Calibri" w:cs="Calibri" w:eastAsia="Calibri" w:hAnsi="Calibri"/>
          <w:sz w:val="22"/>
          <w:szCs w:val="22"/>
        </w:rPr>
        <w:t xml:space="preserve">Le polymorphisme : une même méthode, un comportement propre à chaque type concret.</w:t>
      </w:r>
    </w:p>
    <w:p>
      <w:pPr>
        <w:pStyle w:val="ListParagraph"/>
        <w:numPr>
          <w:ilvl w:val="0"/>
          <w:numId w:val="2"/>
        </w:numPr>
        <w:spacing w:after="60"/>
      </w:pPr>
      <w:r>
        <w:rPr>
          <w:rFonts w:ascii="Calibri" w:cs="Calibri" w:eastAsia="Calibri" w:hAnsi="Calibri"/>
          <w:sz w:val="22"/>
          <w:szCs w:val="22"/>
        </w:rPr>
        <w:t xml:space="preserve">Tout le SQL vit dans le Repository, toujours en requêtes préparées.</w:t>
      </w:r>
    </w:p>
    <w:p>
      <w:pPr>
        <w:pStyle w:val="ListParagraph"/>
        <w:numPr>
          <w:ilvl w:val="0"/>
          <w:numId w:val="2"/>
        </w:numPr>
        <w:spacing w:after="60"/>
      </w:pPr>
      <w:r>
        <w:rPr>
          <w:rFonts w:ascii="Calibri" w:cs="Calibri" w:eastAsia="Calibri" w:hAnsi="Calibri"/>
          <w:sz w:val="22"/>
          <w:szCs w:val="22"/>
        </w:rPr>
        <w:t xml:space="preserve">MVC : le Model porte les données, la View affiche, le Controller orchestre — jamais l'inverse.</w:t>
      </w:r>
    </w:p>
    <w:p>
      <w:pPr>
        <w:pStyle w:val="Heading1"/>
        <w:spacing w:after="160" w:before="360"/>
      </w:pPr>
      <w:r>
        <w:rPr>
          <w:rFonts w:ascii="Calibri" w:cs="Calibri" w:eastAsia="Calibri" w:hAnsi="Calibri"/>
          <w:b/>
          <w:bCs/>
          <w:color w:val="1F4E79"/>
          <w:sz w:val="30"/>
          <w:szCs w:val="30"/>
        </w:rPr>
        <w:t xml:space="preserve">10. Ressources</w:t>
      </w:r>
    </w:p>
    <w:p>
      <w:pPr>
        <w:pStyle w:val="Heading3"/>
        <w:spacing w:after="100" w:before="180"/>
      </w:pPr>
      <w:r>
        <w:rPr>
          <w:rFonts w:ascii="Calibri" w:cs="Calibri" w:eastAsia="Calibri" w:hAnsi="Calibri"/>
          <w:b/>
          <w:bCs/>
          <w:color w:val="444444"/>
          <w:sz w:val="22"/>
          <w:szCs w:val="22"/>
        </w:rPr>
        <w:t xml:space="preserve">Documentation officielle</w:t>
      </w:r>
    </w:p>
    <w:p>
      <w:pPr>
        <w:pStyle w:val="ListParagraph"/>
        <w:numPr>
          <w:ilvl w:val="0"/>
          <w:numId w:val="2"/>
        </w:numPr>
        <w:spacing w:after="60"/>
      </w:pPr>
      <w:r>
        <w:rPr>
          <w:rFonts w:ascii="Calibri" w:cs="Calibri" w:eastAsia="Calibri" w:hAnsi="Calibri"/>
          <w:sz w:val="22"/>
          <w:szCs w:val="22"/>
        </w:rPr>
        <w:t xml:space="preserve">PHP — Classes et objets : https://www.php.net/manual/fr/language.oop5.php</w:t>
      </w:r>
    </w:p>
    <w:p>
      <w:pPr>
        <w:pStyle w:val="ListParagraph"/>
        <w:numPr>
          <w:ilvl w:val="0"/>
          <w:numId w:val="2"/>
        </w:numPr>
        <w:spacing w:after="60"/>
      </w:pPr>
      <w:r>
        <w:rPr>
          <w:rFonts w:ascii="Calibri" w:cs="Calibri" w:eastAsia="Calibri" w:hAnsi="Calibri"/>
          <w:sz w:val="22"/>
          <w:szCs w:val="22"/>
        </w:rPr>
        <w:t xml:space="preserve">PHP — PDO : https://www.php.net/manual/fr/book.pdo.php</w:t>
      </w:r>
    </w:p>
    <w:p>
      <w:pPr>
        <w:pStyle w:val="ListParagraph"/>
        <w:numPr>
          <w:ilvl w:val="0"/>
          <w:numId w:val="2"/>
        </w:numPr>
        <w:spacing w:after="60"/>
      </w:pPr>
      <w:r>
        <w:rPr>
          <w:rFonts w:ascii="Calibri" w:cs="Calibri" w:eastAsia="Calibri" w:hAnsi="Calibri"/>
          <w:sz w:val="22"/>
          <w:szCs w:val="22"/>
        </w:rPr>
        <w:t xml:space="preserve">PHP — Promotion de propriétés : https://www.php.net/manual/fr/language.oop5.decon.php</w:t>
      </w:r>
    </w:p>
    <w:p>
      <w:pPr>
        <w:pStyle w:val="Heading3"/>
        <w:spacing w:after="100" w:before="180"/>
      </w:pPr>
      <w:r>
        <w:rPr>
          <w:rFonts w:ascii="Calibri" w:cs="Calibri" w:eastAsia="Calibri" w:hAnsi="Calibri"/>
          <w:b/>
          <w:bCs/>
          <w:color w:val="444444"/>
          <w:sz w:val="22"/>
          <w:szCs w:val="22"/>
        </w:rPr>
        <w:t xml:space="preserve">Aller plus loin</w:t>
      </w:r>
    </w:p>
    <w:p>
      <w:pPr>
        <w:pStyle w:val="ListParagraph"/>
        <w:numPr>
          <w:ilvl w:val="0"/>
          <w:numId w:val="2"/>
        </w:numPr>
        <w:spacing w:after="60"/>
      </w:pPr>
      <w:r>
        <w:rPr>
          <w:rFonts w:ascii="Calibri" w:cs="Calibri" w:eastAsia="Calibri" w:hAnsi="Calibri"/>
          <w:sz w:val="22"/>
          <w:szCs w:val="22"/>
        </w:rPr>
        <w:t xml:space="preserve">PHP The Right Way (bonnes pratiques, en anglais — entraînement B1) : https://phptherightway.com</w:t>
      </w:r>
    </w:p>
    <w:p>
      <w:pPr>
        <w:pStyle w:val="ListParagraph"/>
        <w:numPr>
          <w:ilvl w:val="0"/>
          <w:numId w:val="2"/>
        </w:numPr>
        <w:spacing w:after="60"/>
      </w:pPr>
      <w:r>
        <w:rPr>
          <w:rFonts w:ascii="Calibri" w:cs="Calibri" w:eastAsia="Calibri" w:hAnsi="Calibri"/>
          <w:sz w:val="22"/>
          <w:szCs w:val="22"/>
        </w:rPr>
        <w:t xml:space="preserve">PSR-12 (style de code) et PSR-4 (autoloading) : https://www.php-fig.org/psr/</w:t>
      </w:r>
    </w:p>
    <w:p>
      <w:pPr>
        <w:pStyle w:val="ListParagraph"/>
        <w:numPr>
          <w:ilvl w:val="0"/>
          <w:numId w:val="2"/>
        </w:numPr>
        <w:spacing w:after="60"/>
      </w:pPr>
      <w:r>
        <w:rPr>
          <w:rFonts w:ascii="Calibri" w:cs="Calibri" w:eastAsia="Calibri" w:hAnsi="Calibri"/>
          <w:sz w:val="22"/>
          <w:szCs w:val="22"/>
        </w:rPr>
        <w:t xml:space="preserve">Grafikart — parcours « PHP orienté objet » (vidéos en français).</w:t>
      </w:r>
    </w:p>
    <w:p>
      <w:pPr>
        <w:pStyle w:val="Heading3"/>
        <w:spacing w:after="100" w:before="180"/>
      </w:pPr>
      <w:r>
        <w:rPr>
          <w:rFonts w:ascii="Calibri" w:cs="Calibri" w:eastAsia="Calibri" w:hAnsi="Calibri"/>
          <w:b/>
          <w:bCs/>
          <w:color w:val="444444"/>
          <w:sz w:val="22"/>
          <w:szCs w:val="22"/>
        </w:rPr>
        <w:t xml:space="preserve">Rappels sécurité</w:t>
      </w:r>
    </w:p>
    <w:p>
      <w:pPr>
        <w:pStyle w:val="ListParagraph"/>
        <w:numPr>
          <w:ilvl w:val="0"/>
          <w:numId w:val="2"/>
        </w:numPr>
        <w:spacing w:after="60"/>
      </w:pPr>
      <w:r>
        <w:rPr>
          <w:rFonts w:ascii="Calibri" w:cs="Calibri" w:eastAsia="Calibri" w:hAnsi="Calibri"/>
          <w:sz w:val="22"/>
          <w:szCs w:val="22"/>
        </w:rPr>
        <w:t xml:space="preserve">OWASP Top 10 — A03 Injection : https://owasp.org/Top10/</w:t>
      </w:r>
    </w:p>
    <w:p>
      <w:pPr>
        <w:pStyle w:val="ListParagraph"/>
        <w:numPr>
          <w:ilvl w:val="0"/>
          <w:numId w:val="2"/>
        </w:numPr>
        <w:spacing w:after="60"/>
      </w:pPr>
      <w:r>
        <w:rPr>
          <w:rFonts w:ascii="Calibri" w:cs="Calibri" w:eastAsia="Calibri" w:hAnsi="Calibri"/>
          <w:sz w:val="22"/>
          <w:szCs w:val="22"/>
        </w:rPr>
        <w:t xml:space="preserve">Cheat sheet OWASP — SQL Injection Prevention : https://cheatsheetseries.owasp.org</w:t>
      </w:r>
    </w:p>
    <w:p>
      <w:pPr>
        <w:pStyle w:val="ListParagraph"/>
        <w:numPr>
          <w:ilvl w:val="0"/>
          <w:numId w:val="2"/>
        </w:numPr>
        <w:spacing w:after="60"/>
      </w:pPr>
      <w:r>
        <w:rPr>
          <w:rFonts w:ascii="Calibri" w:cs="Calibri" w:eastAsia="Calibri" w:hAnsi="Calibri"/>
          <w:sz w:val="22"/>
          <w:szCs w:val="22"/>
        </w:rPr>
        <w:t xml:space="preserve">CNIL — Guide RGPD du développeur : https://lincnil.github.io/Guide-RGPD-du-developpeur/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2026-07-07T08:46:11.467Z</dcterms:created>
  <dcterms:modified xsi:type="dcterms:W3CDTF">2026-07-07T08:46:11.467Z</dcterms:modified>
</cp:coreProperties>
</file>

<file path=docProps/custom.xml><?xml version="1.0" encoding="utf-8"?>
<Properties xmlns="http://schemas.openxmlformats.org/officeDocument/2006/custom-properties" xmlns:vt="http://schemas.openxmlformats.org/officeDocument/2006/docPropsVTypes"/>
</file>