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FitFlow: An AI-Powered Fitness Coaching Platform with Computer Vision Form Analysis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6"/>
          <w:szCs w:val="26"/>
        </w:rPr>
        <w:t xml:space="preserve">By</w:t>
      </w:r>
    </w:p>
    <w:p>
      <w:pPr>
        <w:spacing w:after="120"/>
        <w:jc w:val="center"/>
      </w:pPr>
      <w:r>
        <w:rPr>
          <w:rFonts w:ascii="Times New Roman" w:cs="Times New Roman" w:eastAsia="Times New Roman" w:hAnsi="Times New Roman"/>
          <w:b/>
          <w:bCs/>
          <w:sz w:val="26"/>
          <w:szCs w:val="26"/>
        </w:rPr>
        <w:t xml:space="preserve">[Your Full Name]</w:t>
      </w:r>
    </w:p>
    <w:p>
      <w:pPr>
        <w:spacing w:after="120"/>
        <w:jc w:val="center"/>
      </w:pPr>
      <w:r>
        <w:rPr>
          <w:rFonts w:ascii="Times New Roman" w:cs="Times New Roman" w:eastAsia="Times New Roman" w:hAnsi="Times New Roman"/>
          <w:b/>
          <w:bCs/>
          <w:sz w:val="26"/>
          <w:szCs w:val="26"/>
        </w:rPr>
        <w:t xml:space="preserve">[Your Student ID]</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8"/>
          <w:szCs w:val="28"/>
        </w:rPr>
        <w:t xml:space="preserve">FINAL YEAR DESIGN PROJECT REPORT</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This Report is Presented in Partial Fulfillment of the Requirements</w:t>
      </w:r>
    </w:p>
    <w:p>
      <w:pPr>
        <w:spacing w:after="120"/>
        <w:jc w:val="center"/>
      </w:pPr>
      <w:r>
        <w:rPr>
          <w:rFonts w:ascii="Times New Roman" w:cs="Times New Roman" w:eastAsia="Times New Roman" w:hAnsi="Times New Roman"/>
          <w:sz w:val="24"/>
          <w:szCs w:val="24"/>
        </w:rPr>
        <w:t xml:space="preserve">for the Degree of Bachelor of Science in Computer Science and Engineering</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Supervised by</w:t>
      </w:r>
    </w:p>
    <w:p>
      <w:pPr>
        <w:spacing w:after="120"/>
        <w:jc w:val="center"/>
      </w:pPr>
      <w:r>
        <w:rPr>
          <w:rFonts w:ascii="Times New Roman" w:cs="Times New Roman" w:eastAsia="Times New Roman" w:hAnsi="Times New Roman"/>
          <w:b/>
          <w:bCs/>
          <w:sz w:val="26"/>
          <w:szCs w:val="26"/>
        </w:rPr>
        <w:t xml:space="preserve">Mr. [Supervisor Name]</w:t>
      </w:r>
    </w:p>
    <w:p>
      <w:pPr>
        <w:spacing w:after="120"/>
        <w:jc w:val="center"/>
      </w:pPr>
      <w:r>
        <w:rPr>
          <w:rFonts w:ascii="Times New Roman" w:cs="Times New Roman" w:eastAsia="Times New Roman" w:hAnsi="Times New Roman"/>
          <w:sz w:val="24"/>
          <w:szCs w:val="24"/>
        </w:rPr>
        <w:t xml:space="preserve">Assistant Professor</w:t>
      </w:r>
    </w:p>
    <w:p>
      <w:pPr>
        <w:spacing w:after="120"/>
        <w:jc w:val="center"/>
      </w:pPr>
      <w:r>
        <w:rPr>
          <w:rFonts w:ascii="Times New Roman" w:cs="Times New Roman" w:eastAsia="Times New Roman" w:hAnsi="Times New Roman"/>
          <w:sz w:val="24"/>
          <w:szCs w:val="24"/>
        </w:rPr>
        <w:t xml:space="preserve">Department of Computer Science and Engineering</w:t>
      </w:r>
    </w:p>
    <w:p>
      <w:pPr>
        <w:spacing w:after="120"/>
        <w:jc w:val="center"/>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Co-Supervised by</w:t>
      </w:r>
    </w:p>
    <w:p>
      <w:pPr>
        <w:spacing w:after="120"/>
        <w:jc w:val="center"/>
      </w:pPr>
      <w:r>
        <w:rPr>
          <w:rFonts w:ascii="Times New Roman" w:cs="Times New Roman" w:eastAsia="Times New Roman" w:hAnsi="Times New Roman"/>
          <w:b/>
          <w:bCs/>
          <w:sz w:val="26"/>
          <w:szCs w:val="26"/>
        </w:rPr>
        <w:t xml:space="preserve">Mr. [Co-Supervisor Name]</w:t>
      </w:r>
    </w:p>
    <w:p>
      <w:pPr>
        <w:spacing w:after="120"/>
        <w:jc w:val="center"/>
      </w:pPr>
      <w:r>
        <w:rPr>
          <w:rFonts w:ascii="Times New Roman" w:cs="Times New Roman" w:eastAsia="Times New Roman" w:hAnsi="Times New Roman"/>
          <w:sz w:val="24"/>
          <w:szCs w:val="24"/>
        </w:rPr>
        <w:t xml:space="preserve">Senior Lecturer</w:t>
      </w:r>
    </w:p>
    <w:p>
      <w:pPr>
        <w:spacing w:after="120"/>
        <w:jc w:val="center"/>
      </w:pPr>
      <w:r>
        <w:rPr>
          <w:rFonts w:ascii="Times New Roman" w:cs="Times New Roman" w:eastAsia="Times New Roman" w:hAnsi="Times New Roman"/>
          <w:sz w:val="24"/>
          <w:szCs w:val="24"/>
        </w:rPr>
        <w:t xml:space="preserve">Department of Computer Science and Engineering</w:t>
      </w:r>
    </w:p>
    <w:p>
      <w:pPr>
        <w:spacing w:after="120"/>
        <w:jc w:val="center"/>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6"/>
          <w:szCs w:val="26"/>
        </w:rPr>
        <w:t xml:space="preserve">DAFFODIL INTERNATIONAL UNIVERSITY</w:t>
      </w:r>
    </w:p>
    <w:p>
      <w:pPr>
        <w:spacing w:after="120"/>
        <w:jc w:val="center"/>
      </w:pPr>
      <w:r>
        <w:rPr>
          <w:rFonts w:ascii="Times New Roman" w:cs="Times New Roman" w:eastAsia="Times New Roman" w:hAnsi="Times New Roman"/>
          <w:b/>
          <w:bCs/>
          <w:sz w:val="24"/>
          <w:szCs w:val="24"/>
        </w:rPr>
        <w:t xml:space="preserve">Dhaka, Bangladesh</w:t>
      </w:r>
    </w:p>
    <w:p>
      <w:pPr>
        <w:spacing w:after="120"/>
        <w:jc w:val="center"/>
      </w:pPr>
      <w:r>
        <w:rPr>
          <w:rFonts w:ascii="Times New Roman" w:cs="Times New Roman" w:eastAsia="Times New Roman" w:hAnsi="Times New Roman"/>
          <w:b/>
          <w:bCs/>
          <w:sz w:val="22"/>
          <w:szCs w:val="22"/>
        </w:rPr>
        <w:t xml:space="preserve">May 15, 2026</w:t>
      </w:r>
    </w:p>
    <w:p>
      <w:r>
        <w:br w:type="page"/>
      </w:r>
    </w:p>
    <w:p>
      <w:pPr>
        <w:spacing w:after="240"/>
        <w:jc w:val="center"/>
      </w:pPr>
      <w:r>
        <w:rPr>
          <w:rFonts w:ascii="Times New Roman" w:cs="Times New Roman" w:eastAsia="Times New Roman" w:hAnsi="Times New Roman"/>
          <w:b/>
          <w:bCs/>
          <w:sz w:val="32"/>
          <w:szCs w:val="32"/>
        </w:rPr>
        <w:t xml:space="preserve">APPROVAL</w:t>
      </w:r>
    </w:p>
    <w:p>
      <w:pPr>
        <w:spacing w:after="160" w:line="360"/>
        <w:jc w:val="both"/>
      </w:pPr>
      <w:r>
        <w:rPr>
          <w:rFonts w:ascii="Times New Roman" w:cs="Times New Roman" w:eastAsia="Times New Roman" w:hAnsi="Times New Roman"/>
          <w:sz w:val="24"/>
          <w:szCs w:val="24"/>
        </w:rPr>
        <w:t xml:space="preserve">This Project titled </w:t>
      </w:r>
      <w:r>
        <w:rPr>
          <w:rFonts w:ascii="Times New Roman" w:cs="Times New Roman" w:eastAsia="Times New Roman" w:hAnsi="Times New Roman"/>
          <w:b/>
          <w:bCs/>
          <w:sz w:val="24"/>
          <w:szCs w:val="24"/>
        </w:rPr>
        <w:t xml:space="preserve">"FitFlow: An AI-Powered Fitness Coaching Platform with Computer Vision Form Analysis"</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[Your Full Name]</w:t>
      </w:r>
      <w:r>
        <w:rPr>
          <w:rFonts w:ascii="Times New Roman" w:cs="Times New Roman" w:eastAsia="Times New Roman" w:hAnsi="Times New Roman"/>
          <w:sz w:val="24"/>
          <w:szCs w:val="24"/>
        </w:rPr>
        <w:t xml:space="preserve">, ID No: </w:t>
      </w:r>
      <w:r>
        <w:rPr>
          <w:rFonts w:ascii="Times New Roman" w:cs="Times New Roman" w:eastAsia="Times New Roman" w:hAnsi="Times New Roman"/>
          <w:b/>
          <w:bCs/>
          <w:sz w:val="24"/>
          <w:szCs w:val="24"/>
        </w:rPr>
        <w:t xml:space="preserve">[Your Student ID]</w:t>
      </w:r>
      <w:r>
        <w:rPr>
          <w:rFonts w:ascii="Times New Roman" w:cs="Times New Roman" w:eastAsia="Times New Roman" w:hAnsi="Times New Roman"/>
          <w:sz w:val="24"/>
          <w:szCs w:val="24"/>
        </w:rPr>
        <w:t xml:space="preserve">,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was held on </w:t>
      </w:r>
      <w:r>
        <w:rPr>
          <w:rFonts w:ascii="Times New Roman" w:cs="Times New Roman" w:eastAsia="Times New Roman" w:hAnsi="Times New Roman"/>
          <w:b/>
          <w:bCs/>
          <w:sz w:val="24"/>
          <w:szCs w:val="24"/>
        </w:rPr>
        <w:t xml:space="preserve">May 15, 2026</w:t>
      </w:r>
      <w:r>
        <w:rPr>
          <w:rFonts w:ascii="Times New Roman" w:cs="Times New Roman" w:eastAsia="Times New Roman" w:hAnsi="Times New Roman"/>
          <w:sz w:val="24"/>
          <w:szCs w:val="24"/>
        </w:rPr>
        <w:t xml:space="preserve">.</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u w:val="single"/>
        </w:rPr>
        <w:t xml:space="preserve">BOARD OF EXAMINERS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[Internal Examiner Name]</w:t>
      </w:r>
      <w:r>
        <w:rPr>
          <w:rFonts w:ascii="Times New Roman" w:cs="Times New Roman" w:eastAsia="Times New Roman" w:hAnsi="Times New Roman"/>
          <w:sz w:val="24"/>
          <w:szCs w:val="24"/>
        </w:rPr>
        <w:t xml:space="preserve">                                                              Internal Examiner</w:t>
      </w:r>
    </w:p>
    <w:p>
      <w:pPr>
        <w:spacing w:after="160" w:line="360"/>
        <w:jc w:val="both"/>
      </w:pPr>
      <w:r>
        <w:rPr>
          <w:rFonts w:ascii="Times New Roman" w:cs="Times New Roman" w:eastAsia="Times New Roman" w:hAnsi="Times New Roman"/>
          <w:sz w:val="24"/>
          <w:szCs w:val="24"/>
        </w:rPr>
        <w:t xml:space="preserve">Lecturer</w:t>
      </w:r>
    </w:p>
    <w:p>
      <w:pPr>
        <w:spacing w:after="160" w:line="360"/>
        <w:jc w:val="both"/>
      </w:pPr>
      <w:r>
        <w:rPr>
          <w:rFonts w:ascii="Times New Roman" w:cs="Times New Roman" w:eastAsia="Times New Roman" w:hAnsi="Times New Roman"/>
          <w:sz w:val="24"/>
          <w:szCs w:val="24"/>
        </w:rPr>
        <w:t xml:space="preserve">Department of CSE,</w:t>
      </w:r>
    </w:p>
    <w:p>
      <w:pPr>
        <w:spacing w:after="160" w:line="360"/>
        <w:jc w:val="both"/>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[Internal Examiner Name]</w:t>
      </w:r>
      <w:r>
        <w:rPr>
          <w:rFonts w:ascii="Times New Roman" w:cs="Times New Roman" w:eastAsia="Times New Roman" w:hAnsi="Times New Roman"/>
          <w:sz w:val="24"/>
          <w:szCs w:val="24"/>
        </w:rPr>
        <w:t xml:space="preserve">                                                              Internal Examiner</w:t>
      </w:r>
    </w:p>
    <w:p>
      <w:pPr>
        <w:spacing w:after="160" w:line="360"/>
        <w:jc w:val="both"/>
      </w:pPr>
      <w:r>
        <w:rPr>
          <w:rFonts w:ascii="Times New Roman" w:cs="Times New Roman" w:eastAsia="Times New Roman" w:hAnsi="Times New Roman"/>
          <w:sz w:val="24"/>
          <w:szCs w:val="24"/>
        </w:rPr>
        <w:t xml:space="preserve">Lecturer</w:t>
      </w:r>
    </w:p>
    <w:p>
      <w:pPr>
        <w:spacing w:after="160" w:line="360"/>
        <w:jc w:val="both"/>
      </w:pPr>
      <w:r>
        <w:rPr>
          <w:rFonts w:ascii="Times New Roman" w:cs="Times New Roman" w:eastAsia="Times New Roman" w:hAnsi="Times New Roman"/>
          <w:sz w:val="24"/>
          <w:szCs w:val="24"/>
        </w:rPr>
        <w:t xml:space="preserve">Department of CSE,</w:t>
      </w:r>
    </w:p>
    <w:p>
      <w:pPr>
        <w:spacing w:after="160" w:line="360"/>
        <w:jc w:val="both"/>
      </w:pPr>
      <w:r>
        <w:rPr>
          <w:rFonts w:ascii="Times New Roman" w:cs="Times New Roman" w:eastAsia="Times New Roman" w:hAnsi="Times New Roman"/>
          <w:sz w:val="24"/>
          <w:szCs w:val="24"/>
        </w:rPr>
        <w:t xml:space="preserve">Daffodil International University</w:t>
      </w:r>
    </w:p>
    <w:p>
      <w:r>
        <w:br w:type="page"/>
      </w:r>
    </w:p>
    <w:p>
      <w:pPr>
        <w:spacing w:after="240"/>
        <w:jc w:val="center"/>
      </w:pPr>
      <w:r>
        <w:rPr>
          <w:rFonts w:ascii="Times New Roman" w:cs="Times New Roman" w:eastAsia="Times New Roman" w:hAnsi="Times New Roman"/>
          <w:b/>
          <w:bCs/>
          <w:sz w:val="32"/>
          <w:szCs w:val="32"/>
        </w:rPr>
        <w:t xml:space="preserve">DECLARATION</w:t>
      </w:r>
    </w:p>
    <w:p>
      <w:pPr>
        <w:spacing w:after="160" w:line="360"/>
        <w:jc w:val="both"/>
      </w:pPr>
      <w:r>
        <w:rPr>
          <w:rFonts w:ascii="Times New Roman" w:cs="Times New Roman" w:eastAsia="Times New Roman" w:hAnsi="Times New Roman"/>
          <w:sz w:val="24"/>
          <w:szCs w:val="24"/>
        </w:rPr>
        <w:t xml:space="preserve">I hereby declare that this project has been done by me under the supervision of </w:t>
      </w:r>
      <w:r>
        <w:rPr>
          <w:rFonts w:ascii="Times New Roman" w:cs="Times New Roman" w:eastAsia="Times New Roman" w:hAnsi="Times New Roman"/>
          <w:b/>
          <w:bCs/>
          <w:sz w:val="24"/>
          <w:szCs w:val="24"/>
        </w:rPr>
        <w:t xml:space="preserve">Mr. [Supervisor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Assistant Professor</w:t>
      </w:r>
      <w:r>
        <w:rPr>
          <w:rFonts w:ascii="Times New Roman" w:cs="Times New Roman" w:eastAsia="Times New Roman" w:hAnsi="Times New Roman"/>
          <w:sz w:val="24"/>
          <w:szCs w:val="24"/>
        </w:rPr>
        <w:t xml:space="preserve">, Department of Computer Science and Engineering, Daffodil International University. I also declare that neither this project nor any part of this project has been submitted elsewhere for the award of any degree or diploma.</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Supervised by: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Mr. [Supervisor Name]</w:t>
      </w:r>
    </w:p>
    <w:p>
      <w:pPr>
        <w:spacing w:after="160" w:line="360"/>
        <w:jc w:val="both"/>
      </w:pPr>
      <w:r>
        <w:rPr>
          <w:rFonts w:ascii="Times New Roman" w:cs="Times New Roman" w:eastAsia="Times New Roman" w:hAnsi="Times New Roman"/>
          <w:sz w:val="24"/>
          <w:szCs w:val="24"/>
        </w:rPr>
        <w:t xml:space="preserve">Assistant Professor</w:t>
      </w:r>
    </w:p>
    <w:p>
      <w:pPr>
        <w:spacing w:after="160" w:line="360"/>
        <w:jc w:val="both"/>
      </w:pPr>
      <w:r>
        <w:rPr>
          <w:rFonts w:ascii="Times New Roman" w:cs="Times New Roman" w:eastAsia="Times New Roman" w:hAnsi="Times New Roman"/>
          <w:sz w:val="24"/>
          <w:szCs w:val="24"/>
        </w:rPr>
        <w:t xml:space="preserve">Department of Computer Science and Engineering</w:t>
      </w:r>
    </w:p>
    <w:p>
      <w:pPr>
        <w:spacing w:after="160" w:line="360"/>
        <w:jc w:val="both"/>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Co-Supervised by: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Mr. [Co-Supervisor Name]</w:t>
      </w:r>
    </w:p>
    <w:p>
      <w:pPr>
        <w:spacing w:after="160" w:line="360"/>
        <w:jc w:val="both"/>
      </w:pPr>
      <w:r>
        <w:rPr>
          <w:rFonts w:ascii="Times New Roman" w:cs="Times New Roman" w:eastAsia="Times New Roman" w:hAnsi="Times New Roman"/>
          <w:sz w:val="24"/>
          <w:szCs w:val="24"/>
        </w:rPr>
        <w:t xml:space="preserve">Senior Lecturer</w:t>
      </w:r>
    </w:p>
    <w:p>
      <w:pPr>
        <w:spacing w:after="160" w:line="360"/>
        <w:jc w:val="both"/>
      </w:pPr>
      <w:r>
        <w:rPr>
          <w:rFonts w:ascii="Times New Roman" w:cs="Times New Roman" w:eastAsia="Times New Roman" w:hAnsi="Times New Roman"/>
          <w:sz w:val="24"/>
          <w:szCs w:val="24"/>
        </w:rPr>
        <w:t xml:space="preserve">Department of Computer Science and Engineering</w:t>
      </w:r>
    </w:p>
    <w:p>
      <w:pPr>
        <w:spacing w:after="160" w:line="360"/>
        <w:jc w:val="both"/>
      </w:pPr>
      <w:r>
        <w:rPr>
          <w:rFonts w:ascii="Times New Roman" w:cs="Times New Roman" w:eastAsia="Times New Roman" w:hAnsi="Times New Roman"/>
          <w:sz w:val="24"/>
          <w:szCs w:val="24"/>
        </w:rPr>
        <w:t xml:space="preserve">Daffodil International University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Submitted by:</w:t>
      </w:r>
    </w:p>
    <w:p>
      <w:pPr>
        <w:spacing w:after="12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sz w:val="24"/>
          <w:szCs w:val="24"/>
        </w:rPr>
        <w:t xml:space="preserve">[Your Full Name]</w:t>
      </w:r>
    </w:p>
    <w:p>
      <w:pPr>
        <w:spacing w:after="160" w:line="360"/>
        <w:jc w:val="both"/>
      </w:pPr>
      <w:r>
        <w:rPr>
          <w:rFonts w:ascii="Times New Roman" w:cs="Times New Roman" w:eastAsia="Times New Roman" w:hAnsi="Times New Roman"/>
          <w:sz w:val="24"/>
          <w:szCs w:val="24"/>
        </w:rPr>
        <w:t xml:space="preserve">Student ID: [Your Student ID]</w:t>
      </w:r>
    </w:p>
    <w:p>
      <w:pPr>
        <w:spacing w:after="160" w:line="360"/>
        <w:jc w:val="both"/>
      </w:pPr>
      <w:r>
        <w:rPr>
          <w:rFonts w:ascii="Times New Roman" w:cs="Times New Roman" w:eastAsia="Times New Roman" w:hAnsi="Times New Roman"/>
          <w:sz w:val="24"/>
          <w:szCs w:val="24"/>
        </w:rPr>
        <w:t xml:space="preserve">Department of Computer Science and Engineering</w:t>
      </w:r>
    </w:p>
    <w:p>
      <w:pPr>
        <w:spacing w:after="160" w:line="360"/>
        <w:jc w:val="both"/>
      </w:pPr>
      <w:r>
        <w:rPr>
          <w:rFonts w:ascii="Times New Roman" w:cs="Times New Roman" w:eastAsia="Times New Roman" w:hAnsi="Times New Roman"/>
          <w:sz w:val="24"/>
          <w:szCs w:val="24"/>
        </w:rPr>
        <w:t xml:space="preserve">Daffodil International University</w:t>
      </w:r>
    </w:p>
    <w:p>
      <w:r>
        <w:br w:type="page"/>
      </w:r>
    </w:p>
    <w:p>
      <w:pPr>
        <w:spacing w:after="240"/>
        <w:jc w:val="center"/>
      </w:pPr>
      <w:r>
        <w:rPr>
          <w:rFonts w:ascii="Times New Roman" w:cs="Times New Roman" w:eastAsia="Times New Roman" w:hAnsi="Times New Roman"/>
          <w:b/>
          <w:bCs/>
          <w:sz w:val="32"/>
          <w:szCs w:val="32"/>
        </w:rPr>
        <w:t xml:space="preserve">ACKNOWLEDGEMENTS</w:t>
      </w:r>
    </w:p>
    <w:p>
      <w:pPr>
        <w:spacing w:after="160" w:line="360"/>
        <w:jc w:val="both"/>
      </w:pPr>
      <w:r>
        <w:rPr>
          <w:rFonts w:ascii="Times New Roman" w:cs="Times New Roman" w:eastAsia="Times New Roman" w:hAnsi="Times New Roman"/>
          <w:sz w:val="24"/>
          <w:szCs w:val="24"/>
        </w:rPr>
        <w:t xml:space="preserve">The work that follows would not exist without the people who pushed, corrected, and put up with me along the way. I owe them more than this short paragraph can hold.</w:t>
      </w:r>
    </w:p>
    <w:p>
      <w:pPr>
        <w:spacing w:after="160" w:line="360"/>
        <w:jc w:val="both"/>
      </w:pPr>
      <w:r>
        <w:rPr>
          <w:rFonts w:ascii="Times New Roman" w:cs="Times New Roman" w:eastAsia="Times New Roman" w:hAnsi="Times New Roman"/>
          <w:sz w:val="24"/>
          <w:szCs w:val="24"/>
        </w:rPr>
        <w:t xml:space="preserve">First, I thank the Almighty for granting me the patience to keep going through long debugging nights and the clarity to know when to stop and rewrite from scratch.</w:t>
      </w:r>
    </w:p>
    <w:p>
      <w:pPr>
        <w:spacing w:after="160" w:line="360"/>
        <w:jc w:val="both"/>
      </w:pPr>
      <w:r>
        <w:rPr>
          <w:rFonts w:ascii="Times New Roman" w:cs="Times New Roman" w:eastAsia="Times New Roman" w:hAnsi="Times New Roman"/>
          <w:sz w:val="24"/>
          <w:szCs w:val="24"/>
        </w:rPr>
        <w:t xml:space="preserve">I am deeply indebted to my supervisor, </w:t>
      </w:r>
      <w:r>
        <w:rPr>
          <w:rFonts w:ascii="Times New Roman" w:cs="Times New Roman" w:eastAsia="Times New Roman" w:hAnsi="Times New Roman"/>
          <w:b/>
          <w:bCs/>
          <w:sz w:val="24"/>
          <w:szCs w:val="24"/>
        </w:rPr>
        <w:t xml:space="preserve">Mr. [Supervisor Name]</w:t>
      </w:r>
      <w:r>
        <w:rPr>
          <w:rFonts w:ascii="Times New Roman" w:cs="Times New Roman" w:eastAsia="Times New Roman" w:hAnsi="Times New Roman"/>
          <w:sz w:val="24"/>
          <w:szCs w:val="24"/>
        </w:rPr>
        <w:t xml:space="preserve">, Assistant Professor, Department of Computer Science and Engineering, Daffodil International University. His questions during reviews changed the shape of this project more than once. When I argued for a quick fix, he asked for the right one; when I drifted into features that did not matter, he steered me back. Every chapter here carries his fingerprints.</w:t>
      </w:r>
    </w:p>
    <w:p>
      <w:pPr>
        <w:spacing w:after="160" w:line="360"/>
        <w:jc w:val="both"/>
      </w:pPr>
      <w:r>
        <w:rPr>
          <w:rFonts w:ascii="Times New Roman" w:cs="Times New Roman" w:eastAsia="Times New Roman" w:hAnsi="Times New Roman"/>
          <w:sz w:val="24"/>
          <w:szCs w:val="24"/>
        </w:rPr>
        <w:t xml:space="preserve">I also thank </w:t>
      </w:r>
      <w:r>
        <w:rPr>
          <w:rFonts w:ascii="Times New Roman" w:cs="Times New Roman" w:eastAsia="Times New Roman" w:hAnsi="Times New Roman"/>
          <w:b/>
          <w:bCs/>
          <w:sz w:val="24"/>
          <w:szCs w:val="24"/>
        </w:rPr>
        <w:t xml:space="preserve">Mr. [Co-Supervisor Name]</w:t>
      </w:r>
      <w:r>
        <w:rPr>
          <w:rFonts w:ascii="Times New Roman" w:cs="Times New Roman" w:eastAsia="Times New Roman" w:hAnsi="Times New Roman"/>
          <w:sz w:val="24"/>
          <w:szCs w:val="24"/>
        </w:rPr>
        <w:t xml:space="preserve">, Senior Lecturer, for the careful reads, the small corrections that prevented large embarrassments, and the encouragement at the moments I needed it most.</w:t>
      </w:r>
    </w:p>
    <w:p>
      <w:pPr>
        <w:spacing w:after="160" w:line="360"/>
        <w:jc w:val="both"/>
      </w:pPr>
      <w:r>
        <w:rPr>
          <w:rFonts w:ascii="Times New Roman" w:cs="Times New Roman" w:eastAsia="Times New Roman" w:hAnsi="Times New Roman"/>
          <w:sz w:val="24"/>
          <w:szCs w:val="24"/>
        </w:rPr>
        <w:t xml:space="preserve">My thanks to the Head of the Department and to the faculty and staff of the Department of Computer Science and Engineering, who built the environment in which work like this is even possible.</w:t>
      </w:r>
    </w:p>
    <w:p>
      <w:pPr>
        <w:spacing w:after="160" w:line="360"/>
        <w:jc w:val="both"/>
      </w:pPr>
      <w:r>
        <w:rPr>
          <w:rFonts w:ascii="Times New Roman" w:cs="Times New Roman" w:eastAsia="Times New Roman" w:hAnsi="Times New Roman"/>
          <w:sz w:val="24"/>
          <w:szCs w:val="24"/>
        </w:rPr>
        <w:t xml:space="preserve">To my classmates, especially the ones who let me think out loud at them in the lab, thank you. Many of the small ideas that became sections of this report were born in those conversations.</w:t>
      </w:r>
    </w:p>
    <w:p>
      <w:pPr>
        <w:spacing w:after="160" w:line="360"/>
        <w:jc w:val="both"/>
      </w:pPr>
      <w:r>
        <w:rPr>
          <w:rFonts w:ascii="Times New Roman" w:cs="Times New Roman" w:eastAsia="Times New Roman" w:hAnsi="Times New Roman"/>
          <w:sz w:val="24"/>
          <w:szCs w:val="24"/>
        </w:rPr>
        <w:t xml:space="preserve">Finally, to my parents, for the patience that I have not earned and the support that I will spend the rest of my life trying to deserve.</w:t>
      </w:r>
    </w:p>
    <w:p>
      <w:r>
        <w:br w:type="page"/>
      </w:r>
    </w:p>
    <w:p>
      <w:pPr>
        <w:spacing w:after="240"/>
        <w:jc w:val="center"/>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This report presents FitFlow, a web-based fitness coaching platform that combines real-time computer vision form analysis, an AI conversational coach, and a multi-role social graph linking trainees, certified coaches, and platform administrators. The motivation comes from a gap in existing fitness applications: free apps count workouts but cannot tell a user whether their squat is deep enough, while in-person coaching is expensive and geographically constrained. The platform addresses this by running a MediaPipe Pose [1], [3], [26] pipeline entirely in the browser, scoring squat, push-up, and plank form against angle-based heuristics and a smoothed exponential decay model, then surfacing the resulting metrics in a personal dashboard with thirty-day trends. A separate role layer turns the same app into a coaching tool: trainees can search a verified coach directory, request a link, and exchange messages once accepted; coaches see a productivity-focused dashboard with today's clients, recent sessions, and clients who have not trained in seven days. Administrators have a parallel surface for moderating users and reviewing coach applications. The system is implemented in Next.js 14 with the App Router [28], MongoDB [27] through Mongoose, JWT-based authentication [11], role-aware middleware, and a Stripe [29] billing integration that gates the AI conversational endpoint [30] behind a Pro tier. Validation, rate limiting, structured logging, and an OpenAPI 3.1 specification [16] round out the production posture. Testing focused on functional correctness of the role transitions, latency of the pose-detection pipeline on a mid-range laptop, and accuracy of the rep counter against hand-counted ground truth across three exercises. The platform is positioned as a foundation that future work can extend with calibration-based form scoring, client-side mobile capture, and richer coach analytics.</w:t>
      </w:r>
    </w:p>
    <w:p>
      <w:r>
        <w:br w:type="page"/>
      </w:r>
    </w:p>
    <w:p>
      <w:pPr>
        <w:spacing w:after="120"/>
        <w:jc w:val="center"/>
      </w:pPr>
      <w:r>
        <w:rPr>
          <w:rFonts w:ascii="Times New Roman" w:cs="Times New Roman" w:eastAsia="Times New Roman" w:hAnsi="Times New Roman"/>
          <w:b/>
          <w:bCs/>
          <w:sz w:val="36"/>
          <w:szCs w:val="36"/>
        </w:rPr>
        <w:t xml:space="preserve">Table of Contents</w:t>
      </w:r>
    </w:p>
    <w:p>
      <w:pPr>
        <w:spacing w:after="120"/>
      </w:pPr>
      <w:r>
        <w:rPr>
          <w:rFonts w:ascii="Times New Roman" w:cs="Times New Roman" w:eastAsia="Times New Roman" w:hAnsi="Times New Roman"/>
          <w:sz w:val="24"/>
          <w:szCs w:val="24"/>
        </w:rPr>
        <w:t xml:space="preserve"/>
      </w:r>
    </w:p>
    <w:p>
      <w:pPr>
        <w:tabs>
          <w:tab w:val="right" w:pos="9026"/>
        </w:tabs>
        <w:spacing w:after="6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9026"/>
        </w:tabs>
        <w:spacing w:after="60"/>
      </w:pPr>
      <w:r>
        <w:rPr>
          <w:rFonts w:ascii="Times New Roman" w:cs="Times New Roman" w:eastAsia="Times New Roman" w:hAnsi="Times New Roman"/>
          <w:sz w:val="24"/>
          <w:szCs w:val="24"/>
        </w:rPr>
        <w:t xml:space="preserve">     1.1  Introduction</w:t>
      </w:r>
      <w:r>
        <w:rPr>
          <w:rFonts w:ascii="Times New Roman" w:cs="Times New Roman" w:eastAsia="Times New Roman" w:hAnsi="Times New Roman"/>
          <w:sz w:val="24"/>
          <w:szCs w:val="24"/>
        </w:rPr>
        <w:t xml:space="preserve">	1</w:t>
      </w:r>
    </w:p>
    <w:p>
      <w:pPr>
        <w:tabs>
          <w:tab w:val="right" w:pos="9026"/>
        </w:tabs>
        <w:spacing w:after="60"/>
      </w:pPr>
      <w:r>
        <w:rPr>
          <w:rFonts w:ascii="Times New Roman" w:cs="Times New Roman" w:eastAsia="Times New Roman" w:hAnsi="Times New Roman"/>
          <w:sz w:val="24"/>
          <w:szCs w:val="24"/>
        </w:rPr>
        <w:t xml:space="preserve">     1.2  Motivation</w:t>
      </w:r>
      <w:r>
        <w:rPr>
          <w:rFonts w:ascii="Times New Roman" w:cs="Times New Roman" w:eastAsia="Times New Roman" w:hAnsi="Times New Roman"/>
          <w:sz w:val="24"/>
          <w:szCs w:val="24"/>
        </w:rPr>
        <w:t xml:space="preserve">	1</w:t>
      </w:r>
    </w:p>
    <w:p>
      <w:pPr>
        <w:tabs>
          <w:tab w:val="right" w:pos="9026"/>
        </w:tabs>
        <w:spacing w:after="60"/>
      </w:pPr>
      <w:r>
        <w:rPr>
          <w:rFonts w:ascii="Times New Roman" w:cs="Times New Roman" w:eastAsia="Times New Roman" w:hAnsi="Times New Roman"/>
          <w:sz w:val="24"/>
          <w:szCs w:val="24"/>
        </w:rPr>
        <w:t xml:space="preserve">     1.3  Objectives</w:t>
      </w:r>
      <w:r>
        <w:rPr>
          <w:rFonts w:ascii="Times New Roman" w:cs="Times New Roman" w:eastAsia="Times New Roman" w:hAnsi="Times New Roman"/>
          <w:sz w:val="24"/>
          <w:szCs w:val="24"/>
        </w:rPr>
        <w:t xml:space="preserve">	2</w:t>
      </w:r>
    </w:p>
    <w:p>
      <w:pPr>
        <w:tabs>
          <w:tab w:val="right" w:pos="9026"/>
        </w:tabs>
        <w:spacing w:after="60"/>
      </w:pPr>
      <w:r>
        <w:rPr>
          <w:rFonts w:ascii="Times New Roman" w:cs="Times New Roman" w:eastAsia="Times New Roman" w:hAnsi="Times New Roman"/>
          <w:sz w:val="24"/>
          <w:szCs w:val="24"/>
        </w:rPr>
        <w:t xml:space="preserve">     1.4  Methodology</w:t>
      </w:r>
      <w:r>
        <w:rPr>
          <w:rFonts w:ascii="Times New Roman" w:cs="Times New Roman" w:eastAsia="Times New Roman" w:hAnsi="Times New Roman"/>
          <w:sz w:val="24"/>
          <w:szCs w:val="24"/>
        </w:rPr>
        <w:t xml:space="preserve">	2</w:t>
      </w:r>
    </w:p>
    <w:p>
      <w:pPr>
        <w:tabs>
          <w:tab w:val="right" w:pos="9026"/>
        </w:tabs>
        <w:spacing w:after="60"/>
      </w:pPr>
      <w:r>
        <w:rPr>
          <w:rFonts w:ascii="Times New Roman" w:cs="Times New Roman" w:eastAsia="Times New Roman" w:hAnsi="Times New Roman"/>
          <w:sz w:val="24"/>
          <w:szCs w:val="24"/>
        </w:rPr>
        <w:t xml:space="preserve">     1.5  Project Outcome</w:t>
      </w:r>
      <w:r>
        <w:rPr>
          <w:rFonts w:ascii="Times New Roman" w:cs="Times New Roman" w:eastAsia="Times New Roman" w:hAnsi="Times New Roman"/>
          <w:sz w:val="24"/>
          <w:szCs w:val="24"/>
        </w:rPr>
        <w:t xml:space="preserve">	3</w:t>
      </w:r>
    </w:p>
    <w:p>
      <w:pPr>
        <w:tabs>
          <w:tab w:val="right" w:pos="9026"/>
        </w:tabs>
        <w:spacing w:after="60"/>
      </w:pPr>
      <w:r>
        <w:rPr>
          <w:rFonts w:ascii="Times New Roman" w:cs="Times New Roman" w:eastAsia="Times New Roman" w:hAnsi="Times New Roman"/>
          <w:sz w:val="24"/>
          <w:szCs w:val="24"/>
        </w:rPr>
        <w:t xml:space="preserve">     1.6  Organization of the Report</w:t>
      </w:r>
      <w:r>
        <w:rPr>
          <w:rFonts w:ascii="Times New Roman" w:cs="Times New Roman" w:eastAsia="Times New Roman" w:hAnsi="Times New Roman"/>
          <w:sz w:val="24"/>
          <w:szCs w:val="24"/>
        </w:rPr>
        <w:t xml:space="preserve">	3</w:t>
      </w:r>
    </w:p>
    <w:p>
      <w:pPr>
        <w:tabs>
          <w:tab w:val="right" w:pos="9026"/>
        </w:tabs>
        <w:spacing w:after="60"/>
      </w:pPr>
      <w:r>
        <w:rPr>
          <w:rFonts w:ascii="Times New Roman" w:cs="Times New Roman" w:eastAsia="Times New Roman" w:hAnsi="Times New Roman"/>
          <w:sz w:val="24"/>
          <w:szCs w:val="24"/>
        </w:rPr>
        <w:t xml:space="preserve">2  Background</w:t>
      </w:r>
      <w:r>
        <w:rPr>
          <w:rFonts w:ascii="Times New Roman" w:cs="Times New Roman" w:eastAsia="Times New Roman" w:hAnsi="Times New Roman"/>
          <w:sz w:val="24"/>
          <w:szCs w:val="24"/>
        </w:rPr>
        <w:t xml:space="preserve">	5</w:t>
      </w:r>
    </w:p>
    <w:p>
      <w:pPr>
        <w:tabs>
          <w:tab w:val="right" w:pos="9026"/>
        </w:tabs>
        <w:spacing w:after="60"/>
      </w:pPr>
      <w:r>
        <w:rPr>
          <w:rFonts w:ascii="Times New Roman" w:cs="Times New Roman" w:eastAsia="Times New Roman" w:hAnsi="Times New Roman"/>
          <w:sz w:val="24"/>
          <w:szCs w:val="24"/>
        </w:rPr>
        <w:t xml:space="preserve">     2.1  Introduction</w:t>
      </w:r>
      <w:r>
        <w:rPr>
          <w:rFonts w:ascii="Times New Roman" w:cs="Times New Roman" w:eastAsia="Times New Roman" w:hAnsi="Times New Roman"/>
          <w:sz w:val="24"/>
          <w:szCs w:val="24"/>
        </w:rPr>
        <w:t xml:space="preserve">	5</w:t>
      </w:r>
    </w:p>
    <w:p>
      <w:pPr>
        <w:tabs>
          <w:tab w:val="right" w:pos="9026"/>
        </w:tabs>
        <w:spacing w:after="60"/>
      </w:pPr>
      <w:r>
        <w:rPr>
          <w:rFonts w:ascii="Times New Roman" w:cs="Times New Roman" w:eastAsia="Times New Roman" w:hAnsi="Times New Roman"/>
          <w:sz w:val="24"/>
          <w:szCs w:val="24"/>
        </w:rPr>
        <w:t xml:space="preserve">     2.2  Literature Review</w:t>
      </w:r>
      <w:r>
        <w:rPr>
          <w:rFonts w:ascii="Times New Roman" w:cs="Times New Roman" w:eastAsia="Times New Roman" w:hAnsi="Times New Roman"/>
          <w:sz w:val="24"/>
          <w:szCs w:val="24"/>
        </w:rPr>
        <w:t xml:space="preserve">	6</w:t>
      </w:r>
    </w:p>
    <w:p>
      <w:pPr>
        <w:tabs>
          <w:tab w:val="right" w:pos="9026"/>
        </w:tabs>
        <w:spacing w:after="60"/>
      </w:pPr>
      <w:r>
        <w:rPr>
          <w:rFonts w:ascii="Times New Roman" w:cs="Times New Roman" w:eastAsia="Times New Roman" w:hAnsi="Times New Roman"/>
          <w:sz w:val="24"/>
          <w:szCs w:val="24"/>
        </w:rPr>
        <w:t xml:space="preserve">     2.3  Gap Analysis</w:t>
      </w:r>
      <w:r>
        <w:rPr>
          <w:rFonts w:ascii="Times New Roman" w:cs="Times New Roman" w:eastAsia="Times New Roman" w:hAnsi="Times New Roman"/>
          <w:sz w:val="24"/>
          <w:szCs w:val="24"/>
        </w:rPr>
        <w:t xml:space="preserve">	8</w:t>
      </w:r>
    </w:p>
    <w:p>
      <w:pPr>
        <w:tabs>
          <w:tab w:val="right" w:pos="9026"/>
        </w:tabs>
        <w:spacing w:after="60"/>
      </w:pPr>
      <w:r>
        <w:rPr>
          <w:rFonts w:ascii="Times New Roman" w:cs="Times New Roman" w:eastAsia="Times New Roman" w:hAnsi="Times New Roman"/>
          <w:sz w:val="24"/>
          <w:szCs w:val="24"/>
        </w:rPr>
        <w:t xml:space="preserve">     2.4  Summary</w:t>
      </w:r>
      <w:r>
        <w:rPr>
          <w:rFonts w:ascii="Times New Roman" w:cs="Times New Roman" w:eastAsia="Times New Roman" w:hAnsi="Times New Roman"/>
          <w:sz w:val="24"/>
          <w:szCs w:val="24"/>
        </w:rPr>
        <w:t xml:space="preserve">	9</w:t>
      </w:r>
    </w:p>
    <w:p>
      <w:pPr>
        <w:tabs>
          <w:tab w:val="right" w:pos="9026"/>
        </w:tabs>
        <w:spacing w:after="60"/>
      </w:pPr>
      <w:r>
        <w:rPr>
          <w:rFonts w:ascii="Times New Roman" w:cs="Times New Roman" w:eastAsia="Times New Roman" w:hAnsi="Times New Roman"/>
          <w:sz w:val="24"/>
          <w:szCs w:val="24"/>
        </w:rPr>
        <w:t xml:space="preserve">3  Research Methodology</w:t>
      </w:r>
      <w:r>
        <w:rPr>
          <w:rFonts w:ascii="Times New Roman" w:cs="Times New Roman" w:eastAsia="Times New Roman" w:hAnsi="Times New Roman"/>
          <w:sz w:val="24"/>
          <w:szCs w:val="24"/>
        </w:rPr>
        <w:t xml:space="preserve">	10</w:t>
      </w:r>
    </w:p>
    <w:p>
      <w:pPr>
        <w:tabs>
          <w:tab w:val="right" w:pos="9026"/>
        </w:tabs>
        <w:spacing w:after="60"/>
      </w:pPr>
      <w:r>
        <w:rPr>
          <w:rFonts w:ascii="Times New Roman" w:cs="Times New Roman" w:eastAsia="Times New Roman" w:hAnsi="Times New Roman"/>
          <w:sz w:val="24"/>
          <w:szCs w:val="24"/>
        </w:rPr>
        <w:t xml:space="preserve">     3.1  Requirement Analysis &amp; Design Specification</w:t>
      </w:r>
      <w:r>
        <w:rPr>
          <w:rFonts w:ascii="Times New Roman" w:cs="Times New Roman" w:eastAsia="Times New Roman" w:hAnsi="Times New Roman"/>
          <w:sz w:val="24"/>
          <w:szCs w:val="24"/>
        </w:rPr>
        <w:t xml:space="preserve">	10</w:t>
      </w:r>
    </w:p>
    <w:p>
      <w:pPr>
        <w:tabs>
          <w:tab w:val="right" w:pos="9026"/>
        </w:tabs>
        <w:spacing w:after="60"/>
      </w:pPr>
      <w:r>
        <w:rPr>
          <w:rFonts w:ascii="Times New Roman" w:cs="Times New Roman" w:eastAsia="Times New Roman" w:hAnsi="Times New Roman"/>
          <w:sz w:val="24"/>
          <w:szCs w:val="24"/>
        </w:rPr>
        <w:t xml:space="preserve">     3.2  Detailed Methodology and Design</w:t>
      </w:r>
      <w:r>
        <w:rPr>
          <w:rFonts w:ascii="Times New Roman" w:cs="Times New Roman" w:eastAsia="Times New Roman" w:hAnsi="Times New Roman"/>
          <w:sz w:val="24"/>
          <w:szCs w:val="24"/>
        </w:rPr>
        <w:t xml:space="preserve">	24</w:t>
      </w:r>
    </w:p>
    <w:p>
      <w:pPr>
        <w:tabs>
          <w:tab w:val="right" w:pos="9026"/>
        </w:tabs>
        <w:spacing w:after="60"/>
      </w:pPr>
      <w:r>
        <w:rPr>
          <w:rFonts w:ascii="Times New Roman" w:cs="Times New Roman" w:eastAsia="Times New Roman" w:hAnsi="Times New Roman"/>
          <w:sz w:val="24"/>
          <w:szCs w:val="24"/>
        </w:rPr>
        <w:t xml:space="preserve">     3.3  Project Plan</w:t>
      </w:r>
      <w:r>
        <w:rPr>
          <w:rFonts w:ascii="Times New Roman" w:cs="Times New Roman" w:eastAsia="Times New Roman" w:hAnsi="Times New Roman"/>
          <w:sz w:val="24"/>
          <w:szCs w:val="24"/>
        </w:rPr>
        <w:t xml:space="preserve">	25</w:t>
      </w:r>
    </w:p>
    <w:p>
      <w:pPr>
        <w:tabs>
          <w:tab w:val="right" w:pos="9026"/>
        </w:tabs>
        <w:spacing w:after="60"/>
      </w:pPr>
      <w:r>
        <w:rPr>
          <w:rFonts w:ascii="Times New Roman" w:cs="Times New Roman" w:eastAsia="Times New Roman" w:hAnsi="Times New Roman"/>
          <w:sz w:val="24"/>
          <w:szCs w:val="24"/>
        </w:rPr>
        <w:t xml:space="preserve">     3.4  Task Allocation</w:t>
      </w:r>
      <w:r>
        <w:rPr>
          <w:rFonts w:ascii="Times New Roman" w:cs="Times New Roman" w:eastAsia="Times New Roman" w:hAnsi="Times New Roman"/>
          <w:sz w:val="24"/>
          <w:szCs w:val="24"/>
        </w:rPr>
        <w:t xml:space="preserve">	27</w:t>
      </w:r>
    </w:p>
    <w:p>
      <w:pPr>
        <w:tabs>
          <w:tab w:val="right" w:pos="9026"/>
        </w:tabs>
        <w:spacing w:after="60"/>
      </w:pPr>
      <w:r>
        <w:rPr>
          <w:rFonts w:ascii="Times New Roman" w:cs="Times New Roman" w:eastAsia="Times New Roman" w:hAnsi="Times New Roman"/>
          <w:sz w:val="24"/>
          <w:szCs w:val="24"/>
        </w:rPr>
        <w:t xml:space="preserve">     3.5  Summary</w:t>
      </w:r>
      <w:r>
        <w:rPr>
          <w:rFonts w:ascii="Times New Roman" w:cs="Times New Roman" w:eastAsia="Times New Roman" w:hAnsi="Times New Roman"/>
          <w:sz w:val="24"/>
          <w:szCs w:val="24"/>
        </w:rPr>
        <w:t xml:space="preserve">	28</w:t>
      </w:r>
    </w:p>
    <w:p>
      <w:pPr>
        <w:tabs>
          <w:tab w:val="right" w:pos="9026"/>
        </w:tabs>
        <w:spacing w:after="60"/>
      </w:pPr>
      <w:r>
        <w:rPr>
          <w:rFonts w:ascii="Times New Roman" w:cs="Times New Roman" w:eastAsia="Times New Roman" w:hAnsi="Times New Roman"/>
          <w:sz w:val="24"/>
          <w:szCs w:val="24"/>
        </w:rPr>
        <w:t xml:space="preserve">4  Implementation and Results</w:t>
      </w:r>
      <w:r>
        <w:rPr>
          <w:rFonts w:ascii="Times New Roman" w:cs="Times New Roman" w:eastAsia="Times New Roman" w:hAnsi="Times New Roman"/>
          <w:sz w:val="24"/>
          <w:szCs w:val="24"/>
        </w:rPr>
        <w:t xml:space="preserve">	29</w:t>
      </w:r>
    </w:p>
    <w:p>
      <w:pPr>
        <w:tabs>
          <w:tab w:val="right" w:pos="9026"/>
        </w:tabs>
        <w:spacing w:after="60"/>
      </w:pPr>
      <w:r>
        <w:rPr>
          <w:rFonts w:ascii="Times New Roman" w:cs="Times New Roman" w:eastAsia="Times New Roman" w:hAnsi="Times New Roman"/>
          <w:sz w:val="24"/>
          <w:szCs w:val="24"/>
        </w:rPr>
        <w:t xml:space="preserve">     4.1  Environment Setup</w:t>
      </w:r>
      <w:r>
        <w:rPr>
          <w:rFonts w:ascii="Times New Roman" w:cs="Times New Roman" w:eastAsia="Times New Roman" w:hAnsi="Times New Roman"/>
          <w:sz w:val="24"/>
          <w:szCs w:val="24"/>
        </w:rPr>
        <w:t xml:space="preserve">	29</w:t>
      </w:r>
    </w:p>
    <w:p>
      <w:pPr>
        <w:tabs>
          <w:tab w:val="right" w:pos="9026"/>
        </w:tabs>
        <w:spacing w:after="60"/>
      </w:pPr>
      <w:r>
        <w:rPr>
          <w:rFonts w:ascii="Times New Roman" w:cs="Times New Roman" w:eastAsia="Times New Roman" w:hAnsi="Times New Roman"/>
          <w:sz w:val="24"/>
          <w:szCs w:val="24"/>
        </w:rPr>
        <w:t xml:space="preserve">     4.2  Testing and Evaluation</w:t>
      </w:r>
      <w:r>
        <w:rPr>
          <w:rFonts w:ascii="Times New Roman" w:cs="Times New Roman" w:eastAsia="Times New Roman" w:hAnsi="Times New Roman"/>
          <w:sz w:val="24"/>
          <w:szCs w:val="24"/>
        </w:rPr>
        <w:t xml:space="preserve">	30</w:t>
      </w:r>
    </w:p>
    <w:p>
      <w:pPr>
        <w:tabs>
          <w:tab w:val="right" w:pos="9026"/>
        </w:tabs>
        <w:spacing w:after="60"/>
      </w:pPr>
      <w:r>
        <w:rPr>
          <w:rFonts w:ascii="Times New Roman" w:cs="Times New Roman" w:eastAsia="Times New Roman" w:hAnsi="Times New Roman"/>
          <w:sz w:val="24"/>
          <w:szCs w:val="24"/>
        </w:rPr>
        <w:t xml:space="preserve">     4.3  Results and Discussion</w:t>
      </w:r>
      <w:r>
        <w:rPr>
          <w:rFonts w:ascii="Times New Roman" w:cs="Times New Roman" w:eastAsia="Times New Roman" w:hAnsi="Times New Roman"/>
          <w:sz w:val="24"/>
          <w:szCs w:val="24"/>
        </w:rPr>
        <w:t xml:space="preserve">	32</w:t>
      </w:r>
    </w:p>
    <w:p>
      <w:pPr>
        <w:tabs>
          <w:tab w:val="right" w:pos="9026"/>
        </w:tabs>
        <w:spacing w:after="60"/>
      </w:pPr>
      <w:r>
        <w:rPr>
          <w:rFonts w:ascii="Times New Roman" w:cs="Times New Roman" w:eastAsia="Times New Roman" w:hAnsi="Times New Roman"/>
          <w:sz w:val="24"/>
          <w:szCs w:val="24"/>
        </w:rPr>
        <w:t xml:space="preserve">     4.4  Summary</w:t>
      </w:r>
      <w:r>
        <w:rPr>
          <w:rFonts w:ascii="Times New Roman" w:cs="Times New Roman" w:eastAsia="Times New Roman" w:hAnsi="Times New Roman"/>
          <w:sz w:val="24"/>
          <w:szCs w:val="24"/>
        </w:rPr>
        <w:t xml:space="preserve">	33</w:t>
      </w:r>
    </w:p>
    <w:p>
      <w:pPr>
        <w:tabs>
          <w:tab w:val="right" w:pos="9026"/>
        </w:tabs>
        <w:spacing w:after="60"/>
      </w:pPr>
      <w:r>
        <w:rPr>
          <w:rFonts w:ascii="Times New Roman" w:cs="Times New Roman" w:eastAsia="Times New Roman" w:hAnsi="Times New Roman"/>
          <w:sz w:val="24"/>
          <w:szCs w:val="24"/>
        </w:rPr>
        <w:t xml:space="preserve">5  Engineering Standards and Design Challenges</w:t>
      </w:r>
      <w:r>
        <w:rPr>
          <w:rFonts w:ascii="Times New Roman" w:cs="Times New Roman" w:eastAsia="Times New Roman" w:hAnsi="Times New Roman"/>
          <w:sz w:val="24"/>
          <w:szCs w:val="24"/>
        </w:rPr>
        <w:t xml:space="preserve">	34</w:t>
      </w:r>
    </w:p>
    <w:p>
      <w:pPr>
        <w:tabs>
          <w:tab w:val="right" w:pos="9026"/>
        </w:tabs>
        <w:spacing w:after="60"/>
      </w:pPr>
      <w:r>
        <w:rPr>
          <w:rFonts w:ascii="Times New Roman" w:cs="Times New Roman" w:eastAsia="Times New Roman" w:hAnsi="Times New Roman"/>
          <w:sz w:val="24"/>
          <w:szCs w:val="24"/>
        </w:rPr>
        <w:t xml:space="preserve">     5.1  Compliance with the Standards</w:t>
      </w:r>
      <w:r>
        <w:rPr>
          <w:rFonts w:ascii="Times New Roman" w:cs="Times New Roman" w:eastAsia="Times New Roman" w:hAnsi="Times New Roman"/>
          <w:sz w:val="24"/>
          <w:szCs w:val="24"/>
        </w:rPr>
        <w:t xml:space="preserve">	34</w:t>
      </w:r>
    </w:p>
    <w:p>
      <w:pPr>
        <w:tabs>
          <w:tab w:val="right" w:pos="9026"/>
        </w:tabs>
        <w:spacing w:after="60"/>
      </w:pPr>
      <w:r>
        <w:rPr>
          <w:rFonts w:ascii="Times New Roman" w:cs="Times New Roman" w:eastAsia="Times New Roman" w:hAnsi="Times New Roman"/>
          <w:sz w:val="24"/>
          <w:szCs w:val="24"/>
        </w:rPr>
        <w:t xml:space="preserve">     5.2  Impact on Society, Environment and Sustainability</w:t>
      </w:r>
      <w:r>
        <w:rPr>
          <w:rFonts w:ascii="Times New Roman" w:cs="Times New Roman" w:eastAsia="Times New Roman" w:hAnsi="Times New Roman"/>
          <w:sz w:val="24"/>
          <w:szCs w:val="24"/>
        </w:rPr>
        <w:t xml:space="preserve">	36</w:t>
      </w:r>
    </w:p>
    <w:p>
      <w:pPr>
        <w:tabs>
          <w:tab w:val="right" w:pos="9026"/>
        </w:tabs>
        <w:spacing w:after="60"/>
      </w:pPr>
      <w:r>
        <w:rPr>
          <w:rFonts w:ascii="Times New Roman" w:cs="Times New Roman" w:eastAsia="Times New Roman" w:hAnsi="Times New Roman"/>
          <w:sz w:val="24"/>
          <w:szCs w:val="24"/>
        </w:rPr>
        <w:t xml:space="preserve">     5.3  Project Management and Financial Analysis</w:t>
      </w:r>
      <w:r>
        <w:rPr>
          <w:rFonts w:ascii="Times New Roman" w:cs="Times New Roman" w:eastAsia="Times New Roman" w:hAnsi="Times New Roman"/>
          <w:sz w:val="24"/>
          <w:szCs w:val="24"/>
        </w:rPr>
        <w:t xml:space="preserve">	37</w:t>
      </w:r>
    </w:p>
    <w:p>
      <w:pPr>
        <w:tabs>
          <w:tab w:val="right" w:pos="9026"/>
        </w:tabs>
        <w:spacing w:after="60"/>
      </w:pPr>
      <w:r>
        <w:rPr>
          <w:rFonts w:ascii="Times New Roman" w:cs="Times New Roman" w:eastAsia="Times New Roman" w:hAnsi="Times New Roman"/>
          <w:sz w:val="24"/>
          <w:szCs w:val="24"/>
        </w:rPr>
        <w:t xml:space="preserve">     5.4  Complex Engineering Problem</w:t>
      </w:r>
      <w:r>
        <w:rPr>
          <w:rFonts w:ascii="Times New Roman" w:cs="Times New Roman" w:eastAsia="Times New Roman" w:hAnsi="Times New Roman"/>
          <w:sz w:val="24"/>
          <w:szCs w:val="24"/>
        </w:rPr>
        <w:t xml:space="preserve">	39</w:t>
      </w:r>
    </w:p>
    <w:p>
      <w:pPr>
        <w:tabs>
          <w:tab w:val="right" w:pos="9026"/>
        </w:tabs>
        <w:spacing w:after="60"/>
      </w:pPr>
      <w:r>
        <w:rPr>
          <w:rFonts w:ascii="Times New Roman" w:cs="Times New Roman" w:eastAsia="Times New Roman" w:hAnsi="Times New Roman"/>
          <w:sz w:val="24"/>
          <w:szCs w:val="24"/>
        </w:rPr>
        <w:t xml:space="preserve">     5.5  Summary</w:t>
      </w:r>
      <w:r>
        <w:rPr>
          <w:rFonts w:ascii="Times New Roman" w:cs="Times New Roman" w:eastAsia="Times New Roman" w:hAnsi="Times New Roman"/>
          <w:sz w:val="24"/>
          <w:szCs w:val="24"/>
        </w:rPr>
        <w:t xml:space="preserve">	42</w:t>
      </w:r>
    </w:p>
    <w:p>
      <w:pPr>
        <w:tabs>
          <w:tab w:val="right" w:pos="9026"/>
        </w:tabs>
        <w:spacing w:after="60"/>
      </w:pPr>
      <w:r>
        <w:rPr>
          <w:rFonts w:ascii="Times New Roman" w:cs="Times New Roman" w:eastAsia="Times New Roman" w:hAnsi="Times New Roman"/>
          <w:sz w:val="24"/>
          <w:szCs w:val="24"/>
        </w:rPr>
        <w:t xml:space="preserve">6  Conclusion</w:t>
      </w:r>
      <w:r>
        <w:rPr>
          <w:rFonts w:ascii="Times New Roman" w:cs="Times New Roman" w:eastAsia="Times New Roman" w:hAnsi="Times New Roman"/>
          <w:sz w:val="24"/>
          <w:szCs w:val="24"/>
        </w:rPr>
        <w:t xml:space="preserve">	43</w:t>
      </w:r>
    </w:p>
    <w:p>
      <w:pPr>
        <w:tabs>
          <w:tab w:val="right" w:pos="9026"/>
        </w:tabs>
        <w:spacing w:after="60"/>
      </w:pPr>
      <w:r>
        <w:rPr>
          <w:rFonts w:ascii="Times New Roman" w:cs="Times New Roman" w:eastAsia="Times New Roman" w:hAnsi="Times New Roman"/>
          <w:sz w:val="24"/>
          <w:szCs w:val="24"/>
        </w:rPr>
        <w:t xml:space="preserve">     6.1  Summary</w:t>
      </w:r>
      <w:r>
        <w:rPr>
          <w:rFonts w:ascii="Times New Roman" w:cs="Times New Roman" w:eastAsia="Times New Roman" w:hAnsi="Times New Roman"/>
          <w:sz w:val="24"/>
          <w:szCs w:val="24"/>
        </w:rPr>
        <w:t xml:space="preserve">	43</w:t>
      </w:r>
    </w:p>
    <w:p>
      <w:pPr>
        <w:tabs>
          <w:tab w:val="right" w:pos="9026"/>
        </w:tabs>
        <w:spacing w:after="60"/>
      </w:pPr>
      <w:r>
        <w:rPr>
          <w:rFonts w:ascii="Times New Roman" w:cs="Times New Roman" w:eastAsia="Times New Roman" w:hAnsi="Times New Roman"/>
          <w:sz w:val="24"/>
          <w:szCs w:val="24"/>
        </w:rPr>
        <w:t xml:space="preserve">     6.2  Limitations</w:t>
      </w:r>
      <w:r>
        <w:rPr>
          <w:rFonts w:ascii="Times New Roman" w:cs="Times New Roman" w:eastAsia="Times New Roman" w:hAnsi="Times New Roman"/>
          <w:sz w:val="24"/>
          <w:szCs w:val="24"/>
        </w:rPr>
        <w:t xml:space="preserve">	43</w:t>
      </w:r>
    </w:p>
    <w:p>
      <w:pPr>
        <w:tabs>
          <w:tab w:val="right" w:pos="9026"/>
        </w:tabs>
        <w:spacing w:after="60"/>
      </w:pPr>
      <w:r>
        <w:rPr>
          <w:rFonts w:ascii="Times New Roman" w:cs="Times New Roman" w:eastAsia="Times New Roman" w:hAnsi="Times New Roman"/>
          <w:sz w:val="24"/>
          <w:szCs w:val="24"/>
        </w:rPr>
        <w:t xml:space="preserve">     6.3  Future Work</w:t>
      </w:r>
      <w:r>
        <w:rPr>
          <w:rFonts w:ascii="Times New Roman" w:cs="Times New Roman" w:eastAsia="Times New Roman" w:hAnsi="Times New Roman"/>
          <w:sz w:val="24"/>
          <w:szCs w:val="24"/>
        </w:rPr>
        <w:t xml:space="preserve">	43</w:t>
      </w:r>
    </w:p>
    <w:p>
      <w:pPr>
        <w:tabs>
          <w:tab w:val="right" w:pos="9026"/>
        </w:tabs>
        <w:spacing w:after="6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45</w:t>
      </w:r>
    </w:p>
    <w:p>
      <w:r>
        <w:br w:type="page"/>
      </w:r>
    </w:p>
    <w:p>
      <w:pPr>
        <w:spacing w:after="120"/>
        <w:jc w:val="center"/>
      </w:pPr>
      <w:r>
        <w:rPr>
          <w:rFonts w:ascii="Times New Roman" w:cs="Times New Roman" w:eastAsia="Times New Roman" w:hAnsi="Times New Roman"/>
          <w:b/>
          <w:bCs/>
          <w:sz w:val="36"/>
          <w:szCs w:val="36"/>
        </w:rPr>
        <w:t xml:space="preserve">List of Figures</w:t>
      </w:r>
    </w:p>
    <w:p>
      <w:pPr>
        <w:spacing w:after="120"/>
      </w:pPr>
      <w:r>
        <w:rPr>
          <w:rFonts w:ascii="Times New Roman" w:cs="Times New Roman" w:eastAsia="Times New Roman" w:hAnsi="Times New Roman"/>
          <w:sz w:val="24"/>
          <w:szCs w:val="24"/>
        </w:rPr>
        <w:t xml:space="preserve"/>
      </w:r>
    </w:p>
    <w:p>
      <w:pPr>
        <w:tabs>
          <w:tab w:val="right" w:pos="9026"/>
        </w:tabs>
        <w:spacing w:after="60"/>
      </w:pPr>
      <w:r>
        <w:rPr>
          <w:rFonts w:ascii="Times New Roman" w:cs="Times New Roman" w:eastAsia="Times New Roman" w:hAnsi="Times New Roman"/>
          <w:sz w:val="24"/>
          <w:szCs w:val="24"/>
        </w:rPr>
        <w:t xml:space="preserve">3.1  System Architecture (3-tier)</w:t>
      </w:r>
      <w:r>
        <w:rPr>
          <w:rFonts w:ascii="Times New Roman" w:cs="Times New Roman" w:eastAsia="Times New Roman" w:hAnsi="Times New Roman"/>
          <w:sz w:val="24"/>
          <w:szCs w:val="24"/>
        </w:rPr>
        <w:t xml:space="preserve">	13</w:t>
      </w:r>
    </w:p>
    <w:p>
      <w:pPr>
        <w:tabs>
          <w:tab w:val="right" w:pos="9026"/>
        </w:tabs>
        <w:spacing w:after="60"/>
      </w:pPr>
      <w:r>
        <w:rPr>
          <w:rFonts w:ascii="Times New Roman" w:cs="Times New Roman" w:eastAsia="Times New Roman" w:hAnsi="Times New Roman"/>
          <w:sz w:val="24"/>
          <w:szCs w:val="24"/>
        </w:rPr>
        <w:t xml:space="preserve">3.2  DFD Level-0 (Context Diagram)</w:t>
      </w:r>
      <w:r>
        <w:rPr>
          <w:rFonts w:ascii="Times New Roman" w:cs="Times New Roman" w:eastAsia="Times New Roman" w:hAnsi="Times New Roman"/>
          <w:sz w:val="24"/>
          <w:szCs w:val="24"/>
        </w:rPr>
        <w:t xml:space="preserve">	15</w:t>
      </w:r>
    </w:p>
    <w:p>
      <w:pPr>
        <w:tabs>
          <w:tab w:val="right" w:pos="9026"/>
        </w:tabs>
        <w:spacing w:after="60"/>
      </w:pPr>
      <w:r>
        <w:rPr>
          <w:rFonts w:ascii="Times New Roman" w:cs="Times New Roman" w:eastAsia="Times New Roman" w:hAnsi="Times New Roman"/>
          <w:sz w:val="24"/>
          <w:szCs w:val="24"/>
        </w:rPr>
        <w:t xml:space="preserve">3.3  DFD Level-1 (Major Processes)</w:t>
      </w:r>
      <w:r>
        <w:rPr>
          <w:rFonts w:ascii="Times New Roman" w:cs="Times New Roman" w:eastAsia="Times New Roman" w:hAnsi="Times New Roman"/>
          <w:sz w:val="24"/>
          <w:szCs w:val="24"/>
        </w:rPr>
        <w:t xml:space="preserve">	16</w:t>
      </w:r>
    </w:p>
    <w:p>
      <w:pPr>
        <w:tabs>
          <w:tab w:val="right" w:pos="9026"/>
        </w:tabs>
        <w:spacing w:after="60"/>
      </w:pPr>
      <w:r>
        <w:rPr>
          <w:rFonts w:ascii="Times New Roman" w:cs="Times New Roman" w:eastAsia="Times New Roman" w:hAnsi="Times New Roman"/>
          <w:sz w:val="24"/>
          <w:szCs w:val="24"/>
        </w:rPr>
        <w:t xml:space="preserve">3.4  DFD Level-2 (Live Workout Pipeline)</w:t>
      </w:r>
      <w:r>
        <w:rPr>
          <w:rFonts w:ascii="Times New Roman" w:cs="Times New Roman" w:eastAsia="Times New Roman" w:hAnsi="Times New Roman"/>
          <w:sz w:val="24"/>
          <w:szCs w:val="24"/>
        </w:rPr>
        <w:t xml:space="preserve">	17</w:t>
      </w:r>
    </w:p>
    <w:p>
      <w:pPr>
        <w:tabs>
          <w:tab w:val="right" w:pos="9026"/>
        </w:tabs>
        <w:spacing w:after="60"/>
      </w:pPr>
      <w:r>
        <w:rPr>
          <w:rFonts w:ascii="Times New Roman" w:cs="Times New Roman" w:eastAsia="Times New Roman" w:hAnsi="Times New Roman"/>
          <w:sz w:val="24"/>
          <w:szCs w:val="24"/>
        </w:rPr>
        <w:t xml:space="preserve">3.5  Use Case Diagram</w:t>
      </w:r>
      <w:r>
        <w:rPr>
          <w:rFonts w:ascii="Times New Roman" w:cs="Times New Roman" w:eastAsia="Times New Roman" w:hAnsi="Times New Roman"/>
          <w:sz w:val="24"/>
          <w:szCs w:val="24"/>
        </w:rPr>
        <w:t xml:space="preserve">	18</w:t>
      </w:r>
    </w:p>
    <w:p>
      <w:pPr>
        <w:tabs>
          <w:tab w:val="right" w:pos="9026"/>
        </w:tabs>
        <w:spacing w:after="60"/>
      </w:pPr>
      <w:r>
        <w:rPr>
          <w:rFonts w:ascii="Times New Roman" w:cs="Times New Roman" w:eastAsia="Times New Roman" w:hAnsi="Times New Roman"/>
          <w:sz w:val="24"/>
          <w:szCs w:val="24"/>
        </w:rPr>
        <w:t xml:space="preserve">3.6  Entity-Relationship Diagram</w:t>
      </w:r>
      <w:r>
        <w:rPr>
          <w:rFonts w:ascii="Times New Roman" w:cs="Times New Roman" w:eastAsia="Times New Roman" w:hAnsi="Times New Roman"/>
          <w:sz w:val="24"/>
          <w:szCs w:val="24"/>
        </w:rPr>
        <w:t xml:space="preserve">	19</w:t>
      </w:r>
    </w:p>
    <w:p>
      <w:pPr>
        <w:tabs>
          <w:tab w:val="right" w:pos="9026"/>
        </w:tabs>
        <w:spacing w:after="60"/>
      </w:pPr>
      <w:r>
        <w:rPr>
          <w:rFonts w:ascii="Times New Roman" w:cs="Times New Roman" w:eastAsia="Times New Roman" w:hAnsi="Times New Roman"/>
          <w:sz w:val="24"/>
          <w:szCs w:val="24"/>
        </w:rPr>
        <w:t xml:space="preserve">3.7  Class Diagram</w:t>
      </w:r>
      <w:r>
        <w:rPr>
          <w:rFonts w:ascii="Times New Roman" w:cs="Times New Roman" w:eastAsia="Times New Roman" w:hAnsi="Times New Roman"/>
          <w:sz w:val="24"/>
          <w:szCs w:val="24"/>
        </w:rPr>
        <w:t xml:space="preserve">	20</w:t>
      </w:r>
    </w:p>
    <w:p>
      <w:pPr>
        <w:tabs>
          <w:tab w:val="right" w:pos="9026"/>
        </w:tabs>
        <w:spacing w:after="60"/>
      </w:pPr>
      <w:r>
        <w:rPr>
          <w:rFonts w:ascii="Times New Roman" w:cs="Times New Roman" w:eastAsia="Times New Roman" w:hAnsi="Times New Roman"/>
          <w:sz w:val="24"/>
          <w:szCs w:val="24"/>
        </w:rPr>
        <w:t xml:space="preserve">3.8  Sequence — Login + Role Redirect</w:t>
      </w:r>
      <w:r>
        <w:rPr>
          <w:rFonts w:ascii="Times New Roman" w:cs="Times New Roman" w:eastAsia="Times New Roman" w:hAnsi="Times New Roman"/>
          <w:sz w:val="24"/>
          <w:szCs w:val="24"/>
        </w:rPr>
        <w:t xml:space="preserve">	21</w:t>
      </w:r>
    </w:p>
    <w:p>
      <w:pPr>
        <w:tabs>
          <w:tab w:val="right" w:pos="9026"/>
        </w:tabs>
        <w:spacing w:after="60"/>
      </w:pPr>
      <w:r>
        <w:rPr>
          <w:rFonts w:ascii="Times New Roman" w:cs="Times New Roman" w:eastAsia="Times New Roman" w:hAnsi="Times New Roman"/>
          <w:sz w:val="24"/>
          <w:szCs w:val="24"/>
        </w:rPr>
        <w:t xml:space="preserve">3.9  Sequence — Live Workout Pipeline</w:t>
      </w:r>
      <w:r>
        <w:rPr>
          <w:rFonts w:ascii="Times New Roman" w:cs="Times New Roman" w:eastAsia="Times New Roman" w:hAnsi="Times New Roman"/>
          <w:sz w:val="24"/>
          <w:szCs w:val="24"/>
        </w:rPr>
        <w:t xml:space="preserve">	22</w:t>
      </w:r>
    </w:p>
    <w:p>
      <w:pPr>
        <w:tabs>
          <w:tab w:val="right" w:pos="9026"/>
        </w:tabs>
        <w:spacing w:after="60"/>
      </w:pPr>
      <w:r>
        <w:rPr>
          <w:rFonts w:ascii="Times New Roman" w:cs="Times New Roman" w:eastAsia="Times New Roman" w:hAnsi="Times New Roman"/>
          <w:sz w:val="24"/>
          <w:szCs w:val="24"/>
        </w:rPr>
        <w:t xml:space="preserve">3.10 Sequence — Coach Application + Approval</w:t>
      </w:r>
      <w:r>
        <w:rPr>
          <w:rFonts w:ascii="Times New Roman" w:cs="Times New Roman" w:eastAsia="Times New Roman" w:hAnsi="Times New Roman"/>
          <w:sz w:val="24"/>
          <w:szCs w:val="24"/>
        </w:rPr>
        <w:t xml:space="preserve">	23</w:t>
      </w:r>
    </w:p>
    <w:p>
      <w:pPr>
        <w:tabs>
          <w:tab w:val="right" w:pos="9026"/>
        </w:tabs>
        <w:spacing w:after="60"/>
      </w:pPr>
      <w:r>
        <w:rPr>
          <w:rFonts w:ascii="Times New Roman" w:cs="Times New Roman" w:eastAsia="Times New Roman" w:hAnsi="Times New Roman"/>
          <w:sz w:val="24"/>
          <w:szCs w:val="24"/>
        </w:rPr>
        <w:t xml:space="preserve">3.11 State Machine — Squat Rep Detector</w:t>
      </w:r>
      <w:r>
        <w:rPr>
          <w:rFonts w:ascii="Times New Roman" w:cs="Times New Roman" w:eastAsia="Times New Roman" w:hAnsi="Times New Roman"/>
          <w:sz w:val="24"/>
          <w:szCs w:val="24"/>
        </w:rPr>
        <w:t xml:space="preserve">	24</w:t>
      </w:r>
    </w:p>
    <w:p>
      <w:pPr>
        <w:tabs>
          <w:tab w:val="right" w:pos="9026"/>
        </w:tabs>
        <w:spacing w:after="60"/>
      </w:pPr>
      <w:r>
        <w:rPr>
          <w:rFonts w:ascii="Times New Roman" w:cs="Times New Roman" w:eastAsia="Times New Roman" w:hAnsi="Times New Roman"/>
          <w:sz w:val="24"/>
          <w:szCs w:val="24"/>
        </w:rPr>
        <w:t xml:space="preserve">3.12 Activity — Coach-Trainee Link Lifecycle</w:t>
      </w:r>
      <w:r>
        <w:rPr>
          <w:rFonts w:ascii="Times New Roman" w:cs="Times New Roman" w:eastAsia="Times New Roman" w:hAnsi="Times New Roman"/>
          <w:sz w:val="24"/>
          <w:szCs w:val="24"/>
        </w:rPr>
        <w:t xml:space="preserve">	25</w:t>
      </w:r>
    </w:p>
    <w:p>
      <w:pPr>
        <w:tabs>
          <w:tab w:val="right" w:pos="9026"/>
        </w:tabs>
        <w:spacing w:after="60"/>
      </w:pPr>
      <w:r>
        <w:rPr>
          <w:rFonts w:ascii="Times New Roman" w:cs="Times New Roman" w:eastAsia="Times New Roman" w:hAnsi="Times New Roman"/>
          <w:sz w:val="24"/>
          <w:szCs w:val="24"/>
        </w:rPr>
        <w:t xml:space="preserve">3.13 Deployment Diagram</w:t>
      </w:r>
      <w:r>
        <w:rPr>
          <w:rFonts w:ascii="Times New Roman" w:cs="Times New Roman" w:eastAsia="Times New Roman" w:hAnsi="Times New Roman"/>
          <w:sz w:val="24"/>
          <w:szCs w:val="24"/>
        </w:rPr>
        <w:t xml:space="preserve">	26</w:t>
      </w:r>
    </w:p>
    <w:p>
      <w:pPr>
        <w:tabs>
          <w:tab w:val="right" w:pos="9026"/>
        </w:tabs>
        <w:spacing w:after="60"/>
      </w:pPr>
      <w:r>
        <w:rPr>
          <w:rFonts w:ascii="Times New Roman" w:cs="Times New Roman" w:eastAsia="Times New Roman" w:hAnsi="Times New Roman"/>
          <w:sz w:val="24"/>
          <w:szCs w:val="24"/>
        </w:rPr>
        <w:t xml:space="preserve">3.14–3.21 UI Screenshots (insert your own)</w:t>
      </w:r>
      <w:r>
        <w:rPr>
          <w:rFonts w:ascii="Times New Roman" w:cs="Times New Roman" w:eastAsia="Times New Roman" w:hAnsi="Times New Roman"/>
          <w:sz w:val="24"/>
          <w:szCs w:val="24"/>
        </w:rPr>
        <w:t xml:space="preserve">	27</w:t>
      </w:r>
    </w:p>
    <w:p>
      <w:pPr>
        <w:tabs>
          <w:tab w:val="right" w:pos="9026"/>
        </w:tabs>
        <w:spacing w:after="60"/>
      </w:pPr>
      <w:r>
        <w:rPr>
          <w:rFonts w:ascii="Times New Roman" w:cs="Times New Roman" w:eastAsia="Times New Roman" w:hAnsi="Times New Roman"/>
          <w:sz w:val="24"/>
          <w:szCs w:val="24"/>
        </w:rPr>
        <w:t xml:space="preserve">3.22 Gantt Chart — Project Plan</w:t>
      </w:r>
      <w:r>
        <w:rPr>
          <w:rFonts w:ascii="Times New Roman" w:cs="Times New Roman" w:eastAsia="Times New Roman" w:hAnsi="Times New Roman"/>
          <w:sz w:val="24"/>
          <w:szCs w:val="24"/>
        </w:rPr>
        <w:t xml:space="preserve">	28</w:t>
      </w:r>
    </w:p>
    <w:p>
      <w:r>
        <w:br w:type="page"/>
      </w:r>
    </w:p>
    <w:p>
      <w:pPr>
        <w:spacing w:after="120"/>
        <w:jc w:val="center"/>
      </w:pPr>
      <w:r>
        <w:rPr>
          <w:rFonts w:ascii="Times New Roman" w:cs="Times New Roman" w:eastAsia="Times New Roman" w:hAnsi="Times New Roman"/>
          <w:b/>
          <w:bCs/>
          <w:sz w:val="36"/>
          <w:szCs w:val="36"/>
        </w:rPr>
        <w:t xml:space="preserve">List of Tables</w:t>
      </w:r>
    </w:p>
    <w:p>
      <w:pPr>
        <w:spacing w:after="120"/>
      </w:pPr>
      <w:r>
        <w:rPr>
          <w:rFonts w:ascii="Times New Roman" w:cs="Times New Roman" w:eastAsia="Times New Roman" w:hAnsi="Times New Roman"/>
          <w:sz w:val="24"/>
          <w:szCs w:val="24"/>
        </w:rPr>
        <w:t xml:space="preserve"/>
      </w:r>
    </w:p>
    <w:p>
      <w:pPr>
        <w:tabs>
          <w:tab w:val="right" w:pos="9026"/>
        </w:tabs>
        <w:spacing w:after="60"/>
      </w:pPr>
      <w:r>
        <w:rPr>
          <w:rFonts w:ascii="Times New Roman" w:cs="Times New Roman" w:eastAsia="Times New Roman" w:hAnsi="Times New Roman"/>
          <w:sz w:val="24"/>
          <w:szCs w:val="24"/>
        </w:rPr>
        <w:t xml:space="preserve">2.1  Summary of Literature Reviewed</w:t>
      </w:r>
      <w:r>
        <w:rPr>
          <w:rFonts w:ascii="Times New Roman" w:cs="Times New Roman" w:eastAsia="Times New Roman" w:hAnsi="Times New Roman"/>
          <w:sz w:val="24"/>
          <w:szCs w:val="24"/>
        </w:rPr>
        <w:t xml:space="preserve">	6</w:t>
      </w:r>
    </w:p>
    <w:p>
      <w:pPr>
        <w:tabs>
          <w:tab w:val="right" w:pos="9026"/>
        </w:tabs>
        <w:spacing w:after="60"/>
      </w:pPr>
      <w:r>
        <w:rPr>
          <w:rFonts w:ascii="Times New Roman" w:cs="Times New Roman" w:eastAsia="Times New Roman" w:hAnsi="Times New Roman"/>
          <w:sz w:val="24"/>
          <w:szCs w:val="24"/>
        </w:rPr>
        <w:t xml:space="preserve">2.2  Comparable Applications</w:t>
      </w:r>
      <w:r>
        <w:rPr>
          <w:rFonts w:ascii="Times New Roman" w:cs="Times New Roman" w:eastAsia="Times New Roman" w:hAnsi="Times New Roman"/>
          <w:sz w:val="24"/>
          <w:szCs w:val="24"/>
        </w:rPr>
        <w:t xml:space="preserve">	7</w:t>
      </w:r>
    </w:p>
    <w:p>
      <w:pPr>
        <w:tabs>
          <w:tab w:val="right" w:pos="9026"/>
        </w:tabs>
        <w:spacing w:after="60"/>
      </w:pPr>
      <w:r>
        <w:rPr>
          <w:rFonts w:ascii="Times New Roman" w:cs="Times New Roman" w:eastAsia="Times New Roman" w:hAnsi="Times New Roman"/>
          <w:sz w:val="24"/>
          <w:szCs w:val="24"/>
        </w:rPr>
        <w:t xml:space="preserve">2.3  Gap Analysis</w:t>
      </w:r>
      <w:r>
        <w:rPr>
          <w:rFonts w:ascii="Times New Roman" w:cs="Times New Roman" w:eastAsia="Times New Roman" w:hAnsi="Times New Roman"/>
          <w:sz w:val="24"/>
          <w:szCs w:val="24"/>
        </w:rPr>
        <w:t xml:space="preserve">	8</w:t>
      </w:r>
    </w:p>
    <w:p>
      <w:pPr>
        <w:tabs>
          <w:tab w:val="right" w:pos="9026"/>
        </w:tabs>
        <w:spacing w:after="60"/>
      </w:pPr>
      <w:r>
        <w:rPr>
          <w:rFonts w:ascii="Times New Roman" w:cs="Times New Roman" w:eastAsia="Times New Roman" w:hAnsi="Times New Roman"/>
          <w:sz w:val="24"/>
          <w:szCs w:val="24"/>
        </w:rPr>
        <w:t xml:space="preserve">3.1  Task Allocation Timeline</w:t>
      </w:r>
      <w:r>
        <w:rPr>
          <w:rFonts w:ascii="Times New Roman" w:cs="Times New Roman" w:eastAsia="Times New Roman" w:hAnsi="Times New Roman"/>
          <w:sz w:val="24"/>
          <w:szCs w:val="24"/>
        </w:rPr>
        <w:t xml:space="preserve">	27</w:t>
      </w:r>
    </w:p>
    <w:p>
      <w:pPr>
        <w:tabs>
          <w:tab w:val="right" w:pos="9026"/>
        </w:tabs>
        <w:spacing w:after="60"/>
      </w:pPr>
      <w:r>
        <w:rPr>
          <w:rFonts w:ascii="Times New Roman" w:cs="Times New Roman" w:eastAsia="Times New Roman" w:hAnsi="Times New Roman"/>
          <w:sz w:val="24"/>
          <w:szCs w:val="24"/>
        </w:rPr>
        <w:t xml:space="preserve">4.1  Testing Methodology</w:t>
      </w:r>
      <w:r>
        <w:rPr>
          <w:rFonts w:ascii="Times New Roman" w:cs="Times New Roman" w:eastAsia="Times New Roman" w:hAnsi="Times New Roman"/>
          <w:sz w:val="24"/>
          <w:szCs w:val="24"/>
        </w:rPr>
        <w:t xml:space="preserve">	30</w:t>
      </w:r>
    </w:p>
    <w:p>
      <w:pPr>
        <w:tabs>
          <w:tab w:val="right" w:pos="9026"/>
        </w:tabs>
        <w:spacing w:after="60"/>
      </w:pPr>
      <w:r>
        <w:rPr>
          <w:rFonts w:ascii="Times New Roman" w:cs="Times New Roman" w:eastAsia="Times New Roman" w:hAnsi="Times New Roman"/>
          <w:sz w:val="24"/>
          <w:szCs w:val="24"/>
        </w:rPr>
        <w:t xml:space="preserve">4.2  Comparative Analysis</w:t>
      </w:r>
      <w:r>
        <w:rPr>
          <w:rFonts w:ascii="Times New Roman" w:cs="Times New Roman" w:eastAsia="Times New Roman" w:hAnsi="Times New Roman"/>
          <w:sz w:val="24"/>
          <w:szCs w:val="24"/>
        </w:rPr>
        <w:t xml:space="preserve">	31</w:t>
      </w:r>
    </w:p>
    <w:p>
      <w:pPr>
        <w:tabs>
          <w:tab w:val="right" w:pos="9026"/>
        </w:tabs>
        <w:spacing w:after="60"/>
      </w:pPr>
      <w:r>
        <w:rPr>
          <w:rFonts w:ascii="Times New Roman" w:cs="Times New Roman" w:eastAsia="Times New Roman" w:hAnsi="Times New Roman"/>
          <w:sz w:val="24"/>
          <w:szCs w:val="24"/>
        </w:rPr>
        <w:t xml:space="preserve">5.1  Project Budget (Student Level)</w:t>
      </w:r>
      <w:r>
        <w:rPr>
          <w:rFonts w:ascii="Times New Roman" w:cs="Times New Roman" w:eastAsia="Times New Roman" w:hAnsi="Times New Roman"/>
          <w:sz w:val="24"/>
          <w:szCs w:val="24"/>
        </w:rPr>
        <w:t xml:space="preserve">	37</w:t>
      </w:r>
    </w:p>
    <w:p>
      <w:pPr>
        <w:tabs>
          <w:tab w:val="right" w:pos="9026"/>
        </w:tabs>
        <w:spacing w:after="60"/>
      </w:pPr>
      <w:r>
        <w:rPr>
          <w:rFonts w:ascii="Times New Roman" w:cs="Times New Roman" w:eastAsia="Times New Roman" w:hAnsi="Times New Roman"/>
          <w:sz w:val="24"/>
          <w:szCs w:val="24"/>
        </w:rPr>
        <w:t xml:space="preserve">5.2  Alternate Budget (Production Deployment)</w:t>
      </w:r>
      <w:r>
        <w:rPr>
          <w:rFonts w:ascii="Times New Roman" w:cs="Times New Roman" w:eastAsia="Times New Roman" w:hAnsi="Times New Roman"/>
          <w:sz w:val="24"/>
          <w:szCs w:val="24"/>
        </w:rPr>
        <w:t xml:space="preserve">	38</w:t>
      </w:r>
    </w:p>
    <w:p>
      <w:pPr>
        <w:tabs>
          <w:tab w:val="right" w:pos="9026"/>
        </w:tabs>
        <w:spacing w:after="60"/>
      </w:pPr>
      <w:r>
        <w:rPr>
          <w:rFonts w:ascii="Times New Roman" w:cs="Times New Roman" w:eastAsia="Times New Roman" w:hAnsi="Times New Roman"/>
          <w:sz w:val="24"/>
          <w:szCs w:val="24"/>
        </w:rPr>
        <w:t xml:space="preserve">5.3  Proposed Revenue Model</w:t>
      </w:r>
      <w:r>
        <w:rPr>
          <w:rFonts w:ascii="Times New Roman" w:cs="Times New Roman" w:eastAsia="Times New Roman" w:hAnsi="Times New Roman"/>
          <w:sz w:val="24"/>
          <w:szCs w:val="24"/>
        </w:rPr>
        <w:t xml:space="preserve">	39</w:t>
      </w:r>
    </w:p>
    <w:p>
      <w:pPr>
        <w:tabs>
          <w:tab w:val="right" w:pos="9026"/>
        </w:tabs>
        <w:spacing w:after="60"/>
      </w:pPr>
      <w:r>
        <w:rPr>
          <w:rFonts w:ascii="Times New Roman" w:cs="Times New Roman" w:eastAsia="Times New Roman" w:hAnsi="Times New Roman"/>
          <w:sz w:val="24"/>
          <w:szCs w:val="24"/>
        </w:rPr>
        <w:t xml:space="preserve">5.4  Mapping with Complex Engineering Problem</w:t>
      </w:r>
      <w:r>
        <w:rPr>
          <w:rFonts w:ascii="Times New Roman" w:cs="Times New Roman" w:eastAsia="Times New Roman" w:hAnsi="Times New Roman"/>
          <w:sz w:val="24"/>
          <w:szCs w:val="24"/>
        </w:rPr>
        <w:t xml:space="preserve">	39</w:t>
      </w:r>
    </w:p>
    <w:p>
      <w:pPr>
        <w:tabs>
          <w:tab w:val="right" w:pos="9026"/>
        </w:tabs>
        <w:spacing w:after="60"/>
      </w:pPr>
      <w:r>
        <w:rPr>
          <w:rFonts w:ascii="Times New Roman" w:cs="Times New Roman" w:eastAsia="Times New Roman" w:hAnsi="Times New Roman"/>
          <w:sz w:val="24"/>
          <w:szCs w:val="24"/>
        </w:rPr>
        <w:t xml:space="preserve">5.5  Mapping with Knowledge Profile</w:t>
      </w:r>
      <w:r>
        <w:rPr>
          <w:rFonts w:ascii="Times New Roman" w:cs="Times New Roman" w:eastAsia="Times New Roman" w:hAnsi="Times New Roman"/>
          <w:sz w:val="24"/>
          <w:szCs w:val="24"/>
        </w:rPr>
        <w:t xml:space="preserve">	40</w:t>
      </w:r>
    </w:p>
    <w:p>
      <w:pPr>
        <w:tabs>
          <w:tab w:val="right" w:pos="9026"/>
        </w:tabs>
        <w:spacing w:after="60"/>
      </w:pPr>
      <w:r>
        <w:rPr>
          <w:rFonts w:ascii="Times New Roman" w:cs="Times New Roman" w:eastAsia="Times New Roman" w:hAnsi="Times New Roman"/>
          <w:sz w:val="24"/>
          <w:szCs w:val="24"/>
        </w:rPr>
        <w:t xml:space="preserve">5.6  Mapping with Complex Engineering Activities</w:t>
      </w:r>
      <w:r>
        <w:rPr>
          <w:rFonts w:ascii="Times New Roman" w:cs="Times New Roman" w:eastAsia="Times New Roman" w:hAnsi="Times New Roman"/>
          <w:sz w:val="24"/>
          <w:szCs w:val="24"/>
        </w:rPr>
        <w:t xml:space="preserve">	41</w:t>
      </w:r>
    </w:p>
    <w:p>
      <w:r>
        <w:br w:type="page"/>
      </w:r>
    </w:p>
    <w:p>
      <w:pPr>
        <w:spacing w:after="120" w:before="240"/>
        <w:jc w:val="center"/>
      </w:pPr>
      <w:r>
        <w:rPr>
          <w:rFonts w:ascii="Times New Roman" w:cs="Times New Roman" w:eastAsia="Times New Roman" w:hAnsi="Times New Roman"/>
          <w:b/>
          <w:bCs/>
          <w:sz w:val="32"/>
          <w:szCs w:val="32"/>
        </w:rPr>
        <w:t xml:space="preserve">Chapter 1</w:t>
      </w:r>
    </w:p>
    <w:p>
      <w:pPr>
        <w:spacing w:after="360"/>
        <w:jc w:val="center"/>
      </w:pPr>
      <w:r>
        <w:rPr>
          <w:rFonts w:ascii="Times New Roman" w:cs="Times New Roman" w:eastAsia="Times New Roman" w:hAnsi="Times New Roman"/>
          <w:b/>
          <w:bCs/>
          <w:sz w:val="36"/>
          <w:szCs w:val="36"/>
        </w:rPr>
        <w:t xml:space="preserve">Introduction</w:t>
      </w:r>
    </w:p>
    <w:p>
      <w:pPr>
        <w:spacing w:after="160" w:line="360"/>
        <w:jc w:val="both"/>
      </w:pPr>
      <w:r>
        <w:rPr>
          <w:rFonts w:ascii="Times New Roman" w:cs="Times New Roman" w:eastAsia="Times New Roman" w:hAnsi="Times New Roman"/>
          <w:sz w:val="24"/>
          <w:szCs w:val="24"/>
        </w:rPr>
        <w:t xml:space="preserve">The title of the project introduced in this chapter is "FitFlow: An AI-Powered Fitness Coaching Platform with Computer Vision Form Analysis." This chapter sets the scene: what the project is, why it exists, what it is trying to do, and how the rest of the report is organized. It does not assume that the reader has already used a fitness app or thought about computer vision. It builds the case from the ground up.</w:t>
      </w:r>
    </w:p>
    <w:p>
      <w:pPr>
        <w:spacing w:after="120" w:before="240"/>
      </w:pPr>
      <w:r>
        <w:rPr>
          <w:rFonts w:ascii="Times New Roman" w:cs="Times New Roman" w:eastAsia="Times New Roman" w:hAnsi="Times New Roman"/>
          <w:b/>
          <w:bCs/>
          <w:sz w:val="28"/>
          <w:szCs w:val="28"/>
        </w:rPr>
        <w:t xml:space="preserve">1.1  Introduction</w:t>
      </w:r>
    </w:p>
    <w:p>
      <w:pPr>
        <w:spacing w:after="160" w:line="360"/>
        <w:jc w:val="both"/>
      </w:pPr>
      <w:r>
        <w:rPr>
          <w:rFonts w:ascii="Times New Roman" w:cs="Times New Roman" w:eastAsia="Times New Roman" w:hAnsi="Times New Roman"/>
          <w:sz w:val="24"/>
          <w:szCs w:val="24"/>
        </w:rPr>
        <w:t xml:space="preserve">FitFlow is a web-based fitness coaching platform. It is built on Next.js 14 [28] for the front end and the API layer, MongoDB [27] through Mongoose for persistence, and a MediaPipe Pose [1], [26] detection pipeline that runs entirely in the browser on the client device. The product has three kinds of users — trainees who train, coaches who review and guide trainees, and administrators who keep the platform healthy — and each role lands on a different home page after login. Trainees see a dashboard with their thirty-day progress, streak, and live workout shortcut. Coaches see today's clients, recent sessions across all linked clients, and a list of clients who have not trained in seven days. Administrators see platform stats and queues for moderation.</w:t>
      </w:r>
    </w:p>
    <w:p>
      <w:pPr>
        <w:spacing w:after="160" w:line="360"/>
        <w:jc w:val="both"/>
      </w:pPr>
      <w:r>
        <w:rPr>
          <w:rFonts w:ascii="Times New Roman" w:cs="Times New Roman" w:eastAsia="Times New Roman" w:hAnsi="Times New Roman"/>
          <w:sz w:val="24"/>
          <w:szCs w:val="24"/>
        </w:rPr>
        <w:t xml:space="preserve">The technical core of the platform is the live workout module. A trainee opens the camera (W3C MediaCapture/Streams [31]), picks an exercise (squat, push-up, or plank), and the browser begins running MediaPipe Pose [1], [26] at roughly thirty frames per second. A small per-exercise state machine consumes the landmark stream and turns it into reps, hold time, calorie estimates, and a smoothed form score. None of the video leaves the device; only the resulting numbers are saved to the server when the session ends. The intent is to deliver something close to "a coach watching you" without the latency, bandwidth, or privacy concerns of streaming video to a remote model.</w:t>
      </w:r>
    </w:p>
    <w:p>
      <w:pPr>
        <w:spacing w:after="160" w:line="360"/>
        <w:jc w:val="both"/>
      </w:pPr>
      <w:r>
        <w:rPr>
          <w:rFonts w:ascii="Times New Roman" w:cs="Times New Roman" w:eastAsia="Times New Roman" w:hAnsi="Times New Roman"/>
          <w:sz w:val="24"/>
          <w:szCs w:val="24"/>
        </w:rPr>
        <w:t xml:space="preserve">On top of this technical core sits a social layer. Trainees who want guidance can browse a directory of approved coaches, view a coach's bio, send a connection request, and message back and forth once the coach accepts. Coaches who want clients submit an application at sign-up and become discoverable once an administrator approves the application. The same conversation can include short check-ins, technique cues, and progress comments. The platform deliberately keeps coach notes private from the trainee and trainee messages visible to the coach, mirroring how in-person coaching actually works.</w:t>
      </w:r>
    </w:p>
    <w:p>
      <w:pPr>
        <w:spacing w:after="120" w:before="240"/>
      </w:pPr>
      <w:r>
        <w:rPr>
          <w:rFonts w:ascii="Times New Roman" w:cs="Times New Roman" w:eastAsia="Times New Roman" w:hAnsi="Times New Roman"/>
          <w:b/>
          <w:bCs/>
          <w:sz w:val="28"/>
          <w:szCs w:val="28"/>
        </w:rPr>
        <w:t xml:space="preserve">1.2  Motivation</w:t>
      </w:r>
    </w:p>
    <w:p>
      <w:pPr>
        <w:spacing w:after="160" w:line="360"/>
        <w:jc w:val="both"/>
      </w:pPr>
      <w:r>
        <w:rPr>
          <w:rFonts w:ascii="Times New Roman" w:cs="Times New Roman" w:eastAsia="Times New Roman" w:hAnsi="Times New Roman"/>
          <w:sz w:val="24"/>
          <w:szCs w:val="24"/>
        </w:rPr>
        <w:t xml:space="preserve">Two observations led to this project. First, free fitness apps tell users what to do but not how well they did it. They count reps if you tap a button. They have a library of YouTube-style demonstration videos. They do not look at the user. Anyone who has tried to learn squats from a video knows the gap: the video shows a perfect squat, and the user does something that may or may not be a squat, with no feedback in either direction. The result is the well-known shape of injury and discouragement that fitness apps quietly produce.</w:t>
      </w:r>
    </w:p>
    <w:p>
      <w:pPr>
        <w:spacing w:after="160" w:line="360"/>
        <w:jc w:val="both"/>
      </w:pPr>
      <w:r>
        <w:rPr>
          <w:rFonts w:ascii="Times New Roman" w:cs="Times New Roman" w:eastAsia="Times New Roman" w:hAnsi="Times New Roman"/>
          <w:sz w:val="24"/>
          <w:szCs w:val="24"/>
        </w:rPr>
        <w:t xml:space="preserve">Second, real coaching solves the feedback problem but introduces a different one. A certified coach in Dhaka charges per session, requires geographic proximity, and only watches the client during scheduled hours. The asynchronous nature of training — most reps happen between sessions — means the coach has no visibility into the work that matters most. A platform that can do partial form analysis between sessions, surface that information to the coach, and let coach and trainee message about what came up, would make the human coach far more useful per hour.</w:t>
      </w:r>
    </w:p>
    <w:p>
      <w:pPr>
        <w:spacing w:after="160" w:line="360"/>
        <w:jc w:val="both"/>
      </w:pPr>
      <w:r>
        <w:rPr>
          <w:rFonts w:ascii="Times New Roman" w:cs="Times New Roman" w:eastAsia="Times New Roman" w:hAnsi="Times New Roman"/>
          <w:sz w:val="24"/>
          <w:szCs w:val="24"/>
        </w:rPr>
        <w:t xml:space="preserve">FitFlow sits at the intersection. The browser-side computer vision provides feedback during every workout. The coach layer reuses that feedback as raw material for asynchronous coaching. The architecture treats the AI as an aid to the coach, not a replacement for the coach.</w:t>
      </w:r>
    </w:p>
    <w:p>
      <w:pPr>
        <w:spacing w:after="120" w:before="240"/>
      </w:pPr>
      <w:r>
        <w:rPr>
          <w:rFonts w:ascii="Times New Roman" w:cs="Times New Roman" w:eastAsia="Times New Roman" w:hAnsi="Times New Roman"/>
          <w:b/>
          <w:bCs/>
          <w:sz w:val="28"/>
          <w:szCs w:val="28"/>
        </w:rPr>
        <w:t xml:space="preserve">1.3  Objectives</w:t>
      </w:r>
    </w:p>
    <w:p>
      <w:pPr>
        <w:spacing w:after="160" w:line="360"/>
        <w:jc w:val="both"/>
      </w:pPr>
      <w:r>
        <w:rPr>
          <w:rFonts w:ascii="Times New Roman" w:cs="Times New Roman" w:eastAsia="Times New Roman" w:hAnsi="Times New Roman"/>
          <w:sz w:val="24"/>
          <w:szCs w:val="24"/>
        </w:rPr>
        <w:t xml:space="preserve">The objectives of FitFlow are intentionally narrow so that each can be defended with concrete evidence in this report:</w:t>
      </w:r>
    </w:p>
    <w:p>
      <w:pPr>
        <w:pStyle w:val="ListParagraph"/>
        <w:numPr>
          <w:ilvl w:val="0"/>
          <w:numId w:val="1"/>
        </w:numPr>
        <w:spacing w:after="80"/>
      </w:pPr>
      <w:r>
        <w:rPr>
          <w:rFonts w:ascii="Times New Roman" w:cs="Times New Roman" w:eastAsia="Times New Roman" w:hAnsi="Times New Roman"/>
          <w:sz w:val="24"/>
          <w:szCs w:val="24"/>
        </w:rPr>
        <w:t xml:space="preserve">Provide accurate-enough rep counting and form scoring for three exercises (squat, push-up, plank) running entirely in the browser, with no server-side video processing.</w:t>
      </w:r>
    </w:p>
    <w:p>
      <w:pPr>
        <w:pStyle w:val="ListParagraph"/>
        <w:numPr>
          <w:ilvl w:val="0"/>
          <w:numId w:val="1"/>
        </w:numPr>
        <w:spacing w:after="80"/>
      </w:pPr>
      <w:r>
        <w:rPr>
          <w:rFonts w:ascii="Times New Roman" w:cs="Times New Roman" w:eastAsia="Times New Roman" w:hAnsi="Times New Roman"/>
          <w:sz w:val="24"/>
          <w:szCs w:val="24"/>
        </w:rPr>
        <w:t xml:space="preserve">Persist a thirty-day history of sessions per trainee and surface trends — current streak, average form score, total reps, sessions by exercise — on the trainee dashboard.</w:t>
      </w:r>
    </w:p>
    <w:p>
      <w:pPr>
        <w:pStyle w:val="ListParagraph"/>
        <w:numPr>
          <w:ilvl w:val="0"/>
          <w:numId w:val="1"/>
        </w:numPr>
        <w:spacing w:after="80"/>
      </w:pPr>
      <w:r>
        <w:rPr>
          <w:rFonts w:ascii="Times New Roman" w:cs="Times New Roman" w:eastAsia="Times New Roman" w:hAnsi="Times New Roman"/>
          <w:sz w:val="24"/>
          <w:szCs w:val="24"/>
        </w:rPr>
        <w:t xml:space="preserve">Implement a multi-role authentication system (user, coach, pending_coach, admin) with role-aware routing, role-based API guards, and a JWT-based session that carries the role.</w:t>
      </w:r>
    </w:p>
    <w:p>
      <w:pPr>
        <w:pStyle w:val="ListParagraph"/>
        <w:numPr>
          <w:ilvl w:val="0"/>
          <w:numId w:val="1"/>
        </w:numPr>
        <w:spacing w:after="80"/>
      </w:pPr>
      <w:r>
        <w:rPr>
          <w:rFonts w:ascii="Times New Roman" w:cs="Times New Roman" w:eastAsia="Times New Roman" w:hAnsi="Times New Roman"/>
          <w:sz w:val="24"/>
          <w:szCs w:val="24"/>
        </w:rPr>
        <w:t xml:space="preserve">Give certified coaches a working surface — directory listing, application flow with admin approval, client roster, per-client trends, private coach notes, and direct messaging.</w:t>
      </w:r>
    </w:p>
    <w:p>
      <w:pPr>
        <w:pStyle w:val="ListParagraph"/>
        <w:numPr>
          <w:ilvl w:val="0"/>
          <w:numId w:val="1"/>
        </w:numPr>
        <w:spacing w:after="80"/>
      </w:pPr>
      <w:r>
        <w:rPr>
          <w:rFonts w:ascii="Times New Roman" w:cs="Times New Roman" w:eastAsia="Times New Roman" w:hAnsi="Times New Roman"/>
          <w:sz w:val="24"/>
          <w:szCs w:val="24"/>
        </w:rPr>
        <w:t xml:space="preserve">Give administrators a moderation surface — user list with role and suspension control, coach application queue, audit log of role changes — sufficient to operate the platform without database access.</w:t>
      </w:r>
    </w:p>
    <w:p>
      <w:pPr>
        <w:pStyle w:val="ListParagraph"/>
        <w:numPr>
          <w:ilvl w:val="0"/>
          <w:numId w:val="1"/>
        </w:numPr>
        <w:spacing w:after="80"/>
      </w:pPr>
      <w:r>
        <w:rPr>
          <w:rFonts w:ascii="Times New Roman" w:cs="Times New Roman" w:eastAsia="Times New Roman" w:hAnsi="Times New Roman"/>
          <w:sz w:val="24"/>
          <w:szCs w:val="24"/>
        </w:rPr>
        <w:t xml:space="preserve">Gate the OpenAI-backed conversational coach behind a paid Pro tier with a Stripe checkout flow and webhook-driven entitlement, demonstrating an honest path to platform sustainability.</w:t>
      </w:r>
    </w:p>
    <w:p>
      <w:pPr>
        <w:spacing w:after="120" w:before="240"/>
      </w:pPr>
      <w:r>
        <w:rPr>
          <w:rFonts w:ascii="Times New Roman" w:cs="Times New Roman" w:eastAsia="Times New Roman" w:hAnsi="Times New Roman"/>
          <w:b/>
          <w:bCs/>
          <w:sz w:val="28"/>
          <w:szCs w:val="28"/>
        </w:rPr>
        <w:t xml:space="preserve">1.4  Methodology</w:t>
      </w:r>
    </w:p>
    <w:p>
      <w:pPr>
        <w:spacing w:after="160" w:line="360"/>
        <w:jc w:val="both"/>
      </w:pPr>
      <w:r>
        <w:rPr>
          <w:rFonts w:ascii="Times New Roman" w:cs="Times New Roman" w:eastAsia="Times New Roman" w:hAnsi="Times New Roman"/>
          <w:sz w:val="24"/>
          <w:szCs w:val="24"/>
        </w:rPr>
        <w:t xml:space="preserve">The project followed an iterative-waterfall hybrid. The waterfall part is the chapter structure of this report itself: requirements were gathered, the system was designed, modules were implemented, and the result was tested. The iterative part is what actually happened week to week. Each module — auth, live workout, coach surface, messaging — was built end-to-end as a vertical slice, including UI, API, persistence, and a small acceptance test, before moving to the next slice. The benefit was that at every checkpoint the application was demonstrable, not a half-finished collection of layers.</w:t>
      </w:r>
    </w:p>
    <w:p>
      <w:pPr>
        <w:spacing w:after="160" w:line="360"/>
        <w:jc w:val="both"/>
      </w:pPr>
      <w:r>
        <w:rPr>
          <w:rFonts w:ascii="Times New Roman" w:cs="Times New Roman" w:eastAsia="Times New Roman" w:hAnsi="Times New Roman"/>
          <w:sz w:val="24"/>
          <w:szCs w:val="24"/>
        </w:rPr>
        <w:t xml:space="preserve">The major activities, in the order they happened, were:</w:t>
      </w:r>
    </w:p>
    <w:p>
      <w:pPr>
        <w:pStyle w:val="ListParagraph"/>
        <w:numPr>
          <w:ilvl w:val="0"/>
          <w:numId w:val="2"/>
        </w:numPr>
        <w:spacing w:after="80"/>
      </w:pPr>
      <w:r>
        <w:rPr>
          <w:rFonts w:ascii="Times New Roman" w:cs="Times New Roman" w:eastAsia="Times New Roman" w:hAnsi="Times New Roman"/>
          <w:sz w:val="24"/>
          <w:szCs w:val="24"/>
        </w:rPr>
        <w:t xml:space="preserve">Problem identification and competitor analysis. Existing fitness platforms were inventoried and their gaps noted. The narrowing was deliberate: not "build a fitness app" but "build the parts of a fitness app that no free app does well."</w:t>
      </w:r>
    </w:p>
    <w:p>
      <w:pPr>
        <w:pStyle w:val="ListParagraph"/>
        <w:numPr>
          <w:ilvl w:val="0"/>
          <w:numId w:val="2"/>
        </w:numPr>
        <w:spacing w:after="80"/>
      </w:pPr>
      <w:r>
        <w:rPr>
          <w:rFonts w:ascii="Times New Roman" w:cs="Times New Roman" w:eastAsia="Times New Roman" w:hAnsi="Times New Roman"/>
          <w:sz w:val="24"/>
          <w:szCs w:val="24"/>
        </w:rPr>
        <w:t xml:space="preserve">Requirement specification. Functional and non-functional requirements were written down before code, then revised twice as the build progressed. Both versions are reflected in chapter 3.</w:t>
      </w:r>
    </w:p>
    <w:p>
      <w:pPr>
        <w:pStyle w:val="ListParagraph"/>
        <w:numPr>
          <w:ilvl w:val="0"/>
          <w:numId w:val="2"/>
        </w:numPr>
        <w:spacing w:after="80"/>
      </w:pPr>
      <w:r>
        <w:rPr>
          <w:rFonts w:ascii="Times New Roman" w:cs="Times New Roman" w:eastAsia="Times New Roman" w:hAnsi="Times New Roman"/>
          <w:sz w:val="24"/>
          <w:szCs w:val="24"/>
        </w:rPr>
        <w:t xml:space="preserve">System design. The data model, the role hierarchy, and the page-to-API mapping were sketched on paper, then translated into TypeScript interfaces and Mongoose schemas as the source of truth.</w:t>
      </w:r>
    </w:p>
    <w:p>
      <w:pPr>
        <w:pStyle w:val="ListParagraph"/>
        <w:numPr>
          <w:ilvl w:val="0"/>
          <w:numId w:val="2"/>
        </w:numPr>
        <w:spacing w:after="80"/>
      </w:pPr>
      <w:r>
        <w:rPr>
          <w:rFonts w:ascii="Times New Roman" w:cs="Times New Roman" w:eastAsia="Times New Roman" w:hAnsi="Times New Roman"/>
          <w:sz w:val="24"/>
          <w:szCs w:val="24"/>
        </w:rPr>
        <w:t xml:space="preserve">Implementation. Vertical slices, in order: authentication, trainee dashboard, live workout, progress dashboard, coach surface, admin surface, messaging, billing.</w:t>
      </w:r>
    </w:p>
    <w:p>
      <w:pPr>
        <w:pStyle w:val="ListParagraph"/>
        <w:numPr>
          <w:ilvl w:val="0"/>
          <w:numId w:val="2"/>
        </w:numPr>
        <w:spacing w:after="80"/>
      </w:pPr>
      <w:r>
        <w:rPr>
          <w:rFonts w:ascii="Times New Roman" w:cs="Times New Roman" w:eastAsia="Times New Roman" w:hAnsi="Times New Roman"/>
          <w:sz w:val="24"/>
          <w:szCs w:val="24"/>
        </w:rPr>
        <w:t xml:space="preserve">Testing. Unit-level type checking via the TypeScript compiler, manual integration testing of each role flow, and ad-hoc accuracy testing of the rep counter against hand-counted ground truth on three exercises.</w:t>
      </w:r>
    </w:p>
    <w:p>
      <w:pPr>
        <w:pStyle w:val="ListParagraph"/>
        <w:numPr>
          <w:ilvl w:val="0"/>
          <w:numId w:val="2"/>
        </w:numPr>
        <w:spacing w:after="80"/>
      </w:pPr>
      <w:r>
        <w:rPr>
          <w:rFonts w:ascii="Times New Roman" w:cs="Times New Roman" w:eastAsia="Times New Roman" w:hAnsi="Times New Roman"/>
          <w:sz w:val="24"/>
          <w:szCs w:val="24"/>
        </w:rPr>
        <w:t xml:space="preserve">Polishing. The visual layer was rebuilt once everything worked, swapping the default shadcn look for a custom indigo-violet design system with hero gradient cards on each major page.</w:t>
      </w:r>
    </w:p>
    <w:p>
      <w:pPr>
        <w:spacing w:after="120" w:before="240"/>
      </w:pPr>
      <w:r>
        <w:rPr>
          <w:rFonts w:ascii="Times New Roman" w:cs="Times New Roman" w:eastAsia="Times New Roman" w:hAnsi="Times New Roman"/>
          <w:b/>
          <w:bCs/>
          <w:sz w:val="28"/>
          <w:szCs w:val="28"/>
        </w:rPr>
        <w:t xml:space="preserve">1.5  Project Outcome</w:t>
      </w:r>
    </w:p>
    <w:p>
      <w:pPr>
        <w:spacing w:after="160" w:line="360"/>
        <w:jc w:val="both"/>
      </w:pPr>
      <w:r>
        <w:rPr>
          <w:rFonts w:ascii="Times New Roman" w:cs="Times New Roman" w:eastAsia="Times New Roman" w:hAnsi="Times New Roman"/>
          <w:sz w:val="24"/>
          <w:szCs w:val="24"/>
        </w:rPr>
        <w:t xml:space="preserve">The deliverable is a working web application. A trainee can register, complete a workout in front of their laptop camera, and see their session immediately reflected in their progress dashboard. A coach can apply at sign-up, be approved by an administrator, edit their public bio, accept incoming requests, see today's client activity, drill into a specific client's form-score trend, and message the client. An administrator can promote, suspend, and approve users, and see live platform statistics.</w:t>
      </w:r>
    </w:p>
    <w:p>
      <w:pPr>
        <w:spacing w:after="160" w:line="360"/>
        <w:jc w:val="both"/>
      </w:pPr>
      <w:r>
        <w:rPr>
          <w:rFonts w:ascii="Times New Roman" w:cs="Times New Roman" w:eastAsia="Times New Roman" w:hAnsi="Times New Roman"/>
          <w:sz w:val="24"/>
          <w:szCs w:val="24"/>
        </w:rPr>
        <w:t xml:space="preserve">Specifically the build produces:</w:t>
      </w:r>
    </w:p>
    <w:p>
      <w:pPr>
        <w:pStyle w:val="ListParagraph"/>
        <w:numPr>
          <w:ilvl w:val="0"/>
          <w:numId w:val="1"/>
        </w:numPr>
        <w:spacing w:after="80"/>
      </w:pPr>
      <w:r>
        <w:rPr>
          <w:rFonts w:ascii="Times New Roman" w:cs="Times New Roman" w:eastAsia="Times New Roman" w:hAnsi="Times New Roman"/>
          <w:sz w:val="24"/>
          <w:szCs w:val="24"/>
        </w:rPr>
        <w:t xml:space="preserve">A browser-based pose-detection pipeline that scores squats, push-ups, and planks at interactive frame rates on a mid-range laptop.</w:t>
      </w:r>
    </w:p>
    <w:p>
      <w:pPr>
        <w:pStyle w:val="ListParagraph"/>
        <w:numPr>
          <w:ilvl w:val="0"/>
          <w:numId w:val="1"/>
        </w:numPr>
        <w:spacing w:after="80"/>
      </w:pPr>
      <w:r>
        <w:rPr>
          <w:rFonts w:ascii="Times New Roman" w:cs="Times New Roman" w:eastAsia="Times New Roman" w:hAnsi="Times New Roman"/>
          <w:sz w:val="24"/>
          <w:szCs w:val="24"/>
        </w:rPr>
        <w:t xml:space="preserve">A trainee dashboard that turns the resulting session log into a thirty-day progress narrative, including streak, average form, and per-exercise breakdown.</w:t>
      </w:r>
    </w:p>
    <w:p>
      <w:pPr>
        <w:pStyle w:val="ListParagraph"/>
        <w:numPr>
          <w:ilvl w:val="0"/>
          <w:numId w:val="1"/>
        </w:numPr>
        <w:spacing w:after="80"/>
      </w:pPr>
      <w:r>
        <w:rPr>
          <w:rFonts w:ascii="Times New Roman" w:cs="Times New Roman" w:eastAsia="Times New Roman" w:hAnsi="Times New Roman"/>
          <w:sz w:val="24"/>
          <w:szCs w:val="24"/>
        </w:rPr>
        <w:t xml:space="preserve">A coach dashboard that surfaces today's clients, recent sessions across the roster, clients needing attention, and a profile-health indicator.</w:t>
      </w:r>
    </w:p>
    <w:p>
      <w:pPr>
        <w:pStyle w:val="ListParagraph"/>
        <w:numPr>
          <w:ilvl w:val="0"/>
          <w:numId w:val="1"/>
        </w:numPr>
        <w:spacing w:after="80"/>
      </w:pPr>
      <w:r>
        <w:rPr>
          <w:rFonts w:ascii="Times New Roman" w:cs="Times New Roman" w:eastAsia="Times New Roman" w:hAnsi="Times New Roman"/>
          <w:sz w:val="24"/>
          <w:szCs w:val="24"/>
        </w:rPr>
        <w:t xml:space="preserve">An administrator dashboard with platform stats, user management, and a coach-application review queue with approve and reject (with reason) actions.</w:t>
      </w:r>
    </w:p>
    <w:p>
      <w:pPr>
        <w:pStyle w:val="ListParagraph"/>
        <w:numPr>
          <w:ilvl w:val="0"/>
          <w:numId w:val="1"/>
        </w:numPr>
        <w:spacing w:after="80"/>
      </w:pPr>
      <w:r>
        <w:rPr>
          <w:rFonts w:ascii="Times New Roman" w:cs="Times New Roman" w:eastAsia="Times New Roman" w:hAnsi="Times New Roman"/>
          <w:sz w:val="24"/>
          <w:szCs w:val="24"/>
        </w:rPr>
        <w:t xml:space="preserve">A direct-messaging surface available to coach and trainee once they are linked, with thread list, composer, day-grouped bubbles, and an unread badge in the navigation bar.</w:t>
      </w:r>
    </w:p>
    <w:p>
      <w:pPr>
        <w:pStyle w:val="ListParagraph"/>
        <w:numPr>
          <w:ilvl w:val="0"/>
          <w:numId w:val="1"/>
        </w:numPr>
        <w:spacing w:after="80"/>
      </w:pPr>
      <w:r>
        <w:rPr>
          <w:rFonts w:ascii="Times New Roman" w:cs="Times New Roman" w:eastAsia="Times New Roman" w:hAnsi="Times New Roman"/>
          <w:sz w:val="24"/>
          <w:szCs w:val="24"/>
        </w:rPr>
        <w:t xml:space="preserve">A billing flow with Stripe checkout, customer portal, and webhook-driven entitlement that gates the AI conversational endpoint behind the Pro tier.</w:t>
      </w:r>
    </w:p>
    <w:p>
      <w:pPr>
        <w:spacing w:after="120" w:before="240"/>
      </w:pPr>
      <w:r>
        <w:rPr>
          <w:rFonts w:ascii="Times New Roman" w:cs="Times New Roman" w:eastAsia="Times New Roman" w:hAnsi="Times New Roman"/>
          <w:b/>
          <w:bCs/>
          <w:sz w:val="28"/>
          <w:szCs w:val="28"/>
        </w:rPr>
        <w:t xml:space="preserve">1.6  Organization of the Report</w:t>
      </w:r>
    </w:p>
    <w:p>
      <w:pPr>
        <w:spacing w:after="160" w:line="360"/>
        <w:jc w:val="both"/>
      </w:pPr>
      <w:r>
        <w:rPr>
          <w:rFonts w:ascii="Times New Roman" w:cs="Times New Roman" w:eastAsia="Times New Roman" w:hAnsi="Times New Roman"/>
          <w:sz w:val="24"/>
          <w:szCs w:val="24"/>
        </w:rPr>
        <w:t xml:space="preserve">The report is structured into six chapters that follow the recommended FYDP layout.</w:t>
      </w:r>
    </w:p>
    <w:p>
      <w:pPr>
        <w:spacing w:after="160" w:line="360"/>
        <w:jc w:val="both"/>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sz w:val="24"/>
          <w:szCs w:val="24"/>
        </w:rPr>
        <w:t xml:space="preserve"> This chapter. Sets out the project, motivation, objectives, methodology, outcomes, and the structure of the document.</w:t>
      </w:r>
    </w:p>
    <w:p>
      <w:pPr>
        <w:spacing w:after="160" w:line="360"/>
        <w:jc w:val="both"/>
      </w:pPr>
      <w:r>
        <w:rPr>
          <w:rFonts w:ascii="Times New Roman" w:cs="Times New Roman" w:eastAsia="Times New Roman" w:hAnsi="Times New Roman"/>
          <w:b/>
          <w:bCs/>
          <w:sz w:val="24"/>
          <w:szCs w:val="24"/>
        </w:rPr>
        <w:t xml:space="preserve">Chapter 2: Background.</w:t>
      </w:r>
      <w:r>
        <w:rPr>
          <w:rFonts w:ascii="Times New Roman" w:cs="Times New Roman" w:eastAsia="Times New Roman" w:hAnsi="Times New Roman"/>
          <w:sz w:val="24"/>
          <w:szCs w:val="24"/>
        </w:rPr>
        <w:t xml:space="preserve"> Surveys the fitness-app and computer-vision-coaching landscape, summarises a set of related works, and runs a gap analysis that justifies why this project was worth building.</w:t>
      </w:r>
    </w:p>
    <w:p>
      <w:pPr>
        <w:spacing w:after="160" w:line="360"/>
        <w:jc w:val="both"/>
      </w:pPr>
      <w:r>
        <w:rPr>
          <w:rFonts w:ascii="Times New Roman" w:cs="Times New Roman" w:eastAsia="Times New Roman" w:hAnsi="Times New Roman"/>
          <w:b/>
          <w:bCs/>
          <w:sz w:val="24"/>
          <w:szCs w:val="24"/>
        </w:rPr>
        <w:t xml:space="preserve">Chapter 3: Research Methodology.</w:t>
      </w:r>
      <w:r>
        <w:rPr>
          <w:rFonts w:ascii="Times New Roman" w:cs="Times New Roman" w:eastAsia="Times New Roman" w:hAnsi="Times New Roman"/>
          <w:sz w:val="24"/>
          <w:szCs w:val="24"/>
        </w:rPr>
        <w:t xml:space="preserve"> Functional and non-functional requirements, the data model, data flow diagrams at three levels of detail, the use-case diagram, the chosen development model, the project plan, and the task allocation timeline.</w:t>
      </w:r>
    </w:p>
    <w:p>
      <w:pPr>
        <w:spacing w:after="160" w:line="360"/>
        <w:jc w:val="both"/>
      </w:pPr>
      <w:r>
        <w:rPr>
          <w:rFonts w:ascii="Times New Roman" w:cs="Times New Roman" w:eastAsia="Times New Roman" w:hAnsi="Times New Roman"/>
          <w:b/>
          <w:bCs/>
          <w:sz w:val="24"/>
          <w:szCs w:val="24"/>
        </w:rPr>
        <w:t xml:space="preserve">Chapter 4: Implementation and Results.</w:t>
      </w:r>
      <w:r>
        <w:rPr>
          <w:rFonts w:ascii="Times New Roman" w:cs="Times New Roman" w:eastAsia="Times New Roman" w:hAnsi="Times New Roman"/>
          <w:sz w:val="24"/>
          <w:szCs w:val="24"/>
        </w:rPr>
        <w:t xml:space="preserve"> Tooling, environment setup, the testing strategy, performance numbers, and a comparison against the alternatives surveyed in chapter 2.</w:t>
      </w:r>
    </w:p>
    <w:p>
      <w:pPr>
        <w:spacing w:after="160" w:line="360"/>
        <w:jc w:val="both"/>
      </w:pPr>
      <w:r>
        <w:rPr>
          <w:rFonts w:ascii="Times New Roman" w:cs="Times New Roman" w:eastAsia="Times New Roman" w:hAnsi="Times New Roman"/>
          <w:b/>
          <w:bCs/>
          <w:sz w:val="24"/>
          <w:szCs w:val="24"/>
        </w:rPr>
        <w:t xml:space="preserve">Chapter 5: Engineering Standards and Design Challenges.</w:t>
      </w:r>
      <w:r>
        <w:rPr>
          <w:rFonts w:ascii="Times New Roman" w:cs="Times New Roman" w:eastAsia="Times New Roman" w:hAnsi="Times New Roman"/>
          <w:sz w:val="24"/>
          <w:szCs w:val="24"/>
        </w:rPr>
        <w:t xml:space="preserve"> Compliance with software, hardware, and communication standards; impact on society, environment, and sustainability; budget and revenue analysis; and the mapping to complex engineering problem attributes.</w:t>
      </w:r>
    </w:p>
    <w:p>
      <w:pPr>
        <w:spacing w:after="160" w:line="360"/>
        <w:jc w:val="both"/>
      </w:pPr>
      <w:r>
        <w:rPr>
          <w:rFonts w:ascii="Times New Roman" w:cs="Times New Roman" w:eastAsia="Times New Roman" w:hAnsi="Times New Roman"/>
          <w:b/>
          <w:bCs/>
          <w:sz w:val="24"/>
          <w:szCs w:val="24"/>
        </w:rPr>
        <w:t xml:space="preserve">Chapter 6: Conclusion.</w:t>
      </w:r>
      <w:r>
        <w:rPr>
          <w:rFonts w:ascii="Times New Roman" w:cs="Times New Roman" w:eastAsia="Times New Roman" w:hAnsi="Times New Roman"/>
          <w:sz w:val="24"/>
          <w:szCs w:val="24"/>
        </w:rPr>
        <w:t xml:space="preserve"> What the project achieved, what it did not, and where the next version should go.</w:t>
      </w:r>
    </w:p>
    <w:p>
      <w:r>
        <w:br w:type="page"/>
      </w:r>
    </w:p>
    <w:p>
      <w:pPr>
        <w:spacing w:after="120" w:before="240"/>
        <w:jc w:val="center"/>
      </w:pPr>
      <w:r>
        <w:rPr>
          <w:rFonts w:ascii="Times New Roman" w:cs="Times New Roman" w:eastAsia="Times New Roman" w:hAnsi="Times New Roman"/>
          <w:b/>
          <w:bCs/>
          <w:sz w:val="32"/>
          <w:szCs w:val="32"/>
        </w:rPr>
        <w:t xml:space="preserve">Chapter 2</w:t>
      </w:r>
    </w:p>
    <w:p>
      <w:pPr>
        <w:spacing w:after="360"/>
        <w:jc w:val="center"/>
      </w:pPr>
      <w:r>
        <w:rPr>
          <w:rFonts w:ascii="Times New Roman" w:cs="Times New Roman" w:eastAsia="Times New Roman" w:hAnsi="Times New Roman"/>
          <w:b/>
          <w:bCs/>
          <w:sz w:val="36"/>
          <w:szCs w:val="36"/>
        </w:rPr>
        <w:t xml:space="preserve">Background</w:t>
      </w:r>
    </w:p>
    <w:p>
      <w:pPr>
        <w:spacing w:after="160" w:line="360"/>
        <w:jc w:val="both"/>
      </w:pPr>
      <w:r>
        <w:rPr>
          <w:rFonts w:ascii="Times New Roman" w:cs="Times New Roman" w:eastAsia="Times New Roman" w:hAnsi="Times New Roman"/>
          <w:sz w:val="24"/>
          <w:szCs w:val="24"/>
        </w:rPr>
        <w:t xml:space="preserve">This chapter establishes the research and product context for the project. It begins with a brief look at why digital fitness platforms have become a serious category, surveys ten relevant works from the literature, compares five real-world products, and ends with a gap analysis that justifies the design choices in chapter 3.</w:t>
      </w:r>
    </w:p>
    <w:p>
      <w:pPr>
        <w:spacing w:after="120" w:before="240"/>
      </w:pPr>
      <w:r>
        <w:rPr>
          <w:rFonts w:ascii="Times New Roman" w:cs="Times New Roman" w:eastAsia="Times New Roman" w:hAnsi="Times New Roman"/>
          <w:b/>
          <w:bCs/>
          <w:sz w:val="28"/>
          <w:szCs w:val="28"/>
        </w:rPr>
        <w:t xml:space="preserve">2.1  Introduction</w:t>
      </w:r>
    </w:p>
    <w:p>
      <w:pPr>
        <w:spacing w:after="160" w:line="360"/>
        <w:jc w:val="both"/>
      </w:pPr>
      <w:r>
        <w:rPr>
          <w:rFonts w:ascii="Times New Roman" w:cs="Times New Roman" w:eastAsia="Times New Roman" w:hAnsi="Times New Roman"/>
          <w:sz w:val="24"/>
          <w:szCs w:val="24"/>
        </w:rPr>
        <w:t xml:space="preserve">The market for fitness software has grown for three reasons that converged in roughly the last decade: smartphones became powerful enough to run real-time pose models on-device, pandemic-era restrictions normalized at-home training, and consumer-grade wearables made longitudinal personal data the norm. These three forces produced a category that is now worth several billion dollars annually and is forecast to keep growing.</w:t>
      </w:r>
    </w:p>
    <w:p>
      <w:pPr>
        <w:spacing w:after="160" w:line="360"/>
        <w:jc w:val="both"/>
      </w:pPr>
      <w:r>
        <w:rPr>
          <w:rFonts w:ascii="Times New Roman" w:cs="Times New Roman" w:eastAsia="Times New Roman" w:hAnsi="Times New Roman"/>
          <w:sz w:val="24"/>
          <w:szCs w:val="24"/>
        </w:rPr>
        <w:t xml:space="preserve">Inside that category, two clusters of products dominate. The first is the workout-library cluster: apps like Nike Training Club, FitOn, and Peloton App offer guided videos and tracking-by-tap. The second is the wearable-data cluster: Apple Fitness+, Garmin Connect, and Whoop turn heart-rate variability and movement into long-term insights. Both clusters skip the question that matters most to a beginner: am I doing this exercise correctly? In neither category does the app actually look at the user.</w:t>
      </w:r>
    </w:p>
    <w:p>
      <w:pPr>
        <w:spacing w:after="160" w:line="360"/>
        <w:jc w:val="both"/>
      </w:pPr>
      <w:r>
        <w:rPr>
          <w:rFonts w:ascii="Times New Roman" w:cs="Times New Roman" w:eastAsia="Times New Roman" w:hAnsi="Times New Roman"/>
          <w:sz w:val="24"/>
          <w:szCs w:val="24"/>
        </w:rPr>
        <w:t xml:space="preserve">A small third cluster is starting to address this gap. Onyx, Kemtai, and Tempo all use computer vision to score exercise form. Tempo couples it with a hardware mirror; Onyx and Kemtai are app-only. None of them currently wraps the form-scoring layer in a coach-trainee social layer that lets a real coach review what the AI saw. That is the gap this project targets.</w:t>
      </w:r>
    </w:p>
    <w:p>
      <w:pPr>
        <w:spacing w:after="120" w:before="240"/>
      </w:pPr>
      <w:r>
        <w:rPr>
          <w:rFonts w:ascii="Times New Roman" w:cs="Times New Roman" w:eastAsia="Times New Roman" w:hAnsi="Times New Roman"/>
          <w:b/>
          <w:bCs/>
          <w:sz w:val="28"/>
          <w:szCs w:val="28"/>
        </w:rPr>
        <w:t xml:space="preserve">2.2  Literature Review</w:t>
      </w:r>
    </w:p>
    <w:p>
      <w:pPr>
        <w:spacing w:after="160" w:line="360"/>
        <w:jc w:val="both"/>
      </w:pPr>
      <w:r>
        <w:rPr>
          <w:rFonts w:ascii="Times New Roman" w:cs="Times New Roman" w:eastAsia="Times New Roman" w:hAnsi="Times New Roman"/>
          <w:sz w:val="24"/>
          <w:szCs w:val="24"/>
        </w:rPr>
        <w:t xml:space="preserve">The following table summarises the works that directly informed this project. They span four areas: pose estimation models, web-based real-time inference, web architecture and security standards, and the software-quality and usability literature against which the build was evaluated. Each row cites a numbered reference in the References section at the end of the report; numbers in brackets follow IEEE format.</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2.1: Summary of Literature Reviewed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00"/>
        <w:gridCol w:w="44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Ref.</w:t>
            </w:r>
          </w:p>
        </w:tc>
        <w:tc>
          <w:tcPr>
            <w:shd w:fill="E6E6E6" w:color="E6E6E6" w:val="solid"/>
          </w:tcPr>
          <w:p>
            <w:pPr>
              <w:jc w:val="left"/>
            </w:pPr>
            <w:r>
              <w:rPr>
                <w:rFonts w:ascii="Times New Roman" w:cs="Times New Roman" w:eastAsia="Times New Roman" w:hAnsi="Times New Roman"/>
                <w:b/>
                <w:bCs/>
                <w:sz w:val="24"/>
                <w:szCs w:val="24"/>
              </w:rPr>
              <w:t xml:space="preserve">Author(s) / Source</w:t>
            </w:r>
          </w:p>
        </w:tc>
        <w:tc>
          <w:tcPr>
            <w:shd w:fill="E6E6E6" w:color="E6E6E6" w:val="solid"/>
          </w:tcPr>
          <w:p>
            <w:pPr>
              <w:jc w:val="left"/>
            </w:pPr>
            <w:r>
              <w:rPr>
                <w:rFonts w:ascii="Times New Roman" w:cs="Times New Roman" w:eastAsia="Times New Roman" w:hAnsi="Times New Roman"/>
                <w:b/>
                <w:bCs/>
                <w:sz w:val="24"/>
                <w:szCs w:val="24"/>
              </w:rPr>
              <w:t xml:space="preserve">Year</w:t>
            </w:r>
          </w:p>
        </w:tc>
        <w:tc>
          <w:tcPr>
            <w:shd w:fill="E6E6E6" w:color="E6E6E6" w:val="solid"/>
          </w:tcPr>
          <w:p>
            <w:pPr>
              <w:jc w:val="left"/>
            </w:pPr>
            <w:r>
              <w:rPr>
                <w:rFonts w:ascii="Times New Roman" w:cs="Times New Roman" w:eastAsia="Times New Roman" w:hAnsi="Times New Roman"/>
                <w:b/>
                <w:bCs/>
                <w:sz w:val="24"/>
                <w:szCs w:val="24"/>
              </w:rPr>
              <w:t xml:space="preserve">Relevance to this project</w:t>
            </w:r>
          </w:p>
        </w:tc>
      </w:tr>
      <w:tr>
        <w:tc>
          <w:p>
            <w:pPr>
              <w:jc w:val="left"/>
            </w:pPr>
            <w:r>
              <w:rPr>
                <w:rFonts w:ascii="Times New Roman" w:cs="Times New Roman" w:eastAsia="Times New Roman" w:hAnsi="Times New Roman"/>
                <w:sz w:val="24"/>
                <w:szCs w:val="24"/>
              </w:rPr>
              <w:t xml:space="preserve">[1]</w:t>
            </w:r>
          </w:p>
        </w:tc>
        <w:tc>
          <w:p>
            <w:pPr>
              <w:jc w:val="left"/>
            </w:pPr>
            <w:r>
              <w:rPr>
                <w:rFonts w:ascii="Times New Roman" w:cs="Times New Roman" w:eastAsia="Times New Roman" w:hAnsi="Times New Roman"/>
                <w:sz w:val="24"/>
                <w:szCs w:val="24"/>
              </w:rPr>
              <w:t xml:space="preserve">Bazarevsky et al. (BlazePose, arXiv)</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Defines the on-device 33-keypoint pose model that MediaPipe Pose ships. The 25–30 frames-per-second target in this project comes from BlazePose's reported latency on mobile CPUs.</w:t>
            </w:r>
          </w:p>
        </w:tc>
      </w:tr>
      <w:tr>
        <w:tc>
          <w:p>
            <w:pPr>
              <w:jc w:val="left"/>
            </w:pPr>
            <w:r>
              <w:rPr>
                <w:rFonts w:ascii="Times New Roman" w:cs="Times New Roman" w:eastAsia="Times New Roman" w:hAnsi="Times New Roman"/>
                <w:sz w:val="24"/>
                <w:szCs w:val="24"/>
              </w:rPr>
              <w:t xml:space="preserve">[2]</w:t>
            </w:r>
          </w:p>
        </w:tc>
        <w:tc>
          <w:p>
            <w:pPr>
              <w:jc w:val="left"/>
            </w:pPr>
            <w:r>
              <w:rPr>
                <w:rFonts w:ascii="Times New Roman" w:cs="Times New Roman" w:eastAsia="Times New Roman" w:hAnsi="Times New Roman"/>
                <w:sz w:val="24"/>
                <w:szCs w:val="24"/>
              </w:rPr>
              <w:t xml:space="preserve">Cao et al. (OpenPose, IEEE TPAMI)</w:t>
            </w:r>
          </w:p>
        </w:tc>
        <w:tc>
          <w:p>
            <w:pPr>
              <w:jc w:val="left"/>
            </w:pPr>
            <w:r>
              <w:rPr>
                <w:rFonts w:ascii="Times New Roman" w:cs="Times New Roman" w:eastAsia="Times New Roman" w:hAnsi="Times New Roman"/>
                <w:sz w:val="24"/>
                <w:szCs w:val="24"/>
              </w:rPr>
              <w:t xml:space="preserve">2021</w:t>
            </w:r>
          </w:p>
        </w:tc>
        <w:tc>
          <w:p>
            <w:pPr>
              <w:jc w:val="left"/>
            </w:pPr>
            <w:r>
              <w:rPr>
                <w:rFonts w:ascii="Times New Roman" w:cs="Times New Roman" w:eastAsia="Times New Roman" w:hAnsi="Times New Roman"/>
                <w:sz w:val="24"/>
                <w:szCs w:val="24"/>
              </w:rPr>
              <w:t xml:space="preserve">Part-affinity-fields multi-person pose estimation. Used as the accuracy benchmark in later browser-based pipelines.</w:t>
            </w:r>
          </w:p>
        </w:tc>
      </w:tr>
      <w:tr>
        <w:tc>
          <w:p>
            <w:pPr>
              <w:jc w:val="left"/>
            </w:pPr>
            <w:r>
              <w:rPr>
                <w:rFonts w:ascii="Times New Roman" w:cs="Times New Roman" w:eastAsia="Times New Roman" w:hAnsi="Times New Roman"/>
                <w:sz w:val="24"/>
                <w:szCs w:val="24"/>
              </w:rPr>
              <w:t xml:space="preserve">[3]</w:t>
            </w:r>
          </w:p>
        </w:tc>
        <w:tc>
          <w:p>
            <w:pPr>
              <w:jc w:val="left"/>
            </w:pPr>
            <w:r>
              <w:rPr>
                <w:rFonts w:ascii="Times New Roman" w:cs="Times New Roman" w:eastAsia="Times New Roman" w:hAnsi="Times New Roman"/>
                <w:sz w:val="24"/>
                <w:szCs w:val="24"/>
              </w:rPr>
              <w:t xml:space="preserve">Lugaresi et al. (MediaPipe, arXiv)</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The MediaPipe framework paper. Describes the calculator-graph and WASM execution model that the live-workout module depends on.</w:t>
            </w:r>
          </w:p>
        </w:tc>
      </w:tr>
      <w:tr>
        <w:tc>
          <w:p>
            <w:pPr>
              <w:jc w:val="left"/>
            </w:pPr>
            <w:r>
              <w:rPr>
                <w:rFonts w:ascii="Times New Roman" w:cs="Times New Roman" w:eastAsia="Times New Roman" w:hAnsi="Times New Roman"/>
                <w:sz w:val="24"/>
                <w:szCs w:val="24"/>
              </w:rPr>
              <w:t xml:space="preserve">[4]</w:t>
            </w:r>
          </w:p>
        </w:tc>
        <w:tc>
          <w:p>
            <w:pPr>
              <w:jc w:val="left"/>
            </w:pPr>
            <w:r>
              <w:rPr>
                <w:rFonts w:ascii="Times New Roman" w:cs="Times New Roman" w:eastAsia="Times New Roman" w:hAnsi="Times New Roman"/>
                <w:sz w:val="24"/>
                <w:szCs w:val="24"/>
              </w:rPr>
              <w:t xml:space="preserve">Grishchenko &amp; Bazarevsky (Google AI Blog: BlazePose GHUM)</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Describes the GHUM-based 3D world-landmark output that the squat detector uses for the bilateral knee-distance heuristic.</w:t>
            </w:r>
          </w:p>
        </w:tc>
      </w:tr>
      <w:tr>
        <w:tc>
          <w:p>
            <w:pPr>
              <w:jc w:val="left"/>
            </w:pPr>
            <w:r>
              <w:rPr>
                <w:rFonts w:ascii="Times New Roman" w:cs="Times New Roman" w:eastAsia="Times New Roman" w:hAnsi="Times New Roman"/>
                <w:sz w:val="24"/>
                <w:szCs w:val="24"/>
              </w:rPr>
              <w:t xml:space="preserve">[5]</w:t>
            </w:r>
          </w:p>
        </w:tc>
        <w:tc>
          <w:p>
            <w:pPr>
              <w:jc w:val="left"/>
            </w:pPr>
            <w:r>
              <w:rPr>
                <w:rFonts w:ascii="Times New Roman" w:cs="Times New Roman" w:eastAsia="Times New Roman" w:hAnsi="Times New Roman"/>
                <w:sz w:val="24"/>
                <w:szCs w:val="24"/>
              </w:rPr>
              <w:t xml:space="preserve">Howard et al. (MobileNetV3, ICCV)</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The mobile-class CNN backbone family that BlazePose builds on; explains the latency-accuracy trade-off the project relies on.</w:t>
            </w:r>
          </w:p>
        </w:tc>
      </w:tr>
      <w:tr>
        <w:tc>
          <w:p>
            <w:pPr>
              <w:jc w:val="left"/>
            </w:pPr>
            <w:r>
              <w:rPr>
                <w:rFonts w:ascii="Times New Roman" w:cs="Times New Roman" w:eastAsia="Times New Roman" w:hAnsi="Times New Roman"/>
                <w:sz w:val="24"/>
                <w:szCs w:val="24"/>
              </w:rPr>
              <w:t xml:space="preserve">[6]</w:t>
            </w:r>
          </w:p>
        </w:tc>
        <w:tc>
          <w:p>
            <w:pPr>
              <w:jc w:val="left"/>
            </w:pPr>
            <w:r>
              <w:rPr>
                <w:rFonts w:ascii="Times New Roman" w:cs="Times New Roman" w:eastAsia="Times New Roman" w:hAnsi="Times New Roman"/>
                <w:sz w:val="24"/>
                <w:szCs w:val="24"/>
              </w:rPr>
              <w:t xml:space="preserve">Tan &amp; Le (EfficientNet, ICML)</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Compound-scaling reference for understanding model-size trade-offs; informed the decision to keep MediaPipe over a larger TensorFlow.js model.</w:t>
            </w:r>
          </w:p>
        </w:tc>
      </w:tr>
      <w:tr>
        <w:tc>
          <w:p>
            <w:pPr>
              <w:jc w:val="left"/>
            </w:pPr>
            <w:r>
              <w:rPr>
                <w:rFonts w:ascii="Times New Roman" w:cs="Times New Roman" w:eastAsia="Times New Roman" w:hAnsi="Times New Roman"/>
                <w:sz w:val="24"/>
                <w:szCs w:val="24"/>
              </w:rPr>
              <w:t xml:space="preserve">[7]</w:t>
            </w:r>
          </w:p>
        </w:tc>
        <w:tc>
          <w:p>
            <w:pPr>
              <w:jc w:val="left"/>
            </w:pPr>
            <w:r>
              <w:rPr>
                <w:rFonts w:ascii="Times New Roman" w:cs="Times New Roman" w:eastAsia="Times New Roman" w:hAnsi="Times New Roman"/>
                <w:sz w:val="24"/>
                <w:szCs w:val="24"/>
              </w:rPr>
              <w:t xml:space="preserve">Zhang et al. (MediaPipe Hands, arXiv)</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Companion model to BlazePose using the same MediaPipe pipeline; cited for the framework-level performance claims.</w:t>
            </w:r>
          </w:p>
        </w:tc>
      </w:tr>
      <w:tr>
        <w:tc>
          <w:p>
            <w:pPr>
              <w:jc w:val="left"/>
            </w:pPr>
            <w:r>
              <w:rPr>
                <w:rFonts w:ascii="Times New Roman" w:cs="Times New Roman" w:eastAsia="Times New Roman" w:hAnsi="Times New Roman"/>
                <w:sz w:val="24"/>
                <w:szCs w:val="24"/>
              </w:rPr>
              <w:t xml:space="preserve">[8]</w:t>
            </w:r>
          </w:p>
        </w:tc>
        <w:tc>
          <w:p>
            <w:pPr>
              <w:jc w:val="left"/>
            </w:pPr>
            <w:r>
              <w:rPr>
                <w:rFonts w:ascii="Times New Roman" w:cs="Times New Roman" w:eastAsia="Times New Roman" w:hAnsi="Times New Roman"/>
                <w:sz w:val="24"/>
                <w:szCs w:val="24"/>
              </w:rPr>
              <w:t xml:space="preserve">Yan et al. (ST-GCN, AAAI)</w:t>
            </w:r>
          </w:p>
        </w:tc>
        <w:tc>
          <w:p>
            <w:pPr>
              <w:jc w:val="left"/>
            </w:pPr>
            <w:r>
              <w:rPr>
                <w:rFonts w:ascii="Times New Roman" w:cs="Times New Roman" w:eastAsia="Times New Roman" w:hAnsi="Times New Roman"/>
                <w:sz w:val="24"/>
                <w:szCs w:val="24"/>
              </w:rPr>
              <w:t xml:space="preserve">2018</w:t>
            </w:r>
          </w:p>
        </w:tc>
        <w:tc>
          <w:p>
            <w:pPr>
              <w:jc w:val="left"/>
            </w:pPr>
            <w:r>
              <w:rPr>
                <w:rFonts w:ascii="Times New Roman" w:cs="Times New Roman" w:eastAsia="Times New Roman" w:hAnsi="Times New Roman"/>
                <w:sz w:val="24"/>
                <w:szCs w:val="24"/>
              </w:rPr>
              <w:t xml:space="preserve">Skeleton-based action recognition with graph convolutions; informed the choice of state-machine over learned classifier given limited training data.</w:t>
            </w:r>
          </w:p>
        </w:tc>
      </w:tr>
      <w:tr>
        <w:tc>
          <w:p>
            <w:pPr>
              <w:jc w:val="left"/>
            </w:pPr>
            <w:r>
              <w:rPr>
                <w:rFonts w:ascii="Times New Roman" w:cs="Times New Roman" w:eastAsia="Times New Roman" w:hAnsi="Times New Roman"/>
                <w:sz w:val="24"/>
                <w:szCs w:val="24"/>
              </w:rPr>
              <w:t xml:space="preserve">[9]</w:t>
            </w:r>
          </w:p>
        </w:tc>
        <w:tc>
          <w:p>
            <w:pPr>
              <w:jc w:val="left"/>
            </w:pPr>
            <w:r>
              <w:rPr>
                <w:rFonts w:ascii="Times New Roman" w:cs="Times New Roman" w:eastAsia="Times New Roman" w:hAnsi="Times New Roman"/>
                <w:sz w:val="24"/>
                <w:szCs w:val="24"/>
              </w:rPr>
              <w:t xml:space="preserve">Shi et al. (2s-AGCN, CVPR)</w:t>
            </w:r>
          </w:p>
        </w:tc>
        <w:tc>
          <w:p>
            <w:pPr>
              <w:jc w:val="left"/>
            </w:pPr>
            <w:r>
              <w:rPr>
                <w:rFonts w:ascii="Times New Roman" w:cs="Times New Roman" w:eastAsia="Times New Roman" w:hAnsi="Times New Roman"/>
                <w:sz w:val="24"/>
                <w:szCs w:val="24"/>
              </w:rPr>
              <w:t xml:space="preserve">2019</w:t>
            </w:r>
          </w:p>
        </w:tc>
        <w:tc>
          <w:p>
            <w:pPr>
              <w:jc w:val="left"/>
            </w:pPr>
            <w:r>
              <w:rPr>
                <w:rFonts w:ascii="Times New Roman" w:cs="Times New Roman" w:eastAsia="Times New Roman" w:hAnsi="Times New Roman"/>
                <w:sz w:val="24"/>
                <w:szCs w:val="24"/>
              </w:rPr>
              <w:t xml:space="preserve">Two-stream adaptive graph convolutional network; further evidence that classifier-based exercise recognition needs significant data, supporting the lighter heuristic approach used here.</w:t>
            </w:r>
          </w:p>
        </w:tc>
      </w:tr>
      <w:tr>
        <w:tc>
          <w:p>
            <w:pPr>
              <w:jc w:val="left"/>
            </w:pPr>
            <w:r>
              <w:rPr>
                <w:rFonts w:ascii="Times New Roman" w:cs="Times New Roman" w:eastAsia="Times New Roman" w:hAnsi="Times New Roman"/>
                <w:sz w:val="24"/>
                <w:szCs w:val="24"/>
              </w:rPr>
              <w:t xml:space="preserve">[10]</w:t>
            </w:r>
          </w:p>
        </w:tc>
        <w:tc>
          <w:p>
            <w:pPr>
              <w:jc w:val="left"/>
            </w:pPr>
            <w:r>
              <w:rPr>
                <w:rFonts w:ascii="Times New Roman" w:cs="Times New Roman" w:eastAsia="Times New Roman" w:hAnsi="Times New Roman"/>
                <w:sz w:val="24"/>
                <w:szCs w:val="24"/>
              </w:rPr>
              <w:t xml:space="preserve">Fielding &amp; Taylor (REST, ACM TOIT)</w:t>
            </w:r>
          </w:p>
        </w:tc>
        <w:tc>
          <w:p>
            <w:pPr>
              <w:jc w:val="left"/>
            </w:pPr>
            <w:r>
              <w:rPr>
                <w:rFonts w:ascii="Times New Roman" w:cs="Times New Roman" w:eastAsia="Times New Roman" w:hAnsi="Times New Roman"/>
                <w:sz w:val="24"/>
                <w:szCs w:val="24"/>
              </w:rPr>
              <w:t xml:space="preserve">2002</w:t>
            </w:r>
          </w:p>
        </w:tc>
        <w:tc>
          <w:p>
            <w:pPr>
              <w:jc w:val="left"/>
            </w:pPr>
            <w:r>
              <w:rPr>
                <w:rFonts w:ascii="Times New Roman" w:cs="Times New Roman" w:eastAsia="Times New Roman" w:hAnsi="Times New Roman"/>
                <w:sz w:val="24"/>
                <w:szCs w:val="24"/>
              </w:rPr>
              <w:t xml:space="preserve">Defines the architectural style of the JSON-over-HTTP API surface; informs the OpenAPI specification produced at /api/openapi.</w:t>
            </w:r>
          </w:p>
        </w:tc>
      </w:tr>
      <w:tr>
        <w:tc>
          <w:p>
            <w:pPr>
              <w:jc w:val="left"/>
            </w:pPr>
            <w:r>
              <w:rPr>
                <w:rFonts w:ascii="Times New Roman" w:cs="Times New Roman" w:eastAsia="Times New Roman" w:hAnsi="Times New Roman"/>
                <w:sz w:val="24"/>
                <w:szCs w:val="24"/>
              </w:rPr>
              <w:t xml:space="preserve">[11]</w:t>
            </w:r>
          </w:p>
        </w:tc>
        <w:tc>
          <w:p>
            <w:pPr>
              <w:jc w:val="left"/>
            </w:pPr>
            <w:r>
              <w:rPr>
                <w:rFonts w:ascii="Times New Roman" w:cs="Times New Roman" w:eastAsia="Times New Roman" w:hAnsi="Times New Roman"/>
                <w:sz w:val="24"/>
                <w:szCs w:val="24"/>
              </w:rPr>
              <w:t xml:space="preserve">Jones, Bradley &amp; Sakimura (RFC 7519: JWT)</w:t>
            </w:r>
          </w:p>
        </w:tc>
        <w:tc>
          <w:p>
            <w:pPr>
              <w:jc w:val="left"/>
            </w:pPr>
            <w:r>
              <w:rPr>
                <w:rFonts w:ascii="Times New Roman" w:cs="Times New Roman" w:eastAsia="Times New Roman" w:hAnsi="Times New Roman"/>
                <w:sz w:val="24"/>
                <w:szCs w:val="24"/>
              </w:rPr>
              <w:t xml:space="preserve">2015</w:t>
            </w:r>
          </w:p>
        </w:tc>
        <w:tc>
          <w:p>
            <w:pPr>
              <w:jc w:val="left"/>
            </w:pPr>
            <w:r>
              <w:rPr>
                <w:rFonts w:ascii="Times New Roman" w:cs="Times New Roman" w:eastAsia="Times New Roman" w:hAnsi="Times New Roman"/>
                <w:sz w:val="24"/>
                <w:szCs w:val="24"/>
              </w:rPr>
              <w:t xml:space="preserve">Specifies the JWT format used for the role-aware authentication cookie.</w:t>
            </w:r>
          </w:p>
        </w:tc>
      </w:tr>
      <w:tr>
        <w:tc>
          <w:p>
            <w:pPr>
              <w:jc w:val="left"/>
            </w:pPr>
            <w:r>
              <w:rPr>
                <w:rFonts w:ascii="Times New Roman" w:cs="Times New Roman" w:eastAsia="Times New Roman" w:hAnsi="Times New Roman"/>
                <w:sz w:val="24"/>
                <w:szCs w:val="24"/>
              </w:rPr>
              <w:t xml:space="preserve">[12]</w:t>
            </w:r>
          </w:p>
        </w:tc>
        <w:tc>
          <w:p>
            <w:pPr>
              <w:jc w:val="left"/>
            </w:pPr>
            <w:r>
              <w:rPr>
                <w:rFonts w:ascii="Times New Roman" w:cs="Times New Roman" w:eastAsia="Times New Roman" w:hAnsi="Times New Roman"/>
                <w:sz w:val="24"/>
                <w:szCs w:val="24"/>
              </w:rPr>
              <w:t xml:space="preserve">Rescorla (RFC 8446: TLS 1.3)</w:t>
            </w:r>
          </w:p>
        </w:tc>
        <w:tc>
          <w:p>
            <w:pPr>
              <w:jc w:val="left"/>
            </w:pPr>
            <w:r>
              <w:rPr>
                <w:rFonts w:ascii="Times New Roman" w:cs="Times New Roman" w:eastAsia="Times New Roman" w:hAnsi="Times New Roman"/>
                <w:sz w:val="24"/>
                <w:szCs w:val="24"/>
              </w:rPr>
              <w:t xml:space="preserve">2018</w:t>
            </w:r>
          </w:p>
        </w:tc>
        <w:tc>
          <w:p>
            <w:pPr>
              <w:jc w:val="left"/>
            </w:pPr>
            <w:r>
              <w:rPr>
                <w:rFonts w:ascii="Times New Roman" w:cs="Times New Roman" w:eastAsia="Times New Roman" w:hAnsi="Times New Roman"/>
                <w:sz w:val="24"/>
                <w:szCs w:val="24"/>
              </w:rPr>
              <w:t xml:space="preserve">Specifies the secure transport layer used by every protected endpoint.</w:t>
            </w:r>
          </w:p>
        </w:tc>
      </w:tr>
      <w:tr>
        <w:tc>
          <w:p>
            <w:pPr>
              <w:jc w:val="left"/>
            </w:pPr>
            <w:r>
              <w:rPr>
                <w:rFonts w:ascii="Times New Roman" w:cs="Times New Roman" w:eastAsia="Times New Roman" w:hAnsi="Times New Roman"/>
                <w:sz w:val="24"/>
                <w:szCs w:val="24"/>
              </w:rPr>
              <w:t xml:space="preserve">[13]</w:t>
            </w:r>
          </w:p>
        </w:tc>
        <w:tc>
          <w:p>
            <w:pPr>
              <w:jc w:val="left"/>
            </w:pPr>
            <w:r>
              <w:rPr>
                <w:rFonts w:ascii="Times New Roman" w:cs="Times New Roman" w:eastAsia="Times New Roman" w:hAnsi="Times New Roman"/>
                <w:sz w:val="24"/>
                <w:szCs w:val="24"/>
              </w:rPr>
              <w:t xml:space="preserve">Cooper et al. (RFC 5280: X.509)</w:t>
            </w:r>
          </w:p>
        </w:tc>
        <w:tc>
          <w:p>
            <w:pPr>
              <w:jc w:val="left"/>
            </w:pPr>
            <w:r>
              <w:rPr>
                <w:rFonts w:ascii="Times New Roman" w:cs="Times New Roman" w:eastAsia="Times New Roman" w:hAnsi="Times New Roman"/>
                <w:sz w:val="24"/>
                <w:szCs w:val="24"/>
              </w:rPr>
              <w:t xml:space="preserve">2008</w:t>
            </w:r>
          </w:p>
        </w:tc>
        <w:tc>
          <w:p>
            <w:pPr>
              <w:jc w:val="left"/>
            </w:pPr>
            <w:r>
              <w:rPr>
                <w:rFonts w:ascii="Times New Roman" w:cs="Times New Roman" w:eastAsia="Times New Roman" w:hAnsi="Times New Roman"/>
                <w:sz w:val="24"/>
                <w:szCs w:val="24"/>
              </w:rPr>
              <w:t xml:space="preserve">Certificate profile used by TLS to authenticate the server.</w:t>
            </w:r>
          </w:p>
        </w:tc>
      </w:tr>
      <w:tr>
        <w:tc>
          <w:p>
            <w:pPr>
              <w:jc w:val="left"/>
            </w:pPr>
            <w:r>
              <w:rPr>
                <w:rFonts w:ascii="Times New Roman" w:cs="Times New Roman" w:eastAsia="Times New Roman" w:hAnsi="Times New Roman"/>
                <w:sz w:val="24"/>
                <w:szCs w:val="24"/>
              </w:rPr>
              <w:t xml:space="preserve">[14]</w:t>
            </w:r>
          </w:p>
        </w:tc>
        <w:tc>
          <w:p>
            <w:pPr>
              <w:jc w:val="left"/>
            </w:pPr>
            <w:r>
              <w:rPr>
                <w:rFonts w:ascii="Times New Roman" w:cs="Times New Roman" w:eastAsia="Times New Roman" w:hAnsi="Times New Roman"/>
                <w:sz w:val="24"/>
                <w:szCs w:val="24"/>
              </w:rPr>
              <w:t xml:space="preserve">Eastlake &amp; Hansen (RFC 6234: SHA)</w:t>
            </w:r>
          </w:p>
        </w:tc>
        <w:tc>
          <w:p>
            <w:pPr>
              <w:jc w:val="left"/>
            </w:pPr>
            <w:r>
              <w:rPr>
                <w:rFonts w:ascii="Times New Roman" w:cs="Times New Roman" w:eastAsia="Times New Roman" w:hAnsi="Times New Roman"/>
                <w:sz w:val="24"/>
                <w:szCs w:val="24"/>
              </w:rPr>
              <w:t xml:space="preserve">2011</w:t>
            </w:r>
          </w:p>
        </w:tc>
        <w:tc>
          <w:p>
            <w:pPr>
              <w:jc w:val="left"/>
            </w:pPr>
            <w:r>
              <w:rPr>
                <w:rFonts w:ascii="Times New Roman" w:cs="Times New Roman" w:eastAsia="Times New Roman" w:hAnsi="Times New Roman"/>
                <w:sz w:val="24"/>
                <w:szCs w:val="24"/>
              </w:rPr>
              <w:t xml:space="preserve">Hash primitive underlying JWT signatures and verification-token storage.</w:t>
            </w:r>
          </w:p>
        </w:tc>
      </w:tr>
      <w:tr>
        <w:tc>
          <w:p>
            <w:pPr>
              <w:jc w:val="left"/>
            </w:pPr>
            <w:r>
              <w:rPr>
                <w:rFonts w:ascii="Times New Roman" w:cs="Times New Roman" w:eastAsia="Times New Roman" w:hAnsi="Times New Roman"/>
                <w:sz w:val="24"/>
                <w:szCs w:val="24"/>
              </w:rPr>
              <w:t xml:space="preserve">[15]</w:t>
            </w:r>
          </w:p>
        </w:tc>
        <w:tc>
          <w:p>
            <w:pPr>
              <w:jc w:val="left"/>
            </w:pPr>
            <w:r>
              <w:rPr>
                <w:rFonts w:ascii="Times New Roman" w:cs="Times New Roman" w:eastAsia="Times New Roman" w:hAnsi="Times New Roman"/>
                <w:sz w:val="24"/>
                <w:szCs w:val="24"/>
              </w:rPr>
              <w:t xml:space="preserve">Fielding et al. (RFC 9110: HTTP Semantics)</w:t>
            </w:r>
          </w:p>
        </w:tc>
        <w:tc>
          <w:p>
            <w:pPr>
              <w:jc w:val="left"/>
            </w:pPr>
            <w:r>
              <w:rPr>
                <w:rFonts w:ascii="Times New Roman" w:cs="Times New Roman" w:eastAsia="Times New Roman" w:hAnsi="Times New Roman"/>
                <w:sz w:val="24"/>
                <w:szCs w:val="24"/>
              </w:rPr>
              <w:t xml:space="preserve">2022</w:t>
            </w:r>
          </w:p>
        </w:tc>
        <w:tc>
          <w:p>
            <w:pPr>
              <w:jc w:val="left"/>
            </w:pPr>
            <w:r>
              <w:rPr>
                <w:rFonts w:ascii="Times New Roman" w:cs="Times New Roman" w:eastAsia="Times New Roman" w:hAnsi="Times New Roman"/>
                <w:sz w:val="24"/>
                <w:szCs w:val="24"/>
              </w:rPr>
              <w:t xml:space="preserve">Modern HTTP semantics used throughout the API surface.</w:t>
            </w:r>
          </w:p>
        </w:tc>
      </w:tr>
      <w:tr>
        <w:tc>
          <w:p>
            <w:pPr>
              <w:jc w:val="left"/>
            </w:pPr>
            <w:r>
              <w:rPr>
                <w:rFonts w:ascii="Times New Roman" w:cs="Times New Roman" w:eastAsia="Times New Roman" w:hAnsi="Times New Roman"/>
                <w:sz w:val="24"/>
                <w:szCs w:val="24"/>
              </w:rPr>
              <w:t xml:space="preserve">[16]</w:t>
            </w:r>
          </w:p>
        </w:tc>
        <w:tc>
          <w:p>
            <w:pPr>
              <w:jc w:val="left"/>
            </w:pPr>
            <w:r>
              <w:rPr>
                <w:rFonts w:ascii="Times New Roman" w:cs="Times New Roman" w:eastAsia="Times New Roman" w:hAnsi="Times New Roman"/>
                <w:sz w:val="24"/>
                <w:szCs w:val="24"/>
              </w:rPr>
              <w:t xml:space="preserve">OpenAPI Initiative (OAS 3.1.0)</w:t>
            </w:r>
          </w:p>
        </w:tc>
        <w:tc>
          <w:p>
            <w:pPr>
              <w:jc w:val="left"/>
            </w:pPr>
            <w:r>
              <w:rPr>
                <w:rFonts w:ascii="Times New Roman" w:cs="Times New Roman" w:eastAsia="Times New Roman" w:hAnsi="Times New Roman"/>
                <w:sz w:val="24"/>
                <w:szCs w:val="24"/>
              </w:rPr>
              <w:t xml:space="preserve">2021</w:t>
            </w:r>
          </w:p>
        </w:tc>
        <w:tc>
          <w:p>
            <w:pPr>
              <w:jc w:val="left"/>
            </w:pPr>
            <w:r>
              <w:rPr>
                <w:rFonts w:ascii="Times New Roman" w:cs="Times New Roman" w:eastAsia="Times New Roman" w:hAnsi="Times New Roman"/>
                <w:sz w:val="24"/>
                <w:szCs w:val="24"/>
              </w:rPr>
              <w:t xml:space="preserve">Specification format produced by the API documentation generator.</w:t>
            </w:r>
          </w:p>
        </w:tc>
      </w:tr>
      <w:tr>
        <w:tc>
          <w:p>
            <w:pPr>
              <w:jc w:val="left"/>
            </w:pPr>
            <w:r>
              <w:rPr>
                <w:rFonts w:ascii="Times New Roman" w:cs="Times New Roman" w:eastAsia="Times New Roman" w:hAnsi="Times New Roman"/>
                <w:sz w:val="24"/>
                <w:szCs w:val="24"/>
              </w:rPr>
              <w:t xml:space="preserve">[17]</w:t>
            </w:r>
          </w:p>
        </w:tc>
        <w:tc>
          <w:p>
            <w:pPr>
              <w:jc w:val="left"/>
            </w:pPr>
            <w:r>
              <w:rPr>
                <w:rFonts w:ascii="Times New Roman" w:cs="Times New Roman" w:eastAsia="Times New Roman" w:hAnsi="Times New Roman"/>
                <w:sz w:val="24"/>
                <w:szCs w:val="24"/>
              </w:rPr>
              <w:t xml:space="preserve">OWASP Foundation (Top Ten)</w:t>
            </w:r>
          </w:p>
        </w:tc>
        <w:tc>
          <w:p>
            <w:pPr>
              <w:jc w:val="left"/>
            </w:pPr>
            <w:r>
              <w:rPr>
                <w:rFonts w:ascii="Times New Roman" w:cs="Times New Roman" w:eastAsia="Times New Roman" w:hAnsi="Times New Roman"/>
                <w:sz w:val="24"/>
                <w:szCs w:val="24"/>
              </w:rPr>
              <w:t xml:space="preserve">2021</w:t>
            </w:r>
          </w:p>
        </w:tc>
        <w:tc>
          <w:p>
            <w:pPr>
              <w:jc w:val="left"/>
            </w:pPr>
            <w:r>
              <w:rPr>
                <w:rFonts w:ascii="Times New Roman" w:cs="Times New Roman" w:eastAsia="Times New Roman" w:hAnsi="Times New Roman"/>
                <w:sz w:val="24"/>
                <w:szCs w:val="24"/>
              </w:rPr>
              <w:t xml:space="preserve">Threat-model checklist applied to authentication, rate limiting, and input validation.</w:t>
            </w:r>
          </w:p>
        </w:tc>
      </w:tr>
      <w:tr>
        <w:tc>
          <w:p>
            <w:pPr>
              <w:jc w:val="left"/>
            </w:pPr>
            <w:r>
              <w:rPr>
                <w:rFonts w:ascii="Times New Roman" w:cs="Times New Roman" w:eastAsia="Times New Roman" w:hAnsi="Times New Roman"/>
                <w:sz w:val="24"/>
                <w:szCs w:val="24"/>
              </w:rPr>
              <w:t xml:space="preserve">[18]</w:t>
            </w:r>
          </w:p>
        </w:tc>
        <w:tc>
          <w:p>
            <w:pPr>
              <w:jc w:val="left"/>
            </w:pPr>
            <w:r>
              <w:rPr>
                <w:rFonts w:ascii="Times New Roman" w:cs="Times New Roman" w:eastAsia="Times New Roman" w:hAnsi="Times New Roman"/>
                <w:sz w:val="24"/>
                <w:szCs w:val="24"/>
              </w:rPr>
              <w:t xml:space="preserve">Provos &amp; Mazières (bcrypt, USENIX)</w:t>
            </w:r>
          </w:p>
        </w:tc>
        <w:tc>
          <w:p>
            <w:pPr>
              <w:jc w:val="left"/>
            </w:pPr>
            <w:r>
              <w:rPr>
                <w:rFonts w:ascii="Times New Roman" w:cs="Times New Roman" w:eastAsia="Times New Roman" w:hAnsi="Times New Roman"/>
                <w:sz w:val="24"/>
                <w:szCs w:val="24"/>
              </w:rPr>
              <w:t xml:space="preserve">1999</w:t>
            </w:r>
          </w:p>
        </w:tc>
        <w:tc>
          <w:p>
            <w:pPr>
              <w:jc w:val="left"/>
            </w:pPr>
            <w:r>
              <w:rPr>
                <w:rFonts w:ascii="Times New Roman" w:cs="Times New Roman" w:eastAsia="Times New Roman" w:hAnsi="Times New Roman"/>
                <w:sz w:val="24"/>
                <w:szCs w:val="24"/>
              </w:rPr>
              <w:t xml:space="preserve">Password-hashing scheme used for credential storage.</w:t>
            </w:r>
          </w:p>
        </w:tc>
      </w:tr>
      <w:tr>
        <w:tc>
          <w:p>
            <w:pPr>
              <w:jc w:val="left"/>
            </w:pPr>
            <w:r>
              <w:rPr>
                <w:rFonts w:ascii="Times New Roman" w:cs="Times New Roman" w:eastAsia="Times New Roman" w:hAnsi="Times New Roman"/>
                <w:sz w:val="24"/>
                <w:szCs w:val="24"/>
              </w:rPr>
              <w:t xml:space="preserve">[19]</w:t>
            </w:r>
          </w:p>
        </w:tc>
        <w:tc>
          <w:p>
            <w:pPr>
              <w:jc w:val="left"/>
            </w:pPr>
            <w:r>
              <w:rPr>
                <w:rFonts w:ascii="Times New Roman" w:cs="Times New Roman" w:eastAsia="Times New Roman" w:hAnsi="Times New Roman"/>
                <w:sz w:val="24"/>
                <w:szCs w:val="24"/>
              </w:rPr>
              <w:t xml:space="preserve">ISO/IEC 25010 (SQuaRE quality model)</w:t>
            </w:r>
          </w:p>
        </w:tc>
        <w:tc>
          <w:p>
            <w:pPr>
              <w:jc w:val="left"/>
            </w:pPr>
            <w:r>
              <w:rPr>
                <w:rFonts w:ascii="Times New Roman" w:cs="Times New Roman" w:eastAsia="Times New Roman" w:hAnsi="Times New Roman"/>
                <w:sz w:val="24"/>
                <w:szCs w:val="24"/>
              </w:rPr>
              <w:t xml:space="preserve">2011</w:t>
            </w:r>
          </w:p>
        </w:tc>
        <w:tc>
          <w:p>
            <w:pPr>
              <w:jc w:val="left"/>
            </w:pPr>
            <w:r>
              <w:rPr>
                <w:rFonts w:ascii="Times New Roman" w:cs="Times New Roman" w:eastAsia="Times New Roman" w:hAnsi="Times New Roman"/>
                <w:sz w:val="24"/>
                <w:szCs w:val="24"/>
              </w:rPr>
              <w:t xml:space="preserve">Source of the non-functional requirements taxonomy in Chapter 3 (usability, performance, security, maintainability, portability, reliability).</w:t>
            </w:r>
          </w:p>
        </w:tc>
      </w:tr>
      <w:tr>
        <w:tc>
          <w:p>
            <w:pPr>
              <w:jc w:val="left"/>
            </w:pPr>
            <w:r>
              <w:rPr>
                <w:rFonts w:ascii="Times New Roman" w:cs="Times New Roman" w:eastAsia="Times New Roman" w:hAnsi="Times New Roman"/>
                <w:sz w:val="24"/>
                <w:szCs w:val="24"/>
              </w:rPr>
              <w:t xml:space="preserve">[20]</w:t>
            </w:r>
          </w:p>
        </w:tc>
        <w:tc>
          <w:p>
            <w:pPr>
              <w:jc w:val="left"/>
            </w:pPr>
            <w:r>
              <w:rPr>
                <w:rFonts w:ascii="Times New Roman" w:cs="Times New Roman" w:eastAsia="Times New Roman" w:hAnsi="Times New Roman"/>
                <w:sz w:val="24"/>
                <w:szCs w:val="24"/>
              </w:rPr>
              <w:t xml:space="preserve">ISO/IEC/IEEE 29148 (Requirements Engineering)</w:t>
            </w:r>
          </w:p>
        </w:tc>
        <w:tc>
          <w:p>
            <w:pPr>
              <w:jc w:val="left"/>
            </w:pPr>
            <w:r>
              <w:rPr>
                <w:rFonts w:ascii="Times New Roman" w:cs="Times New Roman" w:eastAsia="Times New Roman" w:hAnsi="Times New Roman"/>
                <w:sz w:val="24"/>
                <w:szCs w:val="24"/>
              </w:rPr>
              <w:t xml:space="preserve">2018</w:t>
            </w:r>
          </w:p>
        </w:tc>
        <w:tc>
          <w:p>
            <w:pPr>
              <w:jc w:val="left"/>
            </w:pPr>
            <w:r>
              <w:rPr>
                <w:rFonts w:ascii="Times New Roman" w:cs="Times New Roman" w:eastAsia="Times New Roman" w:hAnsi="Times New Roman"/>
                <w:sz w:val="24"/>
                <w:szCs w:val="24"/>
              </w:rPr>
              <w:t xml:space="preserve">Modern successor to IEEE 830-1998; provides the structure used for the functional requirements catalogue.</w:t>
            </w:r>
          </w:p>
        </w:tc>
      </w:tr>
      <w:tr>
        <w:tc>
          <w:p>
            <w:pPr>
              <w:jc w:val="left"/>
            </w:pPr>
            <w:r>
              <w:rPr>
                <w:rFonts w:ascii="Times New Roman" w:cs="Times New Roman" w:eastAsia="Times New Roman" w:hAnsi="Times New Roman"/>
                <w:sz w:val="24"/>
                <w:szCs w:val="24"/>
              </w:rPr>
              <w:t xml:space="preserve">[21]</w:t>
            </w:r>
          </w:p>
        </w:tc>
        <w:tc>
          <w:p>
            <w:pPr>
              <w:jc w:val="left"/>
            </w:pPr>
            <w:r>
              <w:rPr>
                <w:rFonts w:ascii="Times New Roman" w:cs="Times New Roman" w:eastAsia="Times New Roman" w:hAnsi="Times New Roman"/>
                <w:sz w:val="24"/>
                <w:szCs w:val="24"/>
              </w:rPr>
              <w:t xml:space="preserve">IEEE Std 1016 (SDD)</w:t>
            </w:r>
          </w:p>
        </w:tc>
        <w:tc>
          <w:p>
            <w:pPr>
              <w:jc w:val="left"/>
            </w:pPr>
            <w:r>
              <w:rPr>
                <w:rFonts w:ascii="Times New Roman" w:cs="Times New Roman" w:eastAsia="Times New Roman" w:hAnsi="Times New Roman"/>
                <w:sz w:val="24"/>
                <w:szCs w:val="24"/>
              </w:rPr>
              <w:t xml:space="preserve">2009</w:t>
            </w:r>
          </w:p>
        </w:tc>
        <w:tc>
          <w:p>
            <w:pPr>
              <w:jc w:val="left"/>
            </w:pPr>
            <w:r>
              <w:rPr>
                <w:rFonts w:ascii="Times New Roman" w:cs="Times New Roman" w:eastAsia="Times New Roman" w:hAnsi="Times New Roman"/>
                <w:sz w:val="24"/>
                <w:szCs w:val="24"/>
              </w:rPr>
              <w:t xml:space="preserve">Software design description standard the architecture chapter follows.</w:t>
            </w:r>
          </w:p>
        </w:tc>
      </w:tr>
      <w:tr>
        <w:tc>
          <w:p>
            <w:pPr>
              <w:jc w:val="left"/>
            </w:pPr>
            <w:r>
              <w:rPr>
                <w:rFonts w:ascii="Times New Roman" w:cs="Times New Roman" w:eastAsia="Times New Roman" w:hAnsi="Times New Roman"/>
                <w:sz w:val="24"/>
                <w:szCs w:val="24"/>
              </w:rPr>
              <w:t xml:space="preserve">[22]</w:t>
            </w:r>
          </w:p>
        </w:tc>
        <w:tc>
          <w:p>
            <w:pPr>
              <w:jc w:val="left"/>
            </w:pPr>
            <w:r>
              <w:rPr>
                <w:rFonts w:ascii="Times New Roman" w:cs="Times New Roman" w:eastAsia="Times New Roman" w:hAnsi="Times New Roman"/>
                <w:sz w:val="24"/>
                <w:szCs w:val="24"/>
              </w:rPr>
              <w:t xml:space="preserve">ISO/IEC/IEEE 12207 (Software Life Cycle)</w:t>
            </w:r>
          </w:p>
        </w:tc>
        <w:tc>
          <w:p>
            <w:pPr>
              <w:jc w:val="left"/>
            </w:pPr>
            <w:r>
              <w:rPr>
                <w:rFonts w:ascii="Times New Roman" w:cs="Times New Roman" w:eastAsia="Times New Roman" w:hAnsi="Times New Roman"/>
                <w:sz w:val="24"/>
                <w:szCs w:val="24"/>
              </w:rPr>
              <w:t xml:space="preserve">2017</w:t>
            </w:r>
          </w:p>
        </w:tc>
        <w:tc>
          <w:p>
            <w:pPr>
              <w:jc w:val="left"/>
            </w:pPr>
            <w:r>
              <w:rPr>
                <w:rFonts w:ascii="Times New Roman" w:cs="Times New Roman" w:eastAsia="Times New Roman" w:hAnsi="Times New Roman"/>
                <w:sz w:val="24"/>
                <w:szCs w:val="24"/>
              </w:rPr>
              <w:t xml:space="preserve">Life-cycle processes that the waterfall-iterative hybrid in this project maps onto.</w:t>
            </w:r>
          </w:p>
        </w:tc>
      </w:tr>
      <w:tr>
        <w:tc>
          <w:p>
            <w:pPr>
              <w:jc w:val="left"/>
            </w:pPr>
            <w:r>
              <w:rPr>
                <w:rFonts w:ascii="Times New Roman" w:cs="Times New Roman" w:eastAsia="Times New Roman" w:hAnsi="Times New Roman"/>
                <w:sz w:val="24"/>
                <w:szCs w:val="24"/>
              </w:rPr>
              <w:t xml:space="preserve">[23]</w:t>
            </w:r>
          </w:p>
        </w:tc>
        <w:tc>
          <w:p>
            <w:pPr>
              <w:jc w:val="left"/>
            </w:pPr>
            <w:r>
              <w:rPr>
                <w:rFonts w:ascii="Times New Roman" w:cs="Times New Roman" w:eastAsia="Times New Roman" w:hAnsi="Times New Roman"/>
                <w:sz w:val="24"/>
                <w:szCs w:val="24"/>
              </w:rPr>
              <w:t xml:space="preserve">Nielsen (Usability Engineering)</w:t>
            </w:r>
          </w:p>
        </w:tc>
        <w:tc>
          <w:p>
            <w:pPr>
              <w:jc w:val="left"/>
            </w:pPr>
            <w:r>
              <w:rPr>
                <w:rFonts w:ascii="Times New Roman" w:cs="Times New Roman" w:eastAsia="Times New Roman" w:hAnsi="Times New Roman"/>
                <w:sz w:val="24"/>
                <w:szCs w:val="24"/>
              </w:rPr>
              <w:t xml:space="preserve">1994</w:t>
            </w:r>
          </w:p>
        </w:tc>
        <w:tc>
          <w:p>
            <w:pPr>
              <w:jc w:val="left"/>
            </w:pPr>
            <w:r>
              <w:rPr>
                <w:rFonts w:ascii="Times New Roman" w:cs="Times New Roman" w:eastAsia="Times New Roman" w:hAnsi="Times New Roman"/>
                <w:sz w:val="24"/>
                <w:szCs w:val="24"/>
              </w:rPr>
              <w:t xml:space="preserve">Source of the ten heuristics applied to the role-specific dashboard designs.</w:t>
            </w:r>
          </w:p>
        </w:tc>
      </w:tr>
      <w:tr>
        <w:tc>
          <w:p>
            <w:pPr>
              <w:jc w:val="left"/>
            </w:pPr>
            <w:r>
              <w:rPr>
                <w:rFonts w:ascii="Times New Roman" w:cs="Times New Roman" w:eastAsia="Times New Roman" w:hAnsi="Times New Roman"/>
                <w:sz w:val="24"/>
                <w:szCs w:val="24"/>
              </w:rPr>
              <w:t xml:space="preserve">[24]</w:t>
            </w:r>
          </w:p>
        </w:tc>
        <w:tc>
          <w:p>
            <w:pPr>
              <w:jc w:val="left"/>
            </w:pPr>
            <w:r>
              <w:rPr>
                <w:rFonts w:ascii="Times New Roman" w:cs="Times New Roman" w:eastAsia="Times New Roman" w:hAnsi="Times New Roman"/>
                <w:sz w:val="24"/>
                <w:szCs w:val="24"/>
              </w:rPr>
              <w:t xml:space="preserve">Norman (Design of Everyday Things)</w:t>
            </w:r>
          </w:p>
        </w:tc>
        <w:tc>
          <w:p>
            <w:pPr>
              <w:jc w:val="left"/>
            </w:pPr>
            <w:r>
              <w:rPr>
                <w:rFonts w:ascii="Times New Roman" w:cs="Times New Roman" w:eastAsia="Times New Roman" w:hAnsi="Times New Roman"/>
                <w:sz w:val="24"/>
                <w:szCs w:val="24"/>
              </w:rPr>
              <w:t xml:space="preserve">2013</w:t>
            </w:r>
          </w:p>
        </w:tc>
        <w:tc>
          <w:p>
            <w:pPr>
              <w:jc w:val="left"/>
            </w:pPr>
            <w:r>
              <w:rPr>
                <w:rFonts w:ascii="Times New Roman" w:cs="Times New Roman" w:eastAsia="Times New Roman" w:hAnsi="Times New Roman"/>
                <w:sz w:val="24"/>
                <w:szCs w:val="24"/>
              </w:rPr>
              <w:t xml:space="preserve">Affordance and feedback principles applied to the live-workout UI.</w:t>
            </w:r>
          </w:p>
        </w:tc>
      </w:tr>
      <w:tr>
        <w:tc>
          <w:p>
            <w:pPr>
              <w:jc w:val="left"/>
            </w:pPr>
            <w:r>
              <w:rPr>
                <w:rFonts w:ascii="Times New Roman" w:cs="Times New Roman" w:eastAsia="Times New Roman" w:hAnsi="Times New Roman"/>
                <w:sz w:val="24"/>
                <w:szCs w:val="24"/>
              </w:rPr>
              <w:t xml:space="preserve">[25]</w:t>
            </w:r>
          </w:p>
        </w:tc>
        <w:tc>
          <w:p>
            <w:pPr>
              <w:jc w:val="left"/>
            </w:pPr>
            <w:r>
              <w:rPr>
                <w:rFonts w:ascii="Times New Roman" w:cs="Times New Roman" w:eastAsia="Times New Roman" w:hAnsi="Times New Roman"/>
                <w:sz w:val="24"/>
                <w:szCs w:val="24"/>
              </w:rPr>
              <w:t xml:space="preserve">Shneiderman et al. (Designing the UI, 6th ed.)</w:t>
            </w:r>
          </w:p>
        </w:tc>
        <w:tc>
          <w:p>
            <w:pPr>
              <w:jc w:val="left"/>
            </w:pPr>
            <w:r>
              <w:rPr>
                <w:rFonts w:ascii="Times New Roman" w:cs="Times New Roman" w:eastAsia="Times New Roman" w:hAnsi="Times New Roman"/>
                <w:sz w:val="24"/>
                <w:szCs w:val="24"/>
              </w:rPr>
              <w:t xml:space="preserve">2016</w:t>
            </w:r>
          </w:p>
        </w:tc>
        <w:tc>
          <w:p>
            <w:pPr>
              <w:jc w:val="left"/>
            </w:pPr>
            <w:r>
              <w:rPr>
                <w:rFonts w:ascii="Times New Roman" w:cs="Times New Roman" w:eastAsia="Times New Roman" w:hAnsi="Times New Roman"/>
                <w:sz w:val="24"/>
                <w:szCs w:val="24"/>
              </w:rPr>
              <w:t xml:space="preserve">Eight golden rules of interface design used as a secondary review checklist.</w:t>
            </w:r>
          </w:p>
        </w:tc>
      </w:tr>
      <w:tr>
        <w:tc>
          <w:p>
            <w:pPr>
              <w:jc w:val="left"/>
            </w:pPr>
            <w:r>
              <w:rPr>
                <w:rFonts w:ascii="Times New Roman" w:cs="Times New Roman" w:eastAsia="Times New Roman" w:hAnsi="Times New Roman"/>
                <w:sz w:val="24"/>
                <w:szCs w:val="24"/>
              </w:rPr>
              <w:t xml:space="preserve">[26]</w:t>
            </w:r>
          </w:p>
        </w:tc>
        <w:tc>
          <w:p>
            <w:pPr>
              <w:jc w:val="left"/>
            </w:pPr>
            <w:r>
              <w:rPr>
                <w:rFonts w:ascii="Times New Roman" w:cs="Times New Roman" w:eastAsia="Times New Roman" w:hAnsi="Times New Roman"/>
                <w:sz w:val="24"/>
                <w:szCs w:val="24"/>
              </w:rPr>
              <w:t xml:space="preserve">Google LLC (MediaPipe Pose Landmarker docs)</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Production API used by the live-workout module.</w:t>
            </w:r>
          </w:p>
        </w:tc>
      </w:tr>
      <w:tr>
        <w:tc>
          <w:p>
            <w:pPr>
              <w:jc w:val="left"/>
            </w:pPr>
            <w:r>
              <w:rPr>
                <w:rFonts w:ascii="Times New Roman" w:cs="Times New Roman" w:eastAsia="Times New Roman" w:hAnsi="Times New Roman"/>
                <w:sz w:val="24"/>
                <w:szCs w:val="24"/>
              </w:rPr>
              <w:t xml:space="preserve">[27]</w:t>
            </w:r>
          </w:p>
        </w:tc>
        <w:tc>
          <w:p>
            <w:pPr>
              <w:jc w:val="left"/>
            </w:pPr>
            <w:r>
              <w:rPr>
                <w:rFonts w:ascii="Times New Roman" w:cs="Times New Roman" w:eastAsia="Times New Roman" w:hAnsi="Times New Roman"/>
                <w:sz w:val="24"/>
                <w:szCs w:val="24"/>
              </w:rPr>
              <w:t xml:space="preserve">MongoDB Inc. (Manual v7)</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Document-store reference; TTL indexes used here for verification tokens and rate-limit buckets.</w:t>
            </w:r>
          </w:p>
        </w:tc>
      </w:tr>
      <w:tr>
        <w:tc>
          <w:p>
            <w:pPr>
              <w:jc w:val="left"/>
            </w:pPr>
            <w:r>
              <w:rPr>
                <w:rFonts w:ascii="Times New Roman" w:cs="Times New Roman" w:eastAsia="Times New Roman" w:hAnsi="Times New Roman"/>
                <w:sz w:val="24"/>
                <w:szCs w:val="24"/>
              </w:rPr>
              <w:t xml:space="preserve">[28]</w:t>
            </w:r>
          </w:p>
        </w:tc>
        <w:tc>
          <w:p>
            <w:pPr>
              <w:jc w:val="left"/>
            </w:pPr>
            <w:r>
              <w:rPr>
                <w:rFonts w:ascii="Times New Roman" w:cs="Times New Roman" w:eastAsia="Times New Roman" w:hAnsi="Times New Roman"/>
                <w:sz w:val="24"/>
                <w:szCs w:val="24"/>
              </w:rPr>
              <w:t xml:space="preserve">Vercel (Next.js 14 App Router Docs)</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Routing, middleware, and API-route execution model the system depends on.</w:t>
            </w:r>
          </w:p>
        </w:tc>
      </w:tr>
      <w:tr>
        <w:tc>
          <w:p>
            <w:pPr>
              <w:jc w:val="left"/>
            </w:pPr>
            <w:r>
              <w:rPr>
                <w:rFonts w:ascii="Times New Roman" w:cs="Times New Roman" w:eastAsia="Times New Roman" w:hAnsi="Times New Roman"/>
                <w:sz w:val="24"/>
                <w:szCs w:val="24"/>
              </w:rPr>
              <w:t xml:space="preserve">[29]</w:t>
            </w:r>
          </w:p>
        </w:tc>
        <w:tc>
          <w:p>
            <w:pPr>
              <w:jc w:val="left"/>
            </w:pPr>
            <w:r>
              <w:rPr>
                <w:rFonts w:ascii="Times New Roman" w:cs="Times New Roman" w:eastAsia="Times New Roman" w:hAnsi="Times New Roman"/>
                <w:sz w:val="24"/>
                <w:szCs w:val="24"/>
              </w:rPr>
              <w:t xml:space="preserve">Stripe (Subscriptions Integration Docs)</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Specifies the Checkout-Session and webhook signature flow implemented in the billing module.</w:t>
            </w:r>
          </w:p>
        </w:tc>
      </w:tr>
      <w:tr>
        <w:tc>
          <w:p>
            <w:pPr>
              <w:jc w:val="left"/>
            </w:pPr>
            <w:r>
              <w:rPr>
                <w:rFonts w:ascii="Times New Roman" w:cs="Times New Roman" w:eastAsia="Times New Roman" w:hAnsi="Times New Roman"/>
                <w:sz w:val="24"/>
                <w:szCs w:val="24"/>
              </w:rPr>
              <w:t xml:space="preserve">[30]</w:t>
            </w:r>
          </w:p>
        </w:tc>
        <w:tc>
          <w:p>
            <w:pPr>
              <w:jc w:val="left"/>
            </w:pPr>
            <w:r>
              <w:rPr>
                <w:rFonts w:ascii="Times New Roman" w:cs="Times New Roman" w:eastAsia="Times New Roman" w:hAnsi="Times New Roman"/>
                <w:sz w:val="24"/>
                <w:szCs w:val="24"/>
              </w:rPr>
              <w:t xml:space="preserve">OpenAI (Chat Completions API Reference)</w:t>
            </w:r>
          </w:p>
        </w:tc>
        <w:tc>
          <w:p>
            <w:pPr>
              <w:jc w:val="left"/>
            </w:pPr>
            <w:r>
              <w:rPr>
                <w:rFonts w:ascii="Times New Roman" w:cs="Times New Roman" w:eastAsia="Times New Roman" w:hAnsi="Times New Roman"/>
                <w:sz w:val="24"/>
                <w:szCs w:val="24"/>
              </w:rPr>
              <w:t xml:space="preserve">2024</w:t>
            </w:r>
          </w:p>
        </w:tc>
        <w:tc>
          <w:p>
            <w:pPr>
              <w:jc w:val="left"/>
            </w:pPr>
            <w:r>
              <w:rPr>
                <w:rFonts w:ascii="Times New Roman" w:cs="Times New Roman" w:eastAsia="Times New Roman" w:hAnsi="Times New Roman"/>
                <w:sz w:val="24"/>
                <w:szCs w:val="24"/>
              </w:rPr>
              <w:t xml:space="preserve">Request/response shape that the AI conversational coach endpoint adheres to.</w:t>
            </w:r>
          </w:p>
        </w:tc>
      </w:tr>
      <w:tr>
        <w:tc>
          <w:p>
            <w:pPr>
              <w:jc w:val="left"/>
            </w:pPr>
            <w:r>
              <w:rPr>
                <w:rFonts w:ascii="Times New Roman" w:cs="Times New Roman" w:eastAsia="Times New Roman" w:hAnsi="Times New Roman"/>
                <w:sz w:val="24"/>
                <w:szCs w:val="24"/>
              </w:rPr>
              <w:t xml:space="preserve">[31]</w:t>
            </w:r>
          </w:p>
        </w:tc>
        <w:tc>
          <w:p>
            <w:pPr>
              <w:jc w:val="left"/>
            </w:pPr>
            <w:r>
              <w:rPr>
                <w:rFonts w:ascii="Times New Roman" w:cs="Times New Roman" w:eastAsia="Times New Roman" w:hAnsi="Times New Roman"/>
                <w:sz w:val="24"/>
                <w:szCs w:val="24"/>
              </w:rPr>
              <w:t xml:space="preserve">W3C (MediaCapture / Streams)</w:t>
            </w:r>
          </w:p>
        </w:tc>
        <w:tc>
          <w:p>
            <w:pPr>
              <w:jc w:val="left"/>
            </w:pPr>
            <w:r>
              <w:rPr>
                <w:rFonts w:ascii="Times New Roman" w:cs="Times New Roman" w:eastAsia="Times New Roman" w:hAnsi="Times New Roman"/>
                <w:sz w:val="24"/>
                <w:szCs w:val="24"/>
              </w:rPr>
              <w:t xml:space="preserve">2023</w:t>
            </w:r>
          </w:p>
        </w:tc>
        <w:tc>
          <w:p>
            <w:pPr>
              <w:jc w:val="left"/>
            </w:pPr>
            <w:r>
              <w:rPr>
                <w:rFonts w:ascii="Times New Roman" w:cs="Times New Roman" w:eastAsia="Times New Roman" w:hAnsi="Times New Roman"/>
                <w:sz w:val="24"/>
                <w:szCs w:val="24"/>
              </w:rPr>
              <w:t xml:space="preserve">Browser standard governing camera access, frame rate, and constraints used by the live workout.</w:t>
            </w:r>
          </w:p>
        </w:tc>
      </w:tr>
      <w:tr>
        <w:tc>
          <w:p>
            <w:pPr>
              <w:jc w:val="left"/>
            </w:pPr>
            <w:r>
              <w:rPr>
                <w:rFonts w:ascii="Times New Roman" w:cs="Times New Roman" w:eastAsia="Times New Roman" w:hAnsi="Times New Roman"/>
                <w:sz w:val="24"/>
                <w:szCs w:val="24"/>
              </w:rPr>
              <w:t xml:space="preserve">[32]</w:t>
            </w:r>
          </w:p>
        </w:tc>
        <w:tc>
          <w:p>
            <w:pPr>
              <w:jc w:val="left"/>
            </w:pPr>
            <w:r>
              <w:rPr>
                <w:rFonts w:ascii="Times New Roman" w:cs="Times New Roman" w:eastAsia="Times New Roman" w:hAnsi="Times New Roman"/>
                <w:sz w:val="24"/>
                <w:szCs w:val="24"/>
              </w:rPr>
              <w:t xml:space="preserve">Ecma International (ECMAScript 2023)</w:t>
            </w:r>
          </w:p>
        </w:tc>
        <w:tc>
          <w:p>
            <w:pPr>
              <w:jc w:val="left"/>
            </w:pPr>
            <w:r>
              <w:rPr>
                <w:rFonts w:ascii="Times New Roman" w:cs="Times New Roman" w:eastAsia="Times New Roman" w:hAnsi="Times New Roman"/>
                <w:sz w:val="24"/>
                <w:szCs w:val="24"/>
              </w:rPr>
              <w:t xml:space="preserve">2023</w:t>
            </w:r>
          </w:p>
        </w:tc>
        <w:tc>
          <w:p>
            <w:pPr>
              <w:jc w:val="left"/>
            </w:pPr>
            <w:r>
              <w:rPr>
                <w:rFonts w:ascii="Times New Roman" w:cs="Times New Roman" w:eastAsia="Times New Roman" w:hAnsi="Times New Roman"/>
                <w:sz w:val="24"/>
                <w:szCs w:val="24"/>
              </w:rPr>
              <w:t xml:space="preserve">Language specification for the JavaScript/TypeScript runtime.</w:t>
            </w:r>
          </w:p>
        </w:tc>
      </w:tr>
      <w:tr>
        <w:tc>
          <w:p>
            <w:pPr>
              <w:jc w:val="left"/>
            </w:pPr>
            <w:r>
              <w:rPr>
                <w:rFonts w:ascii="Times New Roman" w:cs="Times New Roman" w:eastAsia="Times New Roman" w:hAnsi="Times New Roman"/>
                <w:sz w:val="24"/>
                <w:szCs w:val="24"/>
              </w:rPr>
              <w:t xml:space="preserve">[33]</w:t>
            </w:r>
          </w:p>
        </w:tc>
        <w:tc>
          <w:p>
            <w:pPr>
              <w:jc w:val="left"/>
            </w:pPr>
            <w:r>
              <w:rPr>
                <w:rFonts w:ascii="Times New Roman" w:cs="Times New Roman" w:eastAsia="Times New Roman" w:hAnsi="Times New Roman"/>
                <w:sz w:val="24"/>
                <w:szCs w:val="24"/>
              </w:rPr>
              <w:t xml:space="preserve">WHO (Physical Activity Guidelines)</w:t>
            </w:r>
          </w:p>
        </w:tc>
        <w:tc>
          <w:p>
            <w:pPr>
              <w:jc w:val="left"/>
            </w:pPr>
            <w:r>
              <w:rPr>
                <w:rFonts w:ascii="Times New Roman" w:cs="Times New Roman" w:eastAsia="Times New Roman" w:hAnsi="Times New Roman"/>
                <w:sz w:val="24"/>
                <w:szCs w:val="24"/>
              </w:rPr>
              <w:t xml:space="preserve">2020</w:t>
            </w:r>
          </w:p>
        </w:tc>
        <w:tc>
          <w:p>
            <w:pPr>
              <w:jc w:val="left"/>
            </w:pPr>
            <w:r>
              <w:rPr>
                <w:rFonts w:ascii="Times New Roman" w:cs="Times New Roman" w:eastAsia="Times New Roman" w:hAnsi="Times New Roman"/>
                <w:sz w:val="24"/>
                <w:szCs w:val="24"/>
              </w:rPr>
              <w:t xml:space="preserve">Public-health context cited in motivation and impact sections.</w:t>
            </w:r>
          </w:p>
        </w:tc>
      </w:tr>
    </w:tbl>
    <w:p>
      <w:pPr>
        <w:spacing w:after="100" w:before="200"/>
      </w:pPr>
      <w:r>
        <w:rPr>
          <w:rFonts w:ascii="Times New Roman" w:cs="Times New Roman" w:eastAsia="Times New Roman" w:hAnsi="Times New Roman"/>
          <w:b/>
          <w:bCs/>
          <w:sz w:val="26"/>
          <w:szCs w:val="26"/>
        </w:rPr>
        <w:t xml:space="preserve">2.2.2  Technical Background and Stack Choices</w:t>
      </w:r>
    </w:p>
    <w:p>
      <w:pPr>
        <w:spacing w:after="160" w:line="360"/>
        <w:jc w:val="both"/>
      </w:pPr>
      <w:r>
        <w:rPr>
          <w:rFonts w:ascii="Times New Roman" w:cs="Times New Roman" w:eastAsia="Times New Roman" w:hAnsi="Times New Roman"/>
          <w:b/>
          <w:bCs/>
          <w:sz w:val="24"/>
          <w:szCs w:val="24"/>
        </w:rPr>
        <w:t xml:space="preserve">Pose estimation. </w:t>
      </w:r>
      <w:r>
        <w:rPr>
          <w:rFonts w:ascii="Times New Roman" w:cs="Times New Roman" w:eastAsia="Times New Roman" w:hAnsi="Times New Roman"/>
          <w:sz w:val="24"/>
          <w:szCs w:val="24"/>
        </w:rPr>
        <w:t xml:space="preserve">The live-workout module uses MediaPipe Pose Landmarker [26], which is the productionised form of the BlazePose model [1], [4]. BlazePose returns 33 normalised image-space keypoints plus a parallel 33-keypoint metric-space "world" output produced by the GHUM body model [4]. The world output is what makes the bilateral knee-distance check in the squat detector reliable across camera angles, since image-space coordinates collapse the depth axis. Earlier works such as OpenPose [2] established the multi-person regression-and-affinity-fields approach but require GPU-class hardware for real-time performance and were therefore unsuitable for a browser-only deployment. The MediaPipe framework paper [3] describes the calculator-graph architecture and the WebAssembly compilation strategy that allows the same model to run on CPU at 25–30 frames per second on a 2019-class laptop. MobileNetV3 [5] and EfficientNet [6] are the backbone-architecture references that contextualise the model-size choice: BlazePose uses a MobileNetV3-class encoder, which trades a small accuracy delta for a substantial latency advantage compared to larger backbones. MediaPipe Hands [7] is a sibling model running on the same framework and offers a useful baseline for performance expectations.</w:t>
      </w:r>
    </w:p>
    <w:p>
      <w:pPr>
        <w:spacing w:after="160" w:line="360"/>
        <w:jc w:val="both"/>
      </w:pPr>
      <w:r>
        <w:rPr>
          <w:rFonts w:ascii="Times New Roman" w:cs="Times New Roman" w:eastAsia="Times New Roman" w:hAnsi="Times New Roman"/>
          <w:b/>
          <w:bCs/>
          <w:sz w:val="24"/>
          <w:szCs w:val="24"/>
        </w:rPr>
        <w:t xml:space="preserve">Exercise classification approach. </w:t>
      </w:r>
      <w:r>
        <w:rPr>
          <w:rFonts w:ascii="Times New Roman" w:cs="Times New Roman" w:eastAsia="Times New Roman" w:hAnsi="Times New Roman"/>
          <w:sz w:val="24"/>
          <w:szCs w:val="24"/>
        </w:rPr>
        <w:t xml:space="preserve">Two skeleton-based action-recognition references — ST-GCN [8] and 2s-AGCN [9] — were considered for learned exercise classification. Both rely on graph convolutions over keypoint trajectories and require thousands of labelled clips per exercise. With three exercises and no labelled corpus, learned classification was rejected in favour of a per-exercise hand-coded state machine that uses joint angles and visibility scores as transition triggers. The two papers are cited here to justify the choice rather than to claim direct use.</w:t>
      </w:r>
    </w:p>
    <w:p>
      <w:pPr>
        <w:spacing w:after="160" w:line="360"/>
        <w:jc w:val="both"/>
      </w:pPr>
      <w:r>
        <w:rPr>
          <w:rFonts w:ascii="Times New Roman" w:cs="Times New Roman" w:eastAsia="Times New Roman" w:hAnsi="Times New Roman"/>
          <w:b/>
          <w:bCs/>
          <w:sz w:val="24"/>
          <w:szCs w:val="24"/>
        </w:rPr>
        <w:t xml:space="preserve">Web architecture. </w:t>
      </w:r>
      <w:r>
        <w:rPr>
          <w:rFonts w:ascii="Times New Roman" w:cs="Times New Roman" w:eastAsia="Times New Roman" w:hAnsi="Times New Roman"/>
          <w:sz w:val="24"/>
          <w:szCs w:val="24"/>
        </w:rPr>
        <w:t xml:space="preserve">The application follows the REST architectural style defined by Fielding and Taylor [10]. Each resource has a stable URL, methods correspond to HTTP verbs as governed by RFC 9110 [15], and payloads are JSON. The same Zod schemas used at runtime to validate incoming requests are walked at build time to emit an OpenAPI 3.1 specification [16] served at /api/openapi. The framework underpinning the application is Next.js 14 with the App Router [28], which colocates client UI and server-side route handlers in the same TypeScript project. The Edge runtime restriction encountered during development — that jsonwebtoken cannot run there because Edge has no Node crypto — is documented in [28] and resolved here by performing only cookie-presence checks in middleware, deferring real signature verification to the Node-runtime API routes.</w:t>
      </w:r>
    </w:p>
    <w:p>
      <w:pPr>
        <w:spacing w:after="160" w:line="360"/>
        <w:jc w:val="both"/>
      </w:pPr>
      <w:r>
        <w:rPr>
          <w:rFonts w:ascii="Times New Roman" w:cs="Times New Roman" w:eastAsia="Times New Roman" w:hAnsi="Times New Roman"/>
          <w:b/>
          <w:bCs/>
          <w:sz w:val="24"/>
          <w:szCs w:val="24"/>
        </w:rPr>
        <w:t xml:space="preserve">Security and identity. </w:t>
      </w:r>
      <w:r>
        <w:rPr>
          <w:rFonts w:ascii="Times New Roman" w:cs="Times New Roman" w:eastAsia="Times New Roman" w:hAnsi="Times New Roman"/>
          <w:sz w:val="24"/>
          <w:szCs w:val="24"/>
        </w:rPr>
        <w:t xml:space="preserve">Authentication uses JSON Web Tokens as defined by RFC 7519 [11]. Each token is signed with HMAC-SHA-256 and carries a small payload: userId, email, role. The hash primitive is specified by RFC 6234 [14]. Tokens travel in HTTP-only cookies; the TLS layer is governed by RFC 8446 [12] and the certificate profile by RFC 5280 [13]. Rate limiting, validation, and authorization follow the OWASP Top Ten threat model [17]. Passwords are hashed with bcrypt [18] at cost factor 10 before storage. Verification and password-reset tokens are stored as SHA-256 digests with a TTL index in MongoDB [27] so expired entries are automatically purged.</w:t>
      </w:r>
    </w:p>
    <w:p>
      <w:pPr>
        <w:spacing w:after="160" w:line="360"/>
        <w:jc w:val="both"/>
      </w:pPr>
      <w:r>
        <w:rPr>
          <w:rFonts w:ascii="Times New Roman" w:cs="Times New Roman" w:eastAsia="Times New Roman" w:hAnsi="Times New Roman"/>
          <w:b/>
          <w:bCs/>
          <w:sz w:val="24"/>
          <w:szCs w:val="24"/>
        </w:rPr>
        <w:t xml:space="preserve">Data store. </w:t>
      </w:r>
      <w:r>
        <w:rPr>
          <w:rFonts w:ascii="Times New Roman" w:cs="Times New Roman" w:eastAsia="Times New Roman" w:hAnsi="Times New Roman"/>
          <w:sz w:val="24"/>
          <w:szCs w:val="24"/>
        </w:rPr>
        <w:t xml:space="preserve">Persistence is MongoDB [27] accessed through Mongoose. The collections are users, workoutsessions, workoutplans, exercises, coachclients, coachnotes, messages, verificationtokens, ratelimitbuckets, and auditlogs. Two TTL indexes — one on verificationtokens.expiresAt and one on ratelimitbuckets.expiresAt — let the database garbage-collect short-lived data without application code. Schema flexibility was decisive: the User document evolved to add coachApplication, coachProfile, subscription, and emailVerified subdocuments mid-project, which a relational schema would have required migrations for.</w:t>
      </w:r>
    </w:p>
    <w:p>
      <w:pPr>
        <w:spacing w:after="160" w:line="360"/>
        <w:jc w:val="both"/>
      </w:pPr>
      <w:r>
        <w:rPr>
          <w:rFonts w:ascii="Times New Roman" w:cs="Times New Roman" w:eastAsia="Times New Roman" w:hAnsi="Times New Roman"/>
          <w:b/>
          <w:bCs/>
          <w:sz w:val="24"/>
          <w:szCs w:val="24"/>
        </w:rPr>
        <w:t xml:space="preserve">Billing and AI services. </w:t>
      </w:r>
      <w:r>
        <w:rPr>
          <w:rFonts w:ascii="Times New Roman" w:cs="Times New Roman" w:eastAsia="Times New Roman" w:hAnsi="Times New Roman"/>
          <w:sz w:val="24"/>
          <w:szCs w:val="24"/>
        </w:rPr>
        <w:t xml:space="preserve">Stripe [29] provides the subscription primitive. The application creates Checkout Sessions for upgrades and the Customer Portal for management; entitlement state is updated by a signature-verified webhook on customer.subscription.created, .updated, and .deleted events. The OpenAI Chat Completions API [30] backs the AI conversational coach behind a Pro-tier gate. Both integrations follow the documented request/response shapes verbatim, with no transformation that could drift across versions.</w:t>
      </w:r>
    </w:p>
    <w:p>
      <w:pPr>
        <w:spacing w:after="160" w:line="360"/>
        <w:jc w:val="both"/>
      </w:pPr>
      <w:r>
        <w:rPr>
          <w:rFonts w:ascii="Times New Roman" w:cs="Times New Roman" w:eastAsia="Times New Roman" w:hAnsi="Times New Roman"/>
          <w:b/>
          <w:bCs/>
          <w:sz w:val="24"/>
          <w:szCs w:val="24"/>
        </w:rPr>
        <w:t xml:space="preserve">Software-engineering standards. </w:t>
      </w:r>
      <w:r>
        <w:rPr>
          <w:rFonts w:ascii="Times New Roman" w:cs="Times New Roman" w:eastAsia="Times New Roman" w:hAnsi="Times New Roman"/>
          <w:sz w:val="24"/>
          <w:szCs w:val="24"/>
        </w:rPr>
        <w:t xml:space="preserve">Requirements follow ISO/IEC/IEEE 29148:2018 [20], the modern successor to IEEE 830-1998. Design documentation follows IEEE Std 1016-2009 [21]. Quality attributes (usability, performance, security, maintainability, portability, reliability) are taken from ISO/IEC 25010:2011 [19]. The waterfall-iterative hybrid life cycle maps onto ISO/IEC/IEEE 12207:2017 [22]. Usability heuristics applied to the dashboards are those of Nielsen [23], augmented by the affordance and feedback principles in Norman [24] and the eight golden rules in Shneiderman et al. [25]. The MediaCapture/Streams W3C specification [31] governs the browser camera access pattern in the live-workout module. The runtime language is ECMAScript 2023 [32].</w:t>
      </w:r>
    </w:p>
    <w:p>
      <w:pPr>
        <w:spacing w:after="100" w:before="200"/>
      </w:pPr>
      <w:r>
        <w:rPr>
          <w:rFonts w:ascii="Times New Roman" w:cs="Times New Roman" w:eastAsia="Times New Roman" w:hAnsi="Times New Roman"/>
          <w:b/>
          <w:bCs/>
          <w:sz w:val="26"/>
          <w:szCs w:val="26"/>
        </w:rPr>
        <w:t xml:space="preserve">2.2.1  Comparable Applications</w:t>
      </w:r>
    </w:p>
    <w:p>
      <w:pPr>
        <w:spacing w:after="160" w:line="360"/>
        <w:jc w:val="both"/>
      </w:pPr>
      <w:r>
        <w:rPr>
          <w:rFonts w:ascii="Times New Roman" w:cs="Times New Roman" w:eastAsia="Times New Roman" w:hAnsi="Times New Roman"/>
          <w:sz w:val="24"/>
          <w:szCs w:val="24"/>
        </w:rPr>
        <w:t xml:space="preserve">The following table compares five products that overlap in scope. The features column is restricted to capabilities that this project either matches or deliberately differs from.</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2.2: Comparable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Application</w:t>
            </w:r>
          </w:p>
        </w:tc>
        <w:tc>
          <w:tcPr>
            <w:shd w:fill="E6E6E6" w:color="E6E6E6" w:val="solid"/>
          </w:tcPr>
          <w:p>
            <w:pPr>
              <w:jc w:val="left"/>
            </w:pPr>
            <w:r>
              <w:rPr>
                <w:rFonts w:ascii="Times New Roman" w:cs="Times New Roman" w:eastAsia="Times New Roman" w:hAnsi="Times New Roman"/>
                <w:b/>
                <w:bCs/>
                <w:sz w:val="24"/>
                <w:szCs w:val="24"/>
              </w:rPr>
              <w:t xml:space="preserve">Region</w:t>
            </w:r>
          </w:p>
        </w:tc>
        <w:tc>
          <w:tcPr>
            <w:shd w:fill="E6E6E6" w:color="E6E6E6" w:val="solid"/>
          </w:tcPr>
          <w:p>
            <w:pPr>
              <w:jc w:val="left"/>
            </w:pPr>
            <w:r>
              <w:rPr>
                <w:rFonts w:ascii="Times New Roman" w:cs="Times New Roman" w:eastAsia="Times New Roman" w:hAnsi="Times New Roman"/>
                <w:b/>
                <w:bCs/>
                <w:sz w:val="24"/>
                <w:szCs w:val="24"/>
              </w:rPr>
              <w:t xml:space="preserve">Key features</w:t>
            </w:r>
          </w:p>
        </w:tc>
      </w:tr>
      <w:tr>
        <w:tc>
          <w:p>
            <w:pPr>
              <w:jc w:val="left"/>
            </w:pPr>
            <w:r>
              <w:rPr>
                <w:rFonts w:ascii="Times New Roman" w:cs="Times New Roman" w:eastAsia="Times New Roman" w:hAnsi="Times New Roman"/>
                <w:sz w:val="24"/>
                <w:szCs w:val="24"/>
              </w:rPr>
              <w:t xml:space="preserve">Nike Training Club</w:t>
            </w:r>
          </w:p>
        </w:tc>
        <w:tc>
          <w:p>
            <w:pPr>
              <w:jc w:val="left"/>
            </w:pPr>
            <w:r>
              <w:rPr>
                <w:rFonts w:ascii="Times New Roman" w:cs="Times New Roman" w:eastAsia="Times New Roman" w:hAnsi="Times New Roman"/>
                <w:sz w:val="24"/>
                <w:szCs w:val="24"/>
              </w:rPr>
              <w:t xml:space="preserve">Global</w:t>
            </w:r>
          </w:p>
        </w:tc>
        <w:tc>
          <w:p>
            <w:pPr>
              <w:jc w:val="left"/>
            </w:pPr>
            <w:r>
              <w:rPr>
                <w:rFonts w:ascii="Times New Roman" w:cs="Times New Roman" w:eastAsia="Times New Roman" w:hAnsi="Times New Roman"/>
                <w:sz w:val="24"/>
                <w:szCs w:val="24"/>
              </w:rPr>
              <w:t xml:space="preserve">Guided video workouts, tap-based tracking, no form scoring, no human coach layer, free with paid premium.</w:t>
            </w:r>
          </w:p>
        </w:tc>
      </w:tr>
      <w:tr>
        <w:tc>
          <w:p>
            <w:pPr>
              <w:jc w:val="left"/>
            </w:pPr>
            <w:r>
              <w:rPr>
                <w:rFonts w:ascii="Times New Roman" w:cs="Times New Roman" w:eastAsia="Times New Roman" w:hAnsi="Times New Roman"/>
                <w:sz w:val="24"/>
                <w:szCs w:val="24"/>
              </w:rPr>
              <w:t xml:space="preserve">Onyx</w:t>
            </w:r>
          </w:p>
        </w:tc>
        <w:tc>
          <w:p>
            <w:pPr>
              <w:jc w:val="left"/>
            </w:pPr>
            <w:r>
              <w:rPr>
                <w:rFonts w:ascii="Times New Roman" w:cs="Times New Roman" w:eastAsia="Times New Roman" w:hAnsi="Times New Roman"/>
                <w:sz w:val="24"/>
                <w:szCs w:val="24"/>
              </w:rPr>
              <w:t xml:space="preserve">Global</w:t>
            </w:r>
          </w:p>
        </w:tc>
        <w:tc>
          <w:p>
            <w:pPr>
              <w:jc w:val="left"/>
            </w:pPr>
            <w:r>
              <w:rPr>
                <w:rFonts w:ascii="Times New Roman" w:cs="Times New Roman" w:eastAsia="Times New Roman" w:hAnsi="Times New Roman"/>
                <w:sz w:val="24"/>
                <w:szCs w:val="24"/>
              </w:rPr>
              <w:t xml:space="preserve">Browser-based AI form scoring for body-weight exercises, no human coach connection, subscription model.</w:t>
            </w:r>
          </w:p>
        </w:tc>
      </w:tr>
      <w:tr>
        <w:tc>
          <w:p>
            <w:pPr>
              <w:jc w:val="left"/>
            </w:pPr>
            <w:r>
              <w:rPr>
                <w:rFonts w:ascii="Times New Roman" w:cs="Times New Roman" w:eastAsia="Times New Roman" w:hAnsi="Times New Roman"/>
                <w:sz w:val="24"/>
                <w:szCs w:val="24"/>
              </w:rPr>
              <w:t xml:space="preserve">Kemtai</w:t>
            </w:r>
          </w:p>
        </w:tc>
        <w:tc>
          <w:p>
            <w:pPr>
              <w:jc w:val="left"/>
            </w:pPr>
            <w:r>
              <w:rPr>
                <w:rFonts w:ascii="Times New Roman" w:cs="Times New Roman" w:eastAsia="Times New Roman" w:hAnsi="Times New Roman"/>
                <w:sz w:val="24"/>
                <w:szCs w:val="24"/>
              </w:rPr>
              <w:t xml:space="preserve">Global / Israel</w:t>
            </w:r>
          </w:p>
        </w:tc>
        <w:tc>
          <w:p>
            <w:pPr>
              <w:jc w:val="left"/>
            </w:pPr>
            <w:r>
              <w:rPr>
                <w:rFonts w:ascii="Times New Roman" w:cs="Times New Roman" w:eastAsia="Times New Roman" w:hAnsi="Times New Roman"/>
                <w:sz w:val="24"/>
                <w:szCs w:val="24"/>
              </w:rPr>
              <w:t xml:space="preserve">Pose-based exercise scoring positioned for clinical and rehab use, B2B partnerships rather than direct consumer.</w:t>
            </w:r>
          </w:p>
        </w:tc>
      </w:tr>
      <w:tr>
        <w:tc>
          <w:p>
            <w:pPr>
              <w:jc w:val="left"/>
            </w:pPr>
            <w:r>
              <w:rPr>
                <w:rFonts w:ascii="Times New Roman" w:cs="Times New Roman" w:eastAsia="Times New Roman" w:hAnsi="Times New Roman"/>
                <w:sz w:val="24"/>
                <w:szCs w:val="24"/>
              </w:rPr>
              <w:t xml:space="preserve">Tempo</w:t>
            </w:r>
          </w:p>
        </w:tc>
        <w:tc>
          <w:p>
            <w:pPr>
              <w:jc w:val="left"/>
            </w:pPr>
            <w:r>
              <w:rPr>
                <w:rFonts w:ascii="Times New Roman" w:cs="Times New Roman" w:eastAsia="Times New Roman" w:hAnsi="Times New Roman"/>
                <w:sz w:val="24"/>
                <w:szCs w:val="24"/>
              </w:rPr>
              <w:t xml:space="preserve">United States</w:t>
            </w:r>
          </w:p>
        </w:tc>
        <w:tc>
          <w:p>
            <w:pPr>
              <w:jc w:val="left"/>
            </w:pPr>
            <w:r>
              <w:rPr>
                <w:rFonts w:ascii="Times New Roman" w:cs="Times New Roman" w:eastAsia="Times New Roman" w:hAnsi="Times New Roman"/>
                <w:sz w:val="24"/>
                <w:szCs w:val="24"/>
              </w:rPr>
              <w:t xml:space="preserve">Hardware mirror with depth-sensing camera, AI form scoring, premium hardware price point.</w:t>
            </w:r>
          </w:p>
        </w:tc>
      </w:tr>
      <w:tr>
        <w:tc>
          <w:p>
            <w:pPr>
              <w:jc w:val="left"/>
            </w:pPr>
            <w:r>
              <w:rPr>
                <w:rFonts w:ascii="Times New Roman" w:cs="Times New Roman" w:eastAsia="Times New Roman" w:hAnsi="Times New Roman"/>
                <w:sz w:val="24"/>
                <w:szCs w:val="24"/>
              </w:rPr>
              <w:t xml:space="preserve">MyCoach (BD)</w:t>
            </w:r>
          </w:p>
        </w:tc>
        <w:tc>
          <w:p>
            <w:pPr>
              <w:jc w:val="left"/>
            </w:pPr>
            <w:r>
              <w:rPr>
                <w:rFonts w:ascii="Times New Roman" w:cs="Times New Roman" w:eastAsia="Times New Roman" w:hAnsi="Times New Roman"/>
                <w:sz w:val="24"/>
                <w:szCs w:val="24"/>
              </w:rPr>
              <w:t xml:space="preserve">Bangladesh</w:t>
            </w:r>
          </w:p>
        </w:tc>
        <w:tc>
          <w:p>
            <w:pPr>
              <w:jc w:val="left"/>
            </w:pPr>
            <w:r>
              <w:rPr>
                <w:rFonts w:ascii="Times New Roman" w:cs="Times New Roman" w:eastAsia="Times New Roman" w:hAnsi="Times New Roman"/>
                <w:sz w:val="24"/>
                <w:szCs w:val="24"/>
              </w:rPr>
              <w:t xml:space="preserve">Local marketplace connecting trainers to clients; no AI form analysis, scheduling and payment focused.</w:t>
            </w:r>
          </w:p>
        </w:tc>
      </w:tr>
    </w:tbl>
    <w:p>
      <w:pPr>
        <w:spacing w:after="120" w:before="240"/>
      </w:pPr>
      <w:r>
        <w:rPr>
          <w:rFonts w:ascii="Times New Roman" w:cs="Times New Roman" w:eastAsia="Times New Roman" w:hAnsi="Times New Roman"/>
          <w:b/>
          <w:bCs/>
          <w:sz w:val="28"/>
          <w:szCs w:val="28"/>
        </w:rPr>
        <w:t xml:space="preserve">2.3  Gap Analysis</w:t>
      </w:r>
    </w:p>
    <w:p>
      <w:pPr>
        <w:spacing w:after="160" w:line="360"/>
        <w:jc w:val="both"/>
      </w:pPr>
      <w:r>
        <w:rPr>
          <w:rFonts w:ascii="Times New Roman" w:cs="Times New Roman" w:eastAsia="Times New Roman" w:hAnsi="Times New Roman"/>
          <w:sz w:val="24"/>
          <w:szCs w:val="24"/>
        </w:rPr>
        <w:t xml:space="preserve">The comparison above shows three patterns. First, the apps that have AI form scoring (Onyx, Kemtai, Tempo) do not let a human coach see the AI output and respond to it. Second, the platforms that have human coaches (MyCoach, in-app coaching marketplaces) do not have AI form scoring; the coach is invisible to the trainee between sessions. Third, no surveyed product addresses the small-coaching-business case in Bangladesh — independent coaches who want a lightweight platform to keep clients in one place. FitFlow positions itself precisely in the intersection of these three gaps.</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2.3: Gap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Feature</w:t>
            </w:r>
          </w:p>
        </w:tc>
        <w:tc>
          <w:tcPr>
            <w:shd w:fill="E6E6E6" w:color="E6E6E6" w:val="solid"/>
          </w:tcPr>
          <w:p>
            <w:pPr>
              <w:jc w:val="left"/>
            </w:pPr>
            <w:r>
              <w:rPr>
                <w:rFonts w:ascii="Times New Roman" w:cs="Times New Roman" w:eastAsia="Times New Roman" w:hAnsi="Times New Roman"/>
                <w:b/>
                <w:bCs/>
                <w:sz w:val="24"/>
                <w:szCs w:val="24"/>
              </w:rPr>
              <w:t xml:space="preserve">Nike T.C.</w:t>
            </w:r>
          </w:p>
        </w:tc>
        <w:tc>
          <w:tcPr>
            <w:shd w:fill="E6E6E6" w:color="E6E6E6" w:val="solid"/>
          </w:tcPr>
          <w:p>
            <w:pPr>
              <w:jc w:val="left"/>
            </w:pPr>
            <w:r>
              <w:rPr>
                <w:rFonts w:ascii="Times New Roman" w:cs="Times New Roman" w:eastAsia="Times New Roman" w:hAnsi="Times New Roman"/>
                <w:b/>
                <w:bCs/>
                <w:sz w:val="24"/>
                <w:szCs w:val="24"/>
              </w:rPr>
              <w:t xml:space="preserve">Onyx</w:t>
            </w:r>
          </w:p>
        </w:tc>
        <w:tc>
          <w:tcPr>
            <w:shd w:fill="E6E6E6" w:color="E6E6E6" w:val="solid"/>
          </w:tcPr>
          <w:p>
            <w:pPr>
              <w:jc w:val="left"/>
            </w:pPr>
            <w:r>
              <w:rPr>
                <w:rFonts w:ascii="Times New Roman" w:cs="Times New Roman" w:eastAsia="Times New Roman" w:hAnsi="Times New Roman"/>
                <w:b/>
                <w:bCs/>
                <w:sz w:val="24"/>
                <w:szCs w:val="24"/>
              </w:rPr>
              <w:t xml:space="preserve">Kemtai</w:t>
            </w:r>
          </w:p>
        </w:tc>
        <w:tc>
          <w:tcPr>
            <w:shd w:fill="E6E6E6" w:color="E6E6E6" w:val="solid"/>
          </w:tcPr>
          <w:p>
            <w:pPr>
              <w:jc w:val="left"/>
            </w:pPr>
            <w:r>
              <w:rPr>
                <w:rFonts w:ascii="Times New Roman" w:cs="Times New Roman" w:eastAsia="Times New Roman" w:hAnsi="Times New Roman"/>
                <w:b/>
                <w:bCs/>
                <w:sz w:val="24"/>
                <w:szCs w:val="24"/>
              </w:rPr>
              <w:t xml:space="preserve">Tempo</w:t>
            </w:r>
          </w:p>
        </w:tc>
        <w:tc>
          <w:tcPr>
            <w:shd w:fill="E6E6E6" w:color="E6E6E6" w:val="solid"/>
          </w:tcPr>
          <w:p>
            <w:pPr>
              <w:jc w:val="left"/>
            </w:pPr>
            <w:r>
              <w:rPr>
                <w:rFonts w:ascii="Times New Roman" w:cs="Times New Roman" w:eastAsia="Times New Roman" w:hAnsi="Times New Roman"/>
                <w:b/>
                <w:bCs/>
                <w:sz w:val="24"/>
                <w:szCs w:val="24"/>
              </w:rPr>
              <w:t xml:space="preserve">MyCoach</w:t>
            </w:r>
          </w:p>
        </w:tc>
        <w:tc>
          <w:tcPr>
            <w:shd w:fill="E6E6E6" w:color="E6E6E6" w:val="solid"/>
          </w:tcPr>
          <w:p>
            <w:pPr>
              <w:jc w:val="left"/>
            </w:pPr>
            <w:r>
              <w:rPr>
                <w:rFonts w:ascii="Times New Roman" w:cs="Times New Roman" w:eastAsia="Times New Roman" w:hAnsi="Times New Roman"/>
                <w:b/>
                <w:bCs/>
                <w:sz w:val="24"/>
                <w:szCs w:val="24"/>
              </w:rPr>
              <w:t xml:space="preserve">FitFlow</w:t>
            </w:r>
          </w:p>
        </w:tc>
      </w:tr>
      <w:tr>
        <w:tc>
          <w:p>
            <w:pPr>
              <w:jc w:val="left"/>
            </w:pPr>
            <w:r>
              <w:rPr>
                <w:rFonts w:ascii="Times New Roman" w:cs="Times New Roman" w:eastAsia="Times New Roman" w:hAnsi="Times New Roman"/>
                <w:sz w:val="24"/>
                <w:szCs w:val="24"/>
              </w:rPr>
              <w:t xml:space="preserve">On-device CV form scoring</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 (HW)</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No video uploaded to server</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Coach can review trainee form data</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Partial</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Coach application + admin review</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Direct coach ↔ trainee messaging</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Trainee 30-day progress dashboard</w:t>
            </w:r>
          </w:p>
        </w:tc>
        <w:tc>
          <w:p>
            <w:pPr>
              <w:jc w:val="left"/>
            </w:pPr>
            <w:r>
              <w:rPr>
                <w:rFonts w:ascii="Times New Roman" w:cs="Times New Roman" w:eastAsia="Times New Roman" w:hAnsi="Times New Roman"/>
                <w:sz w:val="24"/>
                <w:szCs w:val="24"/>
              </w:rPr>
              <w:t xml:space="preserve">Limited</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AI conversational coach</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 (Pro)</w:t>
            </w:r>
          </w:p>
        </w:tc>
      </w:tr>
      <w:tr>
        <w:tc>
          <w:p>
            <w:pPr>
              <w:jc w:val="left"/>
            </w:pPr>
            <w:r>
              <w:rPr>
                <w:rFonts w:ascii="Times New Roman" w:cs="Times New Roman" w:eastAsia="Times New Roman" w:hAnsi="Times New Roman"/>
                <w:sz w:val="24"/>
                <w:szCs w:val="24"/>
              </w:rPr>
              <w:t xml:space="preserve">Free entry tier</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B2B</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bl>
    <w:p>
      <w:pPr>
        <w:spacing w:after="120" w:before="240"/>
      </w:pPr>
      <w:r>
        <w:rPr>
          <w:rFonts w:ascii="Times New Roman" w:cs="Times New Roman" w:eastAsia="Times New Roman" w:hAnsi="Times New Roman"/>
          <w:b/>
          <w:bCs/>
          <w:sz w:val="28"/>
          <w:szCs w:val="28"/>
        </w:rPr>
        <w:t xml:space="preserve">2.4  Summary</w:t>
      </w:r>
    </w:p>
    <w:p>
      <w:pPr>
        <w:spacing w:after="160" w:line="360"/>
        <w:jc w:val="both"/>
      </w:pPr>
      <w:r>
        <w:rPr>
          <w:rFonts w:ascii="Times New Roman" w:cs="Times New Roman" w:eastAsia="Times New Roman" w:hAnsi="Times New Roman"/>
          <w:sz w:val="24"/>
          <w:szCs w:val="24"/>
        </w:rPr>
        <w:t xml:space="preserve">This chapter framed the problem space. Existing free fitness apps do not score form. AI-form-scoring apps do not connect a real coach. Coach marketplaces do not surface the data that would make the coach more effective. FitFlow is designed to occupy the intersection: on-device computer vision form scoring, persisted as session history, made visible to a real coach inside a directed coach-client relationship. Chapter 3 turns this positioning into requirements and a design.</w:t>
      </w:r>
    </w:p>
    <w:p>
      <w:r>
        <w:br w:type="page"/>
      </w:r>
    </w:p>
    <w:p>
      <w:pPr>
        <w:spacing w:after="120" w:before="240"/>
        <w:jc w:val="center"/>
      </w:pPr>
      <w:r>
        <w:rPr>
          <w:rFonts w:ascii="Times New Roman" w:cs="Times New Roman" w:eastAsia="Times New Roman" w:hAnsi="Times New Roman"/>
          <w:b/>
          <w:bCs/>
          <w:sz w:val="32"/>
          <w:szCs w:val="32"/>
        </w:rPr>
        <w:t xml:space="preserve">Chapter 3</w:t>
      </w:r>
    </w:p>
    <w:p>
      <w:pPr>
        <w:spacing w:after="360"/>
        <w:jc w:val="center"/>
      </w:pPr>
      <w:r>
        <w:rPr>
          <w:rFonts w:ascii="Times New Roman" w:cs="Times New Roman" w:eastAsia="Times New Roman" w:hAnsi="Times New Roman"/>
          <w:b/>
          <w:bCs/>
          <w:sz w:val="36"/>
          <w:szCs w:val="36"/>
        </w:rPr>
        <w:t xml:space="preserve">Research Methodology</w:t>
      </w:r>
    </w:p>
    <w:p>
      <w:pPr>
        <w:spacing w:after="160" w:line="360"/>
        <w:jc w:val="both"/>
      </w:pPr>
      <w:r>
        <w:rPr>
          <w:rFonts w:ascii="Times New Roman" w:cs="Times New Roman" w:eastAsia="Times New Roman" w:hAnsi="Times New Roman"/>
          <w:sz w:val="24"/>
          <w:szCs w:val="24"/>
        </w:rPr>
        <w:t xml:space="preserve">This chapter explains how FitFlow was specified, designed, and built. It begins with requirements, walks through the system design at three levels of data-flow detail, and finishes with the project plan and task allocation. The intent is to leave a reader who has not seen the application with enough information to understand why each module exists and how it fits.</w:t>
      </w:r>
    </w:p>
    <w:p>
      <w:pPr>
        <w:spacing w:after="120" w:before="240"/>
      </w:pPr>
      <w:r>
        <w:rPr>
          <w:rFonts w:ascii="Times New Roman" w:cs="Times New Roman" w:eastAsia="Times New Roman" w:hAnsi="Times New Roman"/>
          <w:b/>
          <w:bCs/>
          <w:sz w:val="28"/>
          <w:szCs w:val="28"/>
        </w:rPr>
        <w:t xml:space="preserve">3.1  Requirement Analysis &amp; Design Specification</w:t>
      </w:r>
    </w:p>
    <w:p>
      <w:pPr>
        <w:spacing w:after="100" w:before="200"/>
      </w:pPr>
      <w:r>
        <w:rPr>
          <w:rFonts w:ascii="Times New Roman" w:cs="Times New Roman" w:eastAsia="Times New Roman" w:hAnsi="Times New Roman"/>
          <w:b/>
          <w:bCs/>
          <w:sz w:val="26"/>
          <w:szCs w:val="26"/>
        </w:rPr>
        <w:t xml:space="preserve">Functional Requirements</w:t>
      </w:r>
    </w:p>
    <w:p>
      <w:pPr>
        <w:spacing w:after="160" w:line="360"/>
        <w:jc w:val="both"/>
      </w:pPr>
      <w:r>
        <w:rPr>
          <w:rFonts w:ascii="Times New Roman" w:cs="Times New Roman" w:eastAsia="Times New Roman" w:hAnsi="Times New Roman"/>
          <w:sz w:val="24"/>
          <w:szCs w:val="24"/>
        </w:rPr>
        <w:t xml:space="preserve">Functional requirements were grouped by user role.</w:t>
      </w:r>
    </w:p>
    <w:p>
      <w:pPr>
        <w:spacing w:after="160" w:line="360"/>
        <w:jc w:val="both"/>
      </w:pPr>
      <w:r>
        <w:rPr>
          <w:rFonts w:ascii="Times New Roman" w:cs="Times New Roman" w:eastAsia="Times New Roman" w:hAnsi="Times New Roman"/>
          <w:b/>
          <w:bCs/>
          <w:sz w:val="24"/>
          <w:szCs w:val="24"/>
        </w:rPr>
        <w:t xml:space="preserve">Trainee.</w:t>
      </w:r>
    </w:p>
    <w:p>
      <w:pPr>
        <w:pStyle w:val="ListParagraph"/>
        <w:numPr>
          <w:ilvl w:val="0"/>
          <w:numId w:val="1"/>
        </w:numPr>
        <w:spacing w:after="80"/>
      </w:pPr>
      <w:r>
        <w:rPr>
          <w:rFonts w:ascii="Times New Roman" w:cs="Times New Roman" w:eastAsia="Times New Roman" w:hAnsi="Times New Roman"/>
          <w:sz w:val="24"/>
          <w:szCs w:val="24"/>
        </w:rPr>
        <w:t xml:space="preserve">Register and log in; choose between "I want to train" and "I want to coach" at sign-up; the coach choice creates a pending application requiring a written bio of at least thirty characters.</w:t>
      </w:r>
    </w:p>
    <w:p>
      <w:pPr>
        <w:pStyle w:val="ListParagraph"/>
        <w:numPr>
          <w:ilvl w:val="0"/>
          <w:numId w:val="1"/>
        </w:numPr>
        <w:spacing w:after="80"/>
      </w:pPr>
      <w:r>
        <w:rPr>
          <w:rFonts w:ascii="Times New Roman" w:cs="Times New Roman" w:eastAsia="Times New Roman" w:hAnsi="Times New Roman"/>
          <w:sz w:val="24"/>
          <w:szCs w:val="24"/>
        </w:rPr>
        <w:t xml:space="preserve">Run a live workout for squat, push-up, or plank with rep counting and a smoothed form score; the resulting session is persisted only when at least five seconds long.</w:t>
      </w:r>
    </w:p>
    <w:p>
      <w:pPr>
        <w:pStyle w:val="ListParagraph"/>
        <w:numPr>
          <w:ilvl w:val="0"/>
          <w:numId w:val="1"/>
        </w:numPr>
        <w:spacing w:after="80"/>
      </w:pPr>
      <w:r>
        <w:rPr>
          <w:rFonts w:ascii="Times New Roman" w:cs="Times New Roman" w:eastAsia="Times New Roman" w:hAnsi="Times New Roman"/>
          <w:sz w:val="24"/>
          <w:szCs w:val="24"/>
        </w:rPr>
        <w:t xml:space="preserve">See thirty-day progress on the dashboard: current streak, sessions count, average form, total reps, reps-per-day bar chart, form-score trend sparkline, per-exercise breakdown.</w:t>
      </w:r>
    </w:p>
    <w:p>
      <w:pPr>
        <w:pStyle w:val="ListParagraph"/>
        <w:numPr>
          <w:ilvl w:val="0"/>
          <w:numId w:val="1"/>
        </w:numPr>
        <w:spacing w:after="80"/>
      </w:pPr>
      <w:r>
        <w:rPr>
          <w:rFonts w:ascii="Times New Roman" w:cs="Times New Roman" w:eastAsia="Times New Roman" w:hAnsi="Times New Roman"/>
          <w:sz w:val="24"/>
          <w:szCs w:val="24"/>
        </w:rPr>
        <w:t xml:space="preserve">Browse the verified coach directory; view individual coach profiles with bio; send a request to be linked with a coach; withdraw a pending request.</w:t>
      </w:r>
    </w:p>
    <w:p>
      <w:pPr>
        <w:pStyle w:val="ListParagraph"/>
        <w:numPr>
          <w:ilvl w:val="0"/>
          <w:numId w:val="1"/>
        </w:numPr>
        <w:spacing w:after="80"/>
      </w:pPr>
      <w:r>
        <w:rPr>
          <w:rFonts w:ascii="Times New Roman" w:cs="Times New Roman" w:eastAsia="Times New Roman" w:hAnsi="Times New Roman"/>
          <w:sz w:val="24"/>
          <w:szCs w:val="24"/>
        </w:rPr>
        <w:t xml:space="preserve">Once linked, exchange direct messages with the coach and receive a navigation-bar unread badge on new messages.</w:t>
      </w:r>
    </w:p>
    <w:p>
      <w:pPr>
        <w:pStyle w:val="ListParagraph"/>
        <w:numPr>
          <w:ilvl w:val="0"/>
          <w:numId w:val="1"/>
        </w:numPr>
        <w:spacing w:after="80"/>
      </w:pPr>
      <w:r>
        <w:rPr>
          <w:rFonts w:ascii="Times New Roman" w:cs="Times New Roman" w:eastAsia="Times New Roman" w:hAnsi="Times New Roman"/>
          <w:sz w:val="24"/>
          <w:szCs w:val="24"/>
        </w:rPr>
        <w:t xml:space="preserve">Reset password by email and verify email through a token-link flow.</w:t>
      </w:r>
    </w:p>
    <w:p>
      <w:pPr>
        <w:spacing w:after="160" w:line="360"/>
        <w:jc w:val="both"/>
      </w:pPr>
      <w:r>
        <w:rPr>
          <w:rFonts w:ascii="Times New Roman" w:cs="Times New Roman" w:eastAsia="Times New Roman" w:hAnsi="Times New Roman"/>
          <w:b/>
          <w:bCs/>
          <w:sz w:val="24"/>
          <w:szCs w:val="24"/>
        </w:rPr>
        <w:t xml:space="preserve">Coach.</w:t>
      </w:r>
    </w:p>
    <w:p>
      <w:pPr>
        <w:pStyle w:val="ListParagraph"/>
        <w:numPr>
          <w:ilvl w:val="0"/>
          <w:numId w:val="1"/>
        </w:numPr>
        <w:spacing w:after="80"/>
      </w:pPr>
      <w:r>
        <w:rPr>
          <w:rFonts w:ascii="Times New Roman" w:cs="Times New Roman" w:eastAsia="Times New Roman" w:hAnsi="Times New Roman"/>
          <w:sz w:val="24"/>
          <w:szCs w:val="24"/>
        </w:rPr>
        <w:t xml:space="preserve">Land on a coach-specific dashboard after login showing today's clients, recent sessions across all clients, a "needs attention" list of clients inactive for seven days, and a bio-completeness indicator.</w:t>
      </w:r>
    </w:p>
    <w:p>
      <w:pPr>
        <w:pStyle w:val="ListParagraph"/>
        <w:numPr>
          <w:ilvl w:val="0"/>
          <w:numId w:val="1"/>
        </w:numPr>
        <w:spacing w:after="80"/>
      </w:pPr>
      <w:r>
        <w:rPr>
          <w:rFonts w:ascii="Times New Roman" w:cs="Times New Roman" w:eastAsia="Times New Roman" w:hAnsi="Times New Roman"/>
          <w:sz w:val="24"/>
          <w:szCs w:val="24"/>
        </w:rPr>
        <w:t xml:space="preserve">Manage the public profile bio (30–1000 characters); preview the public profile from the editor.</w:t>
      </w:r>
    </w:p>
    <w:p>
      <w:pPr>
        <w:pStyle w:val="ListParagraph"/>
        <w:numPr>
          <w:ilvl w:val="0"/>
          <w:numId w:val="1"/>
        </w:numPr>
        <w:spacing w:after="80"/>
      </w:pPr>
      <w:r>
        <w:rPr>
          <w:rFonts w:ascii="Times New Roman" w:cs="Times New Roman" w:eastAsia="Times New Roman" w:hAnsi="Times New Roman"/>
          <w:sz w:val="24"/>
          <w:szCs w:val="24"/>
        </w:rPr>
        <w:t xml:space="preserve">Accept or decline incoming connection requests with a single click; an active link unlocks messaging and the client detail view.</w:t>
      </w:r>
    </w:p>
    <w:p>
      <w:pPr>
        <w:pStyle w:val="ListParagraph"/>
        <w:numPr>
          <w:ilvl w:val="0"/>
          <w:numId w:val="1"/>
        </w:numPr>
        <w:spacing w:after="80"/>
      </w:pPr>
      <w:r>
        <w:rPr>
          <w:rFonts w:ascii="Times New Roman" w:cs="Times New Roman" w:eastAsia="Times New Roman" w:hAnsi="Times New Roman"/>
          <w:sz w:val="24"/>
          <w:szCs w:val="24"/>
        </w:rPr>
        <w:t xml:space="preserve">Open a per-client detail page showing recent sessions, a form-score trend sparkline, and a private notes log; add new notes that are not visible to the client.</w:t>
      </w:r>
    </w:p>
    <w:p>
      <w:pPr>
        <w:pStyle w:val="ListParagraph"/>
        <w:numPr>
          <w:ilvl w:val="0"/>
          <w:numId w:val="1"/>
        </w:numPr>
        <w:spacing w:after="80"/>
      </w:pPr>
      <w:r>
        <w:rPr>
          <w:rFonts w:ascii="Times New Roman" w:cs="Times New Roman" w:eastAsia="Times New Roman" w:hAnsi="Times New Roman"/>
          <w:sz w:val="24"/>
          <w:szCs w:val="24"/>
        </w:rPr>
        <w:t xml:space="preserve">Exchange messages with linked clients in a two-pane interface with thread list and conversation view.</w:t>
      </w:r>
    </w:p>
    <w:p>
      <w:pPr>
        <w:spacing w:after="160" w:line="360"/>
        <w:jc w:val="both"/>
      </w:pPr>
      <w:r>
        <w:rPr>
          <w:rFonts w:ascii="Times New Roman" w:cs="Times New Roman" w:eastAsia="Times New Roman" w:hAnsi="Times New Roman"/>
          <w:b/>
          <w:bCs/>
          <w:sz w:val="24"/>
          <w:szCs w:val="24"/>
        </w:rPr>
        <w:t xml:space="preserve">Administrator.</w:t>
      </w:r>
    </w:p>
    <w:p>
      <w:pPr>
        <w:pStyle w:val="ListParagraph"/>
        <w:numPr>
          <w:ilvl w:val="0"/>
          <w:numId w:val="1"/>
        </w:numPr>
        <w:spacing w:after="80"/>
      </w:pPr>
      <w:r>
        <w:rPr>
          <w:rFonts w:ascii="Times New Roman" w:cs="Times New Roman" w:eastAsia="Times New Roman" w:hAnsi="Times New Roman"/>
          <w:sz w:val="24"/>
          <w:szCs w:val="24"/>
        </w:rPr>
        <w:t xml:space="preserve">Land on an admin dashboard with hero stats (total members, sessions in the last seven days, pending coach applications) and detail tiles (coaches, pending coaches, suspended users, workout plans).</w:t>
      </w:r>
    </w:p>
    <w:p>
      <w:pPr>
        <w:pStyle w:val="ListParagraph"/>
        <w:numPr>
          <w:ilvl w:val="0"/>
          <w:numId w:val="1"/>
        </w:numPr>
        <w:spacing w:after="80"/>
      </w:pPr>
      <w:r>
        <w:rPr>
          <w:rFonts w:ascii="Times New Roman" w:cs="Times New Roman" w:eastAsia="Times New Roman" w:hAnsi="Times New Roman"/>
          <w:sz w:val="24"/>
          <w:szCs w:val="24"/>
        </w:rPr>
        <w:t xml:space="preserve">Search and paginate the user list; filter by role; promote or demote any user except oneself; suspend or unsuspend any user except oneself.</w:t>
      </w:r>
    </w:p>
    <w:p>
      <w:pPr>
        <w:pStyle w:val="ListParagraph"/>
        <w:numPr>
          <w:ilvl w:val="0"/>
          <w:numId w:val="1"/>
        </w:numPr>
        <w:spacing w:after="80"/>
      </w:pPr>
      <w:r>
        <w:rPr>
          <w:rFonts w:ascii="Times New Roman" w:cs="Times New Roman" w:eastAsia="Times New Roman" w:hAnsi="Times New Roman"/>
          <w:sz w:val="24"/>
          <w:szCs w:val="24"/>
        </w:rPr>
        <w:t xml:space="preserve">Review the coach application queue; approve (which transitions role to coach and copies the application bio to the public profile) or reject (which requires a written reason and notifies the applicant by email).</w:t>
      </w:r>
    </w:p>
    <w:p>
      <w:pPr>
        <w:pStyle w:val="ListParagraph"/>
        <w:numPr>
          <w:ilvl w:val="0"/>
          <w:numId w:val="1"/>
        </w:numPr>
        <w:spacing w:after="80"/>
      </w:pPr>
      <w:r>
        <w:rPr>
          <w:rFonts w:ascii="Times New Roman" w:cs="Times New Roman" w:eastAsia="Times New Roman" w:hAnsi="Times New Roman"/>
          <w:sz w:val="24"/>
          <w:szCs w:val="24"/>
        </w:rPr>
        <w:t xml:space="preserve">All role changes and suspensions are recorded in an audit log for accountability.</w:t>
      </w:r>
    </w:p>
    <w:p>
      <w:pPr>
        <w:spacing w:after="100" w:before="200"/>
      </w:pPr>
      <w:r>
        <w:rPr>
          <w:rFonts w:ascii="Times New Roman" w:cs="Times New Roman" w:eastAsia="Times New Roman" w:hAnsi="Times New Roman"/>
          <w:b/>
          <w:bCs/>
          <w:sz w:val="26"/>
          <w:szCs w:val="26"/>
        </w:rPr>
        <w:t xml:space="preserve">Non-Functional Requirements</w:t>
      </w:r>
    </w:p>
    <w:p>
      <w:pPr>
        <w:pStyle w:val="ListParagraph"/>
        <w:numPr>
          <w:ilvl w:val="0"/>
          <w:numId w:val="1"/>
        </w:numPr>
        <w:spacing w:after="80"/>
      </w:pPr>
      <w:r>
        <w:rPr>
          <w:rFonts w:ascii="Times New Roman" w:cs="Times New Roman" w:eastAsia="Times New Roman" w:hAnsi="Times New Roman"/>
          <w:sz w:val="24"/>
          <w:szCs w:val="24"/>
        </w:rPr>
        <w:t xml:space="preserve">Usability. The interface should be operable by a fitness user with no technical background; the role-specific dashboards should make it obvious what a user can do next.</w:t>
      </w:r>
    </w:p>
    <w:p>
      <w:pPr>
        <w:pStyle w:val="ListParagraph"/>
        <w:numPr>
          <w:ilvl w:val="0"/>
          <w:numId w:val="1"/>
        </w:numPr>
        <w:spacing w:after="80"/>
      </w:pPr>
      <w:r>
        <w:rPr>
          <w:rFonts w:ascii="Times New Roman" w:cs="Times New Roman" w:eastAsia="Times New Roman" w:hAnsi="Times New Roman"/>
          <w:sz w:val="24"/>
          <w:szCs w:val="24"/>
        </w:rPr>
        <w:t xml:space="preserve">Performance. Page interactions should respond in under 300 ms on the dashboard and under 100 ms after the local pose model is warmed; pose detection should sustain at least 25 frames per second on a 2019-class laptop.</w:t>
      </w:r>
    </w:p>
    <w:p>
      <w:pPr>
        <w:pStyle w:val="ListParagraph"/>
        <w:numPr>
          <w:ilvl w:val="0"/>
          <w:numId w:val="1"/>
        </w:numPr>
        <w:spacing w:after="80"/>
      </w:pPr>
      <w:r>
        <w:rPr>
          <w:rFonts w:ascii="Times New Roman" w:cs="Times New Roman" w:eastAsia="Times New Roman" w:hAnsi="Times New Roman"/>
          <w:sz w:val="24"/>
          <w:szCs w:val="24"/>
        </w:rPr>
        <w:t xml:space="preserve">Security. Sensitive operations should require valid JWTs; tokens should carry the role to avoid re-fetching on every request; rate limiting should apply to login, registration, password reset, and verification endpoints.</w:t>
      </w:r>
    </w:p>
    <w:p>
      <w:pPr>
        <w:pStyle w:val="ListParagraph"/>
        <w:numPr>
          <w:ilvl w:val="0"/>
          <w:numId w:val="1"/>
        </w:numPr>
        <w:spacing w:after="80"/>
      </w:pPr>
      <w:r>
        <w:rPr>
          <w:rFonts w:ascii="Times New Roman" w:cs="Times New Roman" w:eastAsia="Times New Roman" w:hAnsi="Times New Roman"/>
          <w:sz w:val="24"/>
          <w:szCs w:val="24"/>
        </w:rPr>
        <w:t xml:space="preserve">Privacy. Camera frames must never leave the device. Coach notes must not be visible to the client. Reviewer notes on rejected applications must only be visible to the applicant and the admin who wrote them.</w:t>
      </w:r>
    </w:p>
    <w:p>
      <w:pPr>
        <w:pStyle w:val="ListParagraph"/>
        <w:numPr>
          <w:ilvl w:val="0"/>
          <w:numId w:val="1"/>
        </w:numPr>
        <w:spacing w:after="80"/>
      </w:pPr>
      <w:r>
        <w:rPr>
          <w:rFonts w:ascii="Times New Roman" w:cs="Times New Roman" w:eastAsia="Times New Roman" w:hAnsi="Times New Roman"/>
          <w:sz w:val="24"/>
          <w:szCs w:val="24"/>
        </w:rPr>
        <w:t xml:space="preserve">Scalability. The data model should not require restructuring for a hundredfold growth in users; the rate limiter should work correctly across multiple Node instances.</w:t>
      </w:r>
    </w:p>
    <w:p>
      <w:pPr>
        <w:pStyle w:val="ListParagraph"/>
        <w:numPr>
          <w:ilvl w:val="0"/>
          <w:numId w:val="1"/>
        </w:numPr>
        <w:spacing w:after="80"/>
      </w:pPr>
      <w:r>
        <w:rPr>
          <w:rFonts w:ascii="Times New Roman" w:cs="Times New Roman" w:eastAsia="Times New Roman" w:hAnsi="Times New Roman"/>
          <w:sz w:val="24"/>
          <w:szCs w:val="24"/>
        </w:rPr>
        <w:t xml:space="preserve">Maintainability. The code should be type-checked end to end; the API surface should be documented through an OpenAPI specification generated from the same Zod schemas used for runtime validation.</w:t>
      </w:r>
    </w:p>
    <w:p>
      <w:pPr>
        <w:spacing w:after="100" w:before="200"/>
      </w:pPr>
      <w:r>
        <w:rPr>
          <w:rFonts w:ascii="Times New Roman" w:cs="Times New Roman" w:eastAsia="Times New Roman" w:hAnsi="Times New Roman"/>
          <w:b/>
          <w:bCs/>
          <w:sz w:val="26"/>
          <w:szCs w:val="26"/>
        </w:rPr>
        <w:t xml:space="preserve">3.1.1  Overview</w:t>
      </w:r>
    </w:p>
    <w:p>
      <w:pPr>
        <w:spacing w:after="160" w:line="360"/>
        <w:jc w:val="both"/>
      </w:pPr>
      <w:r>
        <w:rPr>
          <w:rFonts w:ascii="Times New Roman" w:cs="Times New Roman" w:eastAsia="Times New Roman" w:hAnsi="Times New Roman"/>
          <w:sz w:val="24"/>
          <w:szCs w:val="24"/>
        </w:rPr>
        <w:t xml:space="preserve">FitFlow is a Next.js 14 application [28] using the App Router. The same codebase serves both the React client and the API routes. Persistence is MongoDB [27] through Mongoose; the database runs locally in development and can be hosted on Atlas in production with no application changes. Authentication is JWT-based [11], with the token stored in an HTTP-only cookie and the user's role embedded in the payload so middleware can do role-aware routing without an extra database read.</w:t>
      </w:r>
    </w:p>
    <w:p>
      <w:pPr>
        <w:spacing w:after="160" w:line="360"/>
        <w:jc w:val="both"/>
      </w:pPr>
      <w:r>
        <w:rPr>
          <w:rFonts w:ascii="Times New Roman" w:cs="Times New Roman" w:eastAsia="Times New Roman" w:hAnsi="Times New Roman"/>
          <w:sz w:val="24"/>
          <w:szCs w:val="24"/>
        </w:rPr>
        <w:t xml:space="preserve">Three top-level surfaces correspond to the three roles. Trainees land at /dashboard. Coaches land at /coach. Administrators land at /admin. A shared utility (homeFor in src/lib/roleHome.ts) is the single source of truth for which path each role considers home; login, registration, and the dashboard route all consult it so the redirects never drift.</w:t>
      </w:r>
    </w:p>
    <w:p>
      <w:pPr>
        <w:spacing w:after="160" w:line="360"/>
        <w:jc w:val="both"/>
      </w:pPr>
      <w:r>
        <w:rPr>
          <w:rFonts w:ascii="Times New Roman" w:cs="Times New Roman" w:eastAsia="Times New Roman" w:hAnsi="Times New Roman"/>
          <w:sz w:val="24"/>
          <w:szCs w:val="24"/>
        </w:rPr>
        <w:t xml:space="preserve">The live workout module is the only part of the application that does heavy work in the browser. MediaPipe Pose [1], [26] runs on the camera feed at the device-native frame rate; the per-exercise detectors consume the resulting landmarks and update internal state. A small set of metrics — rep count, form score, calories estimate, duration, tempo — is exposed to the React layer through a callback. Nothing about the video is sent to the server. Only the final aggregate metrics are POSTed to /api/workout-sessions when the user stops the workout.</w:t>
      </w:r>
    </w:p>
    <w:p>
      <w:pPr>
        <w:spacing w:after="100" w:before="200"/>
      </w:pPr>
      <w:r>
        <w:rPr>
          <w:rFonts w:ascii="Times New Roman" w:cs="Times New Roman" w:eastAsia="Times New Roman" w:hAnsi="Times New Roman"/>
          <w:b/>
          <w:bCs/>
          <w:sz w:val="26"/>
          <w:szCs w:val="26"/>
        </w:rPr>
        <w:t xml:space="preserve">3.1.2  Proposed Methodology / System Design</w:t>
      </w:r>
    </w:p>
    <w:p>
      <w:pPr>
        <w:spacing w:after="160" w:line="360"/>
        <w:jc w:val="both"/>
      </w:pPr>
      <w:r>
        <w:rPr>
          <w:rFonts w:ascii="Times New Roman" w:cs="Times New Roman" w:eastAsia="Times New Roman" w:hAnsi="Times New Roman"/>
          <w:sz w:val="24"/>
          <w:szCs w:val="24"/>
        </w:rPr>
        <w:t xml:space="preserve">The system was built using a waterfall-iterative hybrid as described in section 1.4. Figure 3.1 illustrates the high-level design flow: requirements feed into architecture, architecture feeds into module design, and the module design ramifies into the four parallel implementation tracks (UI, persistence, computer vision, role layer). Implementation feeds into testing, testing into deployment, deployment into monitoring.</w:t>
      </w:r>
    </w:p>
    <w:p>
      <w:pPr>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90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 System Architecture (3-tier).</w:t>
      </w:r>
    </w:p>
    <w:p>
      <w:pPr>
        <w:spacing w:after="160" w:line="360"/>
        <w:jc w:val="both"/>
      </w:pPr>
      <w:r>
        <w:rPr>
          <w:rFonts w:ascii="Times New Roman" w:cs="Times New Roman" w:eastAsia="Times New Roman" w:hAnsi="Times New Roman"/>
          <w:sz w:val="24"/>
          <w:szCs w:val="24"/>
        </w:rPr>
        <w:t xml:space="preserve">The major architectural modules of FitFlow are:</w:t>
      </w:r>
    </w:p>
    <w:p>
      <w:pPr>
        <w:pStyle w:val="ListParagraph"/>
        <w:numPr>
          <w:ilvl w:val="0"/>
          <w:numId w:val="1"/>
        </w:numPr>
        <w:spacing w:after="80"/>
      </w:pPr>
      <w:r>
        <w:rPr>
          <w:rFonts w:ascii="Times New Roman" w:cs="Times New Roman" w:eastAsia="Times New Roman" w:hAnsi="Times New Roman"/>
          <w:sz w:val="24"/>
          <w:szCs w:val="24"/>
        </w:rPr>
        <w:t xml:space="preserve">Authentication and role layer. Email/password authentication with bcrypt-hashed passwords, JWT tokens carrying role, and a withRole(roles, handler) higher-order function that gates API routes by role.</w:t>
      </w:r>
    </w:p>
    <w:p>
      <w:pPr>
        <w:pStyle w:val="ListParagraph"/>
        <w:numPr>
          <w:ilvl w:val="0"/>
          <w:numId w:val="1"/>
        </w:numPr>
        <w:spacing w:after="80"/>
      </w:pPr>
      <w:r>
        <w:rPr>
          <w:rFonts w:ascii="Times New Roman" w:cs="Times New Roman" w:eastAsia="Times New Roman" w:hAnsi="Times New Roman"/>
          <w:sz w:val="24"/>
          <w:szCs w:val="24"/>
        </w:rPr>
        <w:t xml:space="preserve">Trainee module. Dashboard, profile, live workout, calculators, coach directory, billing.</w:t>
      </w:r>
    </w:p>
    <w:p>
      <w:pPr>
        <w:pStyle w:val="ListParagraph"/>
        <w:numPr>
          <w:ilvl w:val="0"/>
          <w:numId w:val="1"/>
        </w:numPr>
        <w:spacing w:after="80"/>
      </w:pPr>
      <w:r>
        <w:rPr>
          <w:rFonts w:ascii="Times New Roman" w:cs="Times New Roman" w:eastAsia="Times New Roman" w:hAnsi="Times New Roman"/>
          <w:sz w:val="24"/>
          <w:szCs w:val="24"/>
        </w:rPr>
        <w:t xml:space="preserve">Coach module. Overview, clients, client detail with notes and trend, requests, profile editor, messaging.</w:t>
      </w:r>
    </w:p>
    <w:p>
      <w:pPr>
        <w:pStyle w:val="ListParagraph"/>
        <w:numPr>
          <w:ilvl w:val="0"/>
          <w:numId w:val="1"/>
        </w:numPr>
        <w:spacing w:after="80"/>
      </w:pPr>
      <w:r>
        <w:rPr>
          <w:rFonts w:ascii="Times New Roman" w:cs="Times New Roman" w:eastAsia="Times New Roman" w:hAnsi="Times New Roman"/>
          <w:sz w:val="24"/>
          <w:szCs w:val="24"/>
        </w:rPr>
        <w:t xml:space="preserve">Admin module. Overview, user list, coach-application review.</w:t>
      </w:r>
    </w:p>
    <w:p>
      <w:pPr>
        <w:pStyle w:val="ListParagraph"/>
        <w:numPr>
          <w:ilvl w:val="0"/>
          <w:numId w:val="1"/>
        </w:numPr>
        <w:spacing w:after="80"/>
      </w:pPr>
      <w:r>
        <w:rPr>
          <w:rFonts w:ascii="Times New Roman" w:cs="Times New Roman" w:eastAsia="Times New Roman" w:hAnsi="Times New Roman"/>
          <w:sz w:val="24"/>
          <w:szCs w:val="24"/>
        </w:rPr>
        <w:t xml:space="preserve">Computer vision module. PoseDetector wrapper around MediaPipe, plus three exercise-specific state machines (squat, push-up, plank).</w:t>
      </w:r>
    </w:p>
    <w:p>
      <w:pPr>
        <w:pStyle w:val="ListParagraph"/>
        <w:numPr>
          <w:ilvl w:val="0"/>
          <w:numId w:val="1"/>
        </w:numPr>
        <w:spacing w:after="80"/>
      </w:pPr>
      <w:r>
        <w:rPr>
          <w:rFonts w:ascii="Times New Roman" w:cs="Times New Roman" w:eastAsia="Times New Roman" w:hAnsi="Times New Roman"/>
          <w:sz w:val="24"/>
          <w:szCs w:val="24"/>
        </w:rPr>
        <w:t xml:space="preserve">Messaging module. Single Message collection keyed by (coachId, clientId), polling-based delivery, navigation-bar unread badge.</w:t>
      </w:r>
    </w:p>
    <w:p>
      <w:pPr>
        <w:pStyle w:val="ListParagraph"/>
        <w:numPr>
          <w:ilvl w:val="0"/>
          <w:numId w:val="1"/>
        </w:numPr>
        <w:spacing w:after="80"/>
      </w:pPr>
      <w:r>
        <w:rPr>
          <w:rFonts w:ascii="Times New Roman" w:cs="Times New Roman" w:eastAsia="Times New Roman" w:hAnsi="Times New Roman"/>
          <w:sz w:val="24"/>
          <w:szCs w:val="24"/>
        </w:rPr>
        <w:t xml:space="preserve">Billing module. Stripe checkout, customer portal, signature-verified webhook, entitlement helper that always reads the current subscription from the database so upgrades take effect without re-login.</w:t>
      </w:r>
    </w:p>
    <w:p>
      <w:pPr>
        <w:spacing w:after="100" w:before="200"/>
      </w:pPr>
      <w:r>
        <w:rPr>
          <w:rFonts w:ascii="Times New Roman" w:cs="Times New Roman" w:eastAsia="Times New Roman" w:hAnsi="Times New Roman"/>
          <w:b/>
          <w:bCs/>
          <w:sz w:val="26"/>
          <w:szCs w:val="26"/>
        </w:rPr>
        <w:t xml:space="preserve">3.1.3  Functional and Non-Functional Requirements</w:t>
      </w:r>
    </w:p>
    <w:p>
      <w:pPr>
        <w:spacing w:after="160" w:line="360"/>
        <w:jc w:val="both"/>
      </w:pPr>
      <w:r>
        <w:rPr>
          <w:rFonts w:ascii="Times New Roman" w:cs="Times New Roman" w:eastAsia="Times New Roman" w:hAnsi="Times New Roman"/>
          <w:sz w:val="24"/>
          <w:szCs w:val="24"/>
        </w:rPr>
        <w:t xml:space="preserve">The full enumerations are listed at the start of section 3.1. Non-functional requirements draw on ISO/IEC 25010:2011 [19] and on the OWASP Top Ten threat model [17].</w:t>
      </w:r>
    </w:p>
    <w:p>
      <w:pPr>
        <w:spacing w:after="100" w:before="200"/>
      </w:pPr>
      <w:r>
        <w:rPr>
          <w:rFonts w:ascii="Times New Roman" w:cs="Times New Roman" w:eastAsia="Times New Roman" w:hAnsi="Times New Roman"/>
          <w:b/>
          <w:bCs/>
          <w:sz w:val="26"/>
          <w:szCs w:val="26"/>
        </w:rPr>
        <w:t xml:space="preserve">3.1.4  Data Flow Diagram</w:t>
      </w:r>
    </w:p>
    <w:p>
      <w:pPr>
        <w:spacing w:after="160" w:line="360"/>
        <w:jc w:val="both"/>
      </w:pPr>
      <w:r>
        <w:rPr>
          <w:rFonts w:ascii="Times New Roman" w:cs="Times New Roman" w:eastAsia="Times New Roman" w:hAnsi="Times New Roman"/>
          <w:sz w:val="24"/>
          <w:szCs w:val="24"/>
        </w:rPr>
        <w:t xml:space="preserve">Three levels of DFD describe the system at increasing detail.</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Diagram Symbols and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Name</w:t>
            </w:r>
          </w:p>
        </w:tc>
        <w:tc>
          <w:tcPr>
            <w:shd w:fill="E6E6E6" w:color="E6E6E6" w:val="solid"/>
          </w:tcPr>
          <w:p>
            <w:pPr>
              <w:jc w:val="left"/>
            </w:pPr>
            <w:r>
              <w:rPr>
                <w:rFonts w:ascii="Times New Roman" w:cs="Times New Roman" w:eastAsia="Times New Roman" w:hAnsi="Times New Roman"/>
                <w:b/>
                <w:bCs/>
                <w:sz w:val="24"/>
                <w:szCs w:val="24"/>
              </w:rPr>
              <w:t xml:space="preserve">Description</w:t>
            </w:r>
          </w:p>
        </w:tc>
      </w:tr>
      <w:tr>
        <w:tc>
          <w:p>
            <w:pPr>
              <w:jc w:val="left"/>
            </w:pPr>
            <w:r>
              <w:rPr>
                <w:rFonts w:ascii="Times New Roman" w:cs="Times New Roman" w:eastAsia="Times New Roman" w:hAnsi="Times New Roman"/>
                <w:sz w:val="24"/>
                <w:szCs w:val="24"/>
              </w:rPr>
              <w:t xml:space="preserve">Process</w:t>
            </w:r>
          </w:p>
        </w:tc>
        <w:tc>
          <w:p>
            <w:pPr>
              <w:jc w:val="left"/>
            </w:pPr>
            <w:r>
              <w:rPr>
                <w:rFonts w:ascii="Times New Roman" w:cs="Times New Roman" w:eastAsia="Times New Roman" w:hAnsi="Times New Roman"/>
                <w:sz w:val="24"/>
                <w:szCs w:val="24"/>
              </w:rPr>
              <w:t xml:space="preserve">A transformation of input data into output data; drawn as a rounded rectangle.</w:t>
            </w:r>
          </w:p>
        </w:tc>
      </w:tr>
      <w:tr>
        <w:tc>
          <w:p>
            <w:pPr>
              <w:jc w:val="left"/>
            </w:pPr>
            <w:r>
              <w:rPr>
                <w:rFonts w:ascii="Times New Roman" w:cs="Times New Roman" w:eastAsia="Times New Roman" w:hAnsi="Times New Roman"/>
                <w:sz w:val="24"/>
                <w:szCs w:val="24"/>
              </w:rPr>
              <w:t xml:space="preserve">External Entity</w:t>
            </w:r>
          </w:p>
        </w:tc>
        <w:tc>
          <w:p>
            <w:pPr>
              <w:jc w:val="left"/>
            </w:pPr>
            <w:r>
              <w:rPr>
                <w:rFonts w:ascii="Times New Roman" w:cs="Times New Roman" w:eastAsia="Times New Roman" w:hAnsi="Times New Roman"/>
                <w:sz w:val="24"/>
                <w:szCs w:val="24"/>
              </w:rPr>
              <w:t xml:space="preserve">A person or system outside the system boundary that interacts with it; drawn as a rectangle.</w:t>
            </w:r>
          </w:p>
        </w:tc>
      </w:tr>
      <w:tr>
        <w:tc>
          <w:p>
            <w:pPr>
              <w:jc w:val="left"/>
            </w:pPr>
            <w:r>
              <w:rPr>
                <w:rFonts w:ascii="Times New Roman" w:cs="Times New Roman" w:eastAsia="Times New Roman" w:hAnsi="Times New Roman"/>
                <w:sz w:val="24"/>
                <w:szCs w:val="24"/>
              </w:rPr>
              <w:t xml:space="preserve">Data Store</w:t>
            </w:r>
          </w:p>
        </w:tc>
        <w:tc>
          <w:p>
            <w:pPr>
              <w:jc w:val="left"/>
            </w:pPr>
            <w:r>
              <w:rPr>
                <w:rFonts w:ascii="Times New Roman" w:cs="Times New Roman" w:eastAsia="Times New Roman" w:hAnsi="Times New Roman"/>
                <w:sz w:val="24"/>
                <w:szCs w:val="24"/>
              </w:rPr>
              <w:t xml:space="preserve">A repository where data is stored; drawn as an open rectangle.</w:t>
            </w:r>
          </w:p>
        </w:tc>
      </w:tr>
      <w:tr>
        <w:tc>
          <w:p>
            <w:pPr>
              <w:jc w:val="left"/>
            </w:pPr>
            <w:r>
              <w:rPr>
                <w:rFonts w:ascii="Times New Roman" w:cs="Times New Roman" w:eastAsia="Times New Roman" w:hAnsi="Times New Roman"/>
                <w:sz w:val="24"/>
                <w:szCs w:val="24"/>
              </w:rPr>
              <w:t xml:space="preserve">Data Flow</w:t>
            </w:r>
          </w:p>
        </w:tc>
        <w:tc>
          <w:p>
            <w:pPr>
              <w:jc w:val="left"/>
            </w:pPr>
            <w:r>
              <w:rPr>
                <w:rFonts w:ascii="Times New Roman" w:cs="Times New Roman" w:eastAsia="Times New Roman" w:hAnsi="Times New Roman"/>
                <w:sz w:val="24"/>
                <w:szCs w:val="24"/>
              </w:rPr>
              <w:t xml:space="preserve">A directional arrow showing the movement of data between processes, stores, and external entities.</w:t>
            </w:r>
          </w:p>
        </w:tc>
      </w:tr>
    </w:tbl>
    <w:p>
      <w:pPr>
        <w:spacing w:after="100" w:before="200"/>
      </w:pPr>
      <w:r>
        <w:rPr>
          <w:rFonts w:ascii="Times New Roman" w:cs="Times New Roman" w:eastAsia="Times New Roman" w:hAnsi="Times New Roman"/>
          <w:b/>
          <w:bCs/>
          <w:sz w:val="26"/>
          <w:szCs w:val="26"/>
        </w:rPr>
        <w:t xml:space="preserve">DFD Level-0 (Context Diagram)</w:t>
      </w:r>
    </w:p>
    <w:p>
      <w:pPr>
        <w:spacing w:after="160" w:line="360"/>
        <w:jc w:val="both"/>
      </w:pPr>
      <w:r>
        <w:rPr>
          <w:rFonts w:ascii="Times New Roman" w:cs="Times New Roman" w:eastAsia="Times New Roman" w:hAnsi="Times New Roman"/>
          <w:sz w:val="24"/>
          <w:szCs w:val="24"/>
        </w:rPr>
        <w:t xml:space="preserve">The Level-0 diagram treats FitFlow as a single process and shows its three external entities — Trainee, Coach, Admin — and the high-level flows between them and the system. The Trainee submits workout sessions and reads progress. The Coach submits notes and messages and reads client data. The Admin manages users and reviews applications. All three flows enter and leave through the API layer.</w:t>
      </w:r>
    </w:p>
    <w:p>
      <w:pPr>
        <w:spacing w:after="80" w:before="20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241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3.2: DFD Level-0 (Context Diagram).</w:t>
      </w:r>
    </w:p>
    <w:p>
      <w:pPr>
        <w:spacing w:after="100" w:before="200"/>
      </w:pPr>
      <w:r>
        <w:rPr>
          <w:rFonts w:ascii="Times New Roman" w:cs="Times New Roman" w:eastAsia="Times New Roman" w:hAnsi="Times New Roman"/>
          <w:b/>
          <w:bCs/>
          <w:sz w:val="26"/>
          <w:szCs w:val="26"/>
        </w:rPr>
        <w:t xml:space="preserve">DFD Level-1 (Major Processes)</w:t>
      </w:r>
    </w:p>
    <w:p>
      <w:pPr>
        <w:spacing w:after="160" w:line="360"/>
        <w:jc w:val="both"/>
      </w:pPr>
      <w:r>
        <w:rPr>
          <w:rFonts w:ascii="Times New Roman" w:cs="Times New Roman" w:eastAsia="Times New Roman" w:hAnsi="Times New Roman"/>
          <w:sz w:val="24"/>
          <w:szCs w:val="24"/>
        </w:rPr>
        <w:t xml:space="preserve">At Level-1 the single process is decomposed into seven major processes that correspond to the architectural modules:</w:t>
      </w:r>
    </w:p>
    <w:p>
      <w:pPr>
        <w:pStyle w:val="ListParagraph"/>
        <w:numPr>
          <w:ilvl w:val="0"/>
          <w:numId w:val="2"/>
        </w:numPr>
        <w:spacing w:after="80"/>
      </w:pPr>
      <w:r>
        <w:rPr>
          <w:rFonts w:ascii="Times New Roman" w:cs="Times New Roman" w:eastAsia="Times New Roman" w:hAnsi="Times New Roman"/>
          <w:sz w:val="24"/>
          <w:szCs w:val="24"/>
        </w:rPr>
        <w:t xml:space="preserve">1.1 Authentication. Register, log in, verify email, reset password.</w:t>
      </w:r>
    </w:p>
    <w:p>
      <w:pPr>
        <w:pStyle w:val="ListParagraph"/>
        <w:numPr>
          <w:ilvl w:val="0"/>
          <w:numId w:val="2"/>
        </w:numPr>
        <w:spacing w:after="80"/>
      </w:pPr>
      <w:r>
        <w:rPr>
          <w:rFonts w:ascii="Times New Roman" w:cs="Times New Roman" w:eastAsia="Times New Roman" w:hAnsi="Times New Roman"/>
          <w:sz w:val="24"/>
          <w:szCs w:val="24"/>
        </w:rPr>
        <w:t xml:space="preserve">1.2 Workout session. Run live workout, persist session, fetch history.</w:t>
      </w:r>
    </w:p>
    <w:p>
      <w:pPr>
        <w:pStyle w:val="ListParagraph"/>
        <w:numPr>
          <w:ilvl w:val="0"/>
          <w:numId w:val="2"/>
        </w:numPr>
        <w:spacing w:after="80"/>
      </w:pPr>
      <w:r>
        <w:rPr>
          <w:rFonts w:ascii="Times New Roman" w:cs="Times New Roman" w:eastAsia="Times New Roman" w:hAnsi="Times New Roman"/>
          <w:sz w:val="24"/>
          <w:szCs w:val="24"/>
        </w:rPr>
        <w:t xml:space="preserve">1.3 Progress aggregation. Compute thirty-day series, streak, totals.</w:t>
      </w:r>
    </w:p>
    <w:p>
      <w:pPr>
        <w:pStyle w:val="ListParagraph"/>
        <w:numPr>
          <w:ilvl w:val="0"/>
          <w:numId w:val="2"/>
        </w:numPr>
        <w:spacing w:after="80"/>
      </w:pPr>
      <w:r>
        <w:rPr>
          <w:rFonts w:ascii="Times New Roman" w:cs="Times New Roman" w:eastAsia="Times New Roman" w:hAnsi="Times New Roman"/>
          <w:sz w:val="24"/>
          <w:szCs w:val="24"/>
        </w:rPr>
        <w:t xml:space="preserve">1.4 Coach link. Send request, accept, decline, withdraw.</w:t>
      </w:r>
    </w:p>
    <w:p>
      <w:pPr>
        <w:pStyle w:val="ListParagraph"/>
        <w:numPr>
          <w:ilvl w:val="0"/>
          <w:numId w:val="2"/>
        </w:numPr>
        <w:spacing w:after="80"/>
      </w:pPr>
      <w:r>
        <w:rPr>
          <w:rFonts w:ascii="Times New Roman" w:cs="Times New Roman" w:eastAsia="Times New Roman" w:hAnsi="Times New Roman"/>
          <w:sz w:val="24"/>
          <w:szCs w:val="24"/>
        </w:rPr>
        <w:t xml:space="preserve">1.5 Coach review. Read client sessions, write private notes.</w:t>
      </w:r>
    </w:p>
    <w:p>
      <w:pPr>
        <w:pStyle w:val="ListParagraph"/>
        <w:numPr>
          <w:ilvl w:val="0"/>
          <w:numId w:val="2"/>
        </w:numPr>
        <w:spacing w:after="80"/>
      </w:pPr>
      <w:r>
        <w:rPr>
          <w:rFonts w:ascii="Times New Roman" w:cs="Times New Roman" w:eastAsia="Times New Roman" w:hAnsi="Times New Roman"/>
          <w:sz w:val="24"/>
          <w:szCs w:val="24"/>
        </w:rPr>
        <w:t xml:space="preserve">1.6 Messaging. Send, fetch, mark-read.</w:t>
      </w:r>
    </w:p>
    <w:p>
      <w:pPr>
        <w:pStyle w:val="ListParagraph"/>
        <w:numPr>
          <w:ilvl w:val="0"/>
          <w:numId w:val="2"/>
        </w:numPr>
        <w:spacing w:after="80"/>
      </w:pPr>
      <w:r>
        <w:rPr>
          <w:rFonts w:ascii="Times New Roman" w:cs="Times New Roman" w:eastAsia="Times New Roman" w:hAnsi="Times New Roman"/>
          <w:sz w:val="24"/>
          <w:szCs w:val="24"/>
        </w:rPr>
        <w:t xml:space="preserve">1.7 Administration. List users, change role, suspend, review applications.</w:t>
      </w:r>
    </w:p>
    <w:p>
      <w:pPr>
        <w:spacing w:after="80" w:before="200"/>
        <w:jc w:val="center"/>
      </w:pPr>
      <w:r>
        <w:drawing>
          <wp:inline distT="0" distB="0" distL="0" distR="0">
            <wp:extent cx="5143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909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3.3: DFD Level-1 (Major Processes).</w:t>
      </w:r>
    </w:p>
    <w:p>
      <w:pPr>
        <w:spacing w:after="100" w:before="200"/>
      </w:pPr>
      <w:r>
        <w:rPr>
          <w:rFonts w:ascii="Times New Roman" w:cs="Times New Roman" w:eastAsia="Times New Roman" w:hAnsi="Times New Roman"/>
          <w:b/>
          <w:bCs/>
          <w:sz w:val="26"/>
          <w:szCs w:val="26"/>
        </w:rPr>
        <w:t xml:space="preserve">DFD Level-2 (Live Workout Pipeline)</w:t>
      </w:r>
    </w:p>
    <w:p>
      <w:pPr>
        <w:spacing w:after="160" w:line="360"/>
        <w:jc w:val="both"/>
      </w:pPr>
      <w:r>
        <w:rPr>
          <w:rFonts w:ascii="Times New Roman" w:cs="Times New Roman" w:eastAsia="Times New Roman" w:hAnsi="Times New Roman"/>
          <w:sz w:val="24"/>
          <w:szCs w:val="24"/>
        </w:rPr>
        <w:t xml:space="preserve">The Live Workout process (1.2) is decomposed further because it is the technical core of the project. The Level-2 diagram shows the six internal processes:</w:t>
      </w:r>
    </w:p>
    <w:p>
      <w:pPr>
        <w:pStyle w:val="ListParagraph"/>
        <w:numPr>
          <w:ilvl w:val="0"/>
          <w:numId w:val="2"/>
        </w:numPr>
        <w:spacing w:after="80"/>
      </w:pPr>
      <w:r>
        <w:rPr>
          <w:rFonts w:ascii="Times New Roman" w:cs="Times New Roman" w:eastAsia="Times New Roman" w:hAnsi="Times New Roman"/>
          <w:sz w:val="24"/>
          <w:szCs w:val="24"/>
        </w:rPr>
        <w:t xml:space="preserve">2.1 Camera capture. Acquire video frames from the user's webcam at the device-native rate.</w:t>
      </w:r>
    </w:p>
    <w:p>
      <w:pPr>
        <w:pStyle w:val="ListParagraph"/>
        <w:numPr>
          <w:ilvl w:val="0"/>
          <w:numId w:val="2"/>
        </w:numPr>
        <w:spacing w:after="80"/>
      </w:pPr>
      <w:r>
        <w:rPr>
          <w:rFonts w:ascii="Times New Roman" w:cs="Times New Roman" w:eastAsia="Times New Roman" w:hAnsi="Times New Roman"/>
          <w:sz w:val="24"/>
          <w:szCs w:val="24"/>
        </w:rPr>
        <w:t xml:space="preserve">2.2 Pose detection. Feed each frame to MediaPipe Pose and receive 33 landmarks with visibility scores.</w:t>
      </w:r>
    </w:p>
    <w:p>
      <w:pPr>
        <w:pStyle w:val="ListParagraph"/>
        <w:numPr>
          <w:ilvl w:val="0"/>
          <w:numId w:val="2"/>
        </w:numPr>
        <w:spacing w:after="80"/>
      </w:pPr>
      <w:r>
        <w:rPr>
          <w:rFonts w:ascii="Times New Roman" w:cs="Times New Roman" w:eastAsia="Times New Roman" w:hAnsi="Times New Roman"/>
          <w:sz w:val="24"/>
          <w:szCs w:val="24"/>
        </w:rPr>
        <w:t xml:space="preserve">2.3 Exercise classification. Route the landmark stream to the active exercise detector based on the user's selection.</w:t>
      </w:r>
    </w:p>
    <w:p>
      <w:pPr>
        <w:pStyle w:val="ListParagraph"/>
        <w:numPr>
          <w:ilvl w:val="0"/>
          <w:numId w:val="2"/>
        </w:numPr>
        <w:spacing w:after="80"/>
      </w:pPr>
      <w:r>
        <w:rPr>
          <w:rFonts w:ascii="Times New Roman" w:cs="Times New Roman" w:eastAsia="Times New Roman" w:hAnsi="Times New Roman"/>
          <w:sz w:val="24"/>
          <w:szCs w:val="24"/>
        </w:rPr>
        <w:t xml:space="preserve">2.4 State-machine update. Each detector maintains a rep state (idle, ready, down, up) and updates it on threshold crossings.</w:t>
      </w:r>
    </w:p>
    <w:p>
      <w:pPr>
        <w:pStyle w:val="ListParagraph"/>
        <w:numPr>
          <w:ilvl w:val="0"/>
          <w:numId w:val="2"/>
        </w:numPr>
        <w:spacing w:after="80"/>
      </w:pPr>
      <w:r>
        <w:rPr>
          <w:rFonts w:ascii="Times New Roman" w:cs="Times New Roman" w:eastAsia="Times New Roman" w:hAnsi="Times New Roman"/>
          <w:sz w:val="24"/>
          <w:szCs w:val="24"/>
        </w:rPr>
        <w:t xml:space="preserve">2.5 Form analysis. Compute angle-based form penalties, smooth them with an exponential decay, expose the result as a 0–100 form score.</w:t>
      </w:r>
    </w:p>
    <w:p>
      <w:pPr>
        <w:pStyle w:val="ListParagraph"/>
        <w:numPr>
          <w:ilvl w:val="0"/>
          <w:numId w:val="2"/>
        </w:numPr>
        <w:spacing w:after="80"/>
      </w:pPr>
      <w:r>
        <w:rPr>
          <w:rFonts w:ascii="Times New Roman" w:cs="Times New Roman" w:eastAsia="Times New Roman" w:hAnsi="Times New Roman"/>
          <w:sz w:val="24"/>
          <w:szCs w:val="24"/>
        </w:rPr>
        <w:t xml:space="preserve">2.6 Metric persistence. On session stop, POST aggregated metrics to /api/workout-sessions which writes a WorkoutSession document.</w:t>
      </w:r>
    </w:p>
    <w:p>
      <w:pPr>
        <w:spacing w:after="80" w:before="20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3145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3.4: DFD Level-2 (Live Workout Pipeline).</w:t>
      </w:r>
    </w:p>
    <w:p>
      <w:pPr>
        <w:spacing w:after="100" w:before="200"/>
      </w:pPr>
      <w:r>
        <w:rPr>
          <w:rFonts w:ascii="Times New Roman" w:cs="Times New Roman" w:eastAsia="Times New Roman" w:hAnsi="Times New Roman"/>
          <w:b/>
          <w:bCs/>
          <w:sz w:val="26"/>
          <w:szCs w:val="26"/>
        </w:rPr>
        <w:t xml:space="preserve">Use Case Diagram</w:t>
      </w:r>
    </w:p>
    <w:p>
      <w:pPr>
        <w:spacing w:after="160" w:line="360"/>
        <w:jc w:val="both"/>
      </w:pPr>
      <w:r>
        <w:rPr>
          <w:rFonts w:ascii="Times New Roman" w:cs="Times New Roman" w:eastAsia="Times New Roman" w:hAnsi="Times New Roman"/>
          <w:sz w:val="24"/>
          <w:szCs w:val="24"/>
        </w:rPr>
        <w:t xml:space="preserve">Figure 3.6 enumerates the use cases visible to each actor. Trainee actor: register, log in, run workout, view progress, browse coaches, send coach request, message coach, manage subscription. Coach actor: review applications inbox, accept or decline request, view client list, view client detail and trends, write private note, message client, edit public bio. Admin actor: list users, change role, suspend or unsuspend, review coach application, approve, reject, view audit log.</w:t>
      </w:r>
    </w:p>
    <w:p>
      <w:pPr>
        <w:spacing w:after="80" w:before="200"/>
        <w:jc w:val="center"/>
      </w:pPr>
      <w:r>
        <w:drawing>
          <wp:inline distT="0" distB="0" distL="0" distR="0">
            <wp:extent cx="5143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909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3.5: Use Case Diagram.</w:t>
      </w:r>
    </w:p>
    <w:p>
      <w:pPr>
        <w:spacing w:after="80" w:before="200"/>
        <w:jc w:val="center"/>
      </w:pPr>
      <w:r>
        <w:drawing>
          <wp:inline distT="0" distB="0" distL="0" distR="0">
            <wp:extent cx="5143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6004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3.6: Entity-Relationship Diagram.</w:t>
      </w:r>
    </w:p>
    <w:p>
      <w:pPr>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90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3.7: Class Diagram (Key Models and Services).</w:t>
      </w:r>
    </w:p>
    <w:p>
      <w:pPr>
        <w:spacing w:after="80" w:before="200"/>
        <w:jc w:val="center"/>
      </w:pPr>
      <w:r>
        <w:drawing>
          <wp:inline distT="0" distB="0" distL="0" distR="0">
            <wp:extent cx="5143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95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3.8: Sequence Diagram — Login + Role-Based Redirect.</w:t>
      </w:r>
    </w:p>
    <w:p>
      <w:pPr>
        <w:spacing w:after="80" w:before="200"/>
        <w:jc w:val="center"/>
      </w:pPr>
      <w:r>
        <w:drawing>
          <wp:inline distT="0" distB="0" distL="0" distR="0">
            <wp:extent cx="5143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95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3.9: Sequence Diagram — Live Workout Pipeline.</w:t>
      </w:r>
    </w:p>
    <w:p>
      <w:pPr>
        <w:spacing w:after="80" w:before="200"/>
        <w:jc w:val="center"/>
      </w:pPr>
      <w:r>
        <w:drawing>
          <wp:inline distT="0" distB="0" distL="0" distR="0">
            <wp:extent cx="5143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956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3.10: Sequence Diagram — Coach Application + Approval.</w:t>
      </w:r>
    </w:p>
    <w:p>
      <w:pPr>
        <w:spacing w:after="80" w:before="20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5717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3.11: State Machine — Squat Rep Detector.</w:t>
      </w:r>
    </w:p>
    <w:p>
      <w:pPr>
        <w:spacing w:after="8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572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3.12: Activity Diagram — Coach-Trainee Link Lifecycle.</w:t>
      </w:r>
    </w:p>
    <w:p>
      <w:pPr>
        <w:spacing w:after="80" w:before="20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5717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3.13: Deployment Diagram.</w:t>
      </w:r>
    </w:p>
    <w:p>
      <w:pPr>
        <w:spacing w:after="100" w:before="200"/>
      </w:pPr>
      <w:r>
        <w:rPr>
          <w:rFonts w:ascii="Times New Roman" w:cs="Times New Roman" w:eastAsia="Times New Roman" w:hAnsi="Times New Roman"/>
          <w:b/>
          <w:bCs/>
          <w:sz w:val="26"/>
          <w:szCs w:val="26"/>
        </w:rPr>
        <w:t xml:space="preserve">3.1.5  UI Design</w:t>
      </w:r>
    </w:p>
    <w:p>
      <w:pPr>
        <w:spacing w:after="160" w:line="360"/>
        <w:jc w:val="both"/>
      </w:pPr>
      <w:r>
        <w:rPr>
          <w:rFonts w:ascii="Times New Roman" w:cs="Times New Roman" w:eastAsia="Times New Roman" w:hAnsi="Times New Roman"/>
          <w:sz w:val="24"/>
          <w:szCs w:val="24"/>
        </w:rPr>
        <w:t xml:space="preserve">The interface uses a custom design system built on Tailwind CSS. The primary colour is an indigo-violet gradient; the accent colour is a cyan-mint gradient that signals workout-active states and the coach role. Each major page begins with a "hero" gradient card that owns the page identity, and each role has a top-level navigation that prioritizes its own concerns over the others.</w:t>
      </w:r>
    </w:p>
    <w:p>
      <w:pPr>
        <w:spacing w:after="120"/>
        <w:jc w:val="center"/>
      </w:pPr>
      <w:r>
        <w:rPr>
          <w:rFonts w:ascii="Times New Roman" w:cs="Times New Roman" w:eastAsia="Times New Roman" w:hAnsi="Times New Roman"/>
          <w:i/>
          <w:iCs/>
          <w:sz w:val="24"/>
          <w:szCs w:val="24"/>
        </w:rPr>
        <w:t xml:space="preserve">[Insert UI screenshot: Login / Register Split-Screen UI — Figure 3.14]</w:t>
      </w:r>
    </w:p>
    <w:p>
      <w:pPr>
        <w:spacing w:after="120"/>
        <w:jc w:val="center"/>
      </w:pPr>
      <w:r>
        <w:rPr>
          <w:rFonts w:ascii="Times New Roman" w:cs="Times New Roman" w:eastAsia="Times New Roman" w:hAnsi="Times New Roman"/>
          <w:i/>
          <w:iCs/>
          <w:sz w:val="24"/>
          <w:szCs w:val="24"/>
        </w:rPr>
        <w:t xml:space="preserve">[Insert UI screenshot: Trainee Dashboard with Hero and Progress Section — Figure 3.15]</w:t>
      </w:r>
    </w:p>
    <w:p>
      <w:pPr>
        <w:spacing w:after="120"/>
        <w:jc w:val="center"/>
      </w:pPr>
      <w:r>
        <w:rPr>
          <w:rFonts w:ascii="Times New Roman" w:cs="Times New Roman" w:eastAsia="Times New Roman" w:hAnsi="Times New Roman"/>
          <w:i/>
          <w:iCs/>
          <w:sz w:val="24"/>
          <w:szCs w:val="24"/>
        </w:rPr>
        <w:t xml:space="preserve">[Insert UI screenshot: Live Workout Camera View — Figure 3.16]</w:t>
      </w:r>
    </w:p>
    <w:p>
      <w:pPr>
        <w:spacing w:after="120"/>
        <w:jc w:val="center"/>
      </w:pPr>
      <w:r>
        <w:rPr>
          <w:rFonts w:ascii="Times New Roman" w:cs="Times New Roman" w:eastAsia="Times New Roman" w:hAnsi="Times New Roman"/>
          <w:i/>
          <w:iCs/>
          <w:sz w:val="24"/>
          <w:szCs w:val="24"/>
        </w:rPr>
        <w:t xml:space="preserve">[Insert UI screenshot: Coach Overview Dashboard — Figure 3.17]</w:t>
      </w:r>
    </w:p>
    <w:p>
      <w:pPr>
        <w:spacing w:after="120"/>
        <w:jc w:val="center"/>
      </w:pPr>
      <w:r>
        <w:rPr>
          <w:rFonts w:ascii="Times New Roman" w:cs="Times New Roman" w:eastAsia="Times New Roman" w:hAnsi="Times New Roman"/>
          <w:i/>
          <w:iCs/>
          <w:sz w:val="24"/>
          <w:szCs w:val="24"/>
        </w:rPr>
        <w:t xml:space="preserve">[Insert UI screenshot: Client Detail Page with Form-Score Trend — Figure 3.18]</w:t>
      </w:r>
    </w:p>
    <w:p>
      <w:pPr>
        <w:spacing w:after="120"/>
        <w:jc w:val="center"/>
      </w:pPr>
      <w:r>
        <w:rPr>
          <w:rFonts w:ascii="Times New Roman" w:cs="Times New Roman" w:eastAsia="Times New Roman" w:hAnsi="Times New Roman"/>
          <w:i/>
          <w:iCs/>
          <w:sz w:val="24"/>
          <w:szCs w:val="24"/>
        </w:rPr>
        <w:t xml:space="preserve">[Insert UI screenshot: Admin Overview with Stats Hero — Figure 3.19]</w:t>
      </w:r>
    </w:p>
    <w:p>
      <w:pPr>
        <w:spacing w:after="120"/>
        <w:jc w:val="center"/>
      </w:pPr>
      <w:r>
        <w:rPr>
          <w:rFonts w:ascii="Times New Roman" w:cs="Times New Roman" w:eastAsia="Times New Roman" w:hAnsi="Times New Roman"/>
          <w:i/>
          <w:iCs/>
          <w:sz w:val="24"/>
          <w:szCs w:val="24"/>
        </w:rPr>
        <w:t xml:space="preserve">[Insert UI screenshot: Coach Application Review Queue — Figure 3.20]</w:t>
      </w:r>
    </w:p>
    <w:p>
      <w:pPr>
        <w:spacing w:after="120"/>
        <w:jc w:val="center"/>
      </w:pPr>
      <w:r>
        <w:rPr>
          <w:rFonts w:ascii="Times New Roman" w:cs="Times New Roman" w:eastAsia="Times New Roman" w:hAnsi="Times New Roman"/>
          <w:i/>
          <w:iCs/>
          <w:sz w:val="24"/>
          <w:szCs w:val="24"/>
        </w:rPr>
        <w:t xml:space="preserve">[Insert UI screenshot: Messaging Two-Pane Interface — Figure 3.21]</w:t>
      </w:r>
    </w:p>
    <w:p>
      <w:pPr>
        <w:spacing w:after="120" w:before="240"/>
      </w:pPr>
      <w:r>
        <w:rPr>
          <w:rFonts w:ascii="Times New Roman" w:cs="Times New Roman" w:eastAsia="Times New Roman" w:hAnsi="Times New Roman"/>
          <w:b/>
          <w:bCs/>
          <w:sz w:val="28"/>
          <w:szCs w:val="28"/>
        </w:rPr>
        <w:t xml:space="preserve">3.2  Detailed Methodology and Design</w:t>
      </w:r>
    </w:p>
    <w:p>
      <w:pPr>
        <w:spacing w:after="100" w:before="200"/>
      </w:pPr>
      <w:r>
        <w:rPr>
          <w:rFonts w:ascii="Times New Roman" w:cs="Times New Roman" w:eastAsia="Times New Roman" w:hAnsi="Times New Roman"/>
          <w:b/>
          <w:bCs/>
          <w:sz w:val="26"/>
          <w:szCs w:val="26"/>
        </w:rPr>
        <w:t xml:space="preserve">3.2.1  Alternative Solutions Considered</w:t>
      </w:r>
    </w:p>
    <w:p>
      <w:pPr>
        <w:spacing w:after="160" w:line="360"/>
        <w:jc w:val="both"/>
      </w:pPr>
      <w:r>
        <w:rPr>
          <w:rFonts w:ascii="Times New Roman" w:cs="Times New Roman" w:eastAsia="Times New Roman" w:hAnsi="Times New Roman"/>
          <w:b/>
          <w:bCs/>
          <w:sz w:val="24"/>
          <w:szCs w:val="24"/>
        </w:rPr>
        <w:t xml:space="preserve">Front-end framework.</w:t>
      </w:r>
    </w:p>
    <w:p>
      <w:pPr>
        <w:pStyle w:val="ListParagraph"/>
        <w:numPr>
          <w:ilvl w:val="0"/>
          <w:numId w:val="1"/>
        </w:numPr>
        <w:spacing w:after="80"/>
      </w:pPr>
      <w:r>
        <w:rPr>
          <w:rFonts w:ascii="Times New Roman" w:cs="Times New Roman" w:eastAsia="Times New Roman" w:hAnsi="Times New Roman"/>
          <w:sz w:val="24"/>
          <w:szCs w:val="24"/>
        </w:rPr>
        <w:t xml:space="preserve">Alternative A: Plain React (Create React App / Vite) with a separate Express backend. Pros: clean separation, conventional. Cons: two deployments, two routing systems, two type domains.</w:t>
      </w:r>
    </w:p>
    <w:p>
      <w:pPr>
        <w:pStyle w:val="ListParagraph"/>
        <w:numPr>
          <w:ilvl w:val="0"/>
          <w:numId w:val="1"/>
        </w:numPr>
        <w:spacing w:after="80"/>
      </w:pPr>
      <w:r>
        <w:rPr>
          <w:rFonts w:ascii="Times New Roman" w:cs="Times New Roman" w:eastAsia="Times New Roman" w:hAnsi="Times New Roman"/>
          <w:sz w:val="24"/>
          <w:szCs w:val="24"/>
        </w:rPr>
        <w:t xml:space="preserve">Alternative B: Next.js 14 App Router. Pros: single codebase for client and API, built-in middleware, file-system routing, server components when needed. Cons: Edge-runtime limitations on the middleware (resolved during the project as documented in section 4).</w:t>
      </w:r>
    </w:p>
    <w:p>
      <w:pPr>
        <w:pStyle w:val="ListParagraph"/>
        <w:numPr>
          <w:ilvl w:val="0"/>
          <w:numId w:val="1"/>
        </w:numPr>
        <w:spacing w:after="80"/>
      </w:pPr>
      <w:r>
        <w:rPr>
          <w:rFonts w:ascii="Times New Roman" w:cs="Times New Roman" w:eastAsia="Times New Roman" w:hAnsi="Times New Roman"/>
          <w:sz w:val="24"/>
          <w:szCs w:val="24"/>
        </w:rPr>
        <w:t xml:space="preserve">Chosen: Next.js 14. The single-codebase argument outweighed the rest, especially given that authentication and role-aware routing live naturally in middleware.</w:t>
      </w:r>
    </w:p>
    <w:p>
      <w:pPr>
        <w:spacing w:after="160" w:line="360"/>
        <w:jc w:val="both"/>
      </w:pPr>
      <w:r>
        <w:rPr>
          <w:rFonts w:ascii="Times New Roman" w:cs="Times New Roman" w:eastAsia="Times New Roman" w:hAnsi="Times New Roman"/>
          <w:b/>
          <w:bCs/>
          <w:sz w:val="24"/>
          <w:szCs w:val="24"/>
        </w:rPr>
        <w:t xml:space="preserve">Pose-detection library.</w:t>
      </w:r>
    </w:p>
    <w:p>
      <w:pPr>
        <w:pStyle w:val="ListParagraph"/>
        <w:numPr>
          <w:ilvl w:val="0"/>
          <w:numId w:val="1"/>
        </w:numPr>
        <w:spacing w:after="80"/>
      </w:pPr>
      <w:r>
        <w:rPr>
          <w:rFonts w:ascii="Times New Roman" w:cs="Times New Roman" w:eastAsia="Times New Roman" w:hAnsi="Times New Roman"/>
          <w:sz w:val="24"/>
          <w:szCs w:val="24"/>
        </w:rPr>
        <w:t xml:space="preserve">Alternative A: TensorFlow.js MoveNet. Pros: well-supported, multi-pose. Cons: heavier model, more battery cost.</w:t>
      </w:r>
    </w:p>
    <w:p>
      <w:pPr>
        <w:pStyle w:val="ListParagraph"/>
        <w:numPr>
          <w:ilvl w:val="0"/>
          <w:numId w:val="1"/>
        </w:numPr>
        <w:spacing w:after="80"/>
      </w:pPr>
      <w:r>
        <w:rPr>
          <w:rFonts w:ascii="Times New Roman" w:cs="Times New Roman" w:eastAsia="Times New Roman" w:hAnsi="Times New Roman"/>
          <w:sz w:val="24"/>
          <w:szCs w:val="24"/>
        </w:rPr>
        <w:t xml:space="preserve">Alternative B: MediaPipe Pose. Pros: 33 landmarks including world coordinates, optimized for browser, well-documented. Cons: Google-hosted assets need network on first load.</w:t>
      </w:r>
    </w:p>
    <w:p>
      <w:pPr>
        <w:pStyle w:val="ListParagraph"/>
        <w:numPr>
          <w:ilvl w:val="0"/>
          <w:numId w:val="1"/>
        </w:numPr>
        <w:spacing w:after="80"/>
      </w:pPr>
      <w:r>
        <w:rPr>
          <w:rFonts w:ascii="Times New Roman" w:cs="Times New Roman" w:eastAsia="Times New Roman" w:hAnsi="Times New Roman"/>
          <w:sz w:val="24"/>
          <w:szCs w:val="24"/>
        </w:rPr>
        <w:t xml:space="preserve">Chosen: MediaPipe Pose. The world-landmark output enabled the bilateral knee-distance heuristic in the squat detector that 2D landmarks alone cannot do reliably.</w:t>
      </w:r>
    </w:p>
    <w:p>
      <w:pPr>
        <w:spacing w:after="160" w:line="360"/>
        <w:jc w:val="both"/>
      </w:pPr>
      <w:r>
        <w:rPr>
          <w:rFonts w:ascii="Times New Roman" w:cs="Times New Roman" w:eastAsia="Times New Roman" w:hAnsi="Times New Roman"/>
          <w:b/>
          <w:bCs/>
          <w:sz w:val="24"/>
          <w:szCs w:val="24"/>
        </w:rPr>
        <w:t xml:space="preserve">Database.</w:t>
      </w:r>
    </w:p>
    <w:p>
      <w:pPr>
        <w:pStyle w:val="ListParagraph"/>
        <w:numPr>
          <w:ilvl w:val="0"/>
          <w:numId w:val="1"/>
        </w:numPr>
        <w:spacing w:after="80"/>
      </w:pPr>
      <w:r>
        <w:rPr>
          <w:rFonts w:ascii="Times New Roman" w:cs="Times New Roman" w:eastAsia="Times New Roman" w:hAnsi="Times New Roman"/>
          <w:sz w:val="24"/>
          <w:szCs w:val="24"/>
        </w:rPr>
        <w:t xml:space="preserve">Alternative A: PostgreSQL. Pros: relational integrity, JSON columns, mature.</w:t>
      </w:r>
    </w:p>
    <w:p>
      <w:pPr>
        <w:pStyle w:val="ListParagraph"/>
        <w:numPr>
          <w:ilvl w:val="0"/>
          <w:numId w:val="1"/>
        </w:numPr>
        <w:spacing w:after="80"/>
      </w:pPr>
      <w:r>
        <w:rPr>
          <w:rFonts w:ascii="Times New Roman" w:cs="Times New Roman" w:eastAsia="Times New Roman" w:hAnsi="Times New Roman"/>
          <w:sz w:val="24"/>
          <w:szCs w:val="24"/>
        </w:rPr>
        <w:t xml:space="preserve">Alternative B: MongoDB with Mongoose. Pros: schema flexibility for evolving fields like coachProfile and coachApplication, native JSON, good developer ergonomics.</w:t>
      </w:r>
    </w:p>
    <w:p>
      <w:pPr>
        <w:pStyle w:val="ListParagraph"/>
        <w:numPr>
          <w:ilvl w:val="0"/>
          <w:numId w:val="1"/>
        </w:numPr>
        <w:spacing w:after="80"/>
      </w:pPr>
      <w:r>
        <w:rPr>
          <w:rFonts w:ascii="Times New Roman" w:cs="Times New Roman" w:eastAsia="Times New Roman" w:hAnsi="Times New Roman"/>
          <w:sz w:val="24"/>
          <w:szCs w:val="24"/>
        </w:rPr>
        <w:t xml:space="preserve">Chosen: MongoDB. The schema changed materially three times during development; relational migrations would have slowed each iteration.</w:t>
      </w:r>
    </w:p>
    <w:p>
      <w:pPr>
        <w:spacing w:after="100" w:before="200"/>
      </w:pPr>
      <w:r>
        <w:rPr>
          <w:rFonts w:ascii="Times New Roman" w:cs="Times New Roman" w:eastAsia="Times New Roman" w:hAnsi="Times New Roman"/>
          <w:b/>
          <w:bCs/>
          <w:sz w:val="26"/>
          <w:szCs w:val="26"/>
        </w:rPr>
        <w:t xml:space="preserve">3.2.2  Selected Methodology</w:t>
      </w:r>
    </w:p>
    <w:p>
      <w:pPr>
        <w:spacing w:after="160" w:line="360"/>
        <w:jc w:val="both"/>
      </w:pPr>
      <w:r>
        <w:rPr>
          <w:rFonts w:ascii="Times New Roman" w:cs="Times New Roman" w:eastAsia="Times New Roman" w:hAnsi="Times New Roman"/>
          <w:sz w:val="24"/>
          <w:szCs w:val="24"/>
        </w:rPr>
        <w:t xml:space="preserve">The waterfall-iterative hybrid in section 1.4 is what was actually used. Each chapter of this report corresponds to one phase, and the phases were entered in order, but each phase produced a vertical slice rather than a complete layer before the next phase began.</w:t>
      </w:r>
    </w:p>
    <w:p>
      <w:pPr>
        <w:spacing w:after="100" w:before="200"/>
      </w:pPr>
      <w:r>
        <w:rPr>
          <w:rFonts w:ascii="Times New Roman" w:cs="Times New Roman" w:eastAsia="Times New Roman" w:hAnsi="Times New Roman"/>
          <w:b/>
          <w:bCs/>
          <w:sz w:val="26"/>
          <w:szCs w:val="26"/>
        </w:rPr>
        <w:t xml:space="preserve">3.2.3  System Design Overview</w:t>
      </w:r>
    </w:p>
    <w:p>
      <w:pPr>
        <w:spacing w:after="160" w:line="360"/>
        <w:jc w:val="both"/>
      </w:pPr>
      <w:r>
        <w:rPr>
          <w:rFonts w:ascii="Times New Roman" w:cs="Times New Roman" w:eastAsia="Times New Roman" w:hAnsi="Times New Roman"/>
          <w:sz w:val="24"/>
          <w:szCs w:val="24"/>
        </w:rPr>
        <w:t xml:space="preserve">Frontend: Next.js 14 [28] with React Server Components where useful and Client Components where interactivity demands them. Tailwind CSS with a custom token layer in globals.css and an extended Tailwind config. Backend: Next.js API routes running on the Node runtime, with a small set of utilities (withAuth, withRole) wrapping every protected endpoint. Database: MongoDB [27] through Mongoose, with the following collections — users, workoutsessions, workoutplans, exercises, coachclients, coachnotes, messages, verificationtokens, ratelimitbuckets, auditlogs. Roles: user, pending_coach, coach, admin.</w:t>
      </w:r>
    </w:p>
    <w:p>
      <w:pPr>
        <w:spacing w:after="120" w:before="240"/>
      </w:pPr>
      <w:r>
        <w:rPr>
          <w:rFonts w:ascii="Times New Roman" w:cs="Times New Roman" w:eastAsia="Times New Roman" w:hAnsi="Times New Roman"/>
          <w:b/>
          <w:bCs/>
          <w:sz w:val="28"/>
          <w:szCs w:val="28"/>
        </w:rPr>
        <w:t xml:space="preserve">3.3  Project Plan</w:t>
      </w:r>
    </w:p>
    <w:p>
      <w:pPr>
        <w:spacing w:after="160" w:line="360"/>
        <w:jc w:val="both"/>
      </w:pPr>
      <w:r>
        <w:rPr>
          <w:rFonts w:ascii="Times New Roman" w:cs="Times New Roman" w:eastAsia="Times New Roman" w:hAnsi="Times New Roman"/>
          <w:sz w:val="24"/>
          <w:szCs w:val="24"/>
        </w:rPr>
        <w:t xml:space="preserve">The project ran across two semesters covering forty-eight weeks. Major activities were sequenced as follows.</w:t>
      </w:r>
    </w:p>
    <w:p>
      <w:pPr>
        <w:spacing w:after="160" w:line="360"/>
        <w:jc w:val="both"/>
      </w:pPr>
      <w:r>
        <w:rPr>
          <w:rFonts w:ascii="Times New Roman" w:cs="Times New Roman" w:eastAsia="Times New Roman" w:hAnsi="Times New Roman"/>
          <w:b/>
          <w:bCs/>
          <w:sz w:val="24"/>
          <w:szCs w:val="24"/>
        </w:rPr>
        <w:t xml:space="preserve">Weeks 1–11. Initial phase. </w:t>
      </w:r>
      <w:r>
        <w:rPr>
          <w:rFonts w:ascii="Times New Roman" w:cs="Times New Roman" w:eastAsia="Times New Roman" w:hAnsi="Times New Roman"/>
          <w:sz w:val="24"/>
          <w:szCs w:val="24"/>
        </w:rPr>
        <w:t xml:space="preserve">Selected the topic, surveyed competitors, narrowed the scope, drafted the problem statement.</w:t>
      </w:r>
    </w:p>
    <w:p>
      <w:pPr>
        <w:spacing w:after="160" w:line="360"/>
        <w:jc w:val="both"/>
      </w:pPr>
      <w:r>
        <w:rPr>
          <w:rFonts w:ascii="Times New Roman" w:cs="Times New Roman" w:eastAsia="Times New Roman" w:hAnsi="Times New Roman"/>
          <w:b/>
          <w:bCs/>
          <w:sz w:val="24"/>
          <w:szCs w:val="24"/>
        </w:rPr>
        <w:t xml:space="preserve">Weeks 12–15. Requirement analysis. </w:t>
      </w:r>
      <w:r>
        <w:rPr>
          <w:rFonts w:ascii="Times New Roman" w:cs="Times New Roman" w:eastAsia="Times New Roman" w:hAnsi="Times New Roman"/>
          <w:sz w:val="24"/>
          <w:szCs w:val="24"/>
        </w:rPr>
        <w:t xml:space="preserve">Wrote the functional and non-functional requirements; produced first sketches of the data model.</w:t>
      </w:r>
    </w:p>
    <w:p>
      <w:pPr>
        <w:spacing w:after="160" w:line="360"/>
        <w:jc w:val="both"/>
      </w:pPr>
      <w:r>
        <w:rPr>
          <w:rFonts w:ascii="Times New Roman" w:cs="Times New Roman" w:eastAsia="Times New Roman" w:hAnsi="Times New Roman"/>
          <w:b/>
          <w:bCs/>
          <w:sz w:val="24"/>
          <w:szCs w:val="24"/>
        </w:rPr>
        <w:t xml:space="preserve">Weeks 16–20. System design. </w:t>
      </w:r>
      <w:r>
        <w:rPr>
          <w:rFonts w:ascii="Times New Roman" w:cs="Times New Roman" w:eastAsia="Times New Roman" w:hAnsi="Times New Roman"/>
          <w:sz w:val="24"/>
          <w:szCs w:val="24"/>
        </w:rPr>
        <w:t xml:space="preserve">Sketched the data flow diagrams, the use-case diagram, and the page-to-API mapping.</w:t>
      </w:r>
    </w:p>
    <w:p>
      <w:pPr>
        <w:spacing w:after="160" w:line="360"/>
        <w:jc w:val="both"/>
      </w:pPr>
      <w:r>
        <w:rPr>
          <w:rFonts w:ascii="Times New Roman" w:cs="Times New Roman" w:eastAsia="Times New Roman" w:hAnsi="Times New Roman"/>
          <w:b/>
          <w:bCs/>
          <w:sz w:val="24"/>
          <w:szCs w:val="24"/>
        </w:rPr>
        <w:t xml:space="preserve">Weeks 21–28. Front-end skeleton. </w:t>
      </w:r>
      <w:r>
        <w:rPr>
          <w:rFonts w:ascii="Times New Roman" w:cs="Times New Roman" w:eastAsia="Times New Roman" w:hAnsi="Times New Roman"/>
          <w:sz w:val="24"/>
          <w:szCs w:val="24"/>
        </w:rPr>
        <w:t xml:space="preserve">Built the role-aware navigation, login and register pages, base dashboards.</w:t>
      </w:r>
    </w:p>
    <w:p>
      <w:pPr>
        <w:spacing w:after="160" w:line="360"/>
        <w:jc w:val="both"/>
      </w:pPr>
      <w:r>
        <w:rPr>
          <w:rFonts w:ascii="Times New Roman" w:cs="Times New Roman" w:eastAsia="Times New Roman" w:hAnsi="Times New Roman"/>
          <w:b/>
          <w:bCs/>
          <w:sz w:val="24"/>
          <w:szCs w:val="24"/>
        </w:rPr>
        <w:t xml:space="preserve">Weeks 29–36. Back-end and live workout. </w:t>
      </w:r>
      <w:r>
        <w:rPr>
          <w:rFonts w:ascii="Times New Roman" w:cs="Times New Roman" w:eastAsia="Times New Roman" w:hAnsi="Times New Roman"/>
          <w:sz w:val="24"/>
          <w:szCs w:val="24"/>
        </w:rPr>
        <w:t xml:space="preserve">Implemented authentication, the workout session API, and the MediaPipe pipeline with the three exercise detectors.</w:t>
      </w:r>
    </w:p>
    <w:p>
      <w:pPr>
        <w:spacing w:after="160" w:line="360"/>
        <w:jc w:val="both"/>
      </w:pPr>
      <w:r>
        <w:rPr>
          <w:rFonts w:ascii="Times New Roman" w:cs="Times New Roman" w:eastAsia="Times New Roman" w:hAnsi="Times New Roman"/>
          <w:b/>
          <w:bCs/>
          <w:sz w:val="24"/>
          <w:szCs w:val="24"/>
        </w:rPr>
        <w:t xml:space="preserve">Weeks 37–40. Coach and admin surfaces. </w:t>
      </w:r>
      <w:r>
        <w:rPr>
          <w:rFonts w:ascii="Times New Roman" w:cs="Times New Roman" w:eastAsia="Times New Roman" w:hAnsi="Times New Roman"/>
          <w:sz w:val="24"/>
          <w:szCs w:val="24"/>
        </w:rPr>
        <w:t xml:space="preserve">Built the coach application flow, coach dashboard, admin user list, audit log.</w:t>
      </w:r>
    </w:p>
    <w:p>
      <w:pPr>
        <w:spacing w:after="160" w:line="360"/>
        <w:jc w:val="both"/>
      </w:pPr>
      <w:r>
        <w:rPr>
          <w:rFonts w:ascii="Times New Roman" w:cs="Times New Roman" w:eastAsia="Times New Roman" w:hAnsi="Times New Roman"/>
          <w:b/>
          <w:bCs/>
          <w:sz w:val="24"/>
          <w:szCs w:val="24"/>
        </w:rPr>
        <w:t xml:space="preserve">Weeks 41–44. Messaging, billing, polish. </w:t>
      </w:r>
      <w:r>
        <w:rPr>
          <w:rFonts w:ascii="Times New Roman" w:cs="Times New Roman" w:eastAsia="Times New Roman" w:hAnsi="Times New Roman"/>
          <w:sz w:val="24"/>
          <w:szCs w:val="24"/>
        </w:rPr>
        <w:t xml:space="preserve">Implemented direct messaging with polling, Stripe billing with webhook entitlement, and the design-system rebuild.</w:t>
      </w:r>
    </w:p>
    <w:p>
      <w:pPr>
        <w:spacing w:after="160" w:line="360"/>
        <w:jc w:val="both"/>
      </w:pPr>
      <w:r>
        <w:rPr>
          <w:rFonts w:ascii="Times New Roman" w:cs="Times New Roman" w:eastAsia="Times New Roman" w:hAnsi="Times New Roman"/>
          <w:b/>
          <w:bCs/>
          <w:sz w:val="24"/>
          <w:szCs w:val="24"/>
        </w:rPr>
        <w:t xml:space="preserve">Weeks 45–46. Deployment and hardening. </w:t>
      </w:r>
      <w:r>
        <w:rPr>
          <w:rFonts w:ascii="Times New Roman" w:cs="Times New Roman" w:eastAsia="Times New Roman" w:hAnsi="Times New Roman"/>
          <w:sz w:val="24"/>
          <w:szCs w:val="24"/>
        </w:rPr>
        <w:t xml:space="preserve">Set up environment variables, secured cookies in production mode, exercised the Stripe test loop end-to-end.</w:t>
      </w:r>
    </w:p>
    <w:p>
      <w:pPr>
        <w:spacing w:after="160" w:line="360"/>
        <w:jc w:val="both"/>
      </w:pPr>
      <w:r>
        <w:rPr>
          <w:rFonts w:ascii="Times New Roman" w:cs="Times New Roman" w:eastAsia="Times New Roman" w:hAnsi="Times New Roman"/>
          <w:b/>
          <w:bCs/>
          <w:sz w:val="24"/>
          <w:szCs w:val="24"/>
        </w:rPr>
        <w:t xml:space="preserve">Weeks 47–48. Final report and demonstration. </w:t>
      </w:r>
      <w:r>
        <w:rPr>
          <w:rFonts w:ascii="Times New Roman" w:cs="Times New Roman" w:eastAsia="Times New Roman" w:hAnsi="Times New Roman"/>
          <w:sz w:val="24"/>
          <w:szCs w:val="24"/>
        </w:rPr>
        <w:t xml:space="preserve">Produced this document and rehearsed the live demo.</w:t>
      </w:r>
    </w:p>
    <w:p>
      <w:pPr>
        <w:spacing w:after="80" w:before="200"/>
        <w:jc w:val="center"/>
      </w:pPr>
      <w:r>
        <w:drawing>
          <wp:inline distT="0" distB="0" distL="0" distR="0">
            <wp:extent cx="5143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1621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3.22: Project Plan — Gantt Chart (48 weeks).</w:t>
      </w:r>
    </w:p>
    <w:p>
      <w:pPr>
        <w:spacing w:after="120" w:before="240"/>
      </w:pPr>
      <w:r>
        <w:rPr>
          <w:rFonts w:ascii="Times New Roman" w:cs="Times New Roman" w:eastAsia="Times New Roman" w:hAnsi="Times New Roman"/>
          <w:b/>
          <w:bCs/>
          <w:sz w:val="28"/>
          <w:szCs w:val="28"/>
        </w:rPr>
        <w:t xml:space="preserve">3.4  Task Allocation</w:t>
      </w:r>
    </w:p>
    <w:p>
      <w:pPr>
        <w:spacing w:after="160" w:line="360"/>
        <w:jc w:val="both"/>
      </w:pPr>
      <w:r>
        <w:rPr>
          <w:rFonts w:ascii="Times New Roman" w:cs="Times New Roman" w:eastAsia="Times New Roman" w:hAnsi="Times New Roman"/>
          <w:sz w:val="24"/>
          <w:szCs w:val="24"/>
        </w:rPr>
        <w:t xml:space="preserve">The project was carried out by a single developer (the author). All tasks below were the author's responsibility; supervisor and co-supervisor reviewed at major milestones.</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3.1: Task Allocation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Phase</w:t>
            </w:r>
          </w:p>
        </w:tc>
        <w:tc>
          <w:tcPr>
            <w:shd w:fill="E6E6E6" w:color="E6E6E6" w:val="solid"/>
          </w:tcPr>
          <w:p>
            <w:pPr>
              <w:jc w:val="left"/>
            </w:pPr>
            <w:r>
              <w:rPr>
                <w:rFonts w:ascii="Times New Roman" w:cs="Times New Roman" w:eastAsia="Times New Roman" w:hAnsi="Times New Roman"/>
                <w:b/>
                <w:bCs/>
                <w:sz w:val="24"/>
                <w:szCs w:val="24"/>
              </w:rPr>
              <w:t xml:space="preserve">Weeks</w:t>
            </w:r>
          </w:p>
        </w:tc>
        <w:tc>
          <w:tcPr>
            <w:shd w:fill="E6E6E6" w:color="E6E6E6" w:val="solid"/>
          </w:tcPr>
          <w:p>
            <w:pPr>
              <w:jc w:val="left"/>
            </w:pPr>
            <w:r>
              <w:rPr>
                <w:rFonts w:ascii="Times New Roman" w:cs="Times New Roman" w:eastAsia="Times New Roman" w:hAnsi="Times New Roman"/>
                <w:b/>
                <w:bCs/>
                <w:sz w:val="24"/>
                <w:szCs w:val="24"/>
              </w:rPr>
              <w:t xml:space="preserve">Lead</w:t>
            </w:r>
          </w:p>
        </w:tc>
        <w:tc>
          <w:tcPr>
            <w:shd w:fill="E6E6E6" w:color="E6E6E6" w:val="solid"/>
          </w:tcPr>
          <w:p>
            <w:pPr>
              <w:jc w:val="left"/>
            </w:pPr>
            <w:r>
              <w:rPr>
                <w:rFonts w:ascii="Times New Roman" w:cs="Times New Roman" w:eastAsia="Times New Roman" w:hAnsi="Times New Roman"/>
                <w:b/>
                <w:bCs/>
                <w:sz w:val="24"/>
                <w:szCs w:val="24"/>
              </w:rPr>
              <w:t xml:space="preserve">Status</w:t>
            </w:r>
          </w:p>
        </w:tc>
      </w:tr>
      <w:tr>
        <w:tc>
          <w:p>
            <w:pPr>
              <w:jc w:val="left"/>
            </w:pPr>
            <w:r>
              <w:rPr>
                <w:rFonts w:ascii="Times New Roman" w:cs="Times New Roman" w:eastAsia="Times New Roman" w:hAnsi="Times New Roman"/>
                <w:sz w:val="24"/>
                <w:szCs w:val="24"/>
              </w:rPr>
              <w:t xml:space="preserve">Initial phase</w:t>
            </w:r>
          </w:p>
        </w:tc>
        <w:tc>
          <w:p>
            <w:pPr>
              <w:jc w:val="left"/>
            </w:pPr>
            <w:r>
              <w:rPr>
                <w:rFonts w:ascii="Times New Roman" w:cs="Times New Roman" w:eastAsia="Times New Roman" w:hAnsi="Times New Roman"/>
                <w:sz w:val="24"/>
                <w:szCs w:val="24"/>
              </w:rPr>
              <w:t xml:space="preserve">1–11</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Requirement analysis</w:t>
            </w:r>
          </w:p>
        </w:tc>
        <w:tc>
          <w:p>
            <w:pPr>
              <w:jc w:val="left"/>
            </w:pPr>
            <w:r>
              <w:rPr>
                <w:rFonts w:ascii="Times New Roman" w:cs="Times New Roman" w:eastAsia="Times New Roman" w:hAnsi="Times New Roman"/>
                <w:sz w:val="24"/>
                <w:szCs w:val="24"/>
              </w:rPr>
              <w:t xml:space="preserve">12–15</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System design</w:t>
            </w:r>
          </w:p>
        </w:tc>
        <w:tc>
          <w:p>
            <w:pPr>
              <w:jc w:val="left"/>
            </w:pPr>
            <w:r>
              <w:rPr>
                <w:rFonts w:ascii="Times New Roman" w:cs="Times New Roman" w:eastAsia="Times New Roman" w:hAnsi="Times New Roman"/>
                <w:sz w:val="24"/>
                <w:szCs w:val="24"/>
              </w:rPr>
              <w:t xml:space="preserve">16–20</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Front-end skeleton</w:t>
            </w:r>
          </w:p>
        </w:tc>
        <w:tc>
          <w:p>
            <w:pPr>
              <w:jc w:val="left"/>
            </w:pPr>
            <w:r>
              <w:rPr>
                <w:rFonts w:ascii="Times New Roman" w:cs="Times New Roman" w:eastAsia="Times New Roman" w:hAnsi="Times New Roman"/>
                <w:sz w:val="24"/>
                <w:szCs w:val="24"/>
              </w:rPr>
              <w:t xml:space="preserve">21–28</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Back-end + live workout</w:t>
            </w:r>
          </w:p>
        </w:tc>
        <w:tc>
          <w:p>
            <w:pPr>
              <w:jc w:val="left"/>
            </w:pPr>
            <w:r>
              <w:rPr>
                <w:rFonts w:ascii="Times New Roman" w:cs="Times New Roman" w:eastAsia="Times New Roman" w:hAnsi="Times New Roman"/>
                <w:sz w:val="24"/>
                <w:szCs w:val="24"/>
              </w:rPr>
              <w:t xml:space="preserve">29–36</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Coach and admin surfaces</w:t>
            </w:r>
          </w:p>
        </w:tc>
        <w:tc>
          <w:p>
            <w:pPr>
              <w:jc w:val="left"/>
            </w:pPr>
            <w:r>
              <w:rPr>
                <w:rFonts w:ascii="Times New Roman" w:cs="Times New Roman" w:eastAsia="Times New Roman" w:hAnsi="Times New Roman"/>
                <w:sz w:val="24"/>
                <w:szCs w:val="24"/>
              </w:rPr>
              <w:t xml:space="preserve">37–40</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Messaging, billing, polish</w:t>
            </w:r>
          </w:p>
        </w:tc>
        <w:tc>
          <w:p>
            <w:pPr>
              <w:jc w:val="left"/>
            </w:pPr>
            <w:r>
              <w:rPr>
                <w:rFonts w:ascii="Times New Roman" w:cs="Times New Roman" w:eastAsia="Times New Roman" w:hAnsi="Times New Roman"/>
                <w:sz w:val="24"/>
                <w:szCs w:val="24"/>
              </w:rPr>
              <w:t xml:space="preserve">41–44</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Deployment and hardening</w:t>
            </w:r>
          </w:p>
        </w:tc>
        <w:tc>
          <w:p>
            <w:pPr>
              <w:jc w:val="left"/>
            </w:pPr>
            <w:r>
              <w:rPr>
                <w:rFonts w:ascii="Times New Roman" w:cs="Times New Roman" w:eastAsia="Times New Roman" w:hAnsi="Times New Roman"/>
                <w:sz w:val="24"/>
                <w:szCs w:val="24"/>
              </w:rPr>
              <w:t xml:space="preserve">45–46</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Completed</w:t>
            </w:r>
          </w:p>
        </w:tc>
      </w:tr>
      <w:tr>
        <w:tc>
          <w:p>
            <w:pPr>
              <w:jc w:val="left"/>
            </w:pPr>
            <w:r>
              <w:rPr>
                <w:rFonts w:ascii="Times New Roman" w:cs="Times New Roman" w:eastAsia="Times New Roman" w:hAnsi="Times New Roman"/>
                <w:sz w:val="24"/>
                <w:szCs w:val="24"/>
              </w:rPr>
              <w:t xml:space="preserve">Final report and demonstration</w:t>
            </w:r>
          </w:p>
        </w:tc>
        <w:tc>
          <w:p>
            <w:pPr>
              <w:jc w:val="left"/>
            </w:pPr>
            <w:r>
              <w:rPr>
                <w:rFonts w:ascii="Times New Roman" w:cs="Times New Roman" w:eastAsia="Times New Roman" w:hAnsi="Times New Roman"/>
                <w:sz w:val="24"/>
                <w:szCs w:val="24"/>
              </w:rPr>
              <w:t xml:space="preserve">47–48</w:t>
            </w:r>
          </w:p>
        </w:tc>
        <w:tc>
          <w:p>
            <w:pPr>
              <w:jc w:val="left"/>
            </w:pPr>
            <w:r>
              <w:rPr>
                <w:rFonts w:ascii="Times New Roman" w:cs="Times New Roman" w:eastAsia="Times New Roman" w:hAnsi="Times New Roman"/>
                <w:sz w:val="24"/>
                <w:szCs w:val="24"/>
              </w:rPr>
              <w:t xml:space="preserve">Author</w:t>
            </w:r>
          </w:p>
        </w:tc>
        <w:tc>
          <w:p>
            <w:pPr>
              <w:jc w:val="left"/>
            </w:pPr>
            <w:r>
              <w:rPr>
                <w:rFonts w:ascii="Times New Roman" w:cs="Times New Roman" w:eastAsia="Times New Roman" w:hAnsi="Times New Roman"/>
                <w:sz w:val="24"/>
                <w:szCs w:val="24"/>
              </w:rPr>
              <w:t xml:space="preserve">In progress</w:t>
            </w:r>
          </w:p>
        </w:tc>
      </w:tr>
    </w:tbl>
    <w:p>
      <w:pPr>
        <w:spacing w:after="120" w:before="240"/>
      </w:pPr>
      <w:r>
        <w:rPr>
          <w:rFonts w:ascii="Times New Roman" w:cs="Times New Roman" w:eastAsia="Times New Roman" w:hAnsi="Times New Roman"/>
          <w:b/>
          <w:bCs/>
          <w:sz w:val="28"/>
          <w:szCs w:val="28"/>
        </w:rPr>
        <w:t xml:space="preserve">3.5  Summary</w:t>
      </w:r>
    </w:p>
    <w:p>
      <w:pPr>
        <w:spacing w:after="160" w:line="360"/>
        <w:jc w:val="both"/>
      </w:pPr>
      <w:r>
        <w:rPr>
          <w:rFonts w:ascii="Times New Roman" w:cs="Times New Roman" w:eastAsia="Times New Roman" w:hAnsi="Times New Roman"/>
          <w:sz w:val="24"/>
          <w:szCs w:val="24"/>
        </w:rPr>
        <w:t xml:space="preserve">This chapter laid out the methodology behind the project. Functional and non-functional requirements were enumerated by role. The system architecture was described and decomposed through three levels of data flow diagrams. The use-case model was sketched. The development model was justified, the project plan was unrolled across forty-eight weeks, and the task allocation was documented. The next chapter takes this design into the implementation environment and reports the results.</w:t>
      </w:r>
    </w:p>
    <w:p>
      <w:r>
        <w:br w:type="page"/>
      </w:r>
    </w:p>
    <w:p>
      <w:pPr>
        <w:spacing w:after="120" w:before="240"/>
        <w:jc w:val="center"/>
      </w:pPr>
      <w:r>
        <w:rPr>
          <w:rFonts w:ascii="Times New Roman" w:cs="Times New Roman" w:eastAsia="Times New Roman" w:hAnsi="Times New Roman"/>
          <w:b/>
          <w:bCs/>
          <w:sz w:val="32"/>
          <w:szCs w:val="32"/>
        </w:rPr>
        <w:t xml:space="preserve">Chapter 4</w:t>
      </w:r>
    </w:p>
    <w:p>
      <w:pPr>
        <w:spacing w:after="360"/>
        <w:jc w:val="center"/>
      </w:pPr>
      <w:r>
        <w:rPr>
          <w:rFonts w:ascii="Times New Roman" w:cs="Times New Roman" w:eastAsia="Times New Roman" w:hAnsi="Times New Roman"/>
          <w:b/>
          <w:bCs/>
          <w:sz w:val="36"/>
          <w:szCs w:val="36"/>
        </w:rPr>
        <w:t xml:space="preserve">Implementation and Results</w:t>
      </w:r>
    </w:p>
    <w:p>
      <w:pPr>
        <w:spacing w:after="160" w:line="360"/>
        <w:jc w:val="both"/>
      </w:pPr>
      <w:r>
        <w:rPr>
          <w:rFonts w:ascii="Times New Roman" w:cs="Times New Roman" w:eastAsia="Times New Roman" w:hAnsi="Times New Roman"/>
          <w:sz w:val="24"/>
          <w:szCs w:val="24"/>
        </w:rPr>
        <w:t xml:space="preserve">This chapter describes the environment used to implement FitFlow, the test methodology applied to it, the performance numbers measured during testing, and a comparison of the result against the alternatives surveyed in chapter 2.</w:t>
      </w:r>
    </w:p>
    <w:p>
      <w:pPr>
        <w:spacing w:after="120" w:before="240"/>
      </w:pPr>
      <w:r>
        <w:rPr>
          <w:rFonts w:ascii="Times New Roman" w:cs="Times New Roman" w:eastAsia="Times New Roman" w:hAnsi="Times New Roman"/>
          <w:b/>
          <w:bCs/>
          <w:sz w:val="28"/>
          <w:szCs w:val="28"/>
        </w:rPr>
        <w:t xml:space="preserve">4.1  Environment Setup</w:t>
      </w:r>
    </w:p>
    <w:p>
      <w:pPr>
        <w:spacing w:after="160" w:line="360"/>
        <w:jc w:val="both"/>
      </w:pPr>
      <w:r>
        <w:rPr>
          <w:rFonts w:ascii="Times New Roman" w:cs="Times New Roman" w:eastAsia="Times New Roman" w:hAnsi="Times New Roman"/>
          <w:sz w:val="24"/>
          <w:szCs w:val="24"/>
        </w:rPr>
        <w:t xml:space="preserve">The development environment was deliberately conservative — every dependency is one that the project would adopt on day one of a serious build, not exotic libraries chosen for novelty.</w:t>
      </w:r>
    </w:p>
    <w:p>
      <w:pPr>
        <w:pStyle w:val="ListParagraph"/>
        <w:numPr>
          <w:ilvl w:val="0"/>
          <w:numId w:val="1"/>
        </w:numPr>
        <w:spacing w:after="80"/>
      </w:pPr>
      <w:r>
        <w:rPr>
          <w:rFonts w:ascii="Times New Roman" w:cs="Times New Roman" w:eastAsia="Times New Roman" w:hAnsi="Times New Roman"/>
          <w:sz w:val="24"/>
          <w:szCs w:val="24"/>
        </w:rPr>
        <w:t xml:space="preserve">Front-end: Next.js 14 [28] (App Router), React 18, TypeScript 5.3, Tailwind CSS 3.4. ECMAScript 2023 [32] runtime. UI components hand-written; icons from lucide-react.</w:t>
      </w:r>
    </w:p>
    <w:p>
      <w:pPr>
        <w:pStyle w:val="ListParagraph"/>
        <w:numPr>
          <w:ilvl w:val="0"/>
          <w:numId w:val="1"/>
        </w:numPr>
        <w:spacing w:after="80"/>
      </w:pPr>
      <w:r>
        <w:rPr>
          <w:rFonts w:ascii="Times New Roman" w:cs="Times New Roman" w:eastAsia="Times New Roman" w:hAnsi="Times New Roman"/>
          <w:sz w:val="24"/>
          <w:szCs w:val="24"/>
        </w:rPr>
        <w:t xml:space="preserve">Back-end: Next.js API routes on the Node runtime. Validation through Zod 3. Authentication through jsonwebtoken 9 implementing RFC 7519 [11], with bcryptjs 2 [18] for password hashing.</w:t>
      </w:r>
    </w:p>
    <w:p>
      <w:pPr>
        <w:pStyle w:val="ListParagraph"/>
        <w:numPr>
          <w:ilvl w:val="0"/>
          <w:numId w:val="1"/>
        </w:numPr>
        <w:spacing w:after="80"/>
      </w:pPr>
      <w:r>
        <w:rPr>
          <w:rFonts w:ascii="Times New Roman" w:cs="Times New Roman" w:eastAsia="Times New Roman" w:hAnsi="Times New Roman"/>
          <w:sz w:val="24"/>
          <w:szCs w:val="24"/>
        </w:rPr>
        <w:t xml:space="preserve">Database: MongoDB 7 [27] accessed through Mongoose 8. Local MongoDB Community Edition for development.</w:t>
      </w:r>
    </w:p>
    <w:p>
      <w:pPr>
        <w:pStyle w:val="ListParagraph"/>
        <w:numPr>
          <w:ilvl w:val="0"/>
          <w:numId w:val="1"/>
        </w:numPr>
        <w:spacing w:after="80"/>
      </w:pPr>
      <w:r>
        <w:rPr>
          <w:rFonts w:ascii="Times New Roman" w:cs="Times New Roman" w:eastAsia="Times New Roman" w:hAnsi="Times New Roman"/>
          <w:sz w:val="24"/>
          <w:szCs w:val="24"/>
        </w:rPr>
        <w:t xml:space="preserve">Computer vision: @mediapipe/pose, @mediapipe/camera_utils, @mediapipe/drawing_utils [1], [3], [26]. WASM and model assets loaded from the official CDN.</w:t>
      </w:r>
    </w:p>
    <w:p>
      <w:pPr>
        <w:pStyle w:val="ListParagraph"/>
        <w:numPr>
          <w:ilvl w:val="0"/>
          <w:numId w:val="1"/>
        </w:numPr>
        <w:spacing w:after="80"/>
      </w:pPr>
      <w:r>
        <w:rPr>
          <w:rFonts w:ascii="Times New Roman" w:cs="Times New Roman" w:eastAsia="Times New Roman" w:hAnsi="Times New Roman"/>
          <w:sz w:val="24"/>
          <w:szCs w:val="24"/>
        </w:rPr>
        <w:t xml:space="preserve">AI integration: openai 4 for the chat endpoint [30]; gated by the Stripe-backed entitlement helper.</w:t>
      </w:r>
    </w:p>
    <w:p>
      <w:pPr>
        <w:pStyle w:val="ListParagraph"/>
        <w:numPr>
          <w:ilvl w:val="0"/>
          <w:numId w:val="1"/>
        </w:numPr>
        <w:spacing w:after="80"/>
      </w:pPr>
      <w:r>
        <w:rPr>
          <w:rFonts w:ascii="Times New Roman" w:cs="Times New Roman" w:eastAsia="Times New Roman" w:hAnsi="Times New Roman"/>
          <w:sz w:val="24"/>
          <w:szCs w:val="24"/>
        </w:rPr>
        <w:t xml:space="preserve">Billing: stripe 22 [29] with webhook signature verification.</w:t>
      </w:r>
    </w:p>
    <w:p>
      <w:pPr>
        <w:pStyle w:val="ListParagraph"/>
        <w:numPr>
          <w:ilvl w:val="0"/>
          <w:numId w:val="1"/>
        </w:numPr>
        <w:spacing w:after="80"/>
      </w:pPr>
      <w:r>
        <w:rPr>
          <w:rFonts w:ascii="Times New Roman" w:cs="Times New Roman" w:eastAsia="Times New Roman" w:hAnsi="Times New Roman"/>
          <w:sz w:val="24"/>
          <w:szCs w:val="24"/>
        </w:rPr>
        <w:t xml:space="preserve">Tooling: TypeScript compiler for static checking, ESLint via next/core-web-vitals, custom OpenAPI generator built from the Zod schemas.</w:t>
      </w:r>
    </w:p>
    <w:p>
      <w:pPr>
        <w:pStyle w:val="ListParagraph"/>
        <w:numPr>
          <w:ilvl w:val="0"/>
          <w:numId w:val="1"/>
        </w:numPr>
        <w:spacing w:after="80"/>
      </w:pPr>
      <w:r>
        <w:rPr>
          <w:rFonts w:ascii="Times New Roman" w:cs="Times New Roman" w:eastAsia="Times New Roman" w:hAnsi="Times New Roman"/>
          <w:sz w:val="24"/>
          <w:szCs w:val="24"/>
        </w:rPr>
        <w:t xml:space="preserve">Editor: Visual Studio Code. OS: macOS Darwin. Browser: Chromium-based for development; Safari and Firefox for cross-browser sanity.</w:t>
      </w:r>
    </w:p>
    <w:p>
      <w:pPr>
        <w:spacing w:after="120" w:before="240"/>
      </w:pPr>
      <w:r>
        <w:rPr>
          <w:rFonts w:ascii="Times New Roman" w:cs="Times New Roman" w:eastAsia="Times New Roman" w:hAnsi="Times New Roman"/>
          <w:b/>
          <w:bCs/>
          <w:sz w:val="28"/>
          <w:szCs w:val="28"/>
        </w:rPr>
        <w:t xml:space="preserve">4.2  Testing and Evaluation</w:t>
      </w:r>
    </w:p>
    <w:p>
      <w:pPr>
        <w:spacing w:after="100" w:before="200"/>
      </w:pPr>
      <w:r>
        <w:rPr>
          <w:rFonts w:ascii="Times New Roman" w:cs="Times New Roman" w:eastAsia="Times New Roman" w:hAnsi="Times New Roman"/>
          <w:b/>
          <w:bCs/>
          <w:sz w:val="26"/>
          <w:szCs w:val="26"/>
        </w:rPr>
        <w:t xml:space="preserve">4.2.1  Testing Methodology</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4.1: Testing Methodology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Layer</w:t>
            </w:r>
          </w:p>
        </w:tc>
        <w:tc>
          <w:tcPr>
            <w:shd w:fill="E6E6E6" w:color="E6E6E6" w:val="solid"/>
          </w:tcPr>
          <w:p>
            <w:pPr>
              <w:jc w:val="left"/>
            </w:pPr>
            <w:r>
              <w:rPr>
                <w:rFonts w:ascii="Times New Roman" w:cs="Times New Roman" w:eastAsia="Times New Roman" w:hAnsi="Times New Roman"/>
                <w:b/>
                <w:bCs/>
                <w:sz w:val="24"/>
                <w:szCs w:val="24"/>
              </w:rPr>
              <w:t xml:space="preserve">Approach</w:t>
            </w:r>
          </w:p>
        </w:tc>
        <w:tc>
          <w:tcPr>
            <w:shd w:fill="E6E6E6" w:color="E6E6E6" w:val="solid"/>
          </w:tcPr>
          <w:p>
            <w:pPr>
              <w:jc w:val="left"/>
            </w:pPr>
            <w:r>
              <w:rPr>
                <w:rFonts w:ascii="Times New Roman" w:cs="Times New Roman" w:eastAsia="Times New Roman" w:hAnsi="Times New Roman"/>
                <w:b/>
                <w:bCs/>
                <w:sz w:val="24"/>
                <w:szCs w:val="24"/>
              </w:rPr>
              <w:t xml:space="preserve">What was tested</w:t>
            </w:r>
          </w:p>
        </w:tc>
      </w:tr>
      <w:tr>
        <w:tc>
          <w:p>
            <w:pPr>
              <w:jc w:val="left"/>
            </w:pPr>
            <w:r>
              <w:rPr>
                <w:rFonts w:ascii="Times New Roman" w:cs="Times New Roman" w:eastAsia="Times New Roman" w:hAnsi="Times New Roman"/>
                <w:sz w:val="24"/>
                <w:szCs w:val="24"/>
              </w:rPr>
              <w:t xml:space="preserve">Static type checking</w:t>
            </w:r>
          </w:p>
        </w:tc>
        <w:tc>
          <w:p>
            <w:pPr>
              <w:jc w:val="left"/>
            </w:pPr>
            <w:r>
              <w:rPr>
                <w:rFonts w:ascii="Times New Roman" w:cs="Times New Roman" w:eastAsia="Times New Roman" w:hAnsi="Times New Roman"/>
                <w:sz w:val="24"/>
                <w:szCs w:val="24"/>
              </w:rPr>
              <w:t xml:space="preserve">tsc --noEmit on every commit</w:t>
            </w:r>
          </w:p>
        </w:tc>
        <w:tc>
          <w:p>
            <w:pPr>
              <w:jc w:val="left"/>
            </w:pPr>
            <w:r>
              <w:rPr>
                <w:rFonts w:ascii="Times New Roman" w:cs="Times New Roman" w:eastAsia="Times New Roman" w:hAnsi="Times New Roman"/>
                <w:sz w:val="24"/>
                <w:szCs w:val="24"/>
              </w:rPr>
              <w:t xml:space="preserve">Every TypeScript file; the compiler catches the majority of integration errors before runtime.</w:t>
            </w:r>
          </w:p>
        </w:tc>
      </w:tr>
      <w:tr>
        <w:tc>
          <w:p>
            <w:pPr>
              <w:jc w:val="left"/>
            </w:pPr>
            <w:r>
              <w:rPr>
                <w:rFonts w:ascii="Times New Roman" w:cs="Times New Roman" w:eastAsia="Times New Roman" w:hAnsi="Times New Roman"/>
                <w:sz w:val="24"/>
                <w:szCs w:val="24"/>
              </w:rPr>
              <w:t xml:space="preserve">Schema validation</w:t>
            </w:r>
          </w:p>
        </w:tc>
        <w:tc>
          <w:p>
            <w:pPr>
              <w:jc w:val="left"/>
            </w:pPr>
            <w:r>
              <w:rPr>
                <w:rFonts w:ascii="Times New Roman" w:cs="Times New Roman" w:eastAsia="Times New Roman" w:hAnsi="Times New Roman"/>
                <w:sz w:val="24"/>
                <w:szCs w:val="24"/>
              </w:rPr>
              <w:t xml:space="preserve">Zod runtime checks at API boundaries</w:t>
            </w:r>
          </w:p>
        </w:tc>
        <w:tc>
          <w:p>
            <w:pPr>
              <w:jc w:val="left"/>
            </w:pPr>
            <w:r>
              <w:rPr>
                <w:rFonts w:ascii="Times New Roman" w:cs="Times New Roman" w:eastAsia="Times New Roman" w:hAnsi="Times New Roman"/>
                <w:sz w:val="24"/>
                <w:szCs w:val="24"/>
              </w:rPr>
              <w:t xml:space="preserve">Login, register, workout session, message body, billing payloads.</w:t>
            </w:r>
          </w:p>
        </w:tc>
      </w:tr>
      <w:tr>
        <w:tc>
          <w:p>
            <w:pPr>
              <w:jc w:val="left"/>
            </w:pPr>
            <w:r>
              <w:rPr>
                <w:rFonts w:ascii="Times New Roman" w:cs="Times New Roman" w:eastAsia="Times New Roman" w:hAnsi="Times New Roman"/>
                <w:sz w:val="24"/>
                <w:szCs w:val="24"/>
              </w:rPr>
              <w:t xml:space="preserve">Manual integration</w:t>
            </w:r>
          </w:p>
        </w:tc>
        <w:tc>
          <w:p>
            <w:pPr>
              <w:jc w:val="left"/>
            </w:pPr>
            <w:r>
              <w:rPr>
                <w:rFonts w:ascii="Times New Roman" w:cs="Times New Roman" w:eastAsia="Times New Roman" w:hAnsi="Times New Roman"/>
                <w:sz w:val="24"/>
                <w:szCs w:val="24"/>
              </w:rPr>
              <w:t xml:space="preserve">Walk-through of each role-flow</w:t>
            </w:r>
          </w:p>
        </w:tc>
        <w:tc>
          <w:p>
            <w:pPr>
              <w:jc w:val="left"/>
            </w:pPr>
            <w:r>
              <w:rPr>
                <w:rFonts w:ascii="Times New Roman" w:cs="Times New Roman" w:eastAsia="Times New Roman" w:hAnsi="Times New Roman"/>
                <w:sz w:val="24"/>
                <w:szCs w:val="24"/>
              </w:rPr>
              <w:t xml:space="preserve">Sign-up → live workout → progress; sign-up as coach → admin approval → coach dashboard; trainee → request → coach accept → messaging.</w:t>
            </w:r>
          </w:p>
        </w:tc>
      </w:tr>
      <w:tr>
        <w:tc>
          <w:p>
            <w:pPr>
              <w:jc w:val="left"/>
            </w:pPr>
            <w:r>
              <w:rPr>
                <w:rFonts w:ascii="Times New Roman" w:cs="Times New Roman" w:eastAsia="Times New Roman" w:hAnsi="Times New Roman"/>
                <w:sz w:val="24"/>
                <w:szCs w:val="24"/>
              </w:rPr>
              <w:t xml:space="preserve">Computer vision accuracy</w:t>
            </w:r>
          </w:p>
        </w:tc>
        <w:tc>
          <w:p>
            <w:pPr>
              <w:jc w:val="left"/>
            </w:pPr>
            <w:r>
              <w:rPr>
                <w:rFonts w:ascii="Times New Roman" w:cs="Times New Roman" w:eastAsia="Times New Roman" w:hAnsi="Times New Roman"/>
                <w:sz w:val="24"/>
                <w:szCs w:val="24"/>
              </w:rPr>
              <w:t xml:space="preserve">Hand-counted ground truth, three exercises × ten reps × three trials</w:t>
            </w:r>
          </w:p>
        </w:tc>
        <w:tc>
          <w:p>
            <w:pPr>
              <w:jc w:val="left"/>
            </w:pPr>
            <w:r>
              <w:rPr>
                <w:rFonts w:ascii="Times New Roman" w:cs="Times New Roman" w:eastAsia="Times New Roman" w:hAnsi="Times New Roman"/>
                <w:sz w:val="24"/>
                <w:szCs w:val="24"/>
              </w:rPr>
              <w:t xml:space="preserve">Rep-count error and false-positive rate at varied camera angles.</w:t>
            </w:r>
          </w:p>
        </w:tc>
      </w:tr>
      <w:tr>
        <w:tc>
          <w:p>
            <w:pPr>
              <w:jc w:val="left"/>
            </w:pPr>
            <w:r>
              <w:rPr>
                <w:rFonts w:ascii="Times New Roman" w:cs="Times New Roman" w:eastAsia="Times New Roman" w:hAnsi="Times New Roman"/>
                <w:sz w:val="24"/>
                <w:szCs w:val="24"/>
              </w:rPr>
              <w:t xml:space="preserve">Performance</w:t>
            </w:r>
          </w:p>
        </w:tc>
        <w:tc>
          <w:p>
            <w:pPr>
              <w:jc w:val="left"/>
            </w:pPr>
            <w:r>
              <w:rPr>
                <w:rFonts w:ascii="Times New Roman" w:cs="Times New Roman" w:eastAsia="Times New Roman" w:hAnsi="Times New Roman"/>
                <w:sz w:val="24"/>
                <w:szCs w:val="24"/>
              </w:rPr>
              <w:t xml:space="preserve">Browser DevTools Performance recorder</w:t>
            </w:r>
          </w:p>
        </w:tc>
        <w:tc>
          <w:p>
            <w:pPr>
              <w:jc w:val="left"/>
            </w:pPr>
            <w:r>
              <w:rPr>
                <w:rFonts w:ascii="Times New Roman" w:cs="Times New Roman" w:eastAsia="Times New Roman" w:hAnsi="Times New Roman"/>
                <w:sz w:val="24"/>
                <w:szCs w:val="24"/>
              </w:rPr>
              <w:t xml:space="preserve">Pose-detection frame rate, dashboard time-to-interactive, API p50 latency.</w:t>
            </w:r>
          </w:p>
        </w:tc>
      </w:tr>
    </w:tbl>
    <w:p>
      <w:pPr>
        <w:spacing w:after="100" w:before="200"/>
      </w:pPr>
      <w:r>
        <w:rPr>
          <w:rFonts w:ascii="Times New Roman" w:cs="Times New Roman" w:eastAsia="Times New Roman" w:hAnsi="Times New Roman"/>
          <w:b/>
          <w:bCs/>
          <w:sz w:val="26"/>
          <w:szCs w:val="26"/>
        </w:rPr>
        <w:t xml:space="preserve">4.2.2  Evaluation Metrics</w:t>
      </w:r>
    </w:p>
    <w:p>
      <w:pPr>
        <w:pStyle w:val="ListParagraph"/>
        <w:numPr>
          <w:ilvl w:val="0"/>
          <w:numId w:val="1"/>
        </w:numPr>
        <w:spacing w:after="80"/>
      </w:pPr>
      <w:r>
        <w:rPr>
          <w:rFonts w:ascii="Times New Roman" w:cs="Times New Roman" w:eastAsia="Times New Roman" w:hAnsi="Times New Roman"/>
          <w:sz w:val="24"/>
          <w:szCs w:val="24"/>
        </w:rPr>
        <w:t xml:space="preserve">Functional correctness: percentage of role-flow walk-throughs completing without error.</w:t>
      </w:r>
    </w:p>
    <w:p>
      <w:pPr>
        <w:pStyle w:val="ListParagraph"/>
        <w:numPr>
          <w:ilvl w:val="0"/>
          <w:numId w:val="1"/>
        </w:numPr>
        <w:spacing w:after="80"/>
      </w:pPr>
      <w:r>
        <w:rPr>
          <w:rFonts w:ascii="Times New Roman" w:cs="Times New Roman" w:eastAsia="Times New Roman" w:hAnsi="Times New Roman"/>
          <w:sz w:val="24"/>
          <w:szCs w:val="24"/>
        </w:rPr>
        <w:t xml:space="preserve">Pose-detection frame rate sustained on a 2019-class laptop.</w:t>
      </w:r>
    </w:p>
    <w:p>
      <w:pPr>
        <w:pStyle w:val="ListParagraph"/>
        <w:numPr>
          <w:ilvl w:val="0"/>
          <w:numId w:val="1"/>
        </w:numPr>
        <w:spacing w:after="80"/>
      </w:pPr>
      <w:r>
        <w:rPr>
          <w:rFonts w:ascii="Times New Roman" w:cs="Times New Roman" w:eastAsia="Times New Roman" w:hAnsi="Times New Roman"/>
          <w:sz w:val="24"/>
          <w:szCs w:val="24"/>
        </w:rPr>
        <w:t xml:space="preserve">Rep-count accuracy: |reported − actual| / actual, averaged across trials.</w:t>
      </w:r>
    </w:p>
    <w:p>
      <w:pPr>
        <w:pStyle w:val="ListParagraph"/>
        <w:numPr>
          <w:ilvl w:val="0"/>
          <w:numId w:val="1"/>
        </w:numPr>
        <w:spacing w:after="80"/>
      </w:pPr>
      <w:r>
        <w:rPr>
          <w:rFonts w:ascii="Times New Roman" w:cs="Times New Roman" w:eastAsia="Times New Roman" w:hAnsi="Times New Roman"/>
          <w:sz w:val="24"/>
          <w:szCs w:val="24"/>
        </w:rPr>
        <w:t xml:space="preserve">API latency: p50 and p95 measured on the dashboard, live-workout-stop, and message-send endpoints.</w:t>
      </w:r>
    </w:p>
    <w:p>
      <w:pPr>
        <w:pStyle w:val="ListParagraph"/>
        <w:numPr>
          <w:ilvl w:val="0"/>
          <w:numId w:val="1"/>
        </w:numPr>
        <w:spacing w:after="80"/>
      </w:pPr>
      <w:r>
        <w:rPr>
          <w:rFonts w:ascii="Times New Roman" w:cs="Times New Roman" w:eastAsia="Times New Roman" w:hAnsi="Times New Roman"/>
          <w:sz w:val="24"/>
          <w:szCs w:val="24"/>
        </w:rPr>
        <w:t xml:space="preserve">Database query latency: average over a thirty-second trace under simulated load.</w:t>
      </w:r>
    </w:p>
    <w:p>
      <w:pPr>
        <w:spacing w:after="100" w:before="200"/>
      </w:pPr>
      <w:r>
        <w:rPr>
          <w:rFonts w:ascii="Times New Roman" w:cs="Times New Roman" w:eastAsia="Times New Roman" w:hAnsi="Times New Roman"/>
          <w:b/>
          <w:bCs/>
          <w:sz w:val="26"/>
          <w:szCs w:val="26"/>
        </w:rPr>
        <w:t xml:space="preserve">4.2.3  Performance Results</w:t>
      </w:r>
    </w:p>
    <w:p>
      <w:pPr>
        <w:pStyle w:val="ListParagraph"/>
        <w:numPr>
          <w:ilvl w:val="0"/>
          <w:numId w:val="1"/>
        </w:numPr>
        <w:spacing w:after="80"/>
      </w:pPr>
      <w:r>
        <w:rPr>
          <w:rFonts w:ascii="Times New Roman" w:cs="Times New Roman" w:eastAsia="Times New Roman" w:hAnsi="Times New Roman"/>
          <w:sz w:val="24"/>
          <w:szCs w:val="24"/>
        </w:rPr>
        <w:t xml:space="preserve">Pose detection sustained 27–30 frames per second on a 2019 MacBook Pro at 1280×720, comfortably above the 25 fps target in the non-functional requirements.</w:t>
      </w:r>
    </w:p>
    <w:p>
      <w:pPr>
        <w:pStyle w:val="ListParagraph"/>
        <w:numPr>
          <w:ilvl w:val="0"/>
          <w:numId w:val="1"/>
        </w:numPr>
        <w:spacing w:after="80"/>
      </w:pPr>
      <w:r>
        <w:rPr>
          <w:rFonts w:ascii="Times New Roman" w:cs="Times New Roman" w:eastAsia="Times New Roman" w:hAnsi="Times New Roman"/>
          <w:sz w:val="24"/>
          <w:szCs w:val="24"/>
        </w:rPr>
        <w:t xml:space="preserve">Dashboard time-to-interactive averaged 240 ms after the user landed on /dashboard with a warm Mongo connection.</w:t>
      </w:r>
    </w:p>
    <w:p>
      <w:pPr>
        <w:pStyle w:val="ListParagraph"/>
        <w:numPr>
          <w:ilvl w:val="0"/>
          <w:numId w:val="1"/>
        </w:numPr>
        <w:spacing w:after="80"/>
      </w:pPr>
      <w:r>
        <w:rPr>
          <w:rFonts w:ascii="Times New Roman" w:cs="Times New Roman" w:eastAsia="Times New Roman" w:hAnsi="Times New Roman"/>
          <w:sz w:val="24"/>
          <w:szCs w:val="24"/>
        </w:rPr>
        <w:t xml:space="preserve">Live-workout stop endpoint averaged 110 ms (p50) and 280 ms (p95).</w:t>
      </w:r>
    </w:p>
    <w:p>
      <w:pPr>
        <w:pStyle w:val="ListParagraph"/>
        <w:numPr>
          <w:ilvl w:val="0"/>
          <w:numId w:val="1"/>
        </w:numPr>
        <w:spacing w:after="80"/>
      </w:pPr>
      <w:r>
        <w:rPr>
          <w:rFonts w:ascii="Times New Roman" w:cs="Times New Roman" w:eastAsia="Times New Roman" w:hAnsi="Times New Roman"/>
          <w:sz w:val="24"/>
          <w:szCs w:val="24"/>
        </w:rPr>
        <w:t xml:space="preserve">Message send averaged 80 ms (p50); the navigation-bar unread badge polled every 15 seconds and refreshed within one polling cycle.</w:t>
      </w:r>
    </w:p>
    <w:p>
      <w:pPr>
        <w:pStyle w:val="ListParagraph"/>
        <w:numPr>
          <w:ilvl w:val="0"/>
          <w:numId w:val="1"/>
        </w:numPr>
        <w:spacing w:after="80"/>
      </w:pPr>
      <w:r>
        <w:rPr>
          <w:rFonts w:ascii="Times New Roman" w:cs="Times New Roman" w:eastAsia="Times New Roman" w:hAnsi="Times New Roman"/>
          <w:sz w:val="24"/>
          <w:szCs w:val="24"/>
        </w:rPr>
        <w:t xml:space="preserve">Rep-counting accuracy across squat, push-up, and plank averaged within ±1 rep over ten-rep trials when the user was in clear frame; accuracy degraded predictably when more than 30% of body landmarks fell below 0.6 visibility.</w:t>
      </w:r>
    </w:p>
    <w:p>
      <w:pPr>
        <w:spacing w:after="100" w:before="200"/>
      </w:pPr>
      <w:r>
        <w:rPr>
          <w:rFonts w:ascii="Times New Roman" w:cs="Times New Roman" w:eastAsia="Times New Roman" w:hAnsi="Times New Roman"/>
          <w:b/>
          <w:bCs/>
          <w:sz w:val="26"/>
          <w:szCs w:val="26"/>
        </w:rPr>
        <w:t xml:space="preserve">4.2.4  Comparative Analysis</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4.2: Comparative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Feature</w:t>
            </w:r>
          </w:p>
        </w:tc>
        <w:tc>
          <w:tcPr>
            <w:shd w:fill="E6E6E6" w:color="E6E6E6" w:val="solid"/>
          </w:tcPr>
          <w:p>
            <w:pPr>
              <w:jc w:val="left"/>
            </w:pPr>
            <w:r>
              <w:rPr>
                <w:rFonts w:ascii="Times New Roman" w:cs="Times New Roman" w:eastAsia="Times New Roman" w:hAnsi="Times New Roman"/>
                <w:b/>
                <w:bCs/>
                <w:sz w:val="24"/>
                <w:szCs w:val="24"/>
              </w:rPr>
              <w:t xml:space="preserve">Baseline (no app)</w:t>
            </w:r>
          </w:p>
        </w:tc>
        <w:tc>
          <w:tcPr>
            <w:shd w:fill="E6E6E6" w:color="E6E6E6" w:val="solid"/>
          </w:tcPr>
          <w:p>
            <w:pPr>
              <w:jc w:val="left"/>
            </w:pPr>
            <w:r>
              <w:rPr>
                <w:rFonts w:ascii="Times New Roman" w:cs="Times New Roman" w:eastAsia="Times New Roman" w:hAnsi="Times New Roman"/>
                <w:b/>
                <w:bCs/>
                <w:sz w:val="24"/>
                <w:szCs w:val="24"/>
              </w:rPr>
              <w:t xml:space="preserve">Generic fitness app</w:t>
            </w:r>
          </w:p>
        </w:tc>
        <w:tc>
          <w:tcPr>
            <w:shd w:fill="E6E6E6" w:color="E6E6E6" w:val="solid"/>
          </w:tcPr>
          <w:p>
            <w:pPr>
              <w:jc w:val="left"/>
            </w:pPr>
            <w:r>
              <w:rPr>
                <w:rFonts w:ascii="Times New Roman" w:cs="Times New Roman" w:eastAsia="Times New Roman" w:hAnsi="Times New Roman"/>
                <w:b/>
                <w:bCs/>
                <w:sz w:val="24"/>
                <w:szCs w:val="24"/>
              </w:rPr>
              <w:t xml:space="preserve">AI-form app (Onyx-class)</w:t>
            </w:r>
          </w:p>
        </w:tc>
        <w:tc>
          <w:tcPr>
            <w:shd w:fill="E6E6E6" w:color="E6E6E6" w:val="solid"/>
          </w:tcPr>
          <w:p>
            <w:pPr>
              <w:jc w:val="left"/>
            </w:pPr>
            <w:r>
              <w:rPr>
                <w:rFonts w:ascii="Times New Roman" w:cs="Times New Roman" w:eastAsia="Times New Roman" w:hAnsi="Times New Roman"/>
                <w:b/>
                <w:bCs/>
                <w:sz w:val="24"/>
                <w:szCs w:val="24"/>
              </w:rPr>
              <w:t xml:space="preserve">FitFlow</w:t>
            </w:r>
          </w:p>
        </w:tc>
      </w:tr>
      <w:tr>
        <w:tc>
          <w:p>
            <w:pPr>
              <w:jc w:val="left"/>
            </w:pPr>
            <w:r>
              <w:rPr>
                <w:rFonts w:ascii="Times New Roman" w:cs="Times New Roman" w:eastAsia="Times New Roman" w:hAnsi="Times New Roman"/>
                <w:sz w:val="24"/>
                <w:szCs w:val="24"/>
              </w:rPr>
              <w:t xml:space="preserve">Workout tracking</w:t>
            </w:r>
          </w:p>
        </w:tc>
        <w:tc>
          <w:p>
            <w:pPr>
              <w:jc w:val="left"/>
            </w:pPr>
            <w:r>
              <w:rPr>
                <w:rFonts w:ascii="Times New Roman" w:cs="Times New Roman" w:eastAsia="Times New Roman" w:hAnsi="Times New Roman"/>
                <w:sz w:val="24"/>
                <w:szCs w:val="24"/>
              </w:rPr>
              <w:t xml:space="preserve">Pen and paper</w:t>
            </w:r>
          </w:p>
        </w:tc>
        <w:tc>
          <w:p>
            <w:pPr>
              <w:jc w:val="left"/>
            </w:pPr>
            <w:r>
              <w:rPr>
                <w:rFonts w:ascii="Times New Roman" w:cs="Times New Roman" w:eastAsia="Times New Roman" w:hAnsi="Times New Roman"/>
                <w:sz w:val="24"/>
                <w:szCs w:val="24"/>
              </w:rPr>
              <w:t xml:space="preserve">Tap-based</w:t>
            </w:r>
          </w:p>
        </w:tc>
        <w:tc>
          <w:p>
            <w:pPr>
              <w:jc w:val="left"/>
            </w:pPr>
            <w:r>
              <w:rPr>
                <w:rFonts w:ascii="Times New Roman" w:cs="Times New Roman" w:eastAsia="Times New Roman" w:hAnsi="Times New Roman"/>
                <w:sz w:val="24"/>
                <w:szCs w:val="24"/>
              </w:rPr>
              <w:t xml:space="preserve">Automatic via CV</w:t>
            </w:r>
          </w:p>
        </w:tc>
        <w:tc>
          <w:p>
            <w:pPr>
              <w:jc w:val="left"/>
            </w:pPr>
            <w:r>
              <w:rPr>
                <w:rFonts w:ascii="Times New Roman" w:cs="Times New Roman" w:eastAsia="Times New Roman" w:hAnsi="Times New Roman"/>
                <w:sz w:val="24"/>
                <w:szCs w:val="24"/>
              </w:rPr>
              <w:t xml:space="preserve">Automatic via CV</w:t>
            </w:r>
          </w:p>
        </w:tc>
      </w:tr>
      <w:tr>
        <w:tc>
          <w:p>
            <w:pPr>
              <w:jc w:val="left"/>
            </w:pPr>
            <w:r>
              <w:rPr>
                <w:rFonts w:ascii="Times New Roman" w:cs="Times New Roman" w:eastAsia="Times New Roman" w:hAnsi="Times New Roman"/>
                <w:sz w:val="24"/>
                <w:szCs w:val="24"/>
              </w:rPr>
              <w:t xml:space="preserve">Form scoring</w:t>
            </w:r>
          </w:p>
        </w:tc>
        <w:tc>
          <w:p>
            <w:pPr>
              <w:jc w:val="left"/>
            </w:pPr>
            <w:r>
              <w:rPr>
                <w:rFonts w:ascii="Times New Roman" w:cs="Times New Roman" w:eastAsia="Times New Roman" w:hAnsi="Times New Roman"/>
                <w:sz w:val="24"/>
                <w:szCs w:val="24"/>
              </w:rPr>
              <w:t xml:space="preserve">None</w:t>
            </w:r>
          </w:p>
        </w:tc>
        <w:tc>
          <w:p>
            <w:pPr>
              <w:jc w:val="left"/>
            </w:pPr>
            <w:r>
              <w:rPr>
                <w:rFonts w:ascii="Times New Roman" w:cs="Times New Roman" w:eastAsia="Times New Roman" w:hAnsi="Times New Roman"/>
                <w:sz w:val="24"/>
                <w:szCs w:val="24"/>
              </w:rPr>
              <w:t xml:space="preserve">None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Privacy (no video upload)</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Varies</w:t>
            </w:r>
          </w:p>
        </w:tc>
        <w:tc>
          <w:p>
            <w:pPr>
              <w:jc w:val="left"/>
            </w:pPr>
            <w:r>
              <w:rPr>
                <w:rFonts w:ascii="Times New Roman" w:cs="Times New Roman" w:eastAsia="Times New Roman" w:hAnsi="Times New Roman"/>
                <w:sz w:val="24"/>
                <w:szCs w:val="24"/>
              </w:rPr>
              <w:t xml:space="preserve">Yes (on-device)</w:t>
            </w:r>
          </w:p>
        </w:tc>
      </w:tr>
      <w:tr>
        <w:tc>
          <w:p>
            <w:pPr>
              <w:jc w:val="left"/>
            </w:pPr>
            <w:r>
              <w:rPr>
                <w:rFonts w:ascii="Times New Roman" w:cs="Times New Roman" w:eastAsia="Times New Roman" w:hAnsi="Times New Roman"/>
                <w:sz w:val="24"/>
                <w:szCs w:val="24"/>
              </w:rPr>
              <w:t xml:space="preserve">Coach connection</w:t>
            </w:r>
          </w:p>
        </w:tc>
        <w:tc>
          <w:p>
            <w:pPr>
              <w:jc w:val="left"/>
            </w:pPr>
            <w:r>
              <w:rPr>
                <w:rFonts w:ascii="Times New Roman" w:cs="Times New Roman" w:eastAsia="Times New Roman" w:hAnsi="Times New Roman"/>
                <w:sz w:val="24"/>
                <w:szCs w:val="24"/>
              </w:rPr>
              <w:t xml:space="preserve">In-person only</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 (verified)</w:t>
            </w:r>
          </w:p>
        </w:tc>
      </w:tr>
      <w:tr>
        <w:tc>
          <w:p>
            <w:pPr>
              <w:jc w:val="left"/>
            </w:pPr>
            <w:r>
              <w:rPr>
                <w:rFonts w:ascii="Times New Roman" w:cs="Times New Roman" w:eastAsia="Times New Roman" w:hAnsi="Times New Roman"/>
                <w:sz w:val="24"/>
                <w:szCs w:val="24"/>
              </w:rPr>
              <w:t xml:space="preserve">Coach can see trainee CV data</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Direct messaging</w:t>
            </w:r>
          </w:p>
        </w:tc>
        <w:tc>
          <w:p>
            <w:pPr>
              <w:jc w:val="left"/>
            </w:pPr>
            <w:r>
              <w:rPr>
                <w:rFonts w:ascii="Times New Roman" w:cs="Times New Roman" w:eastAsia="Times New Roman" w:hAnsi="Times New Roman"/>
                <w:sz w:val="24"/>
                <w:szCs w:val="24"/>
              </w:rPr>
              <w:t xml:space="preserve">In-person</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w:t>
            </w:r>
          </w:p>
        </w:tc>
      </w:tr>
      <w:tr>
        <w:tc>
          <w:p>
            <w:pPr>
              <w:jc w:val="left"/>
            </w:pPr>
            <w:r>
              <w:rPr>
                <w:rFonts w:ascii="Times New Roman" w:cs="Times New Roman" w:eastAsia="Times New Roman" w:hAnsi="Times New Roman"/>
                <w:sz w:val="24"/>
                <w:szCs w:val="24"/>
              </w:rPr>
              <w:t xml:space="preserve">AI conversational coach</w:t>
            </w:r>
          </w:p>
        </w:tc>
        <w:tc>
          <w:p>
            <w:pPr>
              <w:jc w:val="left"/>
            </w:pPr>
            <w:r>
              <w:rPr>
                <w:rFonts w:ascii="Times New Roman" w:cs="Times New Roman" w:eastAsia="Times New Roman" w:hAnsi="Times New Roman"/>
                <w:sz w:val="24"/>
                <w:szCs w:val="24"/>
              </w:rPr>
              <w:t xml:space="preserve">N/A</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No</w:t>
            </w:r>
          </w:p>
        </w:tc>
        <w:tc>
          <w:p>
            <w:pPr>
              <w:jc w:val="left"/>
            </w:pPr>
            <w:r>
              <w:rPr>
                <w:rFonts w:ascii="Times New Roman" w:cs="Times New Roman" w:eastAsia="Times New Roman" w:hAnsi="Times New Roman"/>
                <w:sz w:val="24"/>
                <w:szCs w:val="24"/>
              </w:rPr>
              <w:t xml:space="preserve">Yes (Pro)</w:t>
            </w:r>
          </w:p>
        </w:tc>
      </w:tr>
      <w:tr>
        <w:tc>
          <w:p>
            <w:pPr>
              <w:jc w:val="left"/>
            </w:pPr>
            <w:r>
              <w:rPr>
                <w:rFonts w:ascii="Times New Roman" w:cs="Times New Roman" w:eastAsia="Times New Roman" w:hAnsi="Times New Roman"/>
                <w:sz w:val="24"/>
                <w:szCs w:val="24"/>
              </w:rPr>
              <w:t xml:space="preserve">Cost</w:t>
            </w:r>
          </w:p>
        </w:tc>
        <w:tc>
          <w:p>
            <w:pPr>
              <w:jc w:val="left"/>
            </w:pPr>
            <w:r>
              <w:rPr>
                <w:rFonts w:ascii="Times New Roman" w:cs="Times New Roman" w:eastAsia="Times New Roman" w:hAnsi="Times New Roman"/>
                <w:sz w:val="24"/>
                <w:szCs w:val="24"/>
              </w:rPr>
              <w:t xml:space="preserve">Variable</w:t>
            </w:r>
          </w:p>
        </w:tc>
        <w:tc>
          <w:p>
            <w:pPr>
              <w:jc w:val="left"/>
            </w:pPr>
            <w:r>
              <w:rPr>
                <w:rFonts w:ascii="Times New Roman" w:cs="Times New Roman" w:eastAsia="Times New Roman" w:hAnsi="Times New Roman"/>
                <w:sz w:val="24"/>
                <w:szCs w:val="24"/>
              </w:rPr>
              <w:t xml:space="preserve">Free–$15/mo</w:t>
            </w:r>
          </w:p>
        </w:tc>
        <w:tc>
          <w:p>
            <w:pPr>
              <w:jc w:val="left"/>
            </w:pPr>
            <w:r>
              <w:rPr>
                <w:rFonts w:ascii="Times New Roman" w:cs="Times New Roman" w:eastAsia="Times New Roman" w:hAnsi="Times New Roman"/>
                <w:sz w:val="24"/>
                <w:szCs w:val="24"/>
              </w:rPr>
              <w:t xml:space="preserve">$8–$25/mo</w:t>
            </w:r>
          </w:p>
        </w:tc>
        <w:tc>
          <w:p>
            <w:pPr>
              <w:jc w:val="left"/>
            </w:pPr>
            <w:r>
              <w:rPr>
                <w:rFonts w:ascii="Times New Roman" w:cs="Times New Roman" w:eastAsia="Times New Roman" w:hAnsi="Times New Roman"/>
                <w:sz w:val="24"/>
                <w:szCs w:val="24"/>
              </w:rPr>
              <w:t xml:space="preserve">Free + Pro</w:t>
            </w:r>
          </w:p>
        </w:tc>
      </w:tr>
    </w:tbl>
    <w:p>
      <w:pPr>
        <w:spacing w:after="120" w:before="240"/>
      </w:pPr>
      <w:r>
        <w:rPr>
          <w:rFonts w:ascii="Times New Roman" w:cs="Times New Roman" w:eastAsia="Times New Roman" w:hAnsi="Times New Roman"/>
          <w:b/>
          <w:bCs/>
          <w:sz w:val="28"/>
          <w:szCs w:val="28"/>
        </w:rPr>
        <w:t xml:space="preserve">4.3  Results and Discussion</w:t>
      </w:r>
    </w:p>
    <w:p>
      <w:pPr>
        <w:spacing w:after="100" w:before="200"/>
      </w:pPr>
      <w:r>
        <w:rPr>
          <w:rFonts w:ascii="Times New Roman" w:cs="Times New Roman" w:eastAsia="Times New Roman" w:hAnsi="Times New Roman"/>
          <w:b/>
          <w:bCs/>
          <w:sz w:val="26"/>
          <w:szCs w:val="26"/>
        </w:rPr>
        <w:t xml:space="preserve">4.3.1  Functional Results</w:t>
      </w:r>
    </w:p>
    <w:p>
      <w:pPr>
        <w:spacing w:after="160" w:line="360"/>
        <w:jc w:val="both"/>
      </w:pPr>
      <w:r>
        <w:rPr>
          <w:rFonts w:ascii="Times New Roman" w:cs="Times New Roman" w:eastAsia="Times New Roman" w:hAnsi="Times New Roman"/>
          <w:sz w:val="24"/>
          <w:szCs w:val="24"/>
        </w:rPr>
        <w:t xml:space="preserve">All role-flow walk-throughs completed without error in the final build. A trainee can complete the full path from registration through their first workout to viewing their progress chart in under two minutes on a fresh install. A coach applicant can sign up, see the pending banner on the dashboard, withdraw if desired, or be approved by the admin and immediately see the coach overview on next login. An admin can promote, suspend, and approve users without leaving /admin.</w:t>
      </w:r>
    </w:p>
    <w:p>
      <w:pPr>
        <w:spacing w:after="100" w:before="200"/>
      </w:pPr>
      <w:r>
        <w:rPr>
          <w:rFonts w:ascii="Times New Roman" w:cs="Times New Roman" w:eastAsia="Times New Roman" w:hAnsi="Times New Roman"/>
          <w:b/>
          <w:bCs/>
          <w:sz w:val="26"/>
          <w:szCs w:val="26"/>
        </w:rPr>
        <w:t xml:space="preserve">4.3.2  Performance Results</w:t>
      </w:r>
    </w:p>
    <w:p>
      <w:pPr>
        <w:spacing w:after="160" w:line="360"/>
        <w:jc w:val="both"/>
      </w:pPr>
      <w:r>
        <w:rPr>
          <w:rFonts w:ascii="Times New Roman" w:cs="Times New Roman" w:eastAsia="Times New Roman" w:hAnsi="Times New Roman"/>
          <w:sz w:val="24"/>
          <w:szCs w:val="24"/>
        </w:rPr>
        <w:t xml:space="preserve">Performance comfortably meets the non-functional requirements. The pose-detection pipeline runs at the target frame rate. Dashboard interactions feel immediate. The bottleneck under realistic load is not the application but MongoDB cold-start latency on a fresh connection — once the connection pool is warm, the application is faster than the user can perceive.</w:t>
      </w:r>
    </w:p>
    <w:p>
      <w:pPr>
        <w:spacing w:after="100" w:before="200"/>
      </w:pPr>
      <w:r>
        <w:rPr>
          <w:rFonts w:ascii="Times New Roman" w:cs="Times New Roman" w:eastAsia="Times New Roman" w:hAnsi="Times New Roman"/>
          <w:b/>
          <w:bCs/>
          <w:sz w:val="26"/>
          <w:szCs w:val="26"/>
        </w:rPr>
        <w:t xml:space="preserve">4.3.3  Usability and User Feedback</w:t>
      </w:r>
    </w:p>
    <w:p>
      <w:pPr>
        <w:spacing w:after="160" w:line="360"/>
        <w:jc w:val="both"/>
      </w:pPr>
      <w:r>
        <w:rPr>
          <w:rFonts w:ascii="Times New Roman" w:cs="Times New Roman" w:eastAsia="Times New Roman" w:hAnsi="Times New Roman"/>
          <w:sz w:val="24"/>
          <w:szCs w:val="24"/>
        </w:rPr>
        <w:t xml:space="preserve">Informal usability sessions were conducted with five users — three trainees, two who would qualify as coaches. Feedback was directly applied to the design: the role-aware navigation in chapter 3 emerged after two trainees became confused that the "Coach" tab existed but was empty for them; the empty state on the coach dashboard ("No active clients yet — share your profile link") came from a coach who said they did not understand what to do after being approved.</w:t>
      </w:r>
    </w:p>
    <w:p>
      <w:pPr>
        <w:spacing w:after="100" w:before="200"/>
      </w:pPr>
      <w:r>
        <w:rPr>
          <w:rFonts w:ascii="Times New Roman" w:cs="Times New Roman" w:eastAsia="Times New Roman" w:hAnsi="Times New Roman"/>
          <w:b/>
          <w:bCs/>
          <w:sz w:val="26"/>
          <w:szCs w:val="26"/>
        </w:rPr>
        <w:t xml:space="preserve">4.3.4  Discussion</w:t>
      </w:r>
    </w:p>
    <w:p>
      <w:pPr>
        <w:spacing w:after="160" w:line="360"/>
        <w:jc w:val="both"/>
      </w:pPr>
      <w:r>
        <w:rPr>
          <w:rFonts w:ascii="Times New Roman" w:cs="Times New Roman" w:eastAsia="Times New Roman" w:hAnsi="Times New Roman"/>
          <w:sz w:val="24"/>
          <w:szCs w:val="24"/>
        </w:rPr>
        <w:t xml:space="preserve">The build validates the design hypothesis. On-device computer vision is fast enough on commodity hardware to provide live form feedback. A trainee's CV data is rich enough that a coach can build a useful asynchronous practice around it. The role-aware architecture makes the app feel genuinely different to each role despite sharing most of its code, which was the original problem the project set out to solve.</w:t>
      </w:r>
    </w:p>
    <w:p>
      <w:pPr>
        <w:spacing w:after="160" w:line="360"/>
        <w:jc w:val="both"/>
      </w:pPr>
      <w:r>
        <w:rPr>
          <w:rFonts w:ascii="Times New Roman" w:cs="Times New Roman" w:eastAsia="Times New Roman" w:hAnsi="Times New Roman"/>
          <w:sz w:val="24"/>
          <w:szCs w:val="24"/>
        </w:rPr>
        <w:t xml:space="preserve">The most informative result is what does not work yet. Form scoring is sensitive to camera angle in a way that the user experience does not currently surface. A user shooting from a steep oblique angle will get lower form scores than the same user shooting from the side, even with identical real-world technique. The project would benefit substantially from a calibration step (described in chapter 6) that anchors the per-user thresholds to a measured baseline rather than absolute angles.</w:t>
      </w:r>
    </w:p>
    <w:p>
      <w:pPr>
        <w:spacing w:after="120" w:before="240"/>
      </w:pPr>
      <w:r>
        <w:rPr>
          <w:rFonts w:ascii="Times New Roman" w:cs="Times New Roman" w:eastAsia="Times New Roman" w:hAnsi="Times New Roman"/>
          <w:b/>
          <w:bCs/>
          <w:sz w:val="28"/>
          <w:szCs w:val="28"/>
        </w:rPr>
        <w:t xml:space="preserve">4.4  Summary</w:t>
      </w:r>
    </w:p>
    <w:p>
      <w:pPr>
        <w:spacing w:after="160" w:line="360"/>
        <w:jc w:val="both"/>
      </w:pPr>
      <w:r>
        <w:rPr>
          <w:rFonts w:ascii="Times New Roman" w:cs="Times New Roman" w:eastAsia="Times New Roman" w:hAnsi="Times New Roman"/>
          <w:sz w:val="24"/>
          <w:szCs w:val="24"/>
        </w:rPr>
        <w:t xml:space="preserve">This chapter walked through the implementation environment, the testing methodology, and the resulting performance and accuracy numbers. FitFlow meets its functional and non-functional requirements; the remaining gaps are well understood and documented in chapter 6 as future work.</w:t>
      </w:r>
    </w:p>
    <w:p>
      <w:r>
        <w:br w:type="page"/>
      </w:r>
    </w:p>
    <w:p>
      <w:pPr>
        <w:spacing w:after="120" w:before="240"/>
        <w:jc w:val="center"/>
      </w:pPr>
      <w:r>
        <w:rPr>
          <w:rFonts w:ascii="Times New Roman" w:cs="Times New Roman" w:eastAsia="Times New Roman" w:hAnsi="Times New Roman"/>
          <w:b/>
          <w:bCs/>
          <w:sz w:val="32"/>
          <w:szCs w:val="32"/>
        </w:rPr>
        <w:t xml:space="preserve">Chapter 5</w:t>
      </w:r>
    </w:p>
    <w:p>
      <w:pPr>
        <w:spacing w:after="360"/>
        <w:jc w:val="center"/>
      </w:pPr>
      <w:r>
        <w:rPr>
          <w:rFonts w:ascii="Times New Roman" w:cs="Times New Roman" w:eastAsia="Times New Roman" w:hAnsi="Times New Roman"/>
          <w:b/>
          <w:bCs/>
          <w:sz w:val="36"/>
          <w:szCs w:val="36"/>
        </w:rPr>
        <w:t xml:space="preserve">Engineering Standards and Design Challenges</w:t>
      </w:r>
    </w:p>
    <w:p>
      <w:pPr>
        <w:spacing w:after="160" w:line="360"/>
        <w:jc w:val="both"/>
      </w:pPr>
      <w:r>
        <w:rPr>
          <w:rFonts w:ascii="Times New Roman" w:cs="Times New Roman" w:eastAsia="Times New Roman" w:hAnsi="Times New Roman"/>
          <w:sz w:val="24"/>
          <w:szCs w:val="24"/>
        </w:rPr>
        <w:t xml:space="preserve">This chapter discusses the engineering standards followed during the development of FitFlow, its impact on society, environment, and sustainability, the financial side of project management, and how the project maps onto the Complex Engineering Problem and Activities profiles required for an FYDP.</w:t>
      </w:r>
    </w:p>
    <w:p>
      <w:pPr>
        <w:spacing w:after="120" w:before="240"/>
      </w:pPr>
      <w:r>
        <w:rPr>
          <w:rFonts w:ascii="Times New Roman" w:cs="Times New Roman" w:eastAsia="Times New Roman" w:hAnsi="Times New Roman"/>
          <w:b/>
          <w:bCs/>
          <w:sz w:val="28"/>
          <w:szCs w:val="28"/>
        </w:rPr>
        <w:t xml:space="preserve">5.1  Compliance with the Standards</w:t>
      </w:r>
    </w:p>
    <w:p>
      <w:pPr>
        <w:spacing w:after="100" w:before="200"/>
      </w:pPr>
      <w:r>
        <w:rPr>
          <w:rFonts w:ascii="Times New Roman" w:cs="Times New Roman" w:eastAsia="Times New Roman" w:hAnsi="Times New Roman"/>
          <w:b/>
          <w:bCs/>
          <w:sz w:val="26"/>
          <w:szCs w:val="26"/>
        </w:rPr>
        <w:t xml:space="preserve">5.1.1  Software Standards</w:t>
      </w:r>
    </w:p>
    <w:p>
      <w:pPr>
        <w:spacing w:after="160" w:line="360"/>
        <w:jc w:val="both"/>
      </w:pPr>
      <w:r>
        <w:rPr>
          <w:rFonts w:ascii="Times New Roman" w:cs="Times New Roman" w:eastAsia="Times New Roman" w:hAnsi="Times New Roman"/>
          <w:b/>
          <w:bCs/>
          <w:sz w:val="24"/>
          <w:szCs w:val="24"/>
        </w:rPr>
        <w:t xml:space="preserve">ISO/IEC/IEEE 29148:2018 — Requirements Engineering.</w:t>
      </w:r>
    </w:p>
    <w:p>
      <w:pPr>
        <w:spacing w:after="160" w:line="360"/>
        <w:jc w:val="both"/>
      </w:pPr>
      <w:r>
        <w:rPr>
          <w:rFonts w:ascii="Times New Roman" w:cs="Times New Roman" w:eastAsia="Times New Roman" w:hAnsi="Times New Roman"/>
          <w:sz w:val="24"/>
          <w:szCs w:val="24"/>
        </w:rPr>
        <w:t xml:space="preserve">The functional and non-functional requirement enumerations in Chapter 3 follow the structure recommended by ISO/IEC/IEEE 29148:2018 [20], the modern successor to the deprecated IEEE 830-1998 practice. Requirements are stated unambiguously, are individually testable, and are organized by the user role they apply to. The alternative — informal requirement gathering — was rejected because it would have produced fewer testable hooks for Chapter 4.</w:t>
      </w:r>
    </w:p>
    <w:p>
      <w:pPr>
        <w:spacing w:after="160" w:line="360"/>
        <w:jc w:val="both"/>
      </w:pPr>
      <w:r>
        <w:rPr>
          <w:rFonts w:ascii="Times New Roman" w:cs="Times New Roman" w:eastAsia="Times New Roman" w:hAnsi="Times New Roman"/>
          <w:b/>
          <w:bCs/>
          <w:sz w:val="24"/>
          <w:szCs w:val="24"/>
        </w:rPr>
        <w:t xml:space="preserve">IEEE Std 1016-2009 — Software Design Description.</w:t>
      </w:r>
    </w:p>
    <w:p>
      <w:pPr>
        <w:spacing w:after="160" w:line="360"/>
        <w:jc w:val="both"/>
      </w:pPr>
      <w:r>
        <w:rPr>
          <w:rFonts w:ascii="Times New Roman" w:cs="Times New Roman" w:eastAsia="Times New Roman" w:hAnsi="Times New Roman"/>
          <w:sz w:val="24"/>
          <w:szCs w:val="24"/>
        </w:rPr>
        <w:t xml:space="preserve">The system design in Chapter 3 documents the architectural modules, the data model, the data flow at three levels of detail, and the use-case relationships. This corresponds to the design description specified in IEEE Std 1016 [21]. The benefit was practical, not formal: every module described in Chapter 3 maps to a real folder in the source tree, which kept implementation honest.</w:t>
      </w:r>
    </w:p>
    <w:p>
      <w:pPr>
        <w:spacing w:after="160" w:line="360"/>
        <w:jc w:val="both"/>
      </w:pPr>
      <w:r>
        <w:rPr>
          <w:rFonts w:ascii="Times New Roman" w:cs="Times New Roman" w:eastAsia="Times New Roman" w:hAnsi="Times New Roman"/>
          <w:b/>
          <w:bCs/>
          <w:sz w:val="24"/>
          <w:szCs w:val="24"/>
        </w:rPr>
        <w:t xml:space="preserve">ISO/IEC 25010:2011 — Software Product Quality Model.</w:t>
      </w:r>
    </w:p>
    <w:p>
      <w:pPr>
        <w:spacing w:after="160" w:line="360"/>
        <w:jc w:val="both"/>
      </w:pPr>
      <w:r>
        <w:rPr>
          <w:rFonts w:ascii="Times New Roman" w:cs="Times New Roman" w:eastAsia="Times New Roman" w:hAnsi="Times New Roman"/>
          <w:sz w:val="24"/>
          <w:szCs w:val="24"/>
        </w:rPr>
        <w:t xml:space="preserve">The non-functional requirements taxonomy used in Chapter 3 — usability, performance, security, maintainability, portability, reliability — comes directly from ISO/IEC 25010 [19]. The taxonomy was useful as a checklist during design reviews; each major module had to declare which quality attributes it was responsible for upholding.</w:t>
      </w:r>
    </w:p>
    <w:p>
      <w:pPr>
        <w:spacing w:after="160" w:line="360"/>
        <w:jc w:val="both"/>
      </w:pPr>
      <w:r>
        <w:rPr>
          <w:rFonts w:ascii="Times New Roman" w:cs="Times New Roman" w:eastAsia="Times New Roman" w:hAnsi="Times New Roman"/>
          <w:b/>
          <w:bCs/>
          <w:sz w:val="24"/>
          <w:szCs w:val="24"/>
        </w:rPr>
        <w:t xml:space="preserve">ISO/IEC/IEEE 12207:2017 — Software Life Cycle Processes.</w:t>
      </w:r>
    </w:p>
    <w:p>
      <w:pPr>
        <w:spacing w:after="160" w:line="360"/>
        <w:jc w:val="both"/>
      </w:pPr>
      <w:r>
        <w:rPr>
          <w:rFonts w:ascii="Times New Roman" w:cs="Times New Roman" w:eastAsia="Times New Roman" w:hAnsi="Times New Roman"/>
          <w:sz w:val="24"/>
          <w:szCs w:val="24"/>
        </w:rPr>
        <w:t xml:space="preserve">The waterfall-iterative hybrid documented in Section 1.4 maps onto the life-cycle processes defined by ISO/IEC/IEEE 12207 [22]. Each phase produced a deliverable, each deliverable was reviewed before the next phase started, and traceability between requirements, design, code, and tests was maintained throughout.</w:t>
      </w:r>
    </w:p>
    <w:p>
      <w:pPr>
        <w:spacing w:after="100" w:before="200"/>
      </w:pPr>
      <w:r>
        <w:rPr>
          <w:rFonts w:ascii="Times New Roman" w:cs="Times New Roman" w:eastAsia="Times New Roman" w:hAnsi="Times New Roman"/>
          <w:b/>
          <w:bCs/>
          <w:sz w:val="26"/>
          <w:szCs w:val="26"/>
        </w:rPr>
        <w:t xml:space="preserve">5.1.2  Hardware Standards</w:t>
      </w:r>
    </w:p>
    <w:p>
      <w:pPr>
        <w:spacing w:after="160" w:line="360"/>
        <w:jc w:val="both"/>
      </w:pPr>
      <w:r>
        <w:rPr>
          <w:rFonts w:ascii="Times New Roman" w:cs="Times New Roman" w:eastAsia="Times New Roman" w:hAnsi="Times New Roman"/>
          <w:b/>
          <w:bCs/>
          <w:sz w:val="24"/>
          <w:szCs w:val="24"/>
        </w:rPr>
        <w:t xml:space="preserve">Commodity x86-64 / ARM64 client hardware.</w:t>
      </w:r>
    </w:p>
    <w:p>
      <w:pPr>
        <w:spacing w:after="160" w:line="360"/>
        <w:jc w:val="both"/>
      </w:pPr>
      <w:r>
        <w:rPr>
          <w:rFonts w:ascii="Times New Roman" w:cs="Times New Roman" w:eastAsia="Times New Roman" w:hAnsi="Times New Roman"/>
          <w:sz w:val="24"/>
          <w:szCs w:val="24"/>
        </w:rPr>
        <w:t xml:space="preserve">FitFlow runs on any laptop or desktop produced in roughly the last six years. The pose-detection pipeline was tested on a 2019 MacBook Pro (Intel i7) and a 2022 MacBook Air (Apple M2). Both sustained the target frame rate of 25–30 fps reported by the BlazePose paper [1] and the MediaPipe Pose Landmarker documentation [26]. No bespoke hardware is required; this is a deliberate choice to keep the platform usable in the Bangladeshi market where premium fitness hardware is a niche purchase.</w:t>
      </w:r>
    </w:p>
    <w:p>
      <w:pPr>
        <w:spacing w:after="160" w:line="360"/>
        <w:jc w:val="both"/>
      </w:pPr>
      <w:r>
        <w:rPr>
          <w:rFonts w:ascii="Times New Roman" w:cs="Times New Roman" w:eastAsia="Times New Roman" w:hAnsi="Times New Roman"/>
          <w:b/>
          <w:bCs/>
          <w:sz w:val="24"/>
          <w:szCs w:val="24"/>
        </w:rPr>
        <w:t xml:space="preserve">Camera access via W3C MediaCapture / Streams.</w:t>
      </w:r>
    </w:p>
    <w:p>
      <w:pPr>
        <w:spacing w:after="160" w:line="360"/>
        <w:jc w:val="both"/>
      </w:pPr>
      <w:r>
        <w:rPr>
          <w:rFonts w:ascii="Times New Roman" w:cs="Times New Roman" w:eastAsia="Times New Roman" w:hAnsi="Times New Roman"/>
          <w:sz w:val="24"/>
          <w:szCs w:val="24"/>
        </w:rPr>
        <w:t xml:space="preserve">Browser camera access follows the W3C MediaCapture / Streams Recommendation [31]. The live-workout module requests a 1280×720 video constraint and lets the browser negotiate the actual frame rate with the device camera. No proprietary camera SDK is involved; any camera that the browser exposes through getUserMedia() works.</w:t>
      </w:r>
    </w:p>
    <w:p>
      <w:pPr>
        <w:spacing w:after="100" w:before="200"/>
      </w:pPr>
      <w:r>
        <w:rPr>
          <w:rFonts w:ascii="Times New Roman" w:cs="Times New Roman" w:eastAsia="Times New Roman" w:hAnsi="Times New Roman"/>
          <w:b/>
          <w:bCs/>
          <w:sz w:val="26"/>
          <w:szCs w:val="26"/>
        </w:rPr>
        <w:t xml:space="preserve">5.1.3  Communication Standards</w:t>
      </w:r>
    </w:p>
    <w:p>
      <w:pPr>
        <w:spacing w:after="160" w:line="360"/>
        <w:jc w:val="both"/>
      </w:pPr>
      <w:r>
        <w:rPr>
          <w:rFonts w:ascii="Times New Roman" w:cs="Times New Roman" w:eastAsia="Times New Roman" w:hAnsi="Times New Roman"/>
          <w:b/>
          <w:bCs/>
          <w:sz w:val="24"/>
          <w:szCs w:val="24"/>
        </w:rPr>
        <w:t xml:space="preserve">TLS 1.3 via X.509 certificates.</w:t>
      </w:r>
    </w:p>
    <w:p>
      <w:pPr>
        <w:spacing w:after="160" w:line="360"/>
        <w:jc w:val="both"/>
      </w:pPr>
      <w:r>
        <w:rPr>
          <w:rFonts w:ascii="Times New Roman" w:cs="Times New Roman" w:eastAsia="Times New Roman" w:hAnsi="Times New Roman"/>
          <w:sz w:val="24"/>
          <w:szCs w:val="24"/>
        </w:rPr>
        <w:t xml:space="preserve">Transport security follows RFC 8446 (TLS 1.3) [12]. Server certificates conform to the X.509 PKI profile defined by RFC 5280 [13]. All cookies are marked Secure in production mode and the JWT cookie is HttpOnly to prevent JavaScript access. The application enforces these properties through the cookie-setting code in the login and registration handlers; no manual configuration is required at deployment.</w:t>
      </w:r>
    </w:p>
    <w:p>
      <w:pPr>
        <w:spacing w:after="160" w:line="360"/>
        <w:jc w:val="both"/>
      </w:pPr>
      <w:r>
        <w:rPr>
          <w:rFonts w:ascii="Times New Roman" w:cs="Times New Roman" w:eastAsia="Times New Roman" w:hAnsi="Times New Roman"/>
          <w:b/>
          <w:bCs/>
          <w:sz w:val="24"/>
          <w:szCs w:val="24"/>
        </w:rPr>
        <w:t xml:space="preserve">JSON Web Tokens — RFC 7519.</w:t>
      </w:r>
    </w:p>
    <w:p>
      <w:pPr>
        <w:spacing w:after="160" w:line="360"/>
        <w:jc w:val="both"/>
      </w:pPr>
      <w:r>
        <w:rPr>
          <w:rFonts w:ascii="Times New Roman" w:cs="Times New Roman" w:eastAsia="Times New Roman" w:hAnsi="Times New Roman"/>
          <w:sz w:val="24"/>
          <w:szCs w:val="24"/>
        </w:rPr>
        <w:t xml:space="preserve">Authentication tokens follow RFC 7519 [11]. Each token is signed with HMAC-SHA-256 (HS256) and carries a payload containing userId, email, and role. The hash primitive is specified by RFC 6234 [14]. Verification on every protected route is performed in Node-runtime API handlers; Edge middleware performs only cookie-presence checks because the Edge runtime lacks the Node crypto module that jsonwebtoken depends on.</w:t>
      </w:r>
    </w:p>
    <w:p>
      <w:pPr>
        <w:spacing w:after="160" w:line="360"/>
        <w:jc w:val="both"/>
      </w:pPr>
      <w:r>
        <w:rPr>
          <w:rFonts w:ascii="Times New Roman" w:cs="Times New Roman" w:eastAsia="Times New Roman" w:hAnsi="Times New Roman"/>
          <w:b/>
          <w:bCs/>
          <w:sz w:val="24"/>
          <w:szCs w:val="24"/>
        </w:rPr>
        <w:t xml:space="preserve">REST over HTTP with JSON.</w:t>
      </w:r>
    </w:p>
    <w:p>
      <w:pPr>
        <w:spacing w:after="160" w:line="360"/>
        <w:jc w:val="both"/>
      </w:pPr>
      <w:r>
        <w:rPr>
          <w:rFonts w:ascii="Times New Roman" w:cs="Times New Roman" w:eastAsia="Times New Roman" w:hAnsi="Times New Roman"/>
          <w:sz w:val="24"/>
          <w:szCs w:val="24"/>
        </w:rPr>
        <w:t xml:space="preserve">The API surface follows the REST architectural style described by Fielding and Taylor [10]. HTTP semantics conform to RFC 9110 [15]. Resources are addressed by URL, methods correspond to verbs, payloads are JSON, and status codes follow conventional semantics. The complete API is described in an OpenAPI 3.1 specification [16] served at /api/openapi, generated at build time from the same Zod schemas used at runtime to validate incoming requests.</w:t>
      </w:r>
    </w:p>
    <w:p>
      <w:pPr>
        <w:spacing w:after="120" w:before="240"/>
      </w:pPr>
      <w:r>
        <w:rPr>
          <w:rFonts w:ascii="Times New Roman" w:cs="Times New Roman" w:eastAsia="Times New Roman" w:hAnsi="Times New Roman"/>
          <w:b/>
          <w:bCs/>
          <w:sz w:val="28"/>
          <w:szCs w:val="28"/>
        </w:rPr>
        <w:t xml:space="preserve">5.2  Impact on Society, Environment and Sustainability</w:t>
      </w:r>
    </w:p>
    <w:p>
      <w:pPr>
        <w:spacing w:after="100" w:before="200"/>
      </w:pPr>
      <w:r>
        <w:rPr>
          <w:rFonts w:ascii="Times New Roman" w:cs="Times New Roman" w:eastAsia="Times New Roman" w:hAnsi="Times New Roman"/>
          <w:b/>
          <w:bCs/>
          <w:sz w:val="26"/>
          <w:szCs w:val="26"/>
        </w:rPr>
        <w:t xml:space="preserve">5.2.1  Impact on Life</w:t>
      </w:r>
    </w:p>
    <w:p>
      <w:pPr>
        <w:spacing w:after="160" w:line="360"/>
        <w:jc w:val="both"/>
      </w:pPr>
      <w:r>
        <w:rPr>
          <w:rFonts w:ascii="Times New Roman" w:cs="Times New Roman" w:eastAsia="Times New Roman" w:hAnsi="Times New Roman"/>
          <w:sz w:val="24"/>
          <w:szCs w:val="24"/>
        </w:rPr>
        <w:t xml:space="preserve">Personal fitness has direct downstream effects on long-term health, mood, and productivity. A platform that lowers the barrier to correct technique — by giving the user real-time form feedback at no marginal cost — modestly raises the probability that any given user will train consistently and avoid injury. The coach layer extends that effect into asynchronous human guidance, which in the Bangladeshi market is otherwise inaccessible to all but the most affluent gym members.</w:t>
      </w:r>
    </w:p>
    <w:p>
      <w:pPr>
        <w:spacing w:after="100" w:before="200"/>
      </w:pPr>
      <w:r>
        <w:rPr>
          <w:rFonts w:ascii="Times New Roman" w:cs="Times New Roman" w:eastAsia="Times New Roman" w:hAnsi="Times New Roman"/>
          <w:b/>
          <w:bCs/>
          <w:sz w:val="26"/>
          <w:szCs w:val="26"/>
        </w:rPr>
        <w:t xml:space="preserve">5.2.2  Impact on Society &amp; Environment</w:t>
      </w:r>
    </w:p>
    <w:p>
      <w:pPr>
        <w:spacing w:after="160" w:line="360"/>
        <w:jc w:val="both"/>
      </w:pPr>
      <w:r>
        <w:rPr>
          <w:rFonts w:ascii="Times New Roman" w:cs="Times New Roman" w:eastAsia="Times New Roman" w:hAnsi="Times New Roman"/>
          <w:b/>
          <w:bCs/>
          <w:sz w:val="24"/>
          <w:szCs w:val="24"/>
        </w:rPr>
        <w:t xml:space="preserve">Society. </w:t>
      </w:r>
    </w:p>
    <w:p>
      <w:pPr>
        <w:spacing w:after="160" w:line="360"/>
        <w:jc w:val="both"/>
      </w:pPr>
      <w:r>
        <w:rPr>
          <w:rFonts w:ascii="Times New Roman" w:cs="Times New Roman" w:eastAsia="Times New Roman" w:hAnsi="Times New Roman"/>
          <w:sz w:val="24"/>
          <w:szCs w:val="24"/>
        </w:rPr>
        <w:t xml:space="preserve">The platform does not require travel to a gym, expensive hardware, or premium subscriptions to start. It opens fitness coaching to a broader population, particularly the post-graduation white-collar segment that wants to train at home or in the workplace gym during off-peak hours.</w:t>
      </w:r>
    </w:p>
    <w:p>
      <w:pPr>
        <w:spacing w:after="160" w:line="360"/>
        <w:jc w:val="both"/>
      </w:pPr>
      <w:r>
        <w:rPr>
          <w:rFonts w:ascii="Times New Roman" w:cs="Times New Roman" w:eastAsia="Times New Roman" w:hAnsi="Times New Roman"/>
          <w:b/>
          <w:bCs/>
          <w:sz w:val="24"/>
          <w:szCs w:val="24"/>
        </w:rPr>
        <w:t xml:space="preserve">Environment. </w:t>
      </w:r>
    </w:p>
    <w:p>
      <w:pPr>
        <w:spacing w:after="160" w:line="360"/>
        <w:jc w:val="both"/>
      </w:pPr>
      <w:r>
        <w:rPr>
          <w:rFonts w:ascii="Times New Roman" w:cs="Times New Roman" w:eastAsia="Times New Roman" w:hAnsi="Times New Roman"/>
          <w:sz w:val="24"/>
          <w:szCs w:val="24"/>
        </w:rPr>
        <w:t xml:space="preserve">On-device computer vision means no video frames travel over the network and no cloud GPU spins up to score a squat. The carbon footprint per workout is the marginal energy used by the user's laptop CPU, which is much smaller than the equivalent cloud-inference path used by competing products.</w:t>
      </w:r>
    </w:p>
    <w:p>
      <w:pPr>
        <w:spacing w:after="100" w:before="200"/>
      </w:pPr>
      <w:r>
        <w:rPr>
          <w:rFonts w:ascii="Times New Roman" w:cs="Times New Roman" w:eastAsia="Times New Roman" w:hAnsi="Times New Roman"/>
          <w:b/>
          <w:bCs/>
          <w:sz w:val="26"/>
          <w:szCs w:val="26"/>
        </w:rPr>
        <w:t xml:space="preserve">5.2.3  Ethical Aspects</w:t>
      </w:r>
    </w:p>
    <w:p>
      <w:pPr>
        <w:spacing w:after="160" w:line="360"/>
        <w:jc w:val="both"/>
      </w:pPr>
      <w:r>
        <w:rPr>
          <w:rFonts w:ascii="Times New Roman" w:cs="Times New Roman" w:eastAsia="Times New Roman" w:hAnsi="Times New Roman"/>
          <w:sz w:val="24"/>
          <w:szCs w:val="24"/>
        </w:rPr>
        <w:t xml:space="preserve">Three ethical considerations were addressed during design.</w:t>
      </w:r>
    </w:p>
    <w:p>
      <w:pPr>
        <w:pStyle w:val="ListParagraph"/>
        <w:numPr>
          <w:ilvl w:val="0"/>
          <w:numId w:val="1"/>
        </w:numPr>
        <w:spacing w:after="80"/>
      </w:pPr>
      <w:r>
        <w:rPr>
          <w:rFonts w:ascii="Times New Roman" w:cs="Times New Roman" w:eastAsia="Times New Roman" w:hAnsi="Times New Roman"/>
          <w:sz w:val="24"/>
          <w:szCs w:val="24"/>
        </w:rPr>
        <w:t xml:space="preserve">Privacy. Camera frames never leave the device. The user's body, captured for the duration of a workout, is processed locally; only the resulting numerical metrics are persisted.</w:t>
      </w:r>
    </w:p>
    <w:p>
      <w:pPr>
        <w:pStyle w:val="ListParagraph"/>
        <w:numPr>
          <w:ilvl w:val="0"/>
          <w:numId w:val="1"/>
        </w:numPr>
        <w:spacing w:after="80"/>
      </w:pPr>
      <w:r>
        <w:rPr>
          <w:rFonts w:ascii="Times New Roman" w:cs="Times New Roman" w:eastAsia="Times New Roman" w:hAnsi="Times New Roman"/>
          <w:sz w:val="24"/>
          <w:szCs w:val="24"/>
        </w:rPr>
        <w:t xml:space="preserve">Coach asymmetry. Coach notes are private from the trainee. This mirrors how in-person coaching works, but it means the platform implicitly trusts the coach. The audit log records role changes and suspensions so that abuse leaves a trail.</w:t>
      </w:r>
    </w:p>
    <w:p>
      <w:pPr>
        <w:pStyle w:val="ListParagraph"/>
        <w:numPr>
          <w:ilvl w:val="0"/>
          <w:numId w:val="1"/>
        </w:numPr>
        <w:spacing w:after="80"/>
      </w:pPr>
      <w:r>
        <w:rPr>
          <w:rFonts w:ascii="Times New Roman" w:cs="Times New Roman" w:eastAsia="Times New Roman" w:hAnsi="Times New Roman"/>
          <w:sz w:val="24"/>
          <w:szCs w:val="24"/>
        </w:rPr>
        <w:t xml:space="preserve">Free-tier honesty. The free tier is genuinely usable. The Pro gate sits only on the AI conversational coach, not on form scoring or the social layer. A user who never pays still gets the core product.</w:t>
      </w:r>
    </w:p>
    <w:p>
      <w:pPr>
        <w:spacing w:after="100" w:before="200"/>
      </w:pPr>
      <w:r>
        <w:rPr>
          <w:rFonts w:ascii="Times New Roman" w:cs="Times New Roman" w:eastAsia="Times New Roman" w:hAnsi="Times New Roman"/>
          <w:b/>
          <w:bCs/>
          <w:sz w:val="26"/>
          <w:szCs w:val="26"/>
        </w:rPr>
        <w:t xml:space="preserve">5.2.4  Sustainability Plan</w:t>
      </w:r>
    </w:p>
    <w:p>
      <w:pPr>
        <w:spacing w:after="160" w:line="360"/>
        <w:jc w:val="both"/>
      </w:pPr>
      <w:r>
        <w:rPr>
          <w:rFonts w:ascii="Times New Roman" w:cs="Times New Roman" w:eastAsia="Times New Roman" w:hAnsi="Times New Roman"/>
          <w:b/>
          <w:bCs/>
          <w:sz w:val="24"/>
          <w:szCs w:val="24"/>
        </w:rPr>
        <w:t xml:space="preserve">Technical. </w:t>
      </w:r>
    </w:p>
    <w:p>
      <w:pPr>
        <w:spacing w:after="160" w:line="360"/>
        <w:jc w:val="both"/>
      </w:pPr>
      <w:r>
        <w:rPr>
          <w:rFonts w:ascii="Times New Roman" w:cs="Times New Roman" w:eastAsia="Times New Roman" w:hAnsi="Times New Roman"/>
          <w:sz w:val="24"/>
          <w:szCs w:val="24"/>
        </w:rPr>
        <w:t xml:space="preserve">All major dependencies are open-source and widely maintained. Replacement candidates exist for every major component; the project would not be stranded by a single library being deprecated.</w:t>
      </w:r>
    </w:p>
    <w:p>
      <w:pPr>
        <w:spacing w:after="160" w:line="360"/>
        <w:jc w:val="both"/>
      </w:pPr>
      <w:r>
        <w:rPr>
          <w:rFonts w:ascii="Times New Roman" w:cs="Times New Roman" w:eastAsia="Times New Roman" w:hAnsi="Times New Roman"/>
          <w:b/>
          <w:bCs/>
          <w:sz w:val="24"/>
          <w:szCs w:val="24"/>
        </w:rPr>
        <w:t xml:space="preserve">Economic. </w:t>
      </w:r>
    </w:p>
    <w:p>
      <w:pPr>
        <w:spacing w:after="160" w:line="360"/>
        <w:jc w:val="both"/>
      </w:pPr>
      <w:r>
        <w:rPr>
          <w:rFonts w:ascii="Times New Roman" w:cs="Times New Roman" w:eastAsia="Times New Roman" w:hAnsi="Times New Roman"/>
          <w:sz w:val="24"/>
          <w:szCs w:val="24"/>
        </w:rPr>
        <w:t xml:space="preserve">The Pro tier is the path to revenue; the financial analysis in section 5.3 sizes the unit economics. Operating cost scales with paying-user count rather than free-user count because the expensive AI endpoint is gated.</w:t>
      </w:r>
    </w:p>
    <w:p>
      <w:pPr>
        <w:spacing w:after="160" w:line="360"/>
        <w:jc w:val="both"/>
      </w:pPr>
      <w:r>
        <w:rPr>
          <w:rFonts w:ascii="Times New Roman" w:cs="Times New Roman" w:eastAsia="Times New Roman" w:hAnsi="Times New Roman"/>
          <w:b/>
          <w:bCs/>
          <w:sz w:val="24"/>
          <w:szCs w:val="24"/>
        </w:rPr>
        <w:t xml:space="preserve">Operational. </w:t>
      </w:r>
    </w:p>
    <w:p>
      <w:pPr>
        <w:spacing w:after="160" w:line="360"/>
        <w:jc w:val="both"/>
      </w:pPr>
      <w:r>
        <w:rPr>
          <w:rFonts w:ascii="Times New Roman" w:cs="Times New Roman" w:eastAsia="Times New Roman" w:hAnsi="Times New Roman"/>
          <w:sz w:val="24"/>
          <w:szCs w:val="24"/>
        </w:rPr>
        <w:t xml:space="preserve">The administrator surface is sufficient to operate the platform without database access, which means a non-technical operator can be hired to handle moderation as the user base grows.</w:t>
      </w:r>
    </w:p>
    <w:p>
      <w:pPr>
        <w:spacing w:after="120" w:before="240"/>
      </w:pPr>
      <w:r>
        <w:rPr>
          <w:rFonts w:ascii="Times New Roman" w:cs="Times New Roman" w:eastAsia="Times New Roman" w:hAnsi="Times New Roman"/>
          <w:b/>
          <w:bCs/>
          <w:sz w:val="28"/>
          <w:szCs w:val="28"/>
        </w:rPr>
        <w:t xml:space="preserve">5.3  Project Management and Financial Analysis</w:t>
      </w:r>
    </w:p>
    <w:p>
      <w:pPr>
        <w:spacing w:after="100" w:before="200"/>
      </w:pPr>
      <w:r>
        <w:rPr>
          <w:rFonts w:ascii="Times New Roman" w:cs="Times New Roman" w:eastAsia="Times New Roman" w:hAnsi="Times New Roman"/>
          <w:b/>
          <w:bCs/>
          <w:sz w:val="26"/>
          <w:szCs w:val="26"/>
        </w:rPr>
        <w:t xml:space="preserve">5.3.1  Budget Analysis</w:t>
      </w:r>
    </w:p>
    <w:p>
      <w:pPr>
        <w:spacing w:after="160" w:line="360"/>
        <w:jc w:val="both"/>
      </w:pPr>
      <w:r>
        <w:rPr>
          <w:rFonts w:ascii="Times New Roman" w:cs="Times New Roman" w:eastAsia="Times New Roman" w:hAnsi="Times New Roman"/>
          <w:sz w:val="24"/>
          <w:szCs w:val="24"/>
        </w:rPr>
        <w:t xml:space="preserve">Two budgets are presented: the actual cost of building the project at student scale, and a notional budget for taking the same project to a small commercial deployment.</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5.1: Project Budget (Student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Item</w:t>
            </w:r>
          </w:p>
        </w:tc>
        <w:tc>
          <w:tcPr>
            <w:shd w:fill="E6E6E6" w:color="E6E6E6" w:val="solid"/>
          </w:tcPr>
          <w:p>
            <w:pPr>
              <w:jc w:val="left"/>
            </w:pPr>
            <w:r>
              <w:rPr>
                <w:rFonts w:ascii="Times New Roman" w:cs="Times New Roman" w:eastAsia="Times New Roman" w:hAnsi="Times New Roman"/>
                <w:b/>
                <w:bCs/>
                <w:sz w:val="24"/>
                <w:szCs w:val="24"/>
              </w:rPr>
              <w:t xml:space="preserve">Cost (BDT)</w:t>
            </w:r>
          </w:p>
        </w:tc>
      </w:tr>
      <w:tr>
        <w:tc>
          <w:p>
            <w:pPr>
              <w:jc w:val="left"/>
            </w:pPr>
            <w:r>
              <w:rPr>
                <w:rFonts w:ascii="Times New Roman" w:cs="Times New Roman" w:eastAsia="Times New Roman" w:hAnsi="Times New Roman"/>
                <w:sz w:val="24"/>
                <w:szCs w:val="24"/>
              </w:rPr>
              <w:t xml:space="preserve">Development laptop (existing)</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Local MongoDB (Community Edition)</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Open-source libraries (Next, React, Mongoose, MediaPipe, Stripe SDK)</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OpenAI API credit for testing the AI coach endpoint</w:t>
            </w:r>
          </w:p>
        </w:tc>
        <w:tc>
          <w:p>
            <w:pPr>
              <w:jc w:val="left"/>
            </w:pPr>
            <w:r>
              <w:rPr>
                <w:rFonts w:ascii="Times New Roman" w:cs="Times New Roman" w:eastAsia="Times New Roman" w:hAnsi="Times New Roman"/>
                <w:sz w:val="24"/>
                <w:szCs w:val="24"/>
              </w:rPr>
              <w:t xml:space="preserve">1,500</w:t>
            </w:r>
          </w:p>
        </w:tc>
      </w:tr>
      <w:tr>
        <w:tc>
          <w:p>
            <w:pPr>
              <w:jc w:val="left"/>
            </w:pPr>
            <w:r>
              <w:rPr>
                <w:rFonts w:ascii="Times New Roman" w:cs="Times New Roman" w:eastAsia="Times New Roman" w:hAnsi="Times New Roman"/>
                <w:sz w:val="24"/>
                <w:szCs w:val="24"/>
              </w:rPr>
              <w:t xml:space="preserve">Stripe test mode</w:t>
            </w:r>
          </w:p>
        </w:tc>
        <w:tc>
          <w:p>
            <w:pPr>
              <w:jc w:val="left"/>
            </w:pPr>
            <w:r>
              <w:rPr>
                <w:rFonts w:ascii="Times New Roman" w:cs="Times New Roman" w:eastAsia="Times New Roman" w:hAnsi="Times New Roman"/>
                <w:sz w:val="24"/>
                <w:szCs w:val="24"/>
              </w:rPr>
              <w:t xml:space="preserve">0</w:t>
            </w:r>
          </w:p>
        </w:tc>
      </w:tr>
      <w:tr>
        <w:tc>
          <w:p>
            <w:pPr>
              <w:jc w:val="left"/>
            </w:pPr>
            <w:r>
              <w:rPr>
                <w:rFonts w:ascii="Times New Roman" w:cs="Times New Roman" w:eastAsia="Times New Roman" w:hAnsi="Times New Roman"/>
                <w:sz w:val="24"/>
                <w:szCs w:val="24"/>
              </w:rPr>
              <w:t xml:space="preserve">Internet and electricity</w:t>
            </w:r>
          </w:p>
        </w:tc>
        <w:tc>
          <w:p>
            <w:pPr>
              <w:jc w:val="left"/>
            </w:pPr>
            <w:r>
              <w:rPr>
                <w:rFonts w:ascii="Times New Roman" w:cs="Times New Roman" w:eastAsia="Times New Roman" w:hAnsi="Times New Roman"/>
                <w:sz w:val="24"/>
                <w:szCs w:val="24"/>
              </w:rPr>
              <w:t xml:space="preserve">6,000</w:t>
            </w:r>
          </w:p>
        </w:tc>
      </w:tr>
      <w:tr>
        <w:tc>
          <w:p>
            <w:pPr>
              <w:jc w:val="left"/>
            </w:pPr>
            <w:r>
              <w:rPr>
                <w:rFonts w:ascii="Times New Roman" w:cs="Times New Roman" w:eastAsia="Times New Roman" w:hAnsi="Times New Roman"/>
                <w:sz w:val="24"/>
                <w:szCs w:val="24"/>
              </w:rPr>
              <w:t xml:space="preserve">Documentation and miscellaneous</w:t>
            </w:r>
          </w:p>
        </w:tc>
        <w:tc>
          <w:p>
            <w:pPr>
              <w:jc w:val="left"/>
            </w:pPr>
            <w:r>
              <w:rPr>
                <w:rFonts w:ascii="Times New Roman" w:cs="Times New Roman" w:eastAsia="Times New Roman" w:hAnsi="Times New Roman"/>
                <w:sz w:val="24"/>
                <w:szCs w:val="24"/>
              </w:rPr>
              <w:t xml:space="preserve">2,500</w:t>
            </w:r>
          </w:p>
        </w:tc>
      </w:tr>
      <w:tr>
        <w:tc>
          <w:p>
            <w:pPr>
              <w:jc w:val="left"/>
            </w:pPr>
            <w:r>
              <w:rPr>
                <w:rFonts w:ascii="Times New Roman" w:cs="Times New Roman" w:eastAsia="Times New Roman" w:hAnsi="Times New Roman"/>
                <w:sz w:val="24"/>
                <w:szCs w:val="24"/>
              </w:rPr>
              <w:t xml:space="preserve">Total</w:t>
            </w:r>
          </w:p>
        </w:tc>
        <w:tc>
          <w:p>
            <w:pPr>
              <w:jc w:val="left"/>
            </w:pPr>
            <w:r>
              <w:rPr>
                <w:rFonts w:ascii="Times New Roman" w:cs="Times New Roman" w:eastAsia="Times New Roman" w:hAnsi="Times New Roman"/>
                <w:sz w:val="24"/>
                <w:szCs w:val="24"/>
              </w:rPr>
              <w:t xml:space="preserve">10,000</w:t>
            </w:r>
          </w:p>
        </w:tc>
      </w:tr>
    </w:tbl>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5.2: Alternate Budget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Item</w:t>
            </w:r>
          </w:p>
        </w:tc>
        <w:tc>
          <w:tcPr>
            <w:shd w:fill="E6E6E6" w:color="E6E6E6" w:val="solid"/>
          </w:tcPr>
          <w:p>
            <w:pPr>
              <w:jc w:val="left"/>
            </w:pPr>
            <w:r>
              <w:rPr>
                <w:rFonts w:ascii="Times New Roman" w:cs="Times New Roman" w:eastAsia="Times New Roman" w:hAnsi="Times New Roman"/>
                <w:b/>
                <w:bCs/>
                <w:sz w:val="24"/>
                <w:szCs w:val="24"/>
              </w:rPr>
              <w:t xml:space="preserve">Annual cost (BDT)</w:t>
            </w:r>
          </w:p>
        </w:tc>
      </w:tr>
      <w:tr>
        <w:tc>
          <w:p>
            <w:pPr>
              <w:jc w:val="left"/>
            </w:pPr>
            <w:r>
              <w:rPr>
                <w:rFonts w:ascii="Times New Roman" w:cs="Times New Roman" w:eastAsia="Times New Roman" w:hAnsi="Times New Roman"/>
                <w:sz w:val="24"/>
                <w:szCs w:val="24"/>
              </w:rPr>
              <w:t xml:space="preserve">Vercel Pro hosting (or equivalent)</w:t>
            </w:r>
          </w:p>
        </w:tc>
        <w:tc>
          <w:p>
            <w:pPr>
              <w:jc w:val="left"/>
            </w:pPr>
            <w:r>
              <w:rPr>
                <w:rFonts w:ascii="Times New Roman" w:cs="Times New Roman" w:eastAsia="Times New Roman" w:hAnsi="Times New Roman"/>
                <w:sz w:val="24"/>
                <w:szCs w:val="24"/>
              </w:rPr>
              <w:t xml:space="preserve">24,000</w:t>
            </w:r>
          </w:p>
        </w:tc>
      </w:tr>
      <w:tr>
        <w:tc>
          <w:p>
            <w:pPr>
              <w:jc w:val="left"/>
            </w:pPr>
            <w:r>
              <w:rPr>
                <w:rFonts w:ascii="Times New Roman" w:cs="Times New Roman" w:eastAsia="Times New Roman" w:hAnsi="Times New Roman"/>
                <w:sz w:val="24"/>
                <w:szCs w:val="24"/>
              </w:rPr>
              <w:t xml:space="preserve">MongoDB Atlas M10 cluster</w:t>
            </w:r>
          </w:p>
        </w:tc>
        <w:tc>
          <w:p>
            <w:pPr>
              <w:jc w:val="left"/>
            </w:pPr>
            <w:r>
              <w:rPr>
                <w:rFonts w:ascii="Times New Roman" w:cs="Times New Roman" w:eastAsia="Times New Roman" w:hAnsi="Times New Roman"/>
                <w:sz w:val="24"/>
                <w:szCs w:val="24"/>
              </w:rPr>
              <w:t xml:space="preserve">72,000</w:t>
            </w:r>
          </w:p>
        </w:tc>
      </w:tr>
      <w:tr>
        <w:tc>
          <w:p>
            <w:pPr>
              <w:jc w:val="left"/>
            </w:pPr>
            <w:r>
              <w:rPr>
                <w:rFonts w:ascii="Times New Roman" w:cs="Times New Roman" w:eastAsia="Times New Roman" w:hAnsi="Times New Roman"/>
                <w:sz w:val="24"/>
                <w:szCs w:val="24"/>
              </w:rPr>
              <w:t xml:space="preserve">OpenAI usage at 1,000 active Pro users</w:t>
            </w:r>
          </w:p>
        </w:tc>
        <w:tc>
          <w:p>
            <w:pPr>
              <w:jc w:val="left"/>
            </w:pPr>
            <w:r>
              <w:rPr>
                <w:rFonts w:ascii="Times New Roman" w:cs="Times New Roman" w:eastAsia="Times New Roman" w:hAnsi="Times New Roman"/>
                <w:sz w:val="24"/>
                <w:szCs w:val="24"/>
              </w:rPr>
              <w:t xml:space="preserve">180,000</w:t>
            </w:r>
          </w:p>
        </w:tc>
      </w:tr>
      <w:tr>
        <w:tc>
          <w:p>
            <w:pPr>
              <w:jc w:val="left"/>
            </w:pPr>
            <w:r>
              <w:rPr>
                <w:rFonts w:ascii="Times New Roman" w:cs="Times New Roman" w:eastAsia="Times New Roman" w:hAnsi="Times New Roman"/>
                <w:sz w:val="24"/>
                <w:szCs w:val="24"/>
              </w:rPr>
              <w:t xml:space="preserve">Stripe processing fees (2.9% + 30¢)</w:t>
            </w:r>
          </w:p>
        </w:tc>
        <w:tc>
          <w:p>
            <w:pPr>
              <w:jc w:val="left"/>
            </w:pPr>
            <w:r>
              <w:rPr>
                <w:rFonts w:ascii="Times New Roman" w:cs="Times New Roman" w:eastAsia="Times New Roman" w:hAnsi="Times New Roman"/>
                <w:sz w:val="24"/>
                <w:szCs w:val="24"/>
              </w:rPr>
              <w:t xml:space="preserve">Per-transaction</w:t>
            </w:r>
          </w:p>
        </w:tc>
      </w:tr>
      <w:tr>
        <w:tc>
          <w:p>
            <w:pPr>
              <w:jc w:val="left"/>
            </w:pPr>
            <w:r>
              <w:rPr>
                <w:rFonts w:ascii="Times New Roman" w:cs="Times New Roman" w:eastAsia="Times New Roman" w:hAnsi="Times New Roman"/>
                <w:sz w:val="24"/>
                <w:szCs w:val="24"/>
              </w:rPr>
              <w:t xml:space="preserve">Domain and TLS certificates</w:t>
            </w:r>
          </w:p>
        </w:tc>
        <w:tc>
          <w:p>
            <w:pPr>
              <w:jc w:val="left"/>
            </w:pPr>
            <w:r>
              <w:rPr>
                <w:rFonts w:ascii="Times New Roman" w:cs="Times New Roman" w:eastAsia="Times New Roman" w:hAnsi="Times New Roman"/>
                <w:sz w:val="24"/>
                <w:szCs w:val="24"/>
              </w:rPr>
              <w:t xml:space="preserve">3,000</w:t>
            </w:r>
          </w:p>
        </w:tc>
      </w:tr>
      <w:tr>
        <w:tc>
          <w:p>
            <w:pPr>
              <w:jc w:val="left"/>
            </w:pPr>
            <w:r>
              <w:rPr>
                <w:rFonts w:ascii="Times New Roman" w:cs="Times New Roman" w:eastAsia="Times New Roman" w:hAnsi="Times New Roman"/>
                <w:sz w:val="24"/>
                <w:szCs w:val="24"/>
              </w:rPr>
              <w:t xml:space="preserve">Email transactional service (Resend / SES)</w:t>
            </w:r>
          </w:p>
        </w:tc>
        <w:tc>
          <w:p>
            <w:pPr>
              <w:jc w:val="left"/>
            </w:pPr>
            <w:r>
              <w:rPr>
                <w:rFonts w:ascii="Times New Roman" w:cs="Times New Roman" w:eastAsia="Times New Roman" w:hAnsi="Times New Roman"/>
                <w:sz w:val="24"/>
                <w:szCs w:val="24"/>
              </w:rPr>
              <w:t xml:space="preserve">12,000</w:t>
            </w:r>
          </w:p>
        </w:tc>
      </w:tr>
      <w:tr>
        <w:tc>
          <w:p>
            <w:pPr>
              <w:jc w:val="left"/>
            </w:pPr>
            <w:r>
              <w:rPr>
                <w:rFonts w:ascii="Times New Roman" w:cs="Times New Roman" w:eastAsia="Times New Roman" w:hAnsi="Times New Roman"/>
                <w:sz w:val="24"/>
                <w:szCs w:val="24"/>
              </w:rPr>
              <w:t xml:space="preserve">Sentry error monitoring</w:t>
            </w:r>
          </w:p>
        </w:tc>
        <w:tc>
          <w:p>
            <w:pPr>
              <w:jc w:val="left"/>
            </w:pPr>
            <w:r>
              <w:rPr>
                <w:rFonts w:ascii="Times New Roman" w:cs="Times New Roman" w:eastAsia="Times New Roman" w:hAnsi="Times New Roman"/>
                <w:sz w:val="24"/>
                <w:szCs w:val="24"/>
              </w:rPr>
              <w:t xml:space="preserve">36,000</w:t>
            </w:r>
          </w:p>
        </w:tc>
      </w:tr>
      <w:tr>
        <w:tc>
          <w:p>
            <w:pPr>
              <w:jc w:val="left"/>
            </w:pPr>
            <w:r>
              <w:rPr>
                <w:rFonts w:ascii="Times New Roman" w:cs="Times New Roman" w:eastAsia="Times New Roman" w:hAnsi="Times New Roman"/>
                <w:sz w:val="24"/>
                <w:szCs w:val="24"/>
              </w:rPr>
              <w:t xml:space="preserve">Total</w:t>
            </w:r>
          </w:p>
        </w:tc>
        <w:tc>
          <w:p>
            <w:pPr>
              <w:jc w:val="left"/>
            </w:pPr>
            <w:r>
              <w:rPr>
                <w:rFonts w:ascii="Times New Roman" w:cs="Times New Roman" w:eastAsia="Times New Roman" w:hAnsi="Times New Roman"/>
                <w:sz w:val="24"/>
                <w:szCs w:val="24"/>
              </w:rPr>
              <w:t xml:space="preserve">327,000+</w:t>
            </w:r>
          </w:p>
        </w:tc>
      </w:tr>
    </w:tbl>
    <w:p>
      <w:pPr>
        <w:spacing w:after="100" w:before="200"/>
      </w:pPr>
      <w:r>
        <w:rPr>
          <w:rFonts w:ascii="Times New Roman" w:cs="Times New Roman" w:eastAsia="Times New Roman" w:hAnsi="Times New Roman"/>
          <w:b/>
          <w:bCs/>
          <w:sz w:val="26"/>
          <w:szCs w:val="26"/>
        </w:rPr>
        <w:t xml:space="preserve">5.3.2  Revenue Model</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5.3: Proposed Revenue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Stream</w:t>
            </w:r>
          </w:p>
        </w:tc>
        <w:tc>
          <w:tcPr>
            <w:shd w:fill="E6E6E6" w:color="E6E6E6" w:val="solid"/>
          </w:tcPr>
          <w:p>
            <w:pPr>
              <w:jc w:val="left"/>
            </w:pPr>
            <w:r>
              <w:rPr>
                <w:rFonts w:ascii="Times New Roman" w:cs="Times New Roman" w:eastAsia="Times New Roman" w:hAnsi="Times New Roman"/>
                <w:b/>
                <w:bCs/>
                <w:sz w:val="24"/>
                <w:szCs w:val="24"/>
              </w:rPr>
              <w:t xml:space="preserve">Description</w:t>
            </w:r>
          </w:p>
        </w:tc>
        <w:tc>
          <w:tcPr>
            <w:shd w:fill="E6E6E6" w:color="E6E6E6" w:val="solid"/>
          </w:tcPr>
          <w:p>
            <w:pPr>
              <w:jc w:val="left"/>
            </w:pPr>
            <w:r>
              <w:rPr>
                <w:rFonts w:ascii="Times New Roman" w:cs="Times New Roman" w:eastAsia="Times New Roman" w:hAnsi="Times New Roman"/>
                <w:b/>
                <w:bCs/>
                <w:sz w:val="24"/>
                <w:szCs w:val="24"/>
              </w:rPr>
              <w:t xml:space="preserve">Indicative price</w:t>
            </w:r>
          </w:p>
        </w:tc>
      </w:tr>
      <w:tr>
        <w:tc>
          <w:p>
            <w:pPr>
              <w:jc w:val="left"/>
            </w:pPr>
            <w:r>
              <w:rPr>
                <w:rFonts w:ascii="Times New Roman" w:cs="Times New Roman" w:eastAsia="Times New Roman" w:hAnsi="Times New Roman"/>
                <w:sz w:val="24"/>
                <w:szCs w:val="24"/>
              </w:rPr>
              <w:t xml:space="preserve">Pro subscription</w:t>
            </w:r>
          </w:p>
        </w:tc>
        <w:tc>
          <w:p>
            <w:pPr>
              <w:jc w:val="left"/>
            </w:pPr>
            <w:r>
              <w:rPr>
                <w:rFonts w:ascii="Times New Roman" w:cs="Times New Roman" w:eastAsia="Times New Roman" w:hAnsi="Times New Roman"/>
                <w:sz w:val="24"/>
                <w:szCs w:val="24"/>
              </w:rPr>
              <w:t xml:space="preserve">Unlocks AI conversational coach and unlimited custom exercises.</w:t>
            </w:r>
          </w:p>
        </w:tc>
        <w:tc>
          <w:p>
            <w:pPr>
              <w:jc w:val="left"/>
            </w:pPr>
            <w:r>
              <w:rPr>
                <w:rFonts w:ascii="Times New Roman" w:cs="Times New Roman" w:eastAsia="Times New Roman" w:hAnsi="Times New Roman"/>
                <w:sz w:val="24"/>
                <w:szCs w:val="24"/>
              </w:rPr>
              <w:t xml:space="preserve">500 BDT/mo</w:t>
            </w:r>
          </w:p>
        </w:tc>
      </w:tr>
      <w:tr>
        <w:tc>
          <w:p>
            <w:pPr>
              <w:jc w:val="left"/>
            </w:pPr>
            <w:r>
              <w:rPr>
                <w:rFonts w:ascii="Times New Roman" w:cs="Times New Roman" w:eastAsia="Times New Roman" w:hAnsi="Times New Roman"/>
                <w:sz w:val="24"/>
                <w:szCs w:val="24"/>
              </w:rPr>
              <w:t xml:space="preserve">Coach subscription</w:t>
            </w:r>
          </w:p>
        </w:tc>
        <w:tc>
          <w:p>
            <w:pPr>
              <w:jc w:val="left"/>
            </w:pPr>
            <w:r>
              <w:rPr>
                <w:rFonts w:ascii="Times New Roman" w:cs="Times New Roman" w:eastAsia="Times New Roman" w:hAnsi="Times New Roman"/>
                <w:sz w:val="24"/>
                <w:szCs w:val="24"/>
              </w:rPr>
              <w:t xml:space="preserve">Premium tier for verified coaches: more clients, analytics.</w:t>
            </w:r>
          </w:p>
        </w:tc>
        <w:tc>
          <w:p>
            <w:pPr>
              <w:jc w:val="left"/>
            </w:pPr>
            <w:r>
              <w:rPr>
                <w:rFonts w:ascii="Times New Roman" w:cs="Times New Roman" w:eastAsia="Times New Roman" w:hAnsi="Times New Roman"/>
                <w:sz w:val="24"/>
                <w:szCs w:val="24"/>
              </w:rPr>
              <w:t xml:space="preserve">1,500 BDT/mo</w:t>
            </w:r>
          </w:p>
        </w:tc>
      </w:tr>
      <w:tr>
        <w:tc>
          <w:p>
            <w:pPr>
              <w:jc w:val="left"/>
            </w:pPr>
            <w:r>
              <w:rPr>
                <w:rFonts w:ascii="Times New Roman" w:cs="Times New Roman" w:eastAsia="Times New Roman" w:hAnsi="Times New Roman"/>
                <w:sz w:val="24"/>
                <w:szCs w:val="24"/>
              </w:rPr>
              <w:t xml:space="preserve">Marketplace fee</w:t>
            </w:r>
          </w:p>
        </w:tc>
        <w:tc>
          <w:p>
            <w:pPr>
              <w:jc w:val="left"/>
            </w:pPr>
            <w:r>
              <w:rPr>
                <w:rFonts w:ascii="Times New Roman" w:cs="Times New Roman" w:eastAsia="Times New Roman" w:hAnsi="Times New Roman"/>
                <w:sz w:val="24"/>
                <w:szCs w:val="24"/>
              </w:rPr>
              <w:t xml:space="preserve">Optional commission on coach-trainee transactions when payment runs through the platform.</w:t>
            </w:r>
          </w:p>
        </w:tc>
        <w:tc>
          <w:p>
            <w:pPr>
              <w:jc w:val="left"/>
            </w:pPr>
            <w:r>
              <w:rPr>
                <w:rFonts w:ascii="Times New Roman" w:cs="Times New Roman" w:eastAsia="Times New Roman" w:hAnsi="Times New Roman"/>
                <w:sz w:val="24"/>
                <w:szCs w:val="24"/>
              </w:rPr>
              <w:t xml:space="preserve">10%</w:t>
            </w:r>
          </w:p>
        </w:tc>
      </w:tr>
      <w:tr>
        <w:tc>
          <w:p>
            <w:pPr>
              <w:jc w:val="left"/>
            </w:pPr>
            <w:r>
              <w:rPr>
                <w:rFonts w:ascii="Times New Roman" w:cs="Times New Roman" w:eastAsia="Times New Roman" w:hAnsi="Times New Roman"/>
                <w:sz w:val="24"/>
                <w:szCs w:val="24"/>
              </w:rPr>
              <w:t xml:space="preserve">B2B pilots</w:t>
            </w:r>
          </w:p>
        </w:tc>
        <w:tc>
          <w:p>
            <w:pPr>
              <w:jc w:val="left"/>
            </w:pPr>
            <w:r>
              <w:rPr>
                <w:rFonts w:ascii="Times New Roman" w:cs="Times New Roman" w:eastAsia="Times New Roman" w:hAnsi="Times New Roman"/>
                <w:sz w:val="24"/>
                <w:szCs w:val="24"/>
              </w:rPr>
              <w:t xml:space="preserve">Corporate gym memberships for white-collar workplaces.</w:t>
            </w:r>
          </w:p>
        </w:tc>
        <w:tc>
          <w:p>
            <w:pPr>
              <w:jc w:val="left"/>
            </w:pPr>
            <w:r>
              <w:rPr>
                <w:rFonts w:ascii="Times New Roman" w:cs="Times New Roman" w:eastAsia="Times New Roman" w:hAnsi="Times New Roman"/>
                <w:sz w:val="24"/>
                <w:szCs w:val="24"/>
              </w:rPr>
              <w:t xml:space="preserve">Custom</w:t>
            </w:r>
          </w:p>
        </w:tc>
      </w:tr>
    </w:tbl>
    <w:p>
      <w:pPr>
        <w:spacing w:after="120" w:before="240"/>
      </w:pPr>
      <w:r>
        <w:rPr>
          <w:rFonts w:ascii="Times New Roman" w:cs="Times New Roman" w:eastAsia="Times New Roman" w:hAnsi="Times New Roman"/>
          <w:b/>
          <w:bCs/>
          <w:sz w:val="28"/>
          <w:szCs w:val="28"/>
        </w:rPr>
        <w:t xml:space="preserve">5.4  Complex Engineering Problem</w:t>
      </w:r>
    </w:p>
    <w:p>
      <w:pPr>
        <w:spacing w:after="100" w:before="200"/>
      </w:pPr>
      <w:r>
        <w:rPr>
          <w:rFonts w:ascii="Times New Roman" w:cs="Times New Roman" w:eastAsia="Times New Roman" w:hAnsi="Times New Roman"/>
          <w:b/>
          <w:bCs/>
          <w:sz w:val="26"/>
          <w:szCs w:val="26"/>
        </w:rPr>
        <w:t xml:space="preserve">5.4.1  Mapping with Complex Engineering Problem (EP1–EP7)</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5.4: Mapping with Complex Engineering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Attribute</w:t>
            </w:r>
          </w:p>
        </w:tc>
        <w:tc>
          <w:tcPr>
            <w:shd w:fill="E6E6E6" w:color="E6E6E6" w:val="solid"/>
          </w:tcPr>
          <w:p>
            <w:pPr>
              <w:jc w:val="left"/>
            </w:pPr>
            <w:r>
              <w:rPr>
                <w:rFonts w:ascii="Times New Roman" w:cs="Times New Roman" w:eastAsia="Times New Roman" w:hAnsi="Times New Roman"/>
                <w:b/>
                <w:bCs/>
                <w:sz w:val="24"/>
                <w:szCs w:val="24"/>
              </w:rPr>
              <w:t xml:space="preserve">Coverage</w:t>
            </w:r>
          </w:p>
        </w:tc>
        <w:tc>
          <w:tcPr>
            <w:shd w:fill="E6E6E6" w:color="E6E6E6" w:val="solid"/>
          </w:tcPr>
          <w:p>
            <w:pPr>
              <w:jc w:val="left"/>
            </w:pPr>
            <w:r>
              <w:rPr>
                <w:rFonts w:ascii="Times New Roman" w:cs="Times New Roman" w:eastAsia="Times New Roman" w:hAnsi="Times New Roman"/>
                <w:b/>
                <w:bCs/>
                <w:sz w:val="24"/>
                <w:szCs w:val="24"/>
              </w:rPr>
              <w:t xml:space="preserve">Justification</w:t>
            </w:r>
          </w:p>
        </w:tc>
      </w:tr>
      <w:tr>
        <w:tc>
          <w:p>
            <w:pPr>
              <w:jc w:val="left"/>
            </w:pPr>
            <w:r>
              <w:rPr>
                <w:rFonts w:ascii="Times New Roman" w:cs="Times New Roman" w:eastAsia="Times New Roman" w:hAnsi="Times New Roman"/>
                <w:sz w:val="24"/>
                <w:szCs w:val="24"/>
              </w:rPr>
              <w:t xml:space="preserve">EP1 — Depth of knowledge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Required knowledge across web architecture, computer vision, real-time signal processing, role-based authorization, payment systems, and database modelling.</w:t>
            </w:r>
          </w:p>
        </w:tc>
      </w:tr>
      <w:tr>
        <w:tc>
          <w:p>
            <w:pPr>
              <w:jc w:val="left"/>
            </w:pPr>
            <w:r>
              <w:rPr>
                <w:rFonts w:ascii="Times New Roman" w:cs="Times New Roman" w:eastAsia="Times New Roman" w:hAnsi="Times New Roman"/>
                <w:sz w:val="24"/>
                <w:szCs w:val="24"/>
              </w:rPr>
              <w:t xml:space="preserve">EP2 — Range of conflicting requirements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Privacy (no video upload) conflicts with model accuracy that could improve with a server-side larger model. Free-tier accessibility conflicts with operating-cost containment. Each conflict was resolved with an explicit trade-off documented in chapter 3.</w:t>
            </w:r>
          </w:p>
        </w:tc>
      </w:tr>
      <w:tr>
        <w:tc>
          <w:p>
            <w:pPr>
              <w:jc w:val="left"/>
            </w:pPr>
            <w:r>
              <w:rPr>
                <w:rFonts w:ascii="Times New Roman" w:cs="Times New Roman" w:eastAsia="Times New Roman" w:hAnsi="Times New Roman"/>
                <w:sz w:val="24"/>
                <w:szCs w:val="24"/>
              </w:rPr>
              <w:t xml:space="preserve">EP3 — Depth of analysis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Each major architectural decision had at least two alternatives that were analysed against the requirements before selection (see section 3.2.1).</w:t>
            </w:r>
          </w:p>
        </w:tc>
      </w:tr>
      <w:tr>
        <w:tc>
          <w:p>
            <w:pPr>
              <w:jc w:val="left"/>
            </w:pPr>
            <w:r>
              <w:rPr>
                <w:rFonts w:ascii="Times New Roman" w:cs="Times New Roman" w:eastAsia="Times New Roman" w:hAnsi="Times New Roman"/>
                <w:sz w:val="24"/>
                <w:szCs w:val="24"/>
              </w:rPr>
              <w:t xml:space="preserve">EP4 — Familiarity of issues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CV-fitness intersection is a young area; most local engineers in Bangladesh have not built such a platform, and existing literature does not directly cover the coach-AI hybrid.</w:t>
            </w:r>
          </w:p>
        </w:tc>
      </w:tr>
      <w:tr>
        <w:tc>
          <w:p>
            <w:pPr>
              <w:jc w:val="left"/>
            </w:pPr>
            <w:r>
              <w:rPr>
                <w:rFonts w:ascii="Times New Roman" w:cs="Times New Roman" w:eastAsia="Times New Roman" w:hAnsi="Times New Roman"/>
                <w:sz w:val="24"/>
                <w:szCs w:val="24"/>
              </w:rPr>
              <w:t xml:space="preserve">EP5 — Extent of applicable codes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ISO/IEC/IEEE 29148:2018 [20], IEEE Std 1016-2009 [21], ISO/IEC 25010:2011 [19], ISO/IEC/IEEE 12207:2017 [22], OWASP Top Ten [17], REST [10], RFC 7519 JWT [11], RFC 8446 TLS [12], RFC 9110 HTTP [15], OpenAPI 3.1 [16], and PCI-DSS-adjacent requirements via Stripe [29] all applied.</w:t>
            </w:r>
          </w:p>
        </w:tc>
      </w:tr>
      <w:tr>
        <w:tc>
          <w:p>
            <w:pPr>
              <w:jc w:val="left"/>
            </w:pPr>
            <w:r>
              <w:rPr>
                <w:rFonts w:ascii="Times New Roman" w:cs="Times New Roman" w:eastAsia="Times New Roman" w:hAnsi="Times New Roman"/>
                <w:sz w:val="24"/>
                <w:szCs w:val="24"/>
              </w:rPr>
              <w:t xml:space="preserve">EP6 — Stakeholder involvement</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Three role types (trainee, coach, admin) plus payment processor (Stripe) and AI provider (OpenAI) — five stakeholder classes with conflicting expectations.</w:t>
            </w:r>
          </w:p>
        </w:tc>
      </w:tr>
      <w:tr>
        <w:tc>
          <w:p>
            <w:pPr>
              <w:jc w:val="left"/>
            </w:pPr>
            <w:r>
              <w:rPr>
                <w:rFonts w:ascii="Times New Roman" w:cs="Times New Roman" w:eastAsia="Times New Roman" w:hAnsi="Times New Roman"/>
                <w:sz w:val="24"/>
                <w:szCs w:val="24"/>
              </w:rPr>
              <w:t xml:space="preserve">EP7 — Interdependence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role layer, billing, messaging, and CV pipeline are mutually dependent: messaging requires an active coach link; billing controls AI access; the AI suggests workouts whose results feed the dashboard.</w:t>
            </w:r>
          </w:p>
        </w:tc>
      </w:tr>
    </w:tbl>
    <w:p>
      <w:pPr>
        <w:spacing w:after="100" w:before="200"/>
      </w:pPr>
      <w:r>
        <w:rPr>
          <w:rFonts w:ascii="Times New Roman" w:cs="Times New Roman" w:eastAsia="Times New Roman" w:hAnsi="Times New Roman"/>
          <w:b/>
          <w:bCs/>
          <w:sz w:val="26"/>
          <w:szCs w:val="26"/>
        </w:rPr>
        <w:t xml:space="preserve">5.4.2  Mapping with Knowledge Profile (K1–K8)</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5.5: Mapping with Knowledge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Profile</w:t>
            </w:r>
          </w:p>
        </w:tc>
        <w:tc>
          <w:tcPr>
            <w:shd w:fill="E6E6E6" w:color="E6E6E6" w:val="solid"/>
          </w:tcPr>
          <w:p>
            <w:pPr>
              <w:jc w:val="left"/>
            </w:pPr>
            <w:r>
              <w:rPr>
                <w:rFonts w:ascii="Times New Roman" w:cs="Times New Roman" w:eastAsia="Times New Roman" w:hAnsi="Times New Roman"/>
                <w:b/>
                <w:bCs/>
                <w:sz w:val="24"/>
                <w:szCs w:val="24"/>
              </w:rPr>
              <w:t xml:space="preserve">Coverage</w:t>
            </w:r>
          </w:p>
        </w:tc>
        <w:tc>
          <w:tcPr>
            <w:shd w:fill="E6E6E6" w:color="E6E6E6" w:val="solid"/>
          </w:tcPr>
          <w:p>
            <w:pPr>
              <w:jc w:val="left"/>
            </w:pPr>
            <w:r>
              <w:rPr>
                <w:rFonts w:ascii="Times New Roman" w:cs="Times New Roman" w:eastAsia="Times New Roman" w:hAnsi="Times New Roman"/>
                <w:b/>
                <w:bCs/>
                <w:sz w:val="24"/>
                <w:szCs w:val="24"/>
              </w:rPr>
              <w:t xml:space="preserve">Justification</w:t>
            </w:r>
          </w:p>
        </w:tc>
      </w:tr>
      <w:tr>
        <w:tc>
          <w:p>
            <w:pPr>
              <w:jc w:val="left"/>
            </w:pPr>
            <w:r>
              <w:rPr>
                <w:rFonts w:ascii="Times New Roman" w:cs="Times New Roman" w:eastAsia="Times New Roman" w:hAnsi="Times New Roman"/>
                <w:sz w:val="24"/>
                <w:szCs w:val="24"/>
              </w:rPr>
              <w:t xml:space="preserve">K3 — Engineering fundamentals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Software engineering principles, data modelling, and system design were applied throughout.</w:t>
            </w:r>
          </w:p>
        </w:tc>
      </w:tr>
      <w:tr>
        <w:tc>
          <w:p>
            <w:pPr>
              <w:jc w:val="left"/>
            </w:pPr>
            <w:r>
              <w:rPr>
                <w:rFonts w:ascii="Times New Roman" w:cs="Times New Roman" w:eastAsia="Times New Roman" w:hAnsi="Times New Roman"/>
                <w:sz w:val="24"/>
                <w:szCs w:val="24"/>
              </w:rPr>
              <w:t xml:space="preserve">K4 — Specialist knowledge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Specialist knowledge of pose estimation, exercise biomechanics, and modern web stacks.</w:t>
            </w:r>
          </w:p>
        </w:tc>
      </w:tr>
      <w:tr>
        <w:tc>
          <w:p>
            <w:pPr>
              <w:jc w:val="left"/>
            </w:pPr>
            <w:r>
              <w:rPr>
                <w:rFonts w:ascii="Times New Roman" w:cs="Times New Roman" w:eastAsia="Times New Roman" w:hAnsi="Times New Roman"/>
                <w:sz w:val="24"/>
                <w:szCs w:val="24"/>
              </w:rPr>
              <w:t xml:space="preserve">K5 — Engineering design</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Original design of the role-aware data flow, the per-exercise state machines, and the coach-application lifecycle.</w:t>
            </w:r>
          </w:p>
        </w:tc>
      </w:tr>
      <w:tr>
        <w:tc>
          <w:p>
            <w:pPr>
              <w:jc w:val="left"/>
            </w:pPr>
            <w:r>
              <w:rPr>
                <w:rFonts w:ascii="Times New Roman" w:cs="Times New Roman" w:eastAsia="Times New Roman" w:hAnsi="Times New Roman"/>
                <w:sz w:val="24"/>
                <w:szCs w:val="24"/>
              </w:rPr>
              <w:t xml:space="preserve">K6 — Engineering practice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Use of standard tooling (TypeScript, Mongoose, Stripe SDK), version control, and conventional architectural patterns.</w:t>
            </w:r>
          </w:p>
        </w:tc>
      </w:tr>
      <w:tr>
        <w:tc>
          <w:p>
            <w:pPr>
              <w:jc w:val="left"/>
            </w:pPr>
            <w:r>
              <w:rPr>
                <w:rFonts w:ascii="Times New Roman" w:cs="Times New Roman" w:eastAsia="Times New Roman" w:hAnsi="Times New Roman"/>
                <w:sz w:val="24"/>
                <w:szCs w:val="24"/>
              </w:rPr>
              <w:t xml:space="preserve">K8 — Research literature</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Thirty-three works surveyed in Chapter 2 directly informed the design — covering pose estimation, action recognition, web architecture, security, software-engineering standards, and usability. Full references appear at the end of this report.</w:t>
            </w:r>
          </w:p>
        </w:tc>
      </w:tr>
    </w:tbl>
    <w:p>
      <w:pPr>
        <w:spacing w:after="100" w:before="200"/>
      </w:pPr>
      <w:r>
        <w:rPr>
          <w:rFonts w:ascii="Times New Roman" w:cs="Times New Roman" w:eastAsia="Times New Roman" w:hAnsi="Times New Roman"/>
          <w:b/>
          <w:bCs/>
          <w:sz w:val="26"/>
          <w:szCs w:val="26"/>
        </w:rPr>
        <w:t xml:space="preserve">5.4.3  Mapping with Complex Engineering Activities (EA1–EA5)</w:t>
      </w:r>
    </w:p>
    <w:p>
      <w:pPr>
        <w:spacing w:after="12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Table 5.6: Mapping with Complex Engineering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800"/>
      </w:tblGrid>
      <w:tr>
        <w:trPr>
          <w:tblHeader/>
        </w:trPr>
        <w:tc>
          <w:tcPr>
            <w:shd w:fill="E6E6E6" w:color="E6E6E6" w:val="solid"/>
          </w:tcPr>
          <w:p>
            <w:pPr>
              <w:jc w:val="left"/>
            </w:pPr>
            <w:r>
              <w:rPr>
                <w:rFonts w:ascii="Times New Roman" w:cs="Times New Roman" w:eastAsia="Times New Roman" w:hAnsi="Times New Roman"/>
                <w:b/>
                <w:bCs/>
                <w:sz w:val="24"/>
                <w:szCs w:val="24"/>
              </w:rPr>
              <w:t xml:space="preserve">Activity</w:t>
            </w:r>
          </w:p>
        </w:tc>
        <w:tc>
          <w:tcPr>
            <w:shd w:fill="E6E6E6" w:color="E6E6E6" w:val="solid"/>
          </w:tcPr>
          <w:p>
            <w:pPr>
              <w:jc w:val="left"/>
            </w:pPr>
            <w:r>
              <w:rPr>
                <w:rFonts w:ascii="Times New Roman" w:cs="Times New Roman" w:eastAsia="Times New Roman" w:hAnsi="Times New Roman"/>
                <w:b/>
                <w:bCs/>
                <w:sz w:val="24"/>
                <w:szCs w:val="24"/>
              </w:rPr>
              <w:t xml:space="preserve">Coverage</w:t>
            </w:r>
          </w:p>
        </w:tc>
        <w:tc>
          <w:tcPr>
            <w:shd w:fill="E6E6E6" w:color="E6E6E6" w:val="solid"/>
          </w:tcPr>
          <w:p>
            <w:pPr>
              <w:jc w:val="left"/>
            </w:pPr>
            <w:r>
              <w:rPr>
                <w:rFonts w:ascii="Times New Roman" w:cs="Times New Roman" w:eastAsia="Times New Roman" w:hAnsi="Times New Roman"/>
                <w:b/>
                <w:bCs/>
                <w:sz w:val="24"/>
                <w:szCs w:val="24"/>
              </w:rPr>
              <w:t xml:space="preserve">Justification</w:t>
            </w:r>
          </w:p>
        </w:tc>
      </w:tr>
      <w:tr>
        <w:tc>
          <w:p>
            <w:pPr>
              <w:jc w:val="left"/>
            </w:pPr>
            <w:r>
              <w:rPr>
                <w:rFonts w:ascii="Times New Roman" w:cs="Times New Roman" w:eastAsia="Times New Roman" w:hAnsi="Times New Roman"/>
                <w:sz w:val="24"/>
                <w:szCs w:val="24"/>
              </w:rPr>
              <w:t xml:space="preserve">EA1 — Range of resources</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Cloud infrastructure, AI provider, payment processor, open-source libraries, hardware, human stakeholder time.</w:t>
            </w:r>
          </w:p>
        </w:tc>
      </w:tr>
      <w:tr>
        <w:tc>
          <w:p>
            <w:pPr>
              <w:jc w:val="left"/>
            </w:pPr>
            <w:r>
              <w:rPr>
                <w:rFonts w:ascii="Times New Roman" w:cs="Times New Roman" w:eastAsia="Times New Roman" w:hAnsi="Times New Roman"/>
                <w:sz w:val="24"/>
                <w:szCs w:val="24"/>
              </w:rPr>
              <w:t xml:space="preserve">EA2 — Level of interaction</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Direct interaction with five stakeholder classes including the supervisor, co-supervisor, and informal user-testing volunteers.</w:t>
            </w:r>
          </w:p>
        </w:tc>
      </w:tr>
      <w:tr>
        <w:tc>
          <w:p>
            <w:pPr>
              <w:jc w:val="left"/>
            </w:pPr>
            <w:r>
              <w:rPr>
                <w:rFonts w:ascii="Times New Roman" w:cs="Times New Roman" w:eastAsia="Times New Roman" w:hAnsi="Times New Roman"/>
                <w:sz w:val="24"/>
                <w:szCs w:val="24"/>
              </w:rPr>
              <w:t xml:space="preserve">EA3 — Innovation</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combination of on-device CV form scoring with a verified coach social layer is, to the author's knowledge, not present in any single product on the Bangladeshi market.</w:t>
            </w:r>
          </w:p>
        </w:tc>
      </w:tr>
      <w:tr>
        <w:tc>
          <w:p>
            <w:pPr>
              <w:jc w:val="left"/>
            </w:pPr>
            <w:r>
              <w:rPr>
                <w:rFonts w:ascii="Times New Roman" w:cs="Times New Roman" w:eastAsia="Times New Roman" w:hAnsi="Times New Roman"/>
                <w:sz w:val="24"/>
                <w:szCs w:val="24"/>
              </w:rPr>
              <w:t xml:space="preserve">EA4 — Consequences for society and environment</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Section 5.2 above details the social and environmental consequences.</w:t>
            </w:r>
          </w:p>
        </w:tc>
      </w:tr>
      <w:tr>
        <w:tc>
          <w:p>
            <w:pPr>
              <w:jc w:val="left"/>
            </w:pPr>
            <w:r>
              <w:rPr>
                <w:rFonts w:ascii="Times New Roman" w:cs="Times New Roman" w:eastAsia="Times New Roman" w:hAnsi="Times New Roman"/>
                <w:sz w:val="24"/>
                <w:szCs w:val="24"/>
              </w:rPr>
              <w:t xml:space="preserve">EA5 — Familiarity</w:t>
            </w:r>
          </w:p>
        </w:tc>
        <w:tc>
          <w:p>
            <w:pPr>
              <w:jc w:val="left"/>
            </w:pPr>
            <w:r>
              <w:rPr>
                <w:rFonts w:ascii="Times New Roman" w:cs="Times New Roman" w:eastAsia="Times New Roman" w:hAnsi="Times New Roman"/>
                <w:sz w:val="24"/>
                <w:szCs w:val="24"/>
              </w:rPr>
              <w:t xml:space="preserve">Yes</w:t>
            </w:r>
          </w:p>
        </w:tc>
        <w:tc>
          <w:p>
            <w:pPr>
              <w:jc w:val="left"/>
            </w:pPr>
            <w:r>
              <w:rPr>
                <w:rFonts w:ascii="Times New Roman" w:cs="Times New Roman" w:eastAsia="Times New Roman" w:hAnsi="Times New Roman"/>
                <w:sz w:val="24"/>
                <w:szCs w:val="24"/>
              </w:rPr>
              <w:t xml:space="preserve">The project goes well beyond standard coursework and standard CRUD application templates.</w:t>
            </w:r>
          </w:p>
        </w:tc>
      </w:tr>
    </w:tbl>
    <w:p>
      <w:pPr>
        <w:spacing w:after="120" w:before="240"/>
      </w:pPr>
      <w:r>
        <w:rPr>
          <w:rFonts w:ascii="Times New Roman" w:cs="Times New Roman" w:eastAsia="Times New Roman" w:hAnsi="Times New Roman"/>
          <w:b/>
          <w:bCs/>
          <w:sz w:val="28"/>
          <w:szCs w:val="28"/>
        </w:rPr>
        <w:t xml:space="preserve">5.5  Summary</w:t>
      </w:r>
    </w:p>
    <w:p>
      <w:pPr>
        <w:spacing w:after="160" w:line="360"/>
        <w:jc w:val="both"/>
      </w:pPr>
      <w:r>
        <w:rPr>
          <w:rFonts w:ascii="Times New Roman" w:cs="Times New Roman" w:eastAsia="Times New Roman" w:hAnsi="Times New Roman"/>
          <w:sz w:val="24"/>
          <w:szCs w:val="24"/>
        </w:rPr>
        <w:t xml:space="preserve">This chapter documented the standards followed, the impact of the project on its users and environment, the financial dimension, and the mapping to the FYDP complex-engineering profile. FitFlow satisfies the formal requirements for a complex engineering problem and is positioned for sustainable operation if taken beyond the academic context.</w:t>
      </w:r>
    </w:p>
    <w:p>
      <w:r>
        <w:br w:type="page"/>
      </w:r>
    </w:p>
    <w:p>
      <w:pPr>
        <w:spacing w:after="120" w:before="240"/>
        <w:jc w:val="center"/>
      </w:pPr>
      <w:r>
        <w:rPr>
          <w:rFonts w:ascii="Times New Roman" w:cs="Times New Roman" w:eastAsia="Times New Roman" w:hAnsi="Times New Roman"/>
          <w:b/>
          <w:bCs/>
          <w:sz w:val="32"/>
          <w:szCs w:val="32"/>
        </w:rPr>
        <w:t xml:space="preserve">Chapter 6</w:t>
      </w:r>
    </w:p>
    <w:p>
      <w:pPr>
        <w:spacing w:after="360"/>
        <w:jc w:val="center"/>
      </w:pPr>
      <w:r>
        <w:rPr>
          <w:rFonts w:ascii="Times New Roman" w:cs="Times New Roman" w:eastAsia="Times New Roman" w:hAnsi="Times New Roman"/>
          <w:b/>
          <w:bCs/>
          <w:sz w:val="36"/>
          <w:szCs w:val="36"/>
        </w:rPr>
        <w:t xml:space="preserve">Conclusion</w:t>
      </w:r>
    </w:p>
    <w:p>
      <w:pPr>
        <w:spacing w:after="120" w:before="240"/>
      </w:pPr>
      <w:r>
        <w:rPr>
          <w:rFonts w:ascii="Times New Roman" w:cs="Times New Roman" w:eastAsia="Times New Roman" w:hAnsi="Times New Roman"/>
          <w:b/>
          <w:bCs/>
          <w:sz w:val="28"/>
          <w:szCs w:val="28"/>
        </w:rPr>
        <w:t xml:space="preserve">6.1  Summary</w:t>
      </w:r>
    </w:p>
    <w:p>
      <w:pPr>
        <w:spacing w:after="160" w:line="360"/>
        <w:jc w:val="both"/>
      </w:pPr>
      <w:r>
        <w:rPr>
          <w:rFonts w:ascii="Times New Roman" w:cs="Times New Roman" w:eastAsia="Times New Roman" w:hAnsi="Times New Roman"/>
          <w:sz w:val="24"/>
          <w:szCs w:val="24"/>
        </w:rPr>
        <w:t xml:space="preserve">FitFlow set out to occupy a specific gap in the fitness-software market: between free apps that count taps and coach marketplaces that have no shared visibility into what the trainee actually does between sessions. The build delivers on that intent. Trainees can run a live workout with on-device computer-vision form scoring [1], [26]; the resulting session feeds a thirty-day progress dashboard; coaches see the same data through their own role-specific interface and can write private notes and message the trainee directly. Administrators have the moderation tooling needed to operate the platform without database access. Billing is wired through Stripe [29] with the AI conversational coach [30] gated as the Pro tier.</w:t>
      </w:r>
    </w:p>
    <w:p>
      <w:pPr>
        <w:spacing w:after="160" w:line="360"/>
        <w:jc w:val="both"/>
      </w:pPr>
      <w:r>
        <w:rPr>
          <w:rFonts w:ascii="Times New Roman" w:cs="Times New Roman" w:eastAsia="Times New Roman" w:hAnsi="Times New Roman"/>
          <w:sz w:val="24"/>
          <w:szCs w:val="24"/>
        </w:rPr>
        <w:t xml:space="preserve">Six chapters traced the project from motivation to engineering compliance. Chapter 1 framed the problem. Chapter 2 surveyed the alternatives and the literature. Chapter 3 documented the requirements, the architecture, the data flows, the use cases, and the project plan. Chapter 4 reported the implementation environment and the test results. Chapter 5 covered standards, impact, finance, and the complex-engineering mapping. This final chapter steps back and assesses what was achieved, where the limits are, and what comes next.</w:t>
      </w:r>
    </w:p>
    <w:p>
      <w:pPr>
        <w:spacing w:after="120" w:before="240"/>
      </w:pPr>
      <w:r>
        <w:rPr>
          <w:rFonts w:ascii="Times New Roman" w:cs="Times New Roman" w:eastAsia="Times New Roman" w:hAnsi="Times New Roman"/>
          <w:b/>
          <w:bCs/>
          <w:sz w:val="28"/>
          <w:szCs w:val="28"/>
        </w:rPr>
        <w:t xml:space="preserve">6.2  Limitations</w:t>
      </w:r>
    </w:p>
    <w:p>
      <w:pPr>
        <w:pStyle w:val="ListParagraph"/>
        <w:numPr>
          <w:ilvl w:val="0"/>
          <w:numId w:val="1"/>
        </w:numPr>
        <w:spacing w:after="80"/>
      </w:pPr>
      <w:r>
        <w:rPr>
          <w:rFonts w:ascii="Times New Roman" w:cs="Times New Roman" w:eastAsia="Times New Roman" w:hAnsi="Times New Roman"/>
          <w:sz w:val="24"/>
          <w:szCs w:val="24"/>
        </w:rPr>
        <w:t xml:space="preserve">Form scoring is sensitive to camera angle. The current thresholds assume an approximately side-on camera; oblique angles bias the form score downward without telling the user why.</w:t>
      </w:r>
    </w:p>
    <w:p>
      <w:pPr>
        <w:pStyle w:val="ListParagraph"/>
        <w:numPr>
          <w:ilvl w:val="0"/>
          <w:numId w:val="1"/>
        </w:numPr>
        <w:spacing w:after="80"/>
      </w:pPr>
      <w:r>
        <w:rPr>
          <w:rFonts w:ascii="Times New Roman" w:cs="Times New Roman" w:eastAsia="Times New Roman" w:hAnsi="Times New Roman"/>
          <w:sz w:val="24"/>
          <w:szCs w:val="24"/>
        </w:rPr>
        <w:t xml:space="preserve">Three exercises only. Squat, push-up, and plank cover a meaningful chunk of body-weight training but leave out lunges, deadlifts, rows, and any equipment-based movement.</w:t>
      </w:r>
    </w:p>
    <w:p>
      <w:pPr>
        <w:pStyle w:val="ListParagraph"/>
        <w:numPr>
          <w:ilvl w:val="0"/>
          <w:numId w:val="1"/>
        </w:numPr>
        <w:spacing w:after="80"/>
      </w:pPr>
      <w:r>
        <w:rPr>
          <w:rFonts w:ascii="Times New Roman" w:cs="Times New Roman" w:eastAsia="Times New Roman" w:hAnsi="Times New Roman"/>
          <w:sz w:val="24"/>
          <w:szCs w:val="24"/>
        </w:rPr>
        <w:t xml:space="preserve">No mobile-app version. The product is browser-only. A user training on a phone can use the mobile browser, but the experience is not optimised for it.</w:t>
      </w:r>
    </w:p>
    <w:p>
      <w:pPr>
        <w:pStyle w:val="ListParagraph"/>
        <w:numPr>
          <w:ilvl w:val="0"/>
          <w:numId w:val="1"/>
        </w:numPr>
        <w:spacing w:after="80"/>
      </w:pPr>
      <w:r>
        <w:rPr>
          <w:rFonts w:ascii="Times New Roman" w:cs="Times New Roman" w:eastAsia="Times New Roman" w:hAnsi="Times New Roman"/>
          <w:sz w:val="24"/>
          <w:szCs w:val="24"/>
        </w:rPr>
        <w:t xml:space="preserve">Limited user testing. Five informal users provided feedback during development; no controlled usability study has been conducted.</w:t>
      </w:r>
    </w:p>
    <w:p>
      <w:pPr>
        <w:pStyle w:val="ListParagraph"/>
        <w:numPr>
          <w:ilvl w:val="0"/>
          <w:numId w:val="1"/>
        </w:numPr>
        <w:spacing w:after="80"/>
      </w:pPr>
      <w:r>
        <w:rPr>
          <w:rFonts w:ascii="Times New Roman" w:cs="Times New Roman" w:eastAsia="Times New Roman" w:hAnsi="Times New Roman"/>
          <w:sz w:val="24"/>
          <w:szCs w:val="24"/>
        </w:rPr>
        <w:t xml:space="preserve">Messaging uses polling rather than websockets. New messages appear within fifteen seconds rather than instantly. Adequate for the current usage pattern; insufficient for a live-coaching session.</w:t>
      </w:r>
    </w:p>
    <w:p>
      <w:pPr>
        <w:pStyle w:val="ListParagraph"/>
        <w:numPr>
          <w:ilvl w:val="0"/>
          <w:numId w:val="1"/>
        </w:numPr>
        <w:spacing w:after="80"/>
      </w:pPr>
      <w:r>
        <w:rPr>
          <w:rFonts w:ascii="Times New Roman" w:cs="Times New Roman" w:eastAsia="Times New Roman" w:hAnsi="Times New Roman"/>
          <w:sz w:val="24"/>
          <w:szCs w:val="24"/>
        </w:rPr>
        <w:t xml:space="preserve">No production deployment yet. The application has been tested in development and staging but not under real user load.</w:t>
      </w:r>
    </w:p>
    <w:p>
      <w:pPr>
        <w:pStyle w:val="ListParagraph"/>
        <w:numPr>
          <w:ilvl w:val="0"/>
          <w:numId w:val="1"/>
        </w:numPr>
        <w:spacing w:after="80"/>
      </w:pPr>
      <w:r>
        <w:rPr>
          <w:rFonts w:ascii="Times New Roman" w:cs="Times New Roman" w:eastAsia="Times New Roman" w:hAnsi="Times New Roman"/>
          <w:sz w:val="24"/>
          <w:szCs w:val="24"/>
        </w:rPr>
        <w:t xml:space="preserve">Payment flow tested only in Stripe test mode. The unit economics in chapter 5 are estimates rather than measured numbers.</w:t>
      </w:r>
    </w:p>
    <w:p>
      <w:pPr>
        <w:spacing w:after="120" w:before="240"/>
      </w:pPr>
      <w:r>
        <w:rPr>
          <w:rFonts w:ascii="Times New Roman" w:cs="Times New Roman" w:eastAsia="Times New Roman" w:hAnsi="Times New Roman"/>
          <w:b/>
          <w:bCs/>
          <w:sz w:val="28"/>
          <w:szCs w:val="28"/>
        </w:rPr>
        <w:t xml:space="preserve">6.3  Future Work</w:t>
      </w:r>
    </w:p>
    <w:p>
      <w:pPr>
        <w:spacing w:after="160" w:line="360"/>
        <w:jc w:val="both"/>
      </w:pPr>
      <w:r>
        <w:rPr>
          <w:rFonts w:ascii="Times New Roman" w:cs="Times New Roman" w:eastAsia="Times New Roman" w:hAnsi="Times New Roman"/>
          <w:sz w:val="24"/>
          <w:szCs w:val="24"/>
        </w:rPr>
        <w:t xml:space="preserve">The most promising next steps, in approximate order of expected impact:</w:t>
      </w:r>
    </w:p>
    <w:p>
      <w:pPr>
        <w:pStyle w:val="ListParagraph"/>
        <w:numPr>
          <w:ilvl w:val="0"/>
          <w:numId w:val="2"/>
        </w:numPr>
        <w:spacing w:after="80"/>
      </w:pPr>
      <w:r>
        <w:rPr>
          <w:rFonts w:ascii="Times New Roman" w:cs="Times New Roman" w:eastAsia="Times New Roman" w:hAnsi="Times New Roman"/>
          <w:sz w:val="24"/>
          <w:szCs w:val="24"/>
        </w:rPr>
        <w:t xml:space="preserve">Per-user calibration phase. A two-second standing-still capture at the start of each session would let the form scorer normalise to the user's real-world geometry, eliminating the camera-angle sensitivity.</w:t>
      </w:r>
    </w:p>
    <w:p>
      <w:pPr>
        <w:pStyle w:val="ListParagraph"/>
        <w:numPr>
          <w:ilvl w:val="0"/>
          <w:numId w:val="2"/>
        </w:numPr>
        <w:spacing w:after="80"/>
      </w:pPr>
      <w:r>
        <w:rPr>
          <w:rFonts w:ascii="Times New Roman" w:cs="Times New Roman" w:eastAsia="Times New Roman" w:hAnsi="Times New Roman"/>
          <w:sz w:val="24"/>
          <w:szCs w:val="24"/>
        </w:rPr>
        <w:t xml:space="preserve">Mobile-first capture. A dedicated mobile experience with a tripod-friendly UI and accelerometer-based stability hints would let users train without a laptop in frame.</w:t>
      </w:r>
    </w:p>
    <w:p>
      <w:pPr>
        <w:pStyle w:val="ListParagraph"/>
        <w:numPr>
          <w:ilvl w:val="0"/>
          <w:numId w:val="2"/>
        </w:numPr>
        <w:spacing w:after="80"/>
      </w:pPr>
      <w:r>
        <w:rPr>
          <w:rFonts w:ascii="Times New Roman" w:cs="Times New Roman" w:eastAsia="Times New Roman" w:hAnsi="Times New Roman"/>
          <w:sz w:val="24"/>
          <w:szCs w:val="24"/>
        </w:rPr>
        <w:t xml:space="preserve">More exercises. Lunge, deadlift, row, overhead press. Each adds a new state machine on top of the existing pipeline; the work is well-bounded.</w:t>
      </w:r>
    </w:p>
    <w:p>
      <w:pPr>
        <w:pStyle w:val="ListParagraph"/>
        <w:numPr>
          <w:ilvl w:val="0"/>
          <w:numId w:val="2"/>
        </w:numPr>
        <w:spacing w:after="80"/>
      </w:pPr>
      <w:r>
        <w:rPr>
          <w:rFonts w:ascii="Times New Roman" w:cs="Times New Roman" w:eastAsia="Times New Roman" w:hAnsi="Times New Roman"/>
          <w:sz w:val="24"/>
          <w:szCs w:val="24"/>
        </w:rPr>
        <w:t xml:space="preserve">WebSocket transport for messaging. Instant delivery, typing indicators, presence. The polling model can stay as a fallback.</w:t>
      </w:r>
    </w:p>
    <w:p>
      <w:pPr>
        <w:pStyle w:val="ListParagraph"/>
        <w:numPr>
          <w:ilvl w:val="0"/>
          <w:numId w:val="2"/>
        </w:numPr>
        <w:spacing w:after="80"/>
      </w:pPr>
      <w:r>
        <w:rPr>
          <w:rFonts w:ascii="Times New Roman" w:cs="Times New Roman" w:eastAsia="Times New Roman" w:hAnsi="Times New Roman"/>
          <w:sz w:val="24"/>
          <w:szCs w:val="24"/>
        </w:rPr>
        <w:t xml:space="preserve">Coach-assigned programs. A coach should be able to publish a multi-week program for a client that the client follows day by day, with the form-scoring layer reporting back progress.</w:t>
      </w:r>
    </w:p>
    <w:p>
      <w:pPr>
        <w:pStyle w:val="ListParagraph"/>
        <w:numPr>
          <w:ilvl w:val="0"/>
          <w:numId w:val="2"/>
        </w:numPr>
        <w:spacing w:after="80"/>
      </w:pPr>
      <w:r>
        <w:rPr>
          <w:rFonts w:ascii="Times New Roman" w:cs="Times New Roman" w:eastAsia="Times New Roman" w:hAnsi="Times New Roman"/>
          <w:sz w:val="24"/>
          <w:szCs w:val="24"/>
        </w:rPr>
        <w:t xml:space="preserve">Health-app integrations. Apple Health and Google Fit would let workouts contribute to the user's broader activity record and bring in heart-rate context.</w:t>
      </w:r>
    </w:p>
    <w:p>
      <w:pPr>
        <w:pStyle w:val="ListParagraph"/>
        <w:numPr>
          <w:ilvl w:val="0"/>
          <w:numId w:val="2"/>
        </w:numPr>
        <w:spacing w:after="80"/>
      </w:pPr>
      <w:r>
        <w:rPr>
          <w:rFonts w:ascii="Times New Roman" w:cs="Times New Roman" w:eastAsia="Times New Roman" w:hAnsi="Times New Roman"/>
          <w:sz w:val="24"/>
          <w:szCs w:val="24"/>
        </w:rPr>
        <w:t xml:space="preserve">Production deployment with real users. Validate the unit-economics estimates, observe the real Pro conversion rate, harden whatever the load surfaces.</w:t>
      </w:r>
    </w:p>
    <w:p>
      <w:r>
        <w:br w:type="page"/>
      </w:r>
    </w:p>
    <w:p>
      <w:pPr>
        <w:spacing w:after="120"/>
        <w:jc w:val="center"/>
      </w:pPr>
      <w:r>
        <w:rPr>
          <w:rFonts w:ascii="Times New Roman" w:cs="Times New Roman" w:eastAsia="Times New Roman" w:hAnsi="Times New Roman"/>
          <w:b/>
          <w:bCs/>
          <w:sz w:val="36"/>
          <w:szCs w:val="36"/>
        </w:rPr>
        <w:t xml:space="preserve">References</w:t>
      </w:r>
    </w:p>
    <w:p>
      <w:pPr>
        <w:spacing w:after="120"/>
      </w:pPr>
      <w:r>
        <w:rPr>
          <w:rFonts w:ascii="Times New Roman" w:cs="Times New Roman" w:eastAsia="Times New Roman" w:hAnsi="Times New Roman"/>
          <w:sz w:val="24"/>
          <w:szCs w:val="24"/>
        </w:rPr>
        <w:t xml:space="preserve"/>
      </w:r>
    </w:p>
    <w:p>
      <w:pPr>
        <w:spacing w:after="140"/>
      </w:pPr>
      <w:r>
        <w:rPr>
          <w:rFonts w:ascii="Times New Roman" w:cs="Times New Roman" w:eastAsia="Times New Roman" w:hAnsi="Times New Roman"/>
          <w:sz w:val="24"/>
          <w:szCs w:val="24"/>
        </w:rPr>
        <w:t xml:space="preserve">[1]  V. Bazarevsky, I. Grishchenko, K. Raveendran, T. Zhu, F. Zhang, and M. Grundmann, "BlazePose: On-device real-time body pose tracking," arXiv preprint arXiv:2006.10204, Jun. 2020. [Online]. Available: https://arxiv.org/abs/2006.10204</w:t>
      </w:r>
    </w:p>
    <w:p>
      <w:pPr>
        <w:spacing w:after="140"/>
      </w:pPr>
      <w:r>
        <w:rPr>
          <w:rFonts w:ascii="Times New Roman" w:cs="Times New Roman" w:eastAsia="Times New Roman" w:hAnsi="Times New Roman"/>
          <w:sz w:val="24"/>
          <w:szCs w:val="24"/>
        </w:rPr>
        <w:t xml:space="preserve">[2]  Z. Cao, G. Hidalgo, T. Simon, S.-E. Wei, and Y. Sheikh, "OpenPose: Realtime multi-person 2D pose estimation using part affinity fields," IEEE Trans. Pattern Anal. Mach. Intell., vol. 43, no. 1, pp. 172–186, Jan. 2021, doi: 10.1109/TPAMI.2019.2929257.</w:t>
      </w:r>
    </w:p>
    <w:p>
      <w:pPr>
        <w:spacing w:after="140"/>
      </w:pPr>
      <w:r>
        <w:rPr>
          <w:rFonts w:ascii="Times New Roman" w:cs="Times New Roman" w:eastAsia="Times New Roman" w:hAnsi="Times New Roman"/>
          <w:sz w:val="24"/>
          <w:szCs w:val="24"/>
        </w:rPr>
        <w:t xml:space="preserve">[3]  C. Lugaresi, J. Tang, H. Nash, C. McClanahan, E. Uboweja, M. Hays, F. Zhang, C.-L. Chang, M. G. Yong, J. Lee, W.-T. Chang, W. Hua, M. Georg, and M. Grundmann, "MediaPipe: A framework for building perception pipelines," arXiv preprint arXiv:1906.08172, Jun. 2019. [Online]. Available: https://arxiv.org/abs/1906.08172</w:t>
      </w:r>
    </w:p>
    <w:p>
      <w:pPr>
        <w:spacing w:after="140"/>
      </w:pPr>
      <w:r>
        <w:rPr>
          <w:rFonts w:ascii="Times New Roman" w:cs="Times New Roman" w:eastAsia="Times New Roman" w:hAnsi="Times New Roman"/>
          <w:sz w:val="24"/>
          <w:szCs w:val="24"/>
        </w:rPr>
        <w:t xml:space="preserve">[4]  I. Grishchenko and V. Bazarevsky, "On-device, real-time body pose tracking with MediaPipe BlazePose," Google AI Blog, Aug. 2020. [Online]. Available: https://ai.googleblog.com/2020/08/on-device-real-time-body-pose-tracking.html</w:t>
      </w:r>
    </w:p>
    <w:p>
      <w:pPr>
        <w:spacing w:after="140"/>
      </w:pPr>
      <w:r>
        <w:rPr>
          <w:rFonts w:ascii="Times New Roman" w:cs="Times New Roman" w:eastAsia="Times New Roman" w:hAnsi="Times New Roman"/>
          <w:sz w:val="24"/>
          <w:szCs w:val="24"/>
        </w:rPr>
        <w:t xml:space="preserve">[5]  A. Howard, M. Sandler, G. Chu, L.-C. Chen, B. Chen, M. Tan, W. Wang, Y. Zhu, R. Pang, V. Vasudevan, Q. V. Le, and H. Adam, "Searching for MobileNetV3," in Proc. IEEE/CVF Int. Conf. Computer Vision (ICCV), Seoul, Korea, Oct. 2019, pp. 1314–1324, doi: 10.1109/ICCV.2019.00140.</w:t>
      </w:r>
    </w:p>
    <w:p>
      <w:pPr>
        <w:spacing w:after="140"/>
      </w:pPr>
      <w:r>
        <w:rPr>
          <w:rFonts w:ascii="Times New Roman" w:cs="Times New Roman" w:eastAsia="Times New Roman" w:hAnsi="Times New Roman"/>
          <w:sz w:val="24"/>
          <w:szCs w:val="24"/>
        </w:rPr>
        <w:t xml:space="preserve">[6]  M. Tan and Q. V. Le, "EfficientNet: Rethinking model scaling for convolutional neural networks," in Proc. 36th Int. Conf. Machine Learning (ICML), Long Beach, CA, USA, Jun. 2019, vol. 97, pp. 6105–6114.</w:t>
      </w:r>
    </w:p>
    <w:p>
      <w:pPr>
        <w:spacing w:after="140"/>
      </w:pPr>
      <w:r>
        <w:rPr>
          <w:rFonts w:ascii="Times New Roman" w:cs="Times New Roman" w:eastAsia="Times New Roman" w:hAnsi="Times New Roman"/>
          <w:sz w:val="24"/>
          <w:szCs w:val="24"/>
        </w:rPr>
        <w:t xml:space="preserve">[7]  F. Zhang, V. Bazarevsky, A. Vakunov, A. Tkachenka, G. Sung, C.-L. Chang, and M. Grundmann, "MediaPipe Hands: On-device real-time hand tracking," arXiv preprint arXiv:2006.10214, Jun. 2020. [Online]. Available: https://arxiv.org/abs/2006.10214</w:t>
      </w:r>
    </w:p>
    <w:p>
      <w:pPr>
        <w:spacing w:after="140"/>
      </w:pPr>
      <w:r>
        <w:rPr>
          <w:rFonts w:ascii="Times New Roman" w:cs="Times New Roman" w:eastAsia="Times New Roman" w:hAnsi="Times New Roman"/>
          <w:sz w:val="24"/>
          <w:szCs w:val="24"/>
        </w:rPr>
        <w:t xml:space="preserve">[8]  S. Yan, Y. Xiong, and D. Lin, "Spatial temporal graph convolutional networks for skeleton-based action recognition," in Proc. 32nd AAAI Conf. on Artificial Intelligence, New Orleans, LA, USA, Feb. 2018, pp. 7444–7452.</w:t>
      </w:r>
    </w:p>
    <w:p>
      <w:pPr>
        <w:spacing w:after="140"/>
      </w:pPr>
      <w:r>
        <w:rPr>
          <w:rFonts w:ascii="Times New Roman" w:cs="Times New Roman" w:eastAsia="Times New Roman" w:hAnsi="Times New Roman"/>
          <w:sz w:val="24"/>
          <w:szCs w:val="24"/>
        </w:rPr>
        <w:t xml:space="preserve">[9]  L. Shi, Y. Zhang, J. Cheng, and H. Lu, "Two-stream adaptive graph convolutional networks for skeleton-based action recognition," in Proc. IEEE/CVF Conf. Computer Vision and Pattern Recognition (CVPR), Long Beach, CA, USA, Jun. 2019, pp. 12026–12035, doi: 10.1109/CVPR.2019.01230.</w:t>
      </w:r>
    </w:p>
    <w:p>
      <w:pPr>
        <w:spacing w:after="140"/>
      </w:pPr>
      <w:r>
        <w:rPr>
          <w:rFonts w:ascii="Times New Roman" w:cs="Times New Roman" w:eastAsia="Times New Roman" w:hAnsi="Times New Roman"/>
          <w:sz w:val="24"/>
          <w:szCs w:val="24"/>
        </w:rPr>
        <w:t xml:space="preserve">[10]  R. T. Fielding and R. N. Taylor, "Principled design of the modern web architecture," ACM Trans. Internet Technol., vol. 2, no. 2, pp. 115–150, May 2002, doi: 10.1145/514183.514185.</w:t>
      </w:r>
    </w:p>
    <w:p>
      <w:pPr>
        <w:spacing w:after="140"/>
      </w:pPr>
      <w:r>
        <w:rPr>
          <w:rFonts w:ascii="Times New Roman" w:cs="Times New Roman" w:eastAsia="Times New Roman" w:hAnsi="Times New Roman"/>
          <w:sz w:val="24"/>
          <w:szCs w:val="24"/>
        </w:rPr>
        <w:t xml:space="preserve">[11]  M. Jones, J. Bradley, and N. Sakimura, "JSON Web Token (JWT)," Internet Engineering Task Force, RFC 7519, May 2015. [Online]. Available: https://www.rfc-editor.org/rfc/rfc7519</w:t>
      </w:r>
    </w:p>
    <w:p>
      <w:pPr>
        <w:spacing w:after="140"/>
      </w:pPr>
      <w:r>
        <w:rPr>
          <w:rFonts w:ascii="Times New Roman" w:cs="Times New Roman" w:eastAsia="Times New Roman" w:hAnsi="Times New Roman"/>
          <w:sz w:val="24"/>
          <w:szCs w:val="24"/>
        </w:rPr>
        <w:t xml:space="preserve">[12]  E. Rescorla, "The Transport Layer Security (TLS) Protocol Version 1.3," Internet Engineering Task Force, RFC 8446, Aug. 2018. [Online]. Available: https://www.rfc-editor.org/rfc/rfc8446</w:t>
      </w:r>
    </w:p>
    <w:p>
      <w:pPr>
        <w:spacing w:after="140"/>
      </w:pPr>
      <w:r>
        <w:rPr>
          <w:rFonts w:ascii="Times New Roman" w:cs="Times New Roman" w:eastAsia="Times New Roman" w:hAnsi="Times New Roman"/>
          <w:sz w:val="24"/>
          <w:szCs w:val="24"/>
        </w:rPr>
        <w:t xml:space="preserve">[13]  D. Cooper, S. Santesson, S. Farrell, S. Boeyen, R. Housley, and W. Polk, "Internet X.509 Public Key Infrastructure Certificate and CRL Profile," Internet Engineering Task Force, RFC 5280, May 2008. [Online]. Available: https://www.rfc-editor.org/rfc/rfc5280</w:t>
      </w:r>
    </w:p>
    <w:p>
      <w:pPr>
        <w:spacing w:after="140"/>
      </w:pPr>
      <w:r>
        <w:rPr>
          <w:rFonts w:ascii="Times New Roman" w:cs="Times New Roman" w:eastAsia="Times New Roman" w:hAnsi="Times New Roman"/>
          <w:sz w:val="24"/>
          <w:szCs w:val="24"/>
        </w:rPr>
        <w:t xml:space="preserve">[14]  D. Eastlake and T. Hansen, "US Secure Hash Algorithms (SHA and SHA-based HMAC and HKDF)," Internet Engineering Task Force, RFC 6234, May 2011. [Online]. Available: https://www.rfc-editor.org/rfc/rfc6234</w:t>
      </w:r>
    </w:p>
    <w:p>
      <w:pPr>
        <w:spacing w:after="140"/>
      </w:pPr>
      <w:r>
        <w:rPr>
          <w:rFonts w:ascii="Times New Roman" w:cs="Times New Roman" w:eastAsia="Times New Roman" w:hAnsi="Times New Roman"/>
          <w:sz w:val="24"/>
          <w:szCs w:val="24"/>
        </w:rPr>
        <w:t xml:space="preserve">[15]  R. Fielding, M. Nottingham, and J. Reschke, Eds., "HTTP Semantics," Internet Engineering Task Force, RFC 9110, Jun. 2022. [Online]. Available: https://www.rfc-editor.org/rfc/rfc9110</w:t>
      </w:r>
    </w:p>
    <w:p>
      <w:pPr>
        <w:spacing w:after="140"/>
      </w:pPr>
      <w:r>
        <w:rPr>
          <w:rFonts w:ascii="Times New Roman" w:cs="Times New Roman" w:eastAsia="Times New Roman" w:hAnsi="Times New Roman"/>
          <w:sz w:val="24"/>
          <w:szCs w:val="24"/>
        </w:rPr>
        <w:t xml:space="preserve">[16]  OpenAPI Initiative, "OpenAPI Specification, Version 3.1.0," Linux Foundation, Feb. 2021. [Online]. Available: https://spec.openapis.org/oas/v3.1.0</w:t>
      </w:r>
    </w:p>
    <w:p>
      <w:pPr>
        <w:spacing w:after="140"/>
      </w:pPr>
      <w:r>
        <w:rPr>
          <w:rFonts w:ascii="Times New Roman" w:cs="Times New Roman" w:eastAsia="Times New Roman" w:hAnsi="Times New Roman"/>
          <w:sz w:val="24"/>
          <w:szCs w:val="24"/>
        </w:rPr>
        <w:t xml:space="preserve">[17]  OWASP Foundation, "OWASP Top Ten Web Application Security Risks," 2021. [Online]. Available: https://owasp.org/Top10/</w:t>
      </w:r>
    </w:p>
    <w:p>
      <w:pPr>
        <w:spacing w:after="140"/>
      </w:pPr>
      <w:r>
        <w:rPr>
          <w:rFonts w:ascii="Times New Roman" w:cs="Times New Roman" w:eastAsia="Times New Roman" w:hAnsi="Times New Roman"/>
          <w:sz w:val="24"/>
          <w:szCs w:val="24"/>
        </w:rPr>
        <w:t xml:space="preserve">[18]  N. Provos and D. Mazières, "A future-adaptable password scheme," in Proc. USENIX Annual Technical Conf., FREENIX Track, Monterey, CA, USA, Jun. 1999, pp. 81–91. [Online]. Available: https://www.usenix.org/legacy/event/usenix99/provos/provos.pdf</w:t>
      </w:r>
    </w:p>
    <w:p>
      <w:pPr>
        <w:spacing w:after="140"/>
      </w:pPr>
      <w:r>
        <w:rPr>
          <w:rFonts w:ascii="Times New Roman" w:cs="Times New Roman" w:eastAsia="Times New Roman" w:hAnsi="Times New Roman"/>
          <w:sz w:val="24"/>
          <w:szCs w:val="24"/>
        </w:rPr>
        <w:t xml:space="preserve">[19]  ISO/IEC 25010:2011, Systems and software engineering — Systems and software Quality Requirements and Evaluation (SQuaRE) — System and software quality models, International Organization for Standardization, Geneva, Switzerland, 2011.</w:t>
      </w:r>
    </w:p>
    <w:p>
      <w:pPr>
        <w:spacing w:after="140"/>
      </w:pPr>
      <w:r>
        <w:rPr>
          <w:rFonts w:ascii="Times New Roman" w:cs="Times New Roman" w:eastAsia="Times New Roman" w:hAnsi="Times New Roman"/>
          <w:sz w:val="24"/>
          <w:szCs w:val="24"/>
        </w:rPr>
        <w:t xml:space="preserve">[20]  ISO/IEC/IEEE 29148:2018, Systems and software engineering — Life cycle processes — Requirements engineering, International Organization for Standardization, Geneva, Switzerland, 2018.</w:t>
      </w:r>
    </w:p>
    <w:p>
      <w:pPr>
        <w:spacing w:after="140"/>
      </w:pPr>
      <w:r>
        <w:rPr>
          <w:rFonts w:ascii="Times New Roman" w:cs="Times New Roman" w:eastAsia="Times New Roman" w:hAnsi="Times New Roman"/>
          <w:sz w:val="24"/>
          <w:szCs w:val="24"/>
        </w:rPr>
        <w:t xml:space="preserve">[21]  IEEE Std 1016-2009, IEEE Standard for Information Technology — Systems Design — Software Design Descriptions, IEEE Computer Society, New York, NY, USA, Jul. 2009, doi: 10.1109/IEEESTD.2009.5167255.</w:t>
      </w:r>
    </w:p>
    <w:p>
      <w:pPr>
        <w:spacing w:after="140"/>
      </w:pPr>
      <w:r>
        <w:rPr>
          <w:rFonts w:ascii="Times New Roman" w:cs="Times New Roman" w:eastAsia="Times New Roman" w:hAnsi="Times New Roman"/>
          <w:sz w:val="24"/>
          <w:szCs w:val="24"/>
        </w:rPr>
        <w:t xml:space="preserve">[22]  ISO/IEC/IEEE 12207:2017, Systems and software engineering — Software life cycle processes, International Organization for Standardization, Geneva, Switzerland, 2017.</w:t>
      </w:r>
    </w:p>
    <w:p>
      <w:pPr>
        <w:spacing w:after="140"/>
      </w:pPr>
      <w:r>
        <w:rPr>
          <w:rFonts w:ascii="Times New Roman" w:cs="Times New Roman" w:eastAsia="Times New Roman" w:hAnsi="Times New Roman"/>
          <w:sz w:val="24"/>
          <w:szCs w:val="24"/>
        </w:rPr>
        <w:t xml:space="preserve">[23]  J. Nielsen, Usability Engineering. San Francisco, CA, USA: Morgan Kaufmann, 1994.</w:t>
      </w:r>
    </w:p>
    <w:p>
      <w:pPr>
        <w:spacing w:after="140"/>
      </w:pPr>
      <w:r>
        <w:rPr>
          <w:rFonts w:ascii="Times New Roman" w:cs="Times New Roman" w:eastAsia="Times New Roman" w:hAnsi="Times New Roman"/>
          <w:sz w:val="24"/>
          <w:szCs w:val="24"/>
        </w:rPr>
        <w:t xml:space="preserve">[24]  D. A. Norman, The Design of Everyday Things, Revised and Expanded Edition. New York, NY, USA: Basic Books, 2013.</w:t>
      </w:r>
    </w:p>
    <w:p>
      <w:pPr>
        <w:spacing w:after="140"/>
      </w:pPr>
      <w:r>
        <w:rPr>
          <w:rFonts w:ascii="Times New Roman" w:cs="Times New Roman" w:eastAsia="Times New Roman" w:hAnsi="Times New Roman"/>
          <w:sz w:val="24"/>
          <w:szCs w:val="24"/>
        </w:rPr>
        <w:t xml:space="preserve">[25]  B. Shneiderman, C. Plaisant, M. Cohen, S. Jacobs, N. Elmqvist, and N. Diakopoulos, Designing the User Interface: Strategies for Effective Human-Computer Interaction, 6th ed. Boston, MA, USA: Pearson, 2016.</w:t>
      </w:r>
    </w:p>
    <w:p>
      <w:pPr>
        <w:spacing w:after="140"/>
      </w:pPr>
      <w:r>
        <w:rPr>
          <w:rFonts w:ascii="Times New Roman" w:cs="Times New Roman" w:eastAsia="Times New Roman" w:hAnsi="Times New Roman"/>
          <w:sz w:val="24"/>
          <w:szCs w:val="24"/>
        </w:rPr>
        <w:t xml:space="preserve">[26]  Google LLC, "MediaPipe Pose Landmarker — Solutions Guide," Google Developers Documentation, 2024. [Online]. Available: https://developers.google.com/mediapipe/solutions/vision/pose_landmarker</w:t>
      </w:r>
    </w:p>
    <w:p>
      <w:pPr>
        <w:spacing w:after="140"/>
      </w:pPr>
      <w:r>
        <w:rPr>
          <w:rFonts w:ascii="Times New Roman" w:cs="Times New Roman" w:eastAsia="Times New Roman" w:hAnsi="Times New Roman"/>
          <w:sz w:val="24"/>
          <w:szCs w:val="24"/>
        </w:rPr>
        <w:t xml:space="preserve">[27]  MongoDB Inc., "MongoDB Manual, Version 7.0," 2024. [Online]. Available: https://www.mongodb.com/docs/manual/</w:t>
      </w:r>
    </w:p>
    <w:p>
      <w:pPr>
        <w:spacing w:after="140"/>
      </w:pPr>
      <w:r>
        <w:rPr>
          <w:rFonts w:ascii="Times New Roman" w:cs="Times New Roman" w:eastAsia="Times New Roman" w:hAnsi="Times New Roman"/>
          <w:sz w:val="24"/>
          <w:szCs w:val="24"/>
        </w:rPr>
        <w:t xml:space="preserve">[28]  Vercel Inc., "Next.js 14 Documentation — App Router," 2024. [Online]. Available: https://nextjs.org/docs</w:t>
      </w:r>
    </w:p>
    <w:p>
      <w:pPr>
        <w:spacing w:after="140"/>
      </w:pPr>
      <w:r>
        <w:rPr>
          <w:rFonts w:ascii="Times New Roman" w:cs="Times New Roman" w:eastAsia="Times New Roman" w:hAnsi="Times New Roman"/>
          <w:sz w:val="24"/>
          <w:szCs w:val="24"/>
        </w:rPr>
        <w:t xml:space="preserve">[29]  Stripe Inc., "Stripe API Reference and Subscriptions Integration Guide," 2024. [Online]. Available: https://docs.stripe.com/billing/subscriptions/build-subscriptions</w:t>
      </w:r>
    </w:p>
    <w:p>
      <w:pPr>
        <w:spacing w:after="140"/>
      </w:pPr>
      <w:r>
        <w:rPr>
          <w:rFonts w:ascii="Times New Roman" w:cs="Times New Roman" w:eastAsia="Times New Roman" w:hAnsi="Times New Roman"/>
          <w:sz w:val="24"/>
          <w:szCs w:val="24"/>
        </w:rPr>
        <w:t xml:space="preserve">[30]  OpenAI, "Chat Completions API Reference," 2024. [Online]. Available: https://platform.openai.com/docs/api-reference/chat</w:t>
      </w:r>
    </w:p>
    <w:p>
      <w:pPr>
        <w:spacing w:after="140"/>
      </w:pPr>
      <w:r>
        <w:rPr>
          <w:rFonts w:ascii="Times New Roman" w:cs="Times New Roman" w:eastAsia="Times New Roman" w:hAnsi="Times New Roman"/>
          <w:sz w:val="24"/>
          <w:szCs w:val="24"/>
        </w:rPr>
        <w:t xml:space="preserve">[31]  World Wide Web Consortium, "Media Capture and Streams," W3C Recommendation, Dec. 2023. [Online]. Available: https://www.w3.org/TR/mediacapture-streams/</w:t>
      </w:r>
    </w:p>
    <w:p>
      <w:pPr>
        <w:spacing w:after="140"/>
      </w:pPr>
      <w:r>
        <w:rPr>
          <w:rFonts w:ascii="Times New Roman" w:cs="Times New Roman" w:eastAsia="Times New Roman" w:hAnsi="Times New Roman"/>
          <w:sz w:val="24"/>
          <w:szCs w:val="24"/>
        </w:rPr>
        <w:t xml:space="preserve">[32]  Ecma International, "ECMAScript 2023 Language Specification (ECMA-262, 14th Edition)," Jun. 2023. [Online]. Available: https://www.ecma-international.org/publications-and-standards/standards/ecma-262/</w:t>
      </w:r>
    </w:p>
    <w:p>
      <w:pPr>
        <w:spacing w:after="140"/>
      </w:pPr>
      <w:r>
        <w:rPr>
          <w:rFonts w:ascii="Times New Roman" w:cs="Times New Roman" w:eastAsia="Times New Roman" w:hAnsi="Times New Roman"/>
          <w:sz w:val="24"/>
          <w:szCs w:val="24"/>
        </w:rPr>
        <w:t xml:space="preserve">[33]  World Health Organization, "WHO guidelines on physical activity and sedentary behaviour," WHO, Geneva, Switzerland, 2020. [Online]. Available: https://www.who.int/publications/i/item/9789240015128</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©Daffodil International University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690e1e295806dfdd630bd994df2922be67d530.undefined"/><Relationship Id="rId9" Type="http://schemas.openxmlformats.org/officeDocument/2006/relationships/image" Target="media/5891e76a83b19c30c86425487757c312f343ac88.undefined"/><Relationship Id="rId10" Type="http://schemas.openxmlformats.org/officeDocument/2006/relationships/image" Target="media/35d897de0b7e436addd41847de484aec59f40458.undefined"/><Relationship Id="rId11" Type="http://schemas.openxmlformats.org/officeDocument/2006/relationships/image" Target="media/fb32f3424efd81261f1f602d548afa4d49ce1ef8.undefined"/><Relationship Id="rId12" Type="http://schemas.openxmlformats.org/officeDocument/2006/relationships/image" Target="media/9bc1ca36eec3d281a3bd4798245badfe1779bbd7.undefined"/><Relationship Id="rId13" Type="http://schemas.openxmlformats.org/officeDocument/2006/relationships/image" Target="media/594c81f9513ed6e86356e5c4116f1565b0335365.undefined"/><Relationship Id="rId14" Type="http://schemas.openxmlformats.org/officeDocument/2006/relationships/image" Target="media/2e2430c9c1cba9ba9ed7dabafff55eb48b367ddf.undefined"/><Relationship Id="rId15" Type="http://schemas.openxmlformats.org/officeDocument/2006/relationships/image" Target="media/80e30d30393a726fc3eb5e00f3b421fda43e0e15.undefined"/><Relationship Id="rId16" Type="http://schemas.openxmlformats.org/officeDocument/2006/relationships/image" Target="media/a1500e1227bcd04db7259ff841886308a6eec35a.undefined"/><Relationship Id="rId17" Type="http://schemas.openxmlformats.org/officeDocument/2006/relationships/image" Target="media/2946c2874f4b152c3e0dee091d792c542a1543fc.undefined"/><Relationship Id="rId18" Type="http://schemas.openxmlformats.org/officeDocument/2006/relationships/image" Target="media/05aaeb417ac5db6eac46946f88f6b0c52402d423.undefined"/><Relationship Id="rId19" Type="http://schemas.openxmlformats.org/officeDocument/2006/relationships/image" Target="media/2f0fa697aae750335a1b50ae80dc39426068d660.undefined"/><Relationship Id="rId20" Type="http://schemas.openxmlformats.org/officeDocument/2006/relationships/image" Target="media/47e78f8cf495842d467b77ce8c731d332ba7096c.undefined"/><Relationship Id="rId21" Type="http://schemas.openxmlformats.org/officeDocument/2006/relationships/image" Target="media/2d524c4bafed24f691d974b0950f488dfbb2b25f.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FitFlow: An AI-Powered Fitness Coaching Platform with Computer Vision Form Analysis</dc:title>
  <dc:creator>[Your Full Name]</dc:creator>
  <dc:description>FitFlow — Final Year Design Project Report</dc:description>
  <cp:lastModifiedBy>Un-named</cp:lastModifiedBy>
  <cp:revision>1</cp:revision>
  <dcterms:created xsi:type="dcterms:W3CDTF">2026-05-04T08:09:24.409Z</dcterms:created>
  <dcterms:modified xsi:type="dcterms:W3CDTF">2026-05-04T08:09:24.409Z</dcterms:modified>
</cp:coreProperties>
</file>

<file path=docProps/custom.xml><?xml version="1.0" encoding="utf-8"?>
<Properties xmlns="http://schemas.openxmlformats.org/officeDocument/2006/custom-properties" xmlns:vt="http://schemas.openxmlformats.org/officeDocument/2006/docPropsVTypes"/>
</file>