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Times New Roman" w:cs="Times New Roman" w:eastAsia="Times New Roman" w:hAnsi="Times New Roman"/>
          <w:b/>
          <w:bCs/>
          <w:sz w:val="36"/>
          <w:szCs w:val="36"/>
        </w:rPr>
        <w:t xml:space="preserve">FitFlow: An AI-Powered Fitness Coaching Platform with Computer Vision Form Analysis</w:t>
      </w:r>
    </w:p>
    <w:p>
      <w:pPr>
        <w:spacing w:after="120"/>
      </w:pPr>
      <w:r>
        <w:rPr>
          <w:rFonts w:ascii="Times New Roman" w:cs="Times New Roman" w:eastAsia="Times New Roman" w:hAnsi="Times New Roman"/>
          <w:sz w:val="24"/>
          <w:szCs w:val="24"/>
        </w:rPr>
        <w:t xml:space="preserve"/>
      </w:r>
    </w:p>
    <w:p>
      <w:pPr>
        <w:spacing w:after="120"/>
      </w:pPr>
      <w:r>
        <w:rPr>
          <w:rFonts w:ascii="Times New Roman" w:cs="Times New Roman" w:eastAsia="Times New Roman" w:hAnsi="Times New Roman"/>
          <w:sz w:val="24"/>
          <w:szCs w:val="24"/>
        </w:rPr>
        <w:t xml:space="preserve"/>
      </w:r>
    </w:p>
    <w:p>
      <w:pPr>
        <w:spacing w:after="120"/>
        <w:jc w:val="center"/>
      </w:pPr>
      <w:r>
        <w:rPr>
          <w:rFonts w:ascii="Times New Roman" w:cs="Times New Roman" w:eastAsia="Times New Roman" w:hAnsi="Times New Roman"/>
          <w:sz w:val="26"/>
          <w:szCs w:val="26"/>
        </w:rPr>
        <w:t xml:space="preserve">By</w:t>
      </w:r>
    </w:p>
    <w:p>
      <w:pPr>
        <w:spacing w:after="120"/>
        <w:jc w:val="center"/>
      </w:pPr>
      <w:r>
        <w:rPr>
          <w:rFonts w:ascii="Times New Roman" w:cs="Times New Roman" w:eastAsia="Times New Roman" w:hAnsi="Times New Roman"/>
          <w:b/>
          <w:bCs/>
          <w:sz w:val="26"/>
          <w:szCs w:val="26"/>
        </w:rPr>
        <w:t xml:space="preserve">[Your Full Name]</w:t>
      </w:r>
    </w:p>
    <w:p>
      <w:pPr>
        <w:spacing w:after="120"/>
        <w:jc w:val="center"/>
      </w:pPr>
      <w:r>
        <w:rPr>
          <w:rFonts w:ascii="Times New Roman" w:cs="Times New Roman" w:eastAsia="Times New Roman" w:hAnsi="Times New Roman"/>
          <w:b/>
          <w:bCs/>
          <w:sz w:val="26"/>
          <w:szCs w:val="26"/>
        </w:rPr>
        <w:t xml:space="preserve">[Your Student ID]</w:t>
      </w:r>
    </w:p>
    <w:p>
      <w:pPr>
        <w:spacing w:after="120"/>
      </w:pPr>
      <w:r>
        <w:rPr>
          <w:rFonts w:ascii="Times New Roman" w:cs="Times New Roman" w:eastAsia="Times New Roman" w:hAnsi="Times New Roman"/>
          <w:sz w:val="24"/>
          <w:szCs w:val="24"/>
        </w:rPr>
        <w:t xml:space="preserve"/>
      </w:r>
    </w:p>
    <w:p>
      <w:pPr>
        <w:spacing w:after="120"/>
        <w:jc w:val="center"/>
      </w:pPr>
      <w:r>
        <w:rPr>
          <w:rFonts w:ascii="Times New Roman" w:cs="Times New Roman" w:eastAsia="Times New Roman" w:hAnsi="Times New Roman"/>
          <w:b/>
          <w:bCs/>
          <w:sz w:val="28"/>
          <w:szCs w:val="28"/>
        </w:rPr>
        <w:t xml:space="preserve">FINAL YEAR DESIGN PROJECT REPORT</w:t>
      </w:r>
    </w:p>
    <w:p>
      <w:pPr>
        <w:spacing w:after="120"/>
      </w:pPr>
      <w:r>
        <w:rPr>
          <w:rFonts w:ascii="Times New Roman" w:cs="Times New Roman" w:eastAsia="Times New Roman" w:hAnsi="Times New Roman"/>
          <w:sz w:val="24"/>
          <w:szCs w:val="24"/>
        </w:rPr>
        <w:t xml:space="preserve"/>
      </w:r>
    </w:p>
    <w:p>
      <w:pPr>
        <w:spacing w:after="120"/>
        <w:jc w:val="center"/>
      </w:pPr>
      <w:r>
        <w:rPr>
          <w:rFonts w:ascii="Times New Roman" w:cs="Times New Roman" w:eastAsia="Times New Roman" w:hAnsi="Times New Roman"/>
          <w:sz w:val="24"/>
          <w:szCs w:val="24"/>
        </w:rPr>
        <w:t xml:space="preserve">This Report is Presented in Partial Fulfillment of the Requirements</w:t>
      </w:r>
    </w:p>
    <w:p>
      <w:pPr>
        <w:spacing w:after="120"/>
        <w:jc w:val="center"/>
      </w:pPr>
      <w:r>
        <w:rPr>
          <w:rFonts w:ascii="Times New Roman" w:cs="Times New Roman" w:eastAsia="Times New Roman" w:hAnsi="Times New Roman"/>
          <w:sz w:val="24"/>
          <w:szCs w:val="24"/>
        </w:rPr>
        <w:t xml:space="preserve">for the Degree of Bachelor of Science in Computer Science and Engineering</w:t>
      </w:r>
    </w:p>
    <w:p>
      <w:pPr>
        <w:spacing w:after="120"/>
      </w:pPr>
      <w:r>
        <w:rPr>
          <w:rFonts w:ascii="Times New Roman" w:cs="Times New Roman" w:eastAsia="Times New Roman" w:hAnsi="Times New Roman"/>
          <w:sz w:val="24"/>
          <w:szCs w:val="24"/>
        </w:rPr>
        <w:t xml:space="preserve"/>
      </w:r>
    </w:p>
    <w:p>
      <w:pPr>
        <w:spacing w:after="120"/>
      </w:pPr>
      <w:r>
        <w:rPr>
          <w:rFonts w:ascii="Times New Roman" w:cs="Times New Roman" w:eastAsia="Times New Roman" w:hAnsi="Times New Roman"/>
          <w:sz w:val="24"/>
          <w:szCs w:val="24"/>
        </w:rPr>
        <w:t xml:space="preserve"/>
      </w:r>
    </w:p>
    <w:p>
      <w:pPr>
        <w:spacing w:after="120"/>
        <w:jc w:val="center"/>
      </w:pPr>
      <w:r>
        <w:rPr>
          <w:rFonts w:ascii="Times New Roman" w:cs="Times New Roman" w:eastAsia="Times New Roman" w:hAnsi="Times New Roman"/>
          <w:sz w:val="24"/>
          <w:szCs w:val="24"/>
        </w:rPr>
        <w:t xml:space="preserve">Supervised by</w:t>
      </w:r>
    </w:p>
    <w:p>
      <w:pPr>
        <w:spacing w:after="120"/>
        <w:jc w:val="center"/>
      </w:pPr>
      <w:r>
        <w:rPr>
          <w:rFonts w:ascii="Times New Roman" w:cs="Times New Roman" w:eastAsia="Times New Roman" w:hAnsi="Times New Roman"/>
          <w:b/>
          <w:bCs/>
          <w:sz w:val="26"/>
          <w:szCs w:val="26"/>
        </w:rPr>
        <w:t xml:space="preserve">Mr. [Supervisor Name]</w:t>
      </w:r>
    </w:p>
    <w:p>
      <w:pPr>
        <w:spacing w:after="120"/>
        <w:jc w:val="center"/>
      </w:pPr>
      <w:r>
        <w:rPr>
          <w:rFonts w:ascii="Times New Roman" w:cs="Times New Roman" w:eastAsia="Times New Roman" w:hAnsi="Times New Roman"/>
          <w:sz w:val="24"/>
          <w:szCs w:val="24"/>
        </w:rPr>
        <w:t xml:space="preserve">Assistant Professor</w:t>
      </w:r>
    </w:p>
    <w:p>
      <w:pPr>
        <w:spacing w:after="120"/>
        <w:jc w:val="center"/>
      </w:pPr>
      <w:r>
        <w:rPr>
          <w:rFonts w:ascii="Times New Roman" w:cs="Times New Roman" w:eastAsia="Times New Roman" w:hAnsi="Times New Roman"/>
          <w:sz w:val="24"/>
          <w:szCs w:val="24"/>
        </w:rPr>
        <w:t xml:space="preserve">Department of Computer Science and Engineering</w:t>
      </w:r>
    </w:p>
    <w:p>
      <w:pPr>
        <w:spacing w:after="120"/>
        <w:jc w:val="center"/>
      </w:pPr>
      <w:r>
        <w:rPr>
          <w:rFonts w:ascii="Times New Roman" w:cs="Times New Roman" w:eastAsia="Times New Roman" w:hAnsi="Times New Roman"/>
          <w:sz w:val="24"/>
          <w:szCs w:val="24"/>
        </w:rPr>
        <w:t xml:space="preserve">Daffodil International University</w:t>
      </w:r>
    </w:p>
    <w:p>
      <w:pPr>
        <w:spacing w:after="120"/>
      </w:pPr>
      <w:r>
        <w:rPr>
          <w:rFonts w:ascii="Times New Roman" w:cs="Times New Roman" w:eastAsia="Times New Roman" w:hAnsi="Times New Roman"/>
          <w:sz w:val="24"/>
          <w:szCs w:val="24"/>
        </w:rPr>
        <w:t xml:space="preserve"/>
      </w:r>
    </w:p>
    <w:p>
      <w:pPr>
        <w:spacing w:after="120"/>
        <w:jc w:val="center"/>
      </w:pPr>
      <w:r>
        <w:rPr>
          <w:rFonts w:ascii="Times New Roman" w:cs="Times New Roman" w:eastAsia="Times New Roman" w:hAnsi="Times New Roman"/>
          <w:sz w:val="24"/>
          <w:szCs w:val="24"/>
        </w:rPr>
        <w:t xml:space="preserve">Co-Supervised by</w:t>
      </w:r>
    </w:p>
    <w:p>
      <w:pPr>
        <w:spacing w:after="120"/>
        <w:jc w:val="center"/>
      </w:pPr>
      <w:r>
        <w:rPr>
          <w:rFonts w:ascii="Times New Roman" w:cs="Times New Roman" w:eastAsia="Times New Roman" w:hAnsi="Times New Roman"/>
          <w:b/>
          <w:bCs/>
          <w:sz w:val="26"/>
          <w:szCs w:val="26"/>
        </w:rPr>
        <w:t xml:space="preserve">Mr. [Co-Supervisor Name]</w:t>
      </w:r>
    </w:p>
    <w:p>
      <w:pPr>
        <w:spacing w:after="120"/>
        <w:jc w:val="center"/>
      </w:pPr>
      <w:r>
        <w:rPr>
          <w:rFonts w:ascii="Times New Roman" w:cs="Times New Roman" w:eastAsia="Times New Roman" w:hAnsi="Times New Roman"/>
          <w:sz w:val="24"/>
          <w:szCs w:val="24"/>
        </w:rPr>
        <w:t xml:space="preserve">Senior Lecturer</w:t>
      </w:r>
    </w:p>
    <w:p>
      <w:pPr>
        <w:spacing w:after="120"/>
        <w:jc w:val="center"/>
      </w:pPr>
      <w:r>
        <w:rPr>
          <w:rFonts w:ascii="Times New Roman" w:cs="Times New Roman" w:eastAsia="Times New Roman" w:hAnsi="Times New Roman"/>
          <w:sz w:val="24"/>
          <w:szCs w:val="24"/>
        </w:rPr>
        <w:t xml:space="preserve">Department of Computer Science and Engineering</w:t>
      </w:r>
    </w:p>
    <w:p>
      <w:pPr>
        <w:spacing w:after="120"/>
        <w:jc w:val="center"/>
      </w:pPr>
      <w:r>
        <w:rPr>
          <w:rFonts w:ascii="Times New Roman" w:cs="Times New Roman" w:eastAsia="Times New Roman" w:hAnsi="Times New Roman"/>
          <w:sz w:val="24"/>
          <w:szCs w:val="24"/>
        </w:rPr>
        <w:t xml:space="preserve">Daffodil International University</w:t>
      </w:r>
    </w:p>
    <w:p>
      <w:pPr>
        <w:spacing w:after="120"/>
      </w:pPr>
      <w:r>
        <w:rPr>
          <w:rFonts w:ascii="Times New Roman" w:cs="Times New Roman" w:eastAsia="Times New Roman" w:hAnsi="Times New Roman"/>
          <w:sz w:val="24"/>
          <w:szCs w:val="24"/>
        </w:rPr>
        <w:t xml:space="preserve"/>
      </w:r>
    </w:p>
    <w:p>
      <w:pPr>
        <w:spacing w:after="120"/>
      </w:pPr>
      <w:r>
        <w:rPr>
          <w:rFonts w:ascii="Times New Roman" w:cs="Times New Roman" w:eastAsia="Times New Roman" w:hAnsi="Times New Roman"/>
          <w:sz w:val="24"/>
          <w:szCs w:val="24"/>
        </w:rPr>
        <w:t xml:space="preserve"/>
      </w:r>
    </w:p>
    <w:p>
      <w:pPr>
        <w:spacing w:after="120"/>
        <w:jc w:val="center"/>
      </w:pPr>
      <w:r>
        <w:rPr>
          <w:rFonts w:ascii="Times New Roman" w:cs="Times New Roman" w:eastAsia="Times New Roman" w:hAnsi="Times New Roman"/>
          <w:b/>
          <w:bCs/>
          <w:sz w:val="26"/>
          <w:szCs w:val="26"/>
        </w:rPr>
        <w:t xml:space="preserve">DAFFODIL INTERNATIONAL UNIVERSITY</w:t>
      </w:r>
    </w:p>
    <w:p>
      <w:pPr>
        <w:spacing w:after="120"/>
        <w:jc w:val="center"/>
      </w:pPr>
      <w:r>
        <w:rPr>
          <w:rFonts w:ascii="Times New Roman" w:cs="Times New Roman" w:eastAsia="Times New Roman" w:hAnsi="Times New Roman"/>
          <w:b/>
          <w:bCs/>
          <w:sz w:val="24"/>
          <w:szCs w:val="24"/>
        </w:rPr>
        <w:t xml:space="preserve">Dhaka, Bangladesh</w:t>
      </w:r>
    </w:p>
    <w:p>
      <w:pPr>
        <w:spacing w:after="120"/>
        <w:jc w:val="center"/>
      </w:pPr>
      <w:r>
        <w:rPr>
          <w:rFonts w:ascii="Times New Roman" w:cs="Times New Roman" w:eastAsia="Times New Roman" w:hAnsi="Times New Roman"/>
          <w:b/>
          <w:bCs/>
          <w:sz w:val="22"/>
          <w:szCs w:val="22"/>
        </w:rPr>
        <w:t xml:space="preserve">May 15, 2026</w:t>
      </w:r>
    </w:p>
    <w:p>
      <w:r>
        <w:br w:type="page"/>
      </w:r>
    </w:p>
    <w:p>
      <w:pPr>
        <w:spacing w:after="240"/>
        <w:jc w:val="center"/>
      </w:pPr>
      <w:r>
        <w:rPr>
          <w:rFonts w:ascii="Times New Roman" w:cs="Times New Roman" w:eastAsia="Times New Roman" w:hAnsi="Times New Roman"/>
          <w:b/>
          <w:bCs/>
          <w:sz w:val="32"/>
          <w:szCs w:val="32"/>
        </w:rPr>
        <w:t xml:space="preserve">APPROVAL</w:t>
      </w:r>
    </w:p>
    <w:p>
      <w:pPr>
        <w:spacing w:after="160" w:line="360"/>
        <w:jc w:val="both"/>
      </w:pPr>
      <w:r>
        <w:rPr>
          <w:rFonts w:ascii="Times New Roman" w:cs="Times New Roman" w:eastAsia="Times New Roman" w:hAnsi="Times New Roman"/>
          <w:sz w:val="24"/>
          <w:szCs w:val="24"/>
        </w:rPr>
        <w:t xml:space="preserve">This Project titled </w:t>
      </w:r>
      <w:r>
        <w:rPr>
          <w:rFonts w:ascii="Times New Roman" w:cs="Times New Roman" w:eastAsia="Times New Roman" w:hAnsi="Times New Roman"/>
          <w:b/>
          <w:bCs/>
          <w:sz w:val="24"/>
          <w:szCs w:val="24"/>
        </w:rPr>
        <w:t xml:space="preserve">"FitFlow: An AI-Powered Fitness Coaching Platform with Computer Vision Form Analysis"</w:t>
      </w:r>
      <w:r>
        <w:rPr>
          <w:rFonts w:ascii="Times New Roman" w:cs="Times New Roman" w:eastAsia="Times New Roman" w:hAnsi="Times New Roman"/>
          <w:sz w:val="24"/>
          <w:szCs w:val="24"/>
        </w:rPr>
        <w:t xml:space="preserve">, submitted by </w:t>
      </w:r>
      <w:r>
        <w:rPr>
          <w:rFonts w:ascii="Times New Roman" w:cs="Times New Roman" w:eastAsia="Times New Roman" w:hAnsi="Times New Roman"/>
          <w:b/>
          <w:bCs/>
          <w:sz w:val="24"/>
          <w:szCs w:val="24"/>
        </w:rPr>
        <w:t xml:space="preserve">[Your Full Name]</w:t>
      </w:r>
      <w:r>
        <w:rPr>
          <w:rFonts w:ascii="Times New Roman" w:cs="Times New Roman" w:eastAsia="Times New Roman" w:hAnsi="Times New Roman"/>
          <w:sz w:val="24"/>
          <w:szCs w:val="24"/>
        </w:rPr>
        <w:t xml:space="preserve">, ID No: </w:t>
      </w:r>
      <w:r>
        <w:rPr>
          <w:rFonts w:ascii="Times New Roman" w:cs="Times New Roman" w:eastAsia="Times New Roman" w:hAnsi="Times New Roman"/>
          <w:b/>
          <w:bCs/>
          <w:sz w:val="24"/>
          <w:szCs w:val="24"/>
        </w:rPr>
        <w:t xml:space="preserve">[Your Student ID]</w:t>
      </w:r>
      <w:r>
        <w:rPr>
          <w:rFonts w:ascii="Times New Roman" w:cs="Times New Roman" w:eastAsia="Times New Roman" w:hAnsi="Times New Roman"/>
          <w:sz w:val="24"/>
          <w:szCs w:val="24"/>
        </w:rPr>
        <w:t xml:space="preserve">, to the Department of Computer Science and Engineering, Daffodil International University has been accepted as satisfactory for the partial fulfillment of the requirements for the degree of B.Sc. in Computer Science and Engineering and approved as to its style and contents. The presentation was held on </w:t>
      </w:r>
      <w:r>
        <w:rPr>
          <w:rFonts w:ascii="Times New Roman" w:cs="Times New Roman" w:eastAsia="Times New Roman" w:hAnsi="Times New Roman"/>
          <w:b/>
          <w:bCs/>
          <w:sz w:val="24"/>
          <w:szCs w:val="24"/>
        </w:rPr>
        <w:t xml:space="preserve">May 15, 2026</w:t>
      </w:r>
      <w:r>
        <w:rPr>
          <w:rFonts w:ascii="Times New Roman" w:cs="Times New Roman" w:eastAsia="Times New Roman" w:hAnsi="Times New Roman"/>
          <w:sz w:val="24"/>
          <w:szCs w:val="24"/>
        </w:rPr>
        <w:t xml:space="preserve">.</w:t>
      </w:r>
    </w:p>
    <w:p>
      <w:pPr>
        <w:spacing w:after="120"/>
      </w:pPr>
      <w:r>
        <w:rPr>
          <w:rFonts w:ascii="Times New Roman" w:cs="Times New Roman" w:eastAsia="Times New Roman" w:hAnsi="Times New Roman"/>
          <w:sz w:val="24"/>
          <w:szCs w:val="24"/>
        </w:rPr>
        <w:t xml:space="preserve"/>
      </w:r>
    </w:p>
    <w:p>
      <w:pPr>
        <w:spacing w:after="120"/>
        <w:jc w:val="center"/>
      </w:pPr>
      <w:r>
        <w:rPr>
          <w:rFonts w:ascii="Times New Roman" w:cs="Times New Roman" w:eastAsia="Times New Roman" w:hAnsi="Times New Roman"/>
          <w:b/>
          <w:bCs/>
          <w:sz w:val="24"/>
          <w:szCs w:val="24"/>
          <w:u w:val="single"/>
        </w:rPr>
        <w:t xml:space="preserve">BOARD OF EXAMINERS</w:t>
      </w:r>
    </w:p>
    <w:p>
      <w:pPr>
        <w:spacing w:after="120"/>
      </w:pPr>
      <w:r>
        <w:rPr>
          <w:rFonts w:ascii="Times New Roman" w:cs="Times New Roman" w:eastAsia="Times New Roman" w:hAnsi="Times New Roman"/>
          <w:sz w:val="24"/>
          <w:szCs w:val="24"/>
        </w:rPr>
        <w:t xml:space="preserve"/>
      </w:r>
    </w:p>
    <w:p>
      <w:pPr>
        <w:spacing w:after="120"/>
      </w:pPr>
      <w:r>
        <w:rPr>
          <w:rFonts w:ascii="Times New Roman" w:cs="Times New Roman" w:eastAsia="Times New Roman" w:hAnsi="Times New Roman"/>
          <w:sz w:val="24"/>
          <w:szCs w:val="24"/>
        </w:rPr>
        <w:t xml:space="preserve"/>
      </w:r>
    </w:p>
    <w:p>
      <w:pPr>
        <w:spacing w:after="160" w:line="360"/>
        <w:jc w:val="both"/>
      </w:pPr>
      <w:r>
        <w:rPr>
          <w:rFonts w:ascii="Times New Roman" w:cs="Times New Roman" w:eastAsia="Times New Roman" w:hAnsi="Times New Roman"/>
          <w:b/>
          <w:bCs/>
          <w:sz w:val="24"/>
          <w:szCs w:val="24"/>
        </w:rPr>
        <w:t xml:space="preserve">[Internal Examiner Name]</w:t>
      </w:r>
      <w:r>
        <w:rPr>
          <w:rFonts w:ascii="Times New Roman" w:cs="Times New Roman" w:eastAsia="Times New Roman" w:hAnsi="Times New Roman"/>
          <w:sz w:val="24"/>
          <w:szCs w:val="24"/>
        </w:rPr>
        <w:t xml:space="preserve">                                                              Internal Examiner</w:t>
      </w:r>
    </w:p>
    <w:p>
      <w:pPr>
        <w:spacing w:after="160" w:line="360"/>
        <w:jc w:val="both"/>
      </w:pPr>
      <w:r>
        <w:rPr>
          <w:rFonts w:ascii="Times New Roman" w:cs="Times New Roman" w:eastAsia="Times New Roman" w:hAnsi="Times New Roman"/>
          <w:sz w:val="24"/>
          <w:szCs w:val="24"/>
        </w:rPr>
        <w:t xml:space="preserve">Lecturer</w:t>
      </w:r>
    </w:p>
    <w:p>
      <w:pPr>
        <w:spacing w:after="160" w:line="360"/>
        <w:jc w:val="both"/>
      </w:pPr>
      <w:r>
        <w:rPr>
          <w:rFonts w:ascii="Times New Roman" w:cs="Times New Roman" w:eastAsia="Times New Roman" w:hAnsi="Times New Roman"/>
          <w:sz w:val="24"/>
          <w:szCs w:val="24"/>
        </w:rPr>
        <w:t xml:space="preserve">Department of CSE,</w:t>
      </w:r>
    </w:p>
    <w:p>
      <w:pPr>
        <w:spacing w:after="160" w:line="360"/>
        <w:jc w:val="both"/>
      </w:pPr>
      <w:r>
        <w:rPr>
          <w:rFonts w:ascii="Times New Roman" w:cs="Times New Roman" w:eastAsia="Times New Roman" w:hAnsi="Times New Roman"/>
          <w:sz w:val="24"/>
          <w:szCs w:val="24"/>
        </w:rPr>
        <w:t xml:space="preserve">Daffodil International University</w:t>
      </w:r>
    </w:p>
    <w:p>
      <w:pPr>
        <w:spacing w:after="120"/>
      </w:pPr>
      <w:r>
        <w:rPr>
          <w:rFonts w:ascii="Times New Roman" w:cs="Times New Roman" w:eastAsia="Times New Roman" w:hAnsi="Times New Roman"/>
          <w:sz w:val="24"/>
          <w:szCs w:val="24"/>
        </w:rPr>
        <w:t xml:space="preserve"/>
      </w:r>
    </w:p>
    <w:p>
      <w:pPr>
        <w:spacing w:after="120"/>
      </w:pPr>
      <w:r>
        <w:rPr>
          <w:rFonts w:ascii="Times New Roman" w:cs="Times New Roman" w:eastAsia="Times New Roman" w:hAnsi="Times New Roman"/>
          <w:sz w:val="24"/>
          <w:szCs w:val="24"/>
        </w:rPr>
        <w:t xml:space="preserve"/>
      </w:r>
    </w:p>
    <w:p>
      <w:pPr>
        <w:spacing w:after="160" w:line="360"/>
        <w:jc w:val="both"/>
      </w:pPr>
      <w:r>
        <w:rPr>
          <w:rFonts w:ascii="Times New Roman" w:cs="Times New Roman" w:eastAsia="Times New Roman" w:hAnsi="Times New Roman"/>
          <w:b/>
          <w:bCs/>
          <w:sz w:val="24"/>
          <w:szCs w:val="24"/>
        </w:rPr>
        <w:t xml:space="preserve">[Internal Examiner Name]</w:t>
      </w:r>
      <w:r>
        <w:rPr>
          <w:rFonts w:ascii="Times New Roman" w:cs="Times New Roman" w:eastAsia="Times New Roman" w:hAnsi="Times New Roman"/>
          <w:sz w:val="24"/>
          <w:szCs w:val="24"/>
        </w:rPr>
        <w:t xml:space="preserve">                                                              Internal Examiner</w:t>
      </w:r>
    </w:p>
    <w:p>
      <w:pPr>
        <w:spacing w:after="160" w:line="360"/>
        <w:jc w:val="both"/>
      </w:pPr>
      <w:r>
        <w:rPr>
          <w:rFonts w:ascii="Times New Roman" w:cs="Times New Roman" w:eastAsia="Times New Roman" w:hAnsi="Times New Roman"/>
          <w:sz w:val="24"/>
          <w:szCs w:val="24"/>
        </w:rPr>
        <w:t xml:space="preserve">Lecturer</w:t>
      </w:r>
    </w:p>
    <w:p>
      <w:pPr>
        <w:spacing w:after="160" w:line="360"/>
        <w:jc w:val="both"/>
      </w:pPr>
      <w:r>
        <w:rPr>
          <w:rFonts w:ascii="Times New Roman" w:cs="Times New Roman" w:eastAsia="Times New Roman" w:hAnsi="Times New Roman"/>
          <w:sz w:val="24"/>
          <w:szCs w:val="24"/>
        </w:rPr>
        <w:t xml:space="preserve">Department of CSE,</w:t>
      </w:r>
    </w:p>
    <w:p>
      <w:pPr>
        <w:spacing w:after="160" w:line="360"/>
        <w:jc w:val="both"/>
      </w:pPr>
      <w:r>
        <w:rPr>
          <w:rFonts w:ascii="Times New Roman" w:cs="Times New Roman" w:eastAsia="Times New Roman" w:hAnsi="Times New Roman"/>
          <w:sz w:val="24"/>
          <w:szCs w:val="24"/>
        </w:rPr>
        <w:t xml:space="preserve">Daffodil International University</w:t>
      </w:r>
    </w:p>
    <w:p>
      <w:r>
        <w:br w:type="page"/>
      </w:r>
    </w:p>
    <w:p>
      <w:pPr>
        <w:spacing w:after="240"/>
        <w:jc w:val="center"/>
      </w:pPr>
      <w:r>
        <w:rPr>
          <w:rFonts w:ascii="Times New Roman" w:cs="Times New Roman" w:eastAsia="Times New Roman" w:hAnsi="Times New Roman"/>
          <w:b/>
          <w:bCs/>
          <w:sz w:val="32"/>
          <w:szCs w:val="32"/>
        </w:rPr>
        <w:t xml:space="preserve">DECLARATION</w:t>
      </w:r>
    </w:p>
    <w:p>
      <w:pPr>
        <w:spacing w:after="160" w:line="360"/>
        <w:jc w:val="both"/>
      </w:pPr>
      <w:r>
        <w:rPr>
          <w:rFonts w:ascii="Times New Roman" w:cs="Times New Roman" w:eastAsia="Times New Roman" w:hAnsi="Times New Roman"/>
          <w:sz w:val="24"/>
          <w:szCs w:val="24"/>
        </w:rPr>
        <w:t xml:space="preserve">I hereby declare that this project has been done by me under the supervision of </w:t>
      </w:r>
      <w:r>
        <w:rPr>
          <w:rFonts w:ascii="Times New Roman" w:cs="Times New Roman" w:eastAsia="Times New Roman" w:hAnsi="Times New Roman"/>
          <w:b/>
          <w:bCs/>
          <w:sz w:val="24"/>
          <w:szCs w:val="24"/>
        </w:rPr>
        <w:t xml:space="preserve">Mr. [Supervisor Name]</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Assistant Professor</w:t>
      </w:r>
      <w:r>
        <w:rPr>
          <w:rFonts w:ascii="Times New Roman" w:cs="Times New Roman" w:eastAsia="Times New Roman" w:hAnsi="Times New Roman"/>
          <w:sz w:val="24"/>
          <w:szCs w:val="24"/>
        </w:rPr>
        <w:t xml:space="preserve">, Department of Computer Science and Engineering, Daffodil International University. I also declare that neither this project nor any part of this project has been submitted elsewhere for the award of any degree or diploma.</w:t>
      </w:r>
    </w:p>
    <w:p>
      <w:pPr>
        <w:spacing w:after="120"/>
      </w:pPr>
      <w:r>
        <w:rPr>
          <w:rFonts w:ascii="Times New Roman" w:cs="Times New Roman" w:eastAsia="Times New Roman" w:hAnsi="Times New Roman"/>
          <w:sz w:val="24"/>
          <w:szCs w:val="24"/>
        </w:rPr>
        <w:t xml:space="preserve"/>
      </w:r>
    </w:p>
    <w:p>
      <w:pPr>
        <w:spacing w:after="160" w:line="360"/>
        <w:jc w:val="both"/>
      </w:pPr>
      <w:r>
        <w:rPr>
          <w:rFonts w:ascii="Times New Roman" w:cs="Times New Roman" w:eastAsia="Times New Roman" w:hAnsi="Times New Roman"/>
          <w:b/>
          <w:bCs/>
          <w:sz w:val="24"/>
          <w:szCs w:val="24"/>
        </w:rPr>
        <w:t xml:space="preserve">Supervised by:</w:t>
      </w:r>
    </w:p>
    <w:p>
      <w:pPr>
        <w:spacing w:after="120"/>
      </w:pPr>
      <w:r>
        <w:rPr>
          <w:rFonts w:ascii="Times New Roman" w:cs="Times New Roman" w:eastAsia="Times New Roman" w:hAnsi="Times New Roman"/>
          <w:sz w:val="24"/>
          <w:szCs w:val="24"/>
        </w:rPr>
        <w:t xml:space="preserve"/>
      </w:r>
    </w:p>
    <w:p>
      <w:pPr>
        <w:spacing w:after="160" w:line="360"/>
        <w:jc w:val="both"/>
      </w:pPr>
      <w:r>
        <w:rPr>
          <w:rFonts w:ascii="Times New Roman" w:cs="Times New Roman" w:eastAsia="Times New Roman" w:hAnsi="Times New Roman"/>
          <w:b/>
          <w:bCs/>
          <w:sz w:val="24"/>
          <w:szCs w:val="24"/>
        </w:rPr>
        <w:t xml:space="preserve">Mr. [Supervisor Name]</w:t>
      </w:r>
    </w:p>
    <w:p>
      <w:pPr>
        <w:spacing w:after="160" w:line="360"/>
        <w:jc w:val="both"/>
      </w:pPr>
      <w:r>
        <w:rPr>
          <w:rFonts w:ascii="Times New Roman" w:cs="Times New Roman" w:eastAsia="Times New Roman" w:hAnsi="Times New Roman"/>
          <w:sz w:val="24"/>
          <w:szCs w:val="24"/>
        </w:rPr>
        <w:t xml:space="preserve">Assistant Professor</w:t>
      </w:r>
    </w:p>
    <w:p>
      <w:pPr>
        <w:spacing w:after="160" w:line="360"/>
        <w:jc w:val="both"/>
      </w:pPr>
      <w:r>
        <w:rPr>
          <w:rFonts w:ascii="Times New Roman" w:cs="Times New Roman" w:eastAsia="Times New Roman" w:hAnsi="Times New Roman"/>
          <w:sz w:val="24"/>
          <w:szCs w:val="24"/>
        </w:rPr>
        <w:t xml:space="preserve">Department of Computer Science and Engineering</w:t>
      </w:r>
    </w:p>
    <w:p>
      <w:pPr>
        <w:spacing w:after="160" w:line="360"/>
        <w:jc w:val="both"/>
      </w:pPr>
      <w:r>
        <w:rPr>
          <w:rFonts w:ascii="Times New Roman" w:cs="Times New Roman" w:eastAsia="Times New Roman" w:hAnsi="Times New Roman"/>
          <w:sz w:val="24"/>
          <w:szCs w:val="24"/>
        </w:rPr>
        <w:t xml:space="preserve">Daffodil International University</w:t>
      </w:r>
    </w:p>
    <w:p>
      <w:pPr>
        <w:spacing w:after="120"/>
      </w:pPr>
      <w:r>
        <w:rPr>
          <w:rFonts w:ascii="Times New Roman" w:cs="Times New Roman" w:eastAsia="Times New Roman" w:hAnsi="Times New Roman"/>
          <w:sz w:val="24"/>
          <w:szCs w:val="24"/>
        </w:rPr>
        <w:t xml:space="preserve"/>
      </w:r>
    </w:p>
    <w:p>
      <w:pPr>
        <w:spacing w:after="160" w:line="360"/>
        <w:jc w:val="both"/>
      </w:pPr>
      <w:r>
        <w:rPr>
          <w:rFonts w:ascii="Times New Roman" w:cs="Times New Roman" w:eastAsia="Times New Roman" w:hAnsi="Times New Roman"/>
          <w:b/>
          <w:bCs/>
          <w:sz w:val="24"/>
          <w:szCs w:val="24"/>
        </w:rPr>
        <w:t xml:space="preserve">Co-Supervised by:</w:t>
      </w:r>
    </w:p>
    <w:p>
      <w:pPr>
        <w:spacing w:after="120"/>
      </w:pPr>
      <w:r>
        <w:rPr>
          <w:rFonts w:ascii="Times New Roman" w:cs="Times New Roman" w:eastAsia="Times New Roman" w:hAnsi="Times New Roman"/>
          <w:sz w:val="24"/>
          <w:szCs w:val="24"/>
        </w:rPr>
        <w:t xml:space="preserve"/>
      </w:r>
    </w:p>
    <w:p>
      <w:pPr>
        <w:spacing w:after="160" w:line="360"/>
        <w:jc w:val="both"/>
      </w:pPr>
      <w:r>
        <w:rPr>
          <w:rFonts w:ascii="Times New Roman" w:cs="Times New Roman" w:eastAsia="Times New Roman" w:hAnsi="Times New Roman"/>
          <w:b/>
          <w:bCs/>
          <w:sz w:val="24"/>
          <w:szCs w:val="24"/>
        </w:rPr>
        <w:t xml:space="preserve">Mr. [Co-Supervisor Name]</w:t>
      </w:r>
    </w:p>
    <w:p>
      <w:pPr>
        <w:spacing w:after="160" w:line="360"/>
        <w:jc w:val="both"/>
      </w:pPr>
      <w:r>
        <w:rPr>
          <w:rFonts w:ascii="Times New Roman" w:cs="Times New Roman" w:eastAsia="Times New Roman" w:hAnsi="Times New Roman"/>
          <w:sz w:val="24"/>
          <w:szCs w:val="24"/>
        </w:rPr>
        <w:t xml:space="preserve">Senior Lecturer</w:t>
      </w:r>
    </w:p>
    <w:p>
      <w:pPr>
        <w:spacing w:after="160" w:line="360"/>
        <w:jc w:val="both"/>
      </w:pPr>
      <w:r>
        <w:rPr>
          <w:rFonts w:ascii="Times New Roman" w:cs="Times New Roman" w:eastAsia="Times New Roman" w:hAnsi="Times New Roman"/>
          <w:sz w:val="24"/>
          <w:szCs w:val="24"/>
        </w:rPr>
        <w:t xml:space="preserve">Department of Computer Science and Engineering</w:t>
      </w:r>
    </w:p>
    <w:p>
      <w:pPr>
        <w:spacing w:after="160" w:line="360"/>
        <w:jc w:val="both"/>
      </w:pPr>
      <w:r>
        <w:rPr>
          <w:rFonts w:ascii="Times New Roman" w:cs="Times New Roman" w:eastAsia="Times New Roman" w:hAnsi="Times New Roman"/>
          <w:sz w:val="24"/>
          <w:szCs w:val="24"/>
        </w:rPr>
        <w:t xml:space="preserve">Daffodil International University</w:t>
      </w:r>
    </w:p>
    <w:p>
      <w:pPr>
        <w:spacing w:after="120"/>
      </w:pPr>
      <w:r>
        <w:rPr>
          <w:rFonts w:ascii="Times New Roman" w:cs="Times New Roman" w:eastAsia="Times New Roman" w:hAnsi="Times New Roman"/>
          <w:sz w:val="24"/>
          <w:szCs w:val="24"/>
        </w:rPr>
        <w:t xml:space="preserve"/>
      </w:r>
    </w:p>
    <w:p>
      <w:pPr>
        <w:spacing w:after="160" w:line="360"/>
        <w:jc w:val="both"/>
      </w:pPr>
      <w:r>
        <w:rPr>
          <w:rFonts w:ascii="Times New Roman" w:cs="Times New Roman" w:eastAsia="Times New Roman" w:hAnsi="Times New Roman"/>
          <w:b/>
          <w:bCs/>
          <w:sz w:val="24"/>
          <w:szCs w:val="24"/>
        </w:rPr>
        <w:t xml:space="preserve">Submitted by:</w:t>
      </w:r>
    </w:p>
    <w:p>
      <w:pPr>
        <w:spacing w:after="120"/>
      </w:pPr>
      <w:r>
        <w:rPr>
          <w:rFonts w:ascii="Times New Roman" w:cs="Times New Roman" w:eastAsia="Times New Roman" w:hAnsi="Times New Roman"/>
          <w:sz w:val="24"/>
          <w:szCs w:val="24"/>
        </w:rPr>
        <w:t xml:space="preserve"/>
      </w:r>
    </w:p>
    <w:p>
      <w:pPr>
        <w:spacing w:after="160" w:line="360"/>
        <w:jc w:val="both"/>
      </w:pPr>
      <w:r>
        <w:rPr>
          <w:rFonts w:ascii="Times New Roman" w:cs="Times New Roman" w:eastAsia="Times New Roman" w:hAnsi="Times New Roman"/>
          <w:b/>
          <w:bCs/>
          <w:sz w:val="24"/>
          <w:szCs w:val="24"/>
        </w:rPr>
        <w:t xml:space="preserve">[Your Full Name]</w:t>
      </w:r>
    </w:p>
    <w:p>
      <w:pPr>
        <w:spacing w:after="160" w:line="360"/>
        <w:jc w:val="both"/>
      </w:pPr>
      <w:r>
        <w:rPr>
          <w:rFonts w:ascii="Times New Roman" w:cs="Times New Roman" w:eastAsia="Times New Roman" w:hAnsi="Times New Roman"/>
          <w:sz w:val="24"/>
          <w:szCs w:val="24"/>
        </w:rPr>
        <w:t xml:space="preserve">Student ID: [Your Student ID]</w:t>
      </w:r>
    </w:p>
    <w:p>
      <w:pPr>
        <w:spacing w:after="160" w:line="360"/>
        <w:jc w:val="both"/>
      </w:pPr>
      <w:r>
        <w:rPr>
          <w:rFonts w:ascii="Times New Roman" w:cs="Times New Roman" w:eastAsia="Times New Roman" w:hAnsi="Times New Roman"/>
          <w:sz w:val="24"/>
          <w:szCs w:val="24"/>
        </w:rPr>
        <w:t xml:space="preserve">Department of Computer Science and Engineering</w:t>
      </w:r>
    </w:p>
    <w:p>
      <w:pPr>
        <w:spacing w:after="160" w:line="360"/>
        <w:jc w:val="both"/>
      </w:pPr>
      <w:r>
        <w:rPr>
          <w:rFonts w:ascii="Times New Roman" w:cs="Times New Roman" w:eastAsia="Times New Roman" w:hAnsi="Times New Roman"/>
          <w:sz w:val="24"/>
          <w:szCs w:val="24"/>
        </w:rPr>
        <w:t xml:space="preserve">Daffodil International University</w:t>
      </w:r>
    </w:p>
    <w:p>
      <w:r>
        <w:br w:type="page"/>
      </w:r>
    </w:p>
    <w:p>
      <w:pPr>
        <w:spacing w:after="240"/>
        <w:jc w:val="center"/>
      </w:pPr>
      <w:r>
        <w:rPr>
          <w:rFonts w:ascii="Times New Roman" w:cs="Times New Roman" w:eastAsia="Times New Roman" w:hAnsi="Times New Roman"/>
          <w:b/>
          <w:bCs/>
          <w:sz w:val="32"/>
          <w:szCs w:val="32"/>
        </w:rPr>
        <w:t xml:space="preserve">ACKNOWLEDGEMENTS</w:t>
      </w:r>
    </w:p>
    <w:p>
      <w:pPr>
        <w:spacing w:after="160" w:line="360"/>
        <w:jc w:val="both"/>
      </w:pPr>
      <w:r>
        <w:rPr>
          <w:rFonts w:ascii="Times New Roman" w:cs="Times New Roman" w:eastAsia="Times New Roman" w:hAnsi="Times New Roman"/>
          <w:sz w:val="24"/>
          <w:szCs w:val="24"/>
        </w:rPr>
        <w:t xml:space="preserve">The work that follows would not exist without the people who pushed, corrected, and put up with me along the way. I owe them more than this short paragraph can hold.</w:t>
      </w:r>
    </w:p>
    <w:p>
      <w:pPr>
        <w:spacing w:after="160" w:line="360"/>
        <w:jc w:val="both"/>
      </w:pPr>
      <w:r>
        <w:rPr>
          <w:rFonts w:ascii="Times New Roman" w:cs="Times New Roman" w:eastAsia="Times New Roman" w:hAnsi="Times New Roman"/>
          <w:sz w:val="24"/>
          <w:szCs w:val="24"/>
        </w:rPr>
        <w:t xml:space="preserve">First, I thank the Almighty for granting me the patience to keep going through long debugging nights and the clarity to know when to stop and rewrite from scratch.</w:t>
      </w:r>
    </w:p>
    <w:p>
      <w:pPr>
        <w:spacing w:after="160" w:line="360"/>
        <w:jc w:val="both"/>
      </w:pPr>
      <w:r>
        <w:rPr>
          <w:rFonts w:ascii="Times New Roman" w:cs="Times New Roman" w:eastAsia="Times New Roman" w:hAnsi="Times New Roman"/>
          <w:sz w:val="24"/>
          <w:szCs w:val="24"/>
        </w:rPr>
        <w:t xml:space="preserve">I am deeply indebted to my supervisor, </w:t>
      </w:r>
      <w:r>
        <w:rPr>
          <w:rFonts w:ascii="Times New Roman" w:cs="Times New Roman" w:eastAsia="Times New Roman" w:hAnsi="Times New Roman"/>
          <w:b/>
          <w:bCs/>
          <w:sz w:val="24"/>
          <w:szCs w:val="24"/>
        </w:rPr>
        <w:t xml:space="preserve">Mr. [Supervisor Name]</w:t>
      </w:r>
      <w:r>
        <w:rPr>
          <w:rFonts w:ascii="Times New Roman" w:cs="Times New Roman" w:eastAsia="Times New Roman" w:hAnsi="Times New Roman"/>
          <w:sz w:val="24"/>
          <w:szCs w:val="24"/>
        </w:rPr>
        <w:t xml:space="preserve">, Assistant Professor, Department of Computer Science and Engineering, Daffodil International University. His questions during reviews changed the shape of this project more than once. When I argued for a quick fix, he asked for the right one; when I drifted into features that did not matter, he steered me back. Every chapter here carries his fingerprints.</w:t>
      </w:r>
    </w:p>
    <w:p>
      <w:pPr>
        <w:spacing w:after="160" w:line="360"/>
        <w:jc w:val="both"/>
      </w:pPr>
      <w:r>
        <w:rPr>
          <w:rFonts w:ascii="Times New Roman" w:cs="Times New Roman" w:eastAsia="Times New Roman" w:hAnsi="Times New Roman"/>
          <w:sz w:val="24"/>
          <w:szCs w:val="24"/>
        </w:rPr>
        <w:t xml:space="preserve">I also thank </w:t>
      </w:r>
      <w:r>
        <w:rPr>
          <w:rFonts w:ascii="Times New Roman" w:cs="Times New Roman" w:eastAsia="Times New Roman" w:hAnsi="Times New Roman"/>
          <w:b/>
          <w:bCs/>
          <w:sz w:val="24"/>
          <w:szCs w:val="24"/>
        </w:rPr>
        <w:t xml:space="preserve">Mr. [Co-Supervisor Name]</w:t>
      </w:r>
      <w:r>
        <w:rPr>
          <w:rFonts w:ascii="Times New Roman" w:cs="Times New Roman" w:eastAsia="Times New Roman" w:hAnsi="Times New Roman"/>
          <w:sz w:val="24"/>
          <w:szCs w:val="24"/>
        </w:rPr>
        <w:t xml:space="preserve">, Senior Lecturer, for the careful reads, the small corrections that prevented large embarrassments, and the encouragement at the moments I needed it most.</w:t>
      </w:r>
    </w:p>
    <w:p>
      <w:pPr>
        <w:spacing w:after="160" w:line="360"/>
        <w:jc w:val="both"/>
      </w:pPr>
      <w:r>
        <w:rPr>
          <w:rFonts w:ascii="Times New Roman" w:cs="Times New Roman" w:eastAsia="Times New Roman" w:hAnsi="Times New Roman"/>
          <w:sz w:val="24"/>
          <w:szCs w:val="24"/>
        </w:rPr>
        <w:t xml:space="preserve">My thanks to the Head of the Department and to the faculty and staff of the Department of Computer Science and Engineering, who built the environment in which work like this is even possible.</w:t>
      </w:r>
    </w:p>
    <w:p>
      <w:pPr>
        <w:spacing w:after="160" w:line="360"/>
        <w:jc w:val="both"/>
      </w:pPr>
      <w:r>
        <w:rPr>
          <w:rFonts w:ascii="Times New Roman" w:cs="Times New Roman" w:eastAsia="Times New Roman" w:hAnsi="Times New Roman"/>
          <w:sz w:val="24"/>
          <w:szCs w:val="24"/>
        </w:rPr>
        <w:t xml:space="preserve">To my classmates, especially the ones who let me think out loud at them in the lab, thank you. Many of the small ideas that became sections of this report were born in those conversations.</w:t>
      </w:r>
    </w:p>
    <w:p>
      <w:pPr>
        <w:spacing w:after="160" w:line="360"/>
        <w:jc w:val="both"/>
      </w:pPr>
      <w:r>
        <w:rPr>
          <w:rFonts w:ascii="Times New Roman" w:cs="Times New Roman" w:eastAsia="Times New Roman" w:hAnsi="Times New Roman"/>
          <w:sz w:val="24"/>
          <w:szCs w:val="24"/>
        </w:rPr>
        <w:t xml:space="preserve">Finally, to my parents, for the patience that I have not earned and the support that I will spend the rest of my life trying to deserve.</w:t>
      </w:r>
    </w:p>
    <w:p>
      <w:r>
        <w:br w:type="page"/>
      </w:r>
    </w:p>
    <w:p>
      <w:pPr>
        <w:spacing w:after="240"/>
        <w:jc w:val="center"/>
      </w:pPr>
      <w:r>
        <w:rPr>
          <w:rFonts w:ascii="Times New Roman" w:cs="Times New Roman" w:eastAsia="Times New Roman" w:hAnsi="Times New Roman"/>
          <w:b/>
          <w:bCs/>
          <w:sz w:val="32"/>
          <w:szCs w:val="32"/>
        </w:rPr>
        <w:t xml:space="preserve">ABSTRACT</w:t>
      </w:r>
    </w:p>
    <w:p>
      <w:pPr>
        <w:spacing w:after="160" w:line="360"/>
        <w:jc w:val="both"/>
      </w:pPr>
      <w:r>
        <w:rPr>
          <w:rFonts w:ascii="Times New Roman" w:cs="Times New Roman" w:eastAsia="Times New Roman" w:hAnsi="Times New Roman"/>
          <w:sz w:val="24"/>
          <w:szCs w:val="24"/>
        </w:rPr>
        <w:t xml:space="preserve">This report presents FitFlow, a web-based fitness coaching platform that combines real-time computer vision form analysis, an AI conversational coach, and a multi-role social graph linking trainees, certified coaches, and platform administrators. The motivation comes from a gap in existing fitness applications: free apps count workouts but cannot tell a user whether their squat is deep enough, while in-person coaching is expensive and geographically constrained. The platform addresses this by running a MediaPipe Pose [1], [3], [26] pipeline entirely in the browser, scoring squat, push-up, and plank form against angle-based heuristics and a smoothed exponential decay model, then surfacing the resulting metrics in a personal dashboard with thirty-day trends. A separate role layer turns the same app into a coaching tool: trainees can search a verified coach directory, request a link, and exchange messages once accepted; coaches see a productivity-focused dashboard with today's clients, recent sessions, and clients who have not trained in seven days. Administrators have a parallel surface for moderating users and reviewing coach applications. The system is implemented in Next.js 14 with the App Router [28], MongoDB [27] through Mongoose, JWT-based authentication [11], role-aware middleware, and a Stripe [29] billing integration that gates the AI conversational endpoint [30] behind a Pro tier. Validation, rate limiting, structured logging, and an OpenAPI 3.1 specification [16] round out the production posture. Testing focused on functional correctness of the role transitions, latency of the pose-detection pipeline on a mid-range laptop, and accuracy of the rep counter against hand-counted ground truth across three exercises. The platform is positioned as a foundation that future work can extend with calibration-based form scoring, client-side mobile capture, and richer coach analytics.</w:t>
      </w:r>
    </w:p>
    <w:p>
      <w:r>
        <w:br w:type="page"/>
      </w:r>
    </w:p>
    <w:p>
      <w:pPr>
        <w:spacing w:after="120"/>
        <w:jc w:val="center"/>
      </w:pPr>
      <w:r>
        <w:rPr>
          <w:rFonts w:ascii="Times New Roman" w:cs="Times New Roman" w:eastAsia="Times New Roman" w:hAnsi="Times New Roman"/>
          <w:b/>
          <w:bCs/>
          <w:sz w:val="36"/>
          <w:szCs w:val="36"/>
        </w:rPr>
        <w:t xml:space="preserve">Table of Contents</w:t>
      </w:r>
    </w:p>
    <w:p>
      <w:pPr>
        <w:spacing w:after="120"/>
      </w:pPr>
      <w:r>
        <w:rPr>
          <w:rFonts w:ascii="Times New Roman" w:cs="Times New Roman" w:eastAsia="Times New Roman" w:hAnsi="Times New Roman"/>
          <w:sz w:val="24"/>
          <w:szCs w:val="24"/>
        </w:rPr>
        <w:t xml:space="preserve"/>
      </w:r>
    </w:p>
    <w:p>
      <w:pPr>
        <w:tabs>
          <w:tab w:val="right" w:pos="9026"/>
        </w:tabs>
        <w:spacing w:after="60"/>
      </w:pPr>
      <w:r>
        <w:rPr>
          <w:rFonts w:ascii="Times New Roman" w:cs="Times New Roman" w:eastAsia="Times New Roman" w:hAnsi="Times New Roman"/>
          <w:sz w:val="24"/>
          <w:szCs w:val="24"/>
        </w:rPr>
        <w:t xml:space="preserve">1  Introduction</w:t>
      </w:r>
      <w:r>
        <w:rPr>
          <w:rFonts w:ascii="Times New Roman" w:cs="Times New Roman" w:eastAsia="Times New Roman" w:hAnsi="Times New Roman"/>
          <w:sz w:val="24"/>
          <w:szCs w:val="24"/>
        </w:rPr>
        <w:t xml:space="preserve">	9</w:t>
      </w:r>
    </w:p>
    <w:p>
      <w:pPr>
        <w:tabs>
          <w:tab w:val="right" w:pos="9026"/>
        </w:tabs>
        <w:spacing w:after="60"/>
      </w:pPr>
      <w:r>
        <w:rPr>
          <w:rFonts w:ascii="Times New Roman" w:cs="Times New Roman" w:eastAsia="Times New Roman" w:hAnsi="Times New Roman"/>
          <w:sz w:val="24"/>
          <w:szCs w:val="24"/>
        </w:rPr>
        <w:t xml:space="preserve">     1.1  Introduction</w:t>
      </w:r>
      <w:r>
        <w:rPr>
          <w:rFonts w:ascii="Times New Roman" w:cs="Times New Roman" w:eastAsia="Times New Roman" w:hAnsi="Times New Roman"/>
          <w:sz w:val="24"/>
          <w:szCs w:val="24"/>
        </w:rPr>
        <w:t xml:space="preserve">	9</w:t>
      </w:r>
    </w:p>
    <w:p>
      <w:pPr>
        <w:tabs>
          <w:tab w:val="right" w:pos="9026"/>
        </w:tabs>
        <w:spacing w:after="60"/>
      </w:pPr>
      <w:r>
        <w:rPr>
          <w:rFonts w:ascii="Times New Roman" w:cs="Times New Roman" w:eastAsia="Times New Roman" w:hAnsi="Times New Roman"/>
          <w:sz w:val="24"/>
          <w:szCs w:val="24"/>
        </w:rPr>
        <w:t xml:space="preserve">     1.2  Motivation</w:t>
      </w:r>
      <w:r>
        <w:rPr>
          <w:rFonts w:ascii="Times New Roman" w:cs="Times New Roman" w:eastAsia="Times New Roman" w:hAnsi="Times New Roman"/>
          <w:sz w:val="24"/>
          <w:szCs w:val="24"/>
        </w:rPr>
        <w:t xml:space="preserve">	10</w:t>
      </w:r>
    </w:p>
    <w:p>
      <w:pPr>
        <w:tabs>
          <w:tab w:val="right" w:pos="9026"/>
        </w:tabs>
        <w:spacing w:after="60"/>
      </w:pPr>
      <w:r>
        <w:rPr>
          <w:rFonts w:ascii="Times New Roman" w:cs="Times New Roman" w:eastAsia="Times New Roman" w:hAnsi="Times New Roman"/>
          <w:sz w:val="24"/>
          <w:szCs w:val="24"/>
        </w:rPr>
        <w:t xml:space="preserve">     1.3  Objectives</w:t>
      </w:r>
      <w:r>
        <w:rPr>
          <w:rFonts w:ascii="Times New Roman" w:cs="Times New Roman" w:eastAsia="Times New Roman" w:hAnsi="Times New Roman"/>
          <w:sz w:val="24"/>
          <w:szCs w:val="24"/>
        </w:rPr>
        <w:t xml:space="preserve">	10</w:t>
      </w:r>
    </w:p>
    <w:p>
      <w:pPr>
        <w:tabs>
          <w:tab w:val="right" w:pos="9026"/>
        </w:tabs>
        <w:spacing w:after="60"/>
      </w:pPr>
      <w:r>
        <w:rPr>
          <w:rFonts w:ascii="Times New Roman" w:cs="Times New Roman" w:eastAsia="Times New Roman" w:hAnsi="Times New Roman"/>
          <w:sz w:val="24"/>
          <w:szCs w:val="24"/>
        </w:rPr>
        <w:t xml:space="preserve">     1.4  Methodology</w:t>
      </w:r>
      <w:r>
        <w:rPr>
          <w:rFonts w:ascii="Times New Roman" w:cs="Times New Roman" w:eastAsia="Times New Roman" w:hAnsi="Times New Roman"/>
          <w:sz w:val="24"/>
          <w:szCs w:val="24"/>
        </w:rPr>
        <w:t xml:space="preserve">	11</w:t>
      </w:r>
    </w:p>
    <w:p>
      <w:pPr>
        <w:tabs>
          <w:tab w:val="right" w:pos="9026"/>
        </w:tabs>
        <w:spacing w:after="60"/>
      </w:pPr>
      <w:r>
        <w:rPr>
          <w:rFonts w:ascii="Times New Roman" w:cs="Times New Roman" w:eastAsia="Times New Roman" w:hAnsi="Times New Roman"/>
          <w:sz w:val="24"/>
          <w:szCs w:val="24"/>
        </w:rPr>
        <w:t xml:space="preserve">     1.5  Project Outcome</w:t>
      </w:r>
      <w:r>
        <w:rPr>
          <w:rFonts w:ascii="Times New Roman" w:cs="Times New Roman" w:eastAsia="Times New Roman" w:hAnsi="Times New Roman"/>
          <w:sz w:val="24"/>
          <w:szCs w:val="24"/>
        </w:rPr>
        <w:t xml:space="preserve">	12</w:t>
      </w:r>
    </w:p>
    <w:p>
      <w:pPr>
        <w:tabs>
          <w:tab w:val="right" w:pos="9026"/>
        </w:tabs>
        <w:spacing w:after="60"/>
      </w:pPr>
      <w:r>
        <w:rPr>
          <w:rFonts w:ascii="Times New Roman" w:cs="Times New Roman" w:eastAsia="Times New Roman" w:hAnsi="Times New Roman"/>
          <w:sz w:val="24"/>
          <w:szCs w:val="24"/>
        </w:rPr>
        <w:t xml:space="preserve">     1.6  Organization of the Report</w:t>
      </w:r>
      <w:r>
        <w:rPr>
          <w:rFonts w:ascii="Times New Roman" w:cs="Times New Roman" w:eastAsia="Times New Roman" w:hAnsi="Times New Roman"/>
          <w:sz w:val="24"/>
          <w:szCs w:val="24"/>
        </w:rPr>
        <w:t xml:space="preserve">	12</w:t>
      </w:r>
    </w:p>
    <w:p>
      <w:pPr>
        <w:tabs>
          <w:tab w:val="right" w:pos="9026"/>
        </w:tabs>
        <w:spacing w:after="60"/>
      </w:pPr>
      <w:r>
        <w:rPr>
          <w:rFonts w:ascii="Times New Roman" w:cs="Times New Roman" w:eastAsia="Times New Roman" w:hAnsi="Times New Roman"/>
          <w:sz w:val="24"/>
          <w:szCs w:val="24"/>
        </w:rPr>
        <w:t xml:space="preserve">2  Background</w:t>
      </w:r>
      <w:r>
        <w:rPr>
          <w:rFonts w:ascii="Times New Roman" w:cs="Times New Roman" w:eastAsia="Times New Roman" w:hAnsi="Times New Roman"/>
          <w:sz w:val="24"/>
          <w:szCs w:val="24"/>
        </w:rPr>
        <w:t xml:space="preserve">	14</w:t>
      </w:r>
    </w:p>
    <w:p>
      <w:pPr>
        <w:tabs>
          <w:tab w:val="right" w:pos="9026"/>
        </w:tabs>
        <w:spacing w:after="60"/>
      </w:pPr>
      <w:r>
        <w:rPr>
          <w:rFonts w:ascii="Times New Roman" w:cs="Times New Roman" w:eastAsia="Times New Roman" w:hAnsi="Times New Roman"/>
          <w:sz w:val="24"/>
          <w:szCs w:val="24"/>
        </w:rPr>
        <w:t xml:space="preserve">     2.1  Introduction</w:t>
      </w:r>
      <w:r>
        <w:rPr>
          <w:rFonts w:ascii="Times New Roman" w:cs="Times New Roman" w:eastAsia="Times New Roman" w:hAnsi="Times New Roman"/>
          <w:sz w:val="24"/>
          <w:szCs w:val="24"/>
        </w:rPr>
        <w:t xml:space="preserve">	14</w:t>
      </w:r>
    </w:p>
    <w:p>
      <w:pPr>
        <w:tabs>
          <w:tab w:val="right" w:pos="9026"/>
        </w:tabs>
        <w:spacing w:after="60"/>
      </w:pPr>
      <w:r>
        <w:rPr>
          <w:rFonts w:ascii="Times New Roman" w:cs="Times New Roman" w:eastAsia="Times New Roman" w:hAnsi="Times New Roman"/>
          <w:sz w:val="24"/>
          <w:szCs w:val="24"/>
        </w:rPr>
        <w:t xml:space="preserve">     2.2  Literature Review</w:t>
      </w:r>
      <w:r>
        <w:rPr>
          <w:rFonts w:ascii="Times New Roman" w:cs="Times New Roman" w:eastAsia="Times New Roman" w:hAnsi="Times New Roman"/>
          <w:sz w:val="24"/>
          <w:szCs w:val="24"/>
        </w:rPr>
        <w:t xml:space="preserve">	14</w:t>
      </w:r>
    </w:p>
    <w:p>
      <w:pPr>
        <w:tabs>
          <w:tab w:val="right" w:pos="9026"/>
        </w:tabs>
        <w:spacing w:after="60"/>
      </w:pPr>
      <w:r>
        <w:rPr>
          <w:rFonts w:ascii="Times New Roman" w:cs="Times New Roman" w:eastAsia="Times New Roman" w:hAnsi="Times New Roman"/>
          <w:sz w:val="24"/>
          <w:szCs w:val="24"/>
        </w:rPr>
        <w:t xml:space="preserve">     2.3  Gap Analysis</w:t>
      </w:r>
      <w:r>
        <w:rPr>
          <w:rFonts w:ascii="Times New Roman" w:cs="Times New Roman" w:eastAsia="Times New Roman" w:hAnsi="Times New Roman"/>
          <w:sz w:val="24"/>
          <w:szCs w:val="24"/>
        </w:rPr>
        <w:t xml:space="preserve">	20</w:t>
      </w:r>
    </w:p>
    <w:p>
      <w:pPr>
        <w:tabs>
          <w:tab w:val="right" w:pos="9026"/>
        </w:tabs>
        <w:spacing w:after="60"/>
      </w:pPr>
      <w:r>
        <w:rPr>
          <w:rFonts w:ascii="Times New Roman" w:cs="Times New Roman" w:eastAsia="Times New Roman" w:hAnsi="Times New Roman"/>
          <w:sz w:val="24"/>
          <w:szCs w:val="24"/>
        </w:rPr>
        <w:t xml:space="preserve">     2.4  Summary</w:t>
      </w:r>
      <w:r>
        <w:rPr>
          <w:rFonts w:ascii="Times New Roman" w:cs="Times New Roman" w:eastAsia="Times New Roman" w:hAnsi="Times New Roman"/>
          <w:sz w:val="24"/>
          <w:szCs w:val="24"/>
        </w:rPr>
        <w:t xml:space="preserve">	21</w:t>
      </w:r>
    </w:p>
    <w:p>
      <w:pPr>
        <w:tabs>
          <w:tab w:val="right" w:pos="9026"/>
        </w:tabs>
        <w:spacing w:after="60"/>
      </w:pPr>
      <w:r>
        <w:rPr>
          <w:rFonts w:ascii="Times New Roman" w:cs="Times New Roman" w:eastAsia="Times New Roman" w:hAnsi="Times New Roman"/>
          <w:sz w:val="24"/>
          <w:szCs w:val="24"/>
        </w:rPr>
        <w:t xml:space="preserve">3  Research Methodology</w:t>
      </w:r>
      <w:r>
        <w:rPr>
          <w:rFonts w:ascii="Times New Roman" w:cs="Times New Roman" w:eastAsia="Times New Roman" w:hAnsi="Times New Roman"/>
          <w:sz w:val="24"/>
          <w:szCs w:val="24"/>
        </w:rPr>
        <w:t xml:space="preserve">	22</w:t>
      </w:r>
    </w:p>
    <w:p>
      <w:pPr>
        <w:tabs>
          <w:tab w:val="right" w:pos="9026"/>
        </w:tabs>
        <w:spacing w:after="60"/>
      </w:pPr>
      <w:r>
        <w:rPr>
          <w:rFonts w:ascii="Times New Roman" w:cs="Times New Roman" w:eastAsia="Times New Roman" w:hAnsi="Times New Roman"/>
          <w:sz w:val="24"/>
          <w:szCs w:val="24"/>
        </w:rPr>
        <w:t xml:space="preserve">     3.1  Requirement Analysis &amp; Design Specification</w:t>
      </w:r>
      <w:r>
        <w:rPr>
          <w:rFonts w:ascii="Times New Roman" w:cs="Times New Roman" w:eastAsia="Times New Roman" w:hAnsi="Times New Roman"/>
          <w:sz w:val="24"/>
          <w:szCs w:val="24"/>
        </w:rPr>
        <w:t xml:space="preserve">	22</w:t>
      </w:r>
    </w:p>
    <w:p>
      <w:pPr>
        <w:tabs>
          <w:tab w:val="right" w:pos="9026"/>
        </w:tabs>
        <w:spacing w:after="60"/>
      </w:pPr>
      <w:r>
        <w:rPr>
          <w:rFonts w:ascii="Times New Roman" w:cs="Times New Roman" w:eastAsia="Times New Roman" w:hAnsi="Times New Roman"/>
          <w:sz w:val="24"/>
          <w:szCs w:val="24"/>
        </w:rPr>
        <w:t xml:space="preserve">     3.2  Detailed Methodology and Design</w:t>
      </w:r>
      <w:r>
        <w:rPr>
          <w:rFonts w:ascii="Times New Roman" w:cs="Times New Roman" w:eastAsia="Times New Roman" w:hAnsi="Times New Roman"/>
          <w:sz w:val="24"/>
          <w:szCs w:val="24"/>
        </w:rPr>
        <w:t xml:space="preserve">	38</w:t>
      </w:r>
    </w:p>
    <w:p>
      <w:pPr>
        <w:tabs>
          <w:tab w:val="right" w:pos="9026"/>
        </w:tabs>
        <w:spacing w:after="60"/>
      </w:pPr>
      <w:r>
        <w:rPr>
          <w:rFonts w:ascii="Times New Roman" w:cs="Times New Roman" w:eastAsia="Times New Roman" w:hAnsi="Times New Roman"/>
          <w:sz w:val="24"/>
          <w:szCs w:val="24"/>
        </w:rPr>
        <w:t xml:space="preserve">     3.3  Project Plan</w:t>
      </w:r>
      <w:r>
        <w:rPr>
          <w:rFonts w:ascii="Times New Roman" w:cs="Times New Roman" w:eastAsia="Times New Roman" w:hAnsi="Times New Roman"/>
          <w:sz w:val="24"/>
          <w:szCs w:val="24"/>
        </w:rPr>
        <w:t xml:space="preserve">	39</w:t>
      </w:r>
    </w:p>
    <w:p>
      <w:pPr>
        <w:tabs>
          <w:tab w:val="right" w:pos="9026"/>
        </w:tabs>
        <w:spacing w:after="60"/>
      </w:pPr>
      <w:r>
        <w:rPr>
          <w:rFonts w:ascii="Times New Roman" w:cs="Times New Roman" w:eastAsia="Times New Roman" w:hAnsi="Times New Roman"/>
          <w:sz w:val="24"/>
          <w:szCs w:val="24"/>
        </w:rPr>
        <w:t xml:space="preserve">     3.4  Task Allocation</w:t>
      </w:r>
      <w:r>
        <w:rPr>
          <w:rFonts w:ascii="Times New Roman" w:cs="Times New Roman" w:eastAsia="Times New Roman" w:hAnsi="Times New Roman"/>
          <w:sz w:val="24"/>
          <w:szCs w:val="24"/>
        </w:rPr>
        <w:t xml:space="preserve">	40</w:t>
      </w:r>
    </w:p>
    <w:p>
      <w:pPr>
        <w:tabs>
          <w:tab w:val="right" w:pos="9026"/>
        </w:tabs>
        <w:spacing w:after="60"/>
      </w:pPr>
      <w:r>
        <w:rPr>
          <w:rFonts w:ascii="Times New Roman" w:cs="Times New Roman" w:eastAsia="Times New Roman" w:hAnsi="Times New Roman"/>
          <w:sz w:val="24"/>
          <w:szCs w:val="24"/>
        </w:rPr>
        <w:t xml:space="preserve">     3.5  Summary</w:t>
      </w:r>
      <w:r>
        <w:rPr>
          <w:rFonts w:ascii="Times New Roman" w:cs="Times New Roman" w:eastAsia="Times New Roman" w:hAnsi="Times New Roman"/>
          <w:sz w:val="24"/>
          <w:szCs w:val="24"/>
        </w:rPr>
        <w:t xml:space="preserve">	40</w:t>
      </w:r>
    </w:p>
    <w:p>
      <w:pPr>
        <w:tabs>
          <w:tab w:val="right" w:pos="9026"/>
        </w:tabs>
        <w:spacing w:after="60"/>
      </w:pPr>
      <w:r>
        <w:rPr>
          <w:rFonts w:ascii="Times New Roman" w:cs="Times New Roman" w:eastAsia="Times New Roman" w:hAnsi="Times New Roman"/>
          <w:sz w:val="24"/>
          <w:szCs w:val="24"/>
        </w:rPr>
        <w:t xml:space="preserve">4  Implementation and Results</w:t>
      </w:r>
      <w:r>
        <w:rPr>
          <w:rFonts w:ascii="Times New Roman" w:cs="Times New Roman" w:eastAsia="Times New Roman" w:hAnsi="Times New Roman"/>
          <w:sz w:val="24"/>
          <w:szCs w:val="24"/>
        </w:rPr>
        <w:t xml:space="preserve">	41</w:t>
      </w:r>
    </w:p>
    <w:p>
      <w:pPr>
        <w:tabs>
          <w:tab w:val="right" w:pos="9026"/>
        </w:tabs>
        <w:spacing w:after="60"/>
      </w:pPr>
      <w:r>
        <w:rPr>
          <w:rFonts w:ascii="Times New Roman" w:cs="Times New Roman" w:eastAsia="Times New Roman" w:hAnsi="Times New Roman"/>
          <w:sz w:val="24"/>
          <w:szCs w:val="24"/>
        </w:rPr>
        <w:t xml:space="preserve">     4.1  Environment Setup</w:t>
      </w:r>
      <w:r>
        <w:rPr>
          <w:rFonts w:ascii="Times New Roman" w:cs="Times New Roman" w:eastAsia="Times New Roman" w:hAnsi="Times New Roman"/>
          <w:sz w:val="24"/>
          <w:szCs w:val="24"/>
        </w:rPr>
        <w:t xml:space="preserve">	41</w:t>
      </w:r>
    </w:p>
    <w:p>
      <w:pPr>
        <w:tabs>
          <w:tab w:val="right" w:pos="9026"/>
        </w:tabs>
        <w:spacing w:after="60"/>
      </w:pPr>
      <w:r>
        <w:rPr>
          <w:rFonts w:ascii="Times New Roman" w:cs="Times New Roman" w:eastAsia="Times New Roman" w:hAnsi="Times New Roman"/>
          <w:sz w:val="24"/>
          <w:szCs w:val="24"/>
        </w:rPr>
        <w:t xml:space="preserve">     4.2  Testing and Evaluation</w:t>
      </w:r>
      <w:r>
        <w:rPr>
          <w:rFonts w:ascii="Times New Roman" w:cs="Times New Roman" w:eastAsia="Times New Roman" w:hAnsi="Times New Roman"/>
          <w:sz w:val="24"/>
          <w:szCs w:val="24"/>
        </w:rPr>
        <w:t xml:space="preserve">	41</w:t>
      </w:r>
    </w:p>
    <w:p>
      <w:pPr>
        <w:tabs>
          <w:tab w:val="right" w:pos="9026"/>
        </w:tabs>
        <w:spacing w:after="60"/>
      </w:pPr>
      <w:r>
        <w:rPr>
          <w:rFonts w:ascii="Times New Roman" w:cs="Times New Roman" w:eastAsia="Times New Roman" w:hAnsi="Times New Roman"/>
          <w:sz w:val="24"/>
          <w:szCs w:val="24"/>
        </w:rPr>
        <w:t xml:space="preserve">     4.3  Results and Discussion</w:t>
      </w:r>
      <w:r>
        <w:rPr>
          <w:rFonts w:ascii="Times New Roman" w:cs="Times New Roman" w:eastAsia="Times New Roman" w:hAnsi="Times New Roman"/>
          <w:sz w:val="24"/>
          <w:szCs w:val="24"/>
        </w:rPr>
        <w:t xml:space="preserve">	43</w:t>
      </w:r>
    </w:p>
    <w:p>
      <w:pPr>
        <w:tabs>
          <w:tab w:val="right" w:pos="9026"/>
        </w:tabs>
        <w:spacing w:after="60"/>
      </w:pPr>
      <w:r>
        <w:rPr>
          <w:rFonts w:ascii="Times New Roman" w:cs="Times New Roman" w:eastAsia="Times New Roman" w:hAnsi="Times New Roman"/>
          <w:sz w:val="24"/>
          <w:szCs w:val="24"/>
        </w:rPr>
        <w:t xml:space="preserve">     4.4  Summary</w:t>
      </w:r>
      <w:r>
        <w:rPr>
          <w:rFonts w:ascii="Times New Roman" w:cs="Times New Roman" w:eastAsia="Times New Roman" w:hAnsi="Times New Roman"/>
          <w:sz w:val="24"/>
          <w:szCs w:val="24"/>
        </w:rPr>
        <w:t xml:space="preserve">	44</w:t>
      </w:r>
    </w:p>
    <w:p>
      <w:pPr>
        <w:tabs>
          <w:tab w:val="right" w:pos="9026"/>
        </w:tabs>
        <w:spacing w:after="60"/>
      </w:pPr>
      <w:r>
        <w:rPr>
          <w:rFonts w:ascii="Times New Roman" w:cs="Times New Roman" w:eastAsia="Times New Roman" w:hAnsi="Times New Roman"/>
          <w:sz w:val="24"/>
          <w:szCs w:val="24"/>
        </w:rPr>
        <w:t xml:space="preserve">5  Engineering Standards and Design Challenges</w:t>
      </w:r>
      <w:r>
        <w:rPr>
          <w:rFonts w:ascii="Times New Roman" w:cs="Times New Roman" w:eastAsia="Times New Roman" w:hAnsi="Times New Roman"/>
          <w:sz w:val="24"/>
          <w:szCs w:val="24"/>
        </w:rPr>
        <w:t xml:space="preserve">	45</w:t>
      </w:r>
    </w:p>
    <w:p>
      <w:pPr>
        <w:tabs>
          <w:tab w:val="right" w:pos="9026"/>
        </w:tabs>
        <w:spacing w:after="60"/>
      </w:pPr>
      <w:r>
        <w:rPr>
          <w:rFonts w:ascii="Times New Roman" w:cs="Times New Roman" w:eastAsia="Times New Roman" w:hAnsi="Times New Roman"/>
          <w:sz w:val="24"/>
          <w:szCs w:val="24"/>
        </w:rPr>
        <w:t xml:space="preserve">     5.1  Compliance with the Standards</w:t>
      </w:r>
      <w:r>
        <w:rPr>
          <w:rFonts w:ascii="Times New Roman" w:cs="Times New Roman" w:eastAsia="Times New Roman" w:hAnsi="Times New Roman"/>
          <w:sz w:val="24"/>
          <w:szCs w:val="24"/>
        </w:rPr>
        <w:t xml:space="preserve">	45</w:t>
      </w:r>
    </w:p>
    <w:p>
      <w:pPr>
        <w:tabs>
          <w:tab w:val="right" w:pos="9026"/>
        </w:tabs>
        <w:spacing w:after="60"/>
      </w:pPr>
      <w:r>
        <w:rPr>
          <w:rFonts w:ascii="Times New Roman" w:cs="Times New Roman" w:eastAsia="Times New Roman" w:hAnsi="Times New Roman"/>
          <w:sz w:val="24"/>
          <w:szCs w:val="24"/>
        </w:rPr>
        <w:t xml:space="preserve">     5.2  Impact on Society, Environment and Sustainability</w:t>
      </w:r>
      <w:r>
        <w:rPr>
          <w:rFonts w:ascii="Times New Roman" w:cs="Times New Roman" w:eastAsia="Times New Roman" w:hAnsi="Times New Roman"/>
          <w:sz w:val="24"/>
          <w:szCs w:val="24"/>
        </w:rPr>
        <w:t xml:space="preserve">	47</w:t>
      </w:r>
    </w:p>
    <w:p>
      <w:pPr>
        <w:tabs>
          <w:tab w:val="right" w:pos="9026"/>
        </w:tabs>
        <w:spacing w:after="60"/>
      </w:pPr>
      <w:r>
        <w:rPr>
          <w:rFonts w:ascii="Times New Roman" w:cs="Times New Roman" w:eastAsia="Times New Roman" w:hAnsi="Times New Roman"/>
          <w:sz w:val="24"/>
          <w:szCs w:val="24"/>
        </w:rPr>
        <w:t xml:space="preserve">     5.3  Project Management and Financial Analysis</w:t>
      </w:r>
      <w:r>
        <w:rPr>
          <w:rFonts w:ascii="Times New Roman" w:cs="Times New Roman" w:eastAsia="Times New Roman" w:hAnsi="Times New Roman"/>
          <w:sz w:val="24"/>
          <w:szCs w:val="24"/>
        </w:rPr>
        <w:t xml:space="preserve">	48</w:t>
      </w:r>
    </w:p>
    <w:p>
      <w:pPr>
        <w:tabs>
          <w:tab w:val="right" w:pos="9026"/>
        </w:tabs>
        <w:spacing w:after="60"/>
      </w:pPr>
      <w:r>
        <w:rPr>
          <w:rFonts w:ascii="Times New Roman" w:cs="Times New Roman" w:eastAsia="Times New Roman" w:hAnsi="Times New Roman"/>
          <w:sz w:val="24"/>
          <w:szCs w:val="24"/>
        </w:rPr>
        <w:t xml:space="preserve">     5.4  Complex Engineering Problem</w:t>
      </w:r>
      <w:r>
        <w:rPr>
          <w:rFonts w:ascii="Times New Roman" w:cs="Times New Roman" w:eastAsia="Times New Roman" w:hAnsi="Times New Roman"/>
          <w:sz w:val="24"/>
          <w:szCs w:val="24"/>
        </w:rPr>
        <w:t xml:space="preserve">	49</w:t>
      </w:r>
    </w:p>
    <w:p>
      <w:pPr>
        <w:tabs>
          <w:tab w:val="right" w:pos="9026"/>
        </w:tabs>
        <w:spacing w:after="60"/>
      </w:pPr>
      <w:r>
        <w:rPr>
          <w:rFonts w:ascii="Times New Roman" w:cs="Times New Roman" w:eastAsia="Times New Roman" w:hAnsi="Times New Roman"/>
          <w:sz w:val="24"/>
          <w:szCs w:val="24"/>
        </w:rPr>
        <w:t xml:space="preserve">     5.5  Summary</w:t>
      </w:r>
      <w:r>
        <w:rPr>
          <w:rFonts w:ascii="Times New Roman" w:cs="Times New Roman" w:eastAsia="Times New Roman" w:hAnsi="Times New Roman"/>
          <w:sz w:val="24"/>
          <w:szCs w:val="24"/>
        </w:rPr>
        <w:t xml:space="preserve">	52</w:t>
      </w:r>
    </w:p>
    <w:p>
      <w:pPr>
        <w:tabs>
          <w:tab w:val="right" w:pos="9026"/>
        </w:tabs>
        <w:spacing w:after="60"/>
      </w:pPr>
      <w:r>
        <w:rPr>
          <w:rFonts w:ascii="Times New Roman" w:cs="Times New Roman" w:eastAsia="Times New Roman" w:hAnsi="Times New Roman"/>
          <w:sz w:val="24"/>
          <w:szCs w:val="24"/>
        </w:rPr>
        <w:t xml:space="preserve">6  Conclusion</w:t>
      </w:r>
      <w:r>
        <w:rPr>
          <w:rFonts w:ascii="Times New Roman" w:cs="Times New Roman" w:eastAsia="Times New Roman" w:hAnsi="Times New Roman"/>
          <w:sz w:val="24"/>
          <w:szCs w:val="24"/>
        </w:rPr>
        <w:t xml:space="preserve">	53</w:t>
      </w:r>
    </w:p>
    <w:p>
      <w:pPr>
        <w:tabs>
          <w:tab w:val="right" w:pos="9026"/>
        </w:tabs>
        <w:spacing w:after="60"/>
      </w:pPr>
      <w:r>
        <w:rPr>
          <w:rFonts w:ascii="Times New Roman" w:cs="Times New Roman" w:eastAsia="Times New Roman" w:hAnsi="Times New Roman"/>
          <w:sz w:val="24"/>
          <w:szCs w:val="24"/>
        </w:rPr>
        <w:t xml:space="preserve">     6.1  Summary</w:t>
      </w:r>
      <w:r>
        <w:rPr>
          <w:rFonts w:ascii="Times New Roman" w:cs="Times New Roman" w:eastAsia="Times New Roman" w:hAnsi="Times New Roman"/>
          <w:sz w:val="24"/>
          <w:szCs w:val="24"/>
        </w:rPr>
        <w:t xml:space="preserve">	53</w:t>
      </w:r>
    </w:p>
    <w:p>
      <w:pPr>
        <w:tabs>
          <w:tab w:val="right" w:pos="9026"/>
        </w:tabs>
        <w:spacing w:after="60"/>
      </w:pPr>
      <w:r>
        <w:rPr>
          <w:rFonts w:ascii="Times New Roman" w:cs="Times New Roman" w:eastAsia="Times New Roman" w:hAnsi="Times New Roman"/>
          <w:sz w:val="24"/>
          <w:szCs w:val="24"/>
        </w:rPr>
        <w:t xml:space="preserve">     6.2  Limitations</w:t>
      </w:r>
      <w:r>
        <w:rPr>
          <w:rFonts w:ascii="Times New Roman" w:cs="Times New Roman" w:eastAsia="Times New Roman" w:hAnsi="Times New Roman"/>
          <w:sz w:val="24"/>
          <w:szCs w:val="24"/>
        </w:rPr>
        <w:t xml:space="preserve">	53</w:t>
      </w:r>
    </w:p>
    <w:p>
      <w:pPr>
        <w:tabs>
          <w:tab w:val="right" w:pos="9026"/>
        </w:tabs>
        <w:spacing w:after="60"/>
      </w:pPr>
      <w:r>
        <w:rPr>
          <w:rFonts w:ascii="Times New Roman" w:cs="Times New Roman" w:eastAsia="Times New Roman" w:hAnsi="Times New Roman"/>
          <w:sz w:val="24"/>
          <w:szCs w:val="24"/>
        </w:rPr>
        <w:t xml:space="preserve">     6.3  Future Work</w:t>
      </w:r>
      <w:r>
        <w:rPr>
          <w:rFonts w:ascii="Times New Roman" w:cs="Times New Roman" w:eastAsia="Times New Roman" w:hAnsi="Times New Roman"/>
          <w:sz w:val="24"/>
          <w:szCs w:val="24"/>
        </w:rPr>
        <w:t xml:space="preserve">	54</w:t>
      </w:r>
    </w:p>
    <w:p>
      <w:pPr>
        <w:tabs>
          <w:tab w:val="right" w:pos="9026"/>
        </w:tabs>
        <w:spacing w:after="60"/>
      </w:pPr>
      <w:r>
        <w:rPr>
          <w:rFonts w:ascii="Times New Roman" w:cs="Times New Roman" w:eastAsia="Times New Roman" w:hAnsi="Times New Roman"/>
          <w:sz w:val="24"/>
          <w:szCs w:val="24"/>
        </w:rPr>
        <w:t xml:space="preserve">References</w:t>
      </w:r>
      <w:r>
        <w:rPr>
          <w:rFonts w:ascii="Times New Roman" w:cs="Times New Roman" w:eastAsia="Times New Roman" w:hAnsi="Times New Roman"/>
          <w:sz w:val="24"/>
          <w:szCs w:val="24"/>
        </w:rPr>
        <w:t xml:space="preserve">	55</w:t>
      </w:r>
    </w:p>
    <w:p>
      <w:r>
        <w:br w:type="page"/>
      </w:r>
    </w:p>
    <w:p>
      <w:pPr>
        <w:spacing w:after="120"/>
        <w:jc w:val="center"/>
      </w:pPr>
      <w:r>
        <w:rPr>
          <w:rFonts w:ascii="Times New Roman" w:cs="Times New Roman" w:eastAsia="Times New Roman" w:hAnsi="Times New Roman"/>
          <w:b/>
          <w:bCs/>
          <w:sz w:val="36"/>
          <w:szCs w:val="36"/>
        </w:rPr>
        <w:t xml:space="preserve">List of Figures</w:t>
      </w:r>
    </w:p>
    <w:p>
      <w:pPr>
        <w:spacing w:after="120"/>
      </w:pPr>
      <w:r>
        <w:rPr>
          <w:rFonts w:ascii="Times New Roman" w:cs="Times New Roman" w:eastAsia="Times New Roman" w:hAnsi="Times New Roman"/>
          <w:sz w:val="24"/>
          <w:szCs w:val="24"/>
        </w:rPr>
        <w:t xml:space="preserve"/>
      </w:r>
    </w:p>
    <w:p>
      <w:pPr>
        <w:tabs>
          <w:tab w:val="right" w:pos="9026"/>
        </w:tabs>
        <w:spacing w:after="60"/>
      </w:pPr>
      <w:r>
        <w:rPr>
          <w:rFonts w:ascii="Times New Roman" w:cs="Times New Roman" w:eastAsia="Times New Roman" w:hAnsi="Times New Roman"/>
          <w:sz w:val="24"/>
          <w:szCs w:val="24"/>
        </w:rPr>
        <w:t xml:space="preserve">3.1  System Architecture (3-tier)</w:t>
      </w:r>
      <w:r>
        <w:rPr>
          <w:rFonts w:ascii="Times New Roman" w:cs="Times New Roman" w:eastAsia="Times New Roman" w:hAnsi="Times New Roman"/>
          <w:sz w:val="24"/>
          <w:szCs w:val="24"/>
        </w:rPr>
        <w:t xml:space="preserve">	13</w:t>
      </w:r>
    </w:p>
    <w:p>
      <w:pPr>
        <w:tabs>
          <w:tab w:val="right" w:pos="9026"/>
        </w:tabs>
        <w:spacing w:after="60"/>
      </w:pPr>
      <w:r>
        <w:rPr>
          <w:rFonts w:ascii="Times New Roman" w:cs="Times New Roman" w:eastAsia="Times New Roman" w:hAnsi="Times New Roman"/>
          <w:sz w:val="24"/>
          <w:szCs w:val="24"/>
        </w:rPr>
        <w:t xml:space="preserve">3.2  DFD Level-0 (Context Diagram)</w:t>
      </w:r>
      <w:r>
        <w:rPr>
          <w:rFonts w:ascii="Times New Roman" w:cs="Times New Roman" w:eastAsia="Times New Roman" w:hAnsi="Times New Roman"/>
          <w:sz w:val="24"/>
          <w:szCs w:val="24"/>
        </w:rPr>
        <w:t xml:space="preserve">	15</w:t>
      </w:r>
    </w:p>
    <w:p>
      <w:pPr>
        <w:tabs>
          <w:tab w:val="right" w:pos="9026"/>
        </w:tabs>
        <w:spacing w:after="60"/>
      </w:pPr>
      <w:r>
        <w:rPr>
          <w:rFonts w:ascii="Times New Roman" w:cs="Times New Roman" w:eastAsia="Times New Roman" w:hAnsi="Times New Roman"/>
          <w:sz w:val="24"/>
          <w:szCs w:val="24"/>
        </w:rPr>
        <w:t xml:space="preserve">3.3  DFD Level-1 (Major Processes)</w:t>
      </w:r>
      <w:r>
        <w:rPr>
          <w:rFonts w:ascii="Times New Roman" w:cs="Times New Roman" w:eastAsia="Times New Roman" w:hAnsi="Times New Roman"/>
          <w:sz w:val="24"/>
          <w:szCs w:val="24"/>
        </w:rPr>
        <w:t xml:space="preserve">	16</w:t>
      </w:r>
    </w:p>
    <w:p>
      <w:pPr>
        <w:tabs>
          <w:tab w:val="right" w:pos="9026"/>
        </w:tabs>
        <w:spacing w:after="60"/>
      </w:pPr>
      <w:r>
        <w:rPr>
          <w:rFonts w:ascii="Times New Roman" w:cs="Times New Roman" w:eastAsia="Times New Roman" w:hAnsi="Times New Roman"/>
          <w:sz w:val="24"/>
          <w:szCs w:val="24"/>
        </w:rPr>
        <w:t xml:space="preserve">3.4  DFD Level-2 (Live Workout Pipeline)</w:t>
      </w:r>
      <w:r>
        <w:rPr>
          <w:rFonts w:ascii="Times New Roman" w:cs="Times New Roman" w:eastAsia="Times New Roman" w:hAnsi="Times New Roman"/>
          <w:sz w:val="24"/>
          <w:szCs w:val="24"/>
        </w:rPr>
        <w:t xml:space="preserve">	17</w:t>
      </w:r>
    </w:p>
    <w:p>
      <w:pPr>
        <w:tabs>
          <w:tab w:val="right" w:pos="9026"/>
        </w:tabs>
        <w:spacing w:after="60"/>
      </w:pPr>
      <w:r>
        <w:rPr>
          <w:rFonts w:ascii="Times New Roman" w:cs="Times New Roman" w:eastAsia="Times New Roman" w:hAnsi="Times New Roman"/>
          <w:sz w:val="24"/>
          <w:szCs w:val="24"/>
        </w:rPr>
        <w:t xml:space="preserve">3.5  Use Case Diagram</w:t>
      </w:r>
      <w:r>
        <w:rPr>
          <w:rFonts w:ascii="Times New Roman" w:cs="Times New Roman" w:eastAsia="Times New Roman" w:hAnsi="Times New Roman"/>
          <w:sz w:val="24"/>
          <w:szCs w:val="24"/>
        </w:rPr>
        <w:t xml:space="preserve">	18</w:t>
      </w:r>
    </w:p>
    <w:p>
      <w:pPr>
        <w:tabs>
          <w:tab w:val="right" w:pos="9026"/>
        </w:tabs>
        <w:spacing w:after="60"/>
      </w:pPr>
      <w:r>
        <w:rPr>
          <w:rFonts w:ascii="Times New Roman" w:cs="Times New Roman" w:eastAsia="Times New Roman" w:hAnsi="Times New Roman"/>
          <w:sz w:val="24"/>
          <w:szCs w:val="24"/>
        </w:rPr>
        <w:t xml:space="preserve">3.6  Entity-Relationship Diagram</w:t>
      </w:r>
      <w:r>
        <w:rPr>
          <w:rFonts w:ascii="Times New Roman" w:cs="Times New Roman" w:eastAsia="Times New Roman" w:hAnsi="Times New Roman"/>
          <w:sz w:val="24"/>
          <w:szCs w:val="24"/>
        </w:rPr>
        <w:t xml:space="preserve">	19</w:t>
      </w:r>
    </w:p>
    <w:p>
      <w:pPr>
        <w:tabs>
          <w:tab w:val="right" w:pos="9026"/>
        </w:tabs>
        <w:spacing w:after="60"/>
      </w:pPr>
      <w:r>
        <w:rPr>
          <w:rFonts w:ascii="Times New Roman" w:cs="Times New Roman" w:eastAsia="Times New Roman" w:hAnsi="Times New Roman"/>
          <w:sz w:val="24"/>
          <w:szCs w:val="24"/>
        </w:rPr>
        <w:t xml:space="preserve">3.7  Class Diagram</w:t>
      </w:r>
      <w:r>
        <w:rPr>
          <w:rFonts w:ascii="Times New Roman" w:cs="Times New Roman" w:eastAsia="Times New Roman" w:hAnsi="Times New Roman"/>
          <w:sz w:val="24"/>
          <w:szCs w:val="24"/>
        </w:rPr>
        <w:t xml:space="preserve">	20</w:t>
      </w:r>
    </w:p>
    <w:p>
      <w:pPr>
        <w:tabs>
          <w:tab w:val="right" w:pos="9026"/>
        </w:tabs>
        <w:spacing w:after="60"/>
      </w:pPr>
      <w:r>
        <w:rPr>
          <w:rFonts w:ascii="Times New Roman" w:cs="Times New Roman" w:eastAsia="Times New Roman" w:hAnsi="Times New Roman"/>
          <w:sz w:val="24"/>
          <w:szCs w:val="24"/>
        </w:rPr>
        <w:t xml:space="preserve">3.8  Sequence — Login + Role Redirect</w:t>
      </w:r>
      <w:r>
        <w:rPr>
          <w:rFonts w:ascii="Times New Roman" w:cs="Times New Roman" w:eastAsia="Times New Roman" w:hAnsi="Times New Roman"/>
          <w:sz w:val="24"/>
          <w:szCs w:val="24"/>
        </w:rPr>
        <w:t xml:space="preserve">	21</w:t>
      </w:r>
    </w:p>
    <w:p>
      <w:pPr>
        <w:tabs>
          <w:tab w:val="right" w:pos="9026"/>
        </w:tabs>
        <w:spacing w:after="60"/>
      </w:pPr>
      <w:r>
        <w:rPr>
          <w:rFonts w:ascii="Times New Roman" w:cs="Times New Roman" w:eastAsia="Times New Roman" w:hAnsi="Times New Roman"/>
          <w:sz w:val="24"/>
          <w:szCs w:val="24"/>
        </w:rPr>
        <w:t xml:space="preserve">3.9  Sequence — Live Workout Pipeline</w:t>
      </w:r>
      <w:r>
        <w:rPr>
          <w:rFonts w:ascii="Times New Roman" w:cs="Times New Roman" w:eastAsia="Times New Roman" w:hAnsi="Times New Roman"/>
          <w:sz w:val="24"/>
          <w:szCs w:val="24"/>
        </w:rPr>
        <w:t xml:space="preserve">	22</w:t>
      </w:r>
    </w:p>
    <w:p>
      <w:pPr>
        <w:tabs>
          <w:tab w:val="right" w:pos="9026"/>
        </w:tabs>
        <w:spacing w:after="60"/>
      </w:pPr>
      <w:r>
        <w:rPr>
          <w:rFonts w:ascii="Times New Roman" w:cs="Times New Roman" w:eastAsia="Times New Roman" w:hAnsi="Times New Roman"/>
          <w:sz w:val="24"/>
          <w:szCs w:val="24"/>
        </w:rPr>
        <w:t xml:space="preserve">3.10 Sequence — Coach Application + Approval</w:t>
      </w:r>
      <w:r>
        <w:rPr>
          <w:rFonts w:ascii="Times New Roman" w:cs="Times New Roman" w:eastAsia="Times New Roman" w:hAnsi="Times New Roman"/>
          <w:sz w:val="24"/>
          <w:szCs w:val="24"/>
        </w:rPr>
        <w:t xml:space="preserve">	23</w:t>
      </w:r>
    </w:p>
    <w:p>
      <w:pPr>
        <w:tabs>
          <w:tab w:val="right" w:pos="9026"/>
        </w:tabs>
        <w:spacing w:after="60"/>
      </w:pPr>
      <w:r>
        <w:rPr>
          <w:rFonts w:ascii="Times New Roman" w:cs="Times New Roman" w:eastAsia="Times New Roman" w:hAnsi="Times New Roman"/>
          <w:sz w:val="24"/>
          <w:szCs w:val="24"/>
        </w:rPr>
        <w:t xml:space="preserve">3.11 State Machine — Squat Rep Detector</w:t>
      </w:r>
      <w:r>
        <w:rPr>
          <w:rFonts w:ascii="Times New Roman" w:cs="Times New Roman" w:eastAsia="Times New Roman" w:hAnsi="Times New Roman"/>
          <w:sz w:val="24"/>
          <w:szCs w:val="24"/>
        </w:rPr>
        <w:t xml:space="preserve">	24</w:t>
      </w:r>
    </w:p>
    <w:p>
      <w:pPr>
        <w:tabs>
          <w:tab w:val="right" w:pos="9026"/>
        </w:tabs>
        <w:spacing w:after="60"/>
      </w:pPr>
      <w:r>
        <w:rPr>
          <w:rFonts w:ascii="Times New Roman" w:cs="Times New Roman" w:eastAsia="Times New Roman" w:hAnsi="Times New Roman"/>
          <w:sz w:val="24"/>
          <w:szCs w:val="24"/>
        </w:rPr>
        <w:t xml:space="preserve">3.12 Activity — Coach-Trainee Link Lifecycle</w:t>
      </w:r>
      <w:r>
        <w:rPr>
          <w:rFonts w:ascii="Times New Roman" w:cs="Times New Roman" w:eastAsia="Times New Roman" w:hAnsi="Times New Roman"/>
          <w:sz w:val="24"/>
          <w:szCs w:val="24"/>
        </w:rPr>
        <w:t xml:space="preserve">	25</w:t>
      </w:r>
    </w:p>
    <w:p>
      <w:pPr>
        <w:tabs>
          <w:tab w:val="right" w:pos="9026"/>
        </w:tabs>
        <w:spacing w:after="60"/>
      </w:pPr>
      <w:r>
        <w:rPr>
          <w:rFonts w:ascii="Times New Roman" w:cs="Times New Roman" w:eastAsia="Times New Roman" w:hAnsi="Times New Roman"/>
          <w:sz w:val="24"/>
          <w:szCs w:val="24"/>
        </w:rPr>
        <w:t xml:space="preserve">3.13 Deployment Diagram</w:t>
      </w:r>
      <w:r>
        <w:rPr>
          <w:rFonts w:ascii="Times New Roman" w:cs="Times New Roman" w:eastAsia="Times New Roman" w:hAnsi="Times New Roman"/>
          <w:sz w:val="24"/>
          <w:szCs w:val="24"/>
        </w:rPr>
        <w:t xml:space="preserve">	26</w:t>
      </w:r>
    </w:p>
    <w:p>
      <w:pPr>
        <w:tabs>
          <w:tab w:val="right" w:pos="9026"/>
        </w:tabs>
        <w:spacing w:after="60"/>
      </w:pPr>
      <w:r>
        <w:rPr>
          <w:rFonts w:ascii="Times New Roman" w:cs="Times New Roman" w:eastAsia="Times New Roman" w:hAnsi="Times New Roman"/>
          <w:sz w:val="24"/>
          <w:szCs w:val="24"/>
        </w:rPr>
        <w:t xml:space="preserve">3.14–3.21 UI Screenshots (insert your own)</w:t>
      </w:r>
      <w:r>
        <w:rPr>
          <w:rFonts w:ascii="Times New Roman" w:cs="Times New Roman" w:eastAsia="Times New Roman" w:hAnsi="Times New Roman"/>
          <w:sz w:val="24"/>
          <w:szCs w:val="24"/>
        </w:rPr>
        <w:t xml:space="preserve">	27</w:t>
      </w:r>
    </w:p>
    <w:p>
      <w:pPr>
        <w:tabs>
          <w:tab w:val="right" w:pos="9026"/>
        </w:tabs>
        <w:spacing w:after="60"/>
      </w:pPr>
      <w:r>
        <w:rPr>
          <w:rFonts w:ascii="Times New Roman" w:cs="Times New Roman" w:eastAsia="Times New Roman" w:hAnsi="Times New Roman"/>
          <w:sz w:val="24"/>
          <w:szCs w:val="24"/>
        </w:rPr>
        <w:t xml:space="preserve">3.22 Gantt Chart — Project Plan</w:t>
      </w:r>
      <w:r>
        <w:rPr>
          <w:rFonts w:ascii="Times New Roman" w:cs="Times New Roman" w:eastAsia="Times New Roman" w:hAnsi="Times New Roman"/>
          <w:sz w:val="24"/>
          <w:szCs w:val="24"/>
        </w:rPr>
        <w:t xml:space="preserve">	28</w:t>
      </w:r>
    </w:p>
    <w:p>
      <w:r>
        <w:br w:type="page"/>
      </w:r>
    </w:p>
    <w:p>
      <w:pPr>
        <w:spacing w:after="120"/>
        <w:jc w:val="center"/>
      </w:pPr>
      <w:r>
        <w:rPr>
          <w:rFonts w:ascii="Times New Roman" w:cs="Times New Roman" w:eastAsia="Times New Roman" w:hAnsi="Times New Roman"/>
          <w:b/>
          <w:bCs/>
          <w:sz w:val="36"/>
          <w:szCs w:val="36"/>
        </w:rPr>
        <w:t xml:space="preserve">List of Tables</w:t>
      </w:r>
    </w:p>
    <w:p>
      <w:pPr>
        <w:spacing w:after="120"/>
      </w:pPr>
      <w:r>
        <w:rPr>
          <w:rFonts w:ascii="Times New Roman" w:cs="Times New Roman" w:eastAsia="Times New Roman" w:hAnsi="Times New Roman"/>
          <w:sz w:val="24"/>
          <w:szCs w:val="24"/>
        </w:rPr>
        <w:t xml:space="preserve"/>
      </w:r>
    </w:p>
    <w:p>
      <w:pPr>
        <w:tabs>
          <w:tab w:val="right" w:pos="9026"/>
        </w:tabs>
        <w:spacing w:after="60"/>
      </w:pPr>
      <w:r>
        <w:rPr>
          <w:rFonts w:ascii="Times New Roman" w:cs="Times New Roman" w:eastAsia="Times New Roman" w:hAnsi="Times New Roman"/>
          <w:sz w:val="24"/>
          <w:szCs w:val="24"/>
        </w:rPr>
        <w:t xml:space="preserve">2.1  Summary of Literature Reviewed</w:t>
      </w:r>
      <w:r>
        <w:rPr>
          <w:rFonts w:ascii="Times New Roman" w:cs="Times New Roman" w:eastAsia="Times New Roman" w:hAnsi="Times New Roman"/>
          <w:sz w:val="24"/>
          <w:szCs w:val="24"/>
        </w:rPr>
        <w:t xml:space="preserve">	6</w:t>
      </w:r>
    </w:p>
    <w:p>
      <w:pPr>
        <w:tabs>
          <w:tab w:val="right" w:pos="9026"/>
        </w:tabs>
        <w:spacing w:after="60"/>
      </w:pPr>
      <w:r>
        <w:rPr>
          <w:rFonts w:ascii="Times New Roman" w:cs="Times New Roman" w:eastAsia="Times New Roman" w:hAnsi="Times New Roman"/>
          <w:sz w:val="24"/>
          <w:szCs w:val="24"/>
        </w:rPr>
        <w:t xml:space="preserve">2.2  Comparable Applications</w:t>
      </w:r>
      <w:r>
        <w:rPr>
          <w:rFonts w:ascii="Times New Roman" w:cs="Times New Roman" w:eastAsia="Times New Roman" w:hAnsi="Times New Roman"/>
          <w:sz w:val="24"/>
          <w:szCs w:val="24"/>
        </w:rPr>
        <w:t xml:space="preserve">	7</w:t>
      </w:r>
    </w:p>
    <w:p>
      <w:pPr>
        <w:tabs>
          <w:tab w:val="right" w:pos="9026"/>
        </w:tabs>
        <w:spacing w:after="60"/>
      </w:pPr>
      <w:r>
        <w:rPr>
          <w:rFonts w:ascii="Times New Roman" w:cs="Times New Roman" w:eastAsia="Times New Roman" w:hAnsi="Times New Roman"/>
          <w:sz w:val="24"/>
          <w:szCs w:val="24"/>
        </w:rPr>
        <w:t xml:space="preserve">2.3  Gap Analysis</w:t>
      </w:r>
      <w:r>
        <w:rPr>
          <w:rFonts w:ascii="Times New Roman" w:cs="Times New Roman" w:eastAsia="Times New Roman" w:hAnsi="Times New Roman"/>
          <w:sz w:val="24"/>
          <w:szCs w:val="24"/>
        </w:rPr>
        <w:t xml:space="preserve">	8</w:t>
      </w:r>
    </w:p>
    <w:p>
      <w:pPr>
        <w:tabs>
          <w:tab w:val="right" w:pos="9026"/>
        </w:tabs>
        <w:spacing w:after="60"/>
      </w:pPr>
      <w:r>
        <w:rPr>
          <w:rFonts w:ascii="Times New Roman" w:cs="Times New Roman" w:eastAsia="Times New Roman" w:hAnsi="Times New Roman"/>
          <w:sz w:val="24"/>
          <w:szCs w:val="24"/>
        </w:rPr>
        <w:t xml:space="preserve">3.1  Task Allocation Timeline</w:t>
      </w:r>
      <w:r>
        <w:rPr>
          <w:rFonts w:ascii="Times New Roman" w:cs="Times New Roman" w:eastAsia="Times New Roman" w:hAnsi="Times New Roman"/>
          <w:sz w:val="24"/>
          <w:szCs w:val="24"/>
        </w:rPr>
        <w:t xml:space="preserve">	27</w:t>
      </w:r>
    </w:p>
    <w:p>
      <w:pPr>
        <w:tabs>
          <w:tab w:val="right" w:pos="9026"/>
        </w:tabs>
        <w:spacing w:after="60"/>
      </w:pPr>
      <w:r>
        <w:rPr>
          <w:rFonts w:ascii="Times New Roman" w:cs="Times New Roman" w:eastAsia="Times New Roman" w:hAnsi="Times New Roman"/>
          <w:sz w:val="24"/>
          <w:szCs w:val="24"/>
        </w:rPr>
        <w:t xml:space="preserve">4.1  Testing Methodology</w:t>
      </w:r>
      <w:r>
        <w:rPr>
          <w:rFonts w:ascii="Times New Roman" w:cs="Times New Roman" w:eastAsia="Times New Roman" w:hAnsi="Times New Roman"/>
          <w:sz w:val="24"/>
          <w:szCs w:val="24"/>
        </w:rPr>
        <w:t xml:space="preserve">	30</w:t>
      </w:r>
    </w:p>
    <w:p>
      <w:pPr>
        <w:tabs>
          <w:tab w:val="right" w:pos="9026"/>
        </w:tabs>
        <w:spacing w:after="60"/>
      </w:pPr>
      <w:r>
        <w:rPr>
          <w:rFonts w:ascii="Times New Roman" w:cs="Times New Roman" w:eastAsia="Times New Roman" w:hAnsi="Times New Roman"/>
          <w:sz w:val="24"/>
          <w:szCs w:val="24"/>
        </w:rPr>
        <w:t xml:space="preserve">4.2  Comparative Analysis</w:t>
      </w:r>
      <w:r>
        <w:rPr>
          <w:rFonts w:ascii="Times New Roman" w:cs="Times New Roman" w:eastAsia="Times New Roman" w:hAnsi="Times New Roman"/>
          <w:sz w:val="24"/>
          <w:szCs w:val="24"/>
        </w:rPr>
        <w:t xml:space="preserve">	31</w:t>
      </w:r>
    </w:p>
    <w:p>
      <w:pPr>
        <w:tabs>
          <w:tab w:val="right" w:pos="9026"/>
        </w:tabs>
        <w:spacing w:after="60"/>
      </w:pPr>
      <w:r>
        <w:rPr>
          <w:rFonts w:ascii="Times New Roman" w:cs="Times New Roman" w:eastAsia="Times New Roman" w:hAnsi="Times New Roman"/>
          <w:sz w:val="24"/>
          <w:szCs w:val="24"/>
        </w:rPr>
        <w:t xml:space="preserve">5.1  Project Budget (Student Level)</w:t>
      </w:r>
      <w:r>
        <w:rPr>
          <w:rFonts w:ascii="Times New Roman" w:cs="Times New Roman" w:eastAsia="Times New Roman" w:hAnsi="Times New Roman"/>
          <w:sz w:val="24"/>
          <w:szCs w:val="24"/>
        </w:rPr>
        <w:t xml:space="preserve">	37</w:t>
      </w:r>
    </w:p>
    <w:p>
      <w:pPr>
        <w:tabs>
          <w:tab w:val="right" w:pos="9026"/>
        </w:tabs>
        <w:spacing w:after="60"/>
      </w:pPr>
      <w:r>
        <w:rPr>
          <w:rFonts w:ascii="Times New Roman" w:cs="Times New Roman" w:eastAsia="Times New Roman" w:hAnsi="Times New Roman"/>
          <w:sz w:val="24"/>
          <w:szCs w:val="24"/>
        </w:rPr>
        <w:t xml:space="preserve">5.2  Alternate Budget (Production Deployment)</w:t>
      </w:r>
      <w:r>
        <w:rPr>
          <w:rFonts w:ascii="Times New Roman" w:cs="Times New Roman" w:eastAsia="Times New Roman" w:hAnsi="Times New Roman"/>
          <w:sz w:val="24"/>
          <w:szCs w:val="24"/>
        </w:rPr>
        <w:t xml:space="preserve">	38</w:t>
      </w:r>
    </w:p>
    <w:p>
      <w:pPr>
        <w:tabs>
          <w:tab w:val="right" w:pos="9026"/>
        </w:tabs>
        <w:spacing w:after="60"/>
      </w:pPr>
      <w:r>
        <w:rPr>
          <w:rFonts w:ascii="Times New Roman" w:cs="Times New Roman" w:eastAsia="Times New Roman" w:hAnsi="Times New Roman"/>
          <w:sz w:val="24"/>
          <w:szCs w:val="24"/>
        </w:rPr>
        <w:t xml:space="preserve">5.3  Proposed Revenue Model</w:t>
      </w:r>
      <w:r>
        <w:rPr>
          <w:rFonts w:ascii="Times New Roman" w:cs="Times New Roman" w:eastAsia="Times New Roman" w:hAnsi="Times New Roman"/>
          <w:sz w:val="24"/>
          <w:szCs w:val="24"/>
        </w:rPr>
        <w:t xml:space="preserve">	39</w:t>
      </w:r>
    </w:p>
    <w:p>
      <w:pPr>
        <w:tabs>
          <w:tab w:val="right" w:pos="9026"/>
        </w:tabs>
        <w:spacing w:after="60"/>
      </w:pPr>
      <w:r>
        <w:rPr>
          <w:rFonts w:ascii="Times New Roman" w:cs="Times New Roman" w:eastAsia="Times New Roman" w:hAnsi="Times New Roman"/>
          <w:sz w:val="24"/>
          <w:szCs w:val="24"/>
        </w:rPr>
        <w:t xml:space="preserve">5.4  Mapping with Complex Engineering Problem</w:t>
      </w:r>
      <w:r>
        <w:rPr>
          <w:rFonts w:ascii="Times New Roman" w:cs="Times New Roman" w:eastAsia="Times New Roman" w:hAnsi="Times New Roman"/>
          <w:sz w:val="24"/>
          <w:szCs w:val="24"/>
        </w:rPr>
        <w:t xml:space="preserve">	39</w:t>
      </w:r>
    </w:p>
    <w:p>
      <w:pPr>
        <w:tabs>
          <w:tab w:val="right" w:pos="9026"/>
        </w:tabs>
        <w:spacing w:after="60"/>
      </w:pPr>
      <w:r>
        <w:rPr>
          <w:rFonts w:ascii="Times New Roman" w:cs="Times New Roman" w:eastAsia="Times New Roman" w:hAnsi="Times New Roman"/>
          <w:sz w:val="24"/>
          <w:szCs w:val="24"/>
        </w:rPr>
        <w:t xml:space="preserve">5.5  Mapping with Knowledge Profile</w:t>
      </w:r>
      <w:r>
        <w:rPr>
          <w:rFonts w:ascii="Times New Roman" w:cs="Times New Roman" w:eastAsia="Times New Roman" w:hAnsi="Times New Roman"/>
          <w:sz w:val="24"/>
          <w:szCs w:val="24"/>
        </w:rPr>
        <w:t xml:space="preserve">	40</w:t>
      </w:r>
    </w:p>
    <w:p>
      <w:pPr>
        <w:tabs>
          <w:tab w:val="right" w:pos="9026"/>
        </w:tabs>
        <w:spacing w:after="60"/>
      </w:pPr>
      <w:r>
        <w:rPr>
          <w:rFonts w:ascii="Times New Roman" w:cs="Times New Roman" w:eastAsia="Times New Roman" w:hAnsi="Times New Roman"/>
          <w:sz w:val="24"/>
          <w:szCs w:val="24"/>
        </w:rPr>
        <w:t xml:space="preserve">5.6  Mapping with Complex Engineering Activities</w:t>
      </w:r>
      <w:r>
        <w:rPr>
          <w:rFonts w:ascii="Times New Roman" w:cs="Times New Roman" w:eastAsia="Times New Roman" w:hAnsi="Times New Roman"/>
          <w:sz w:val="24"/>
          <w:szCs w:val="24"/>
        </w:rPr>
        <w:t xml:space="preserve">	41</w:t>
      </w:r>
    </w:p>
    <w:p>
      <w:r>
        <w:br w:type="page"/>
      </w:r>
    </w:p>
    <w:p>
      <w:pPr>
        <w:spacing w:after="120" w:before="240"/>
        <w:jc w:val="center"/>
      </w:pPr>
      <w:r>
        <w:rPr>
          <w:rFonts w:ascii="Times New Roman" w:cs="Times New Roman" w:eastAsia="Times New Roman" w:hAnsi="Times New Roman"/>
          <w:b/>
          <w:bCs/>
          <w:sz w:val="32"/>
          <w:szCs w:val="32"/>
        </w:rPr>
        <w:t xml:space="preserve">Chapter 1</w:t>
      </w:r>
    </w:p>
    <w:p>
      <w:pPr>
        <w:spacing w:after="360"/>
        <w:jc w:val="center"/>
      </w:pPr>
      <w:r>
        <w:rPr>
          <w:rFonts w:ascii="Times New Roman" w:cs="Times New Roman" w:eastAsia="Times New Roman" w:hAnsi="Times New Roman"/>
          <w:b/>
          <w:bCs/>
          <w:sz w:val="36"/>
          <w:szCs w:val="36"/>
        </w:rPr>
        <w:t xml:space="preserve">Introduction</w:t>
      </w:r>
    </w:p>
    <w:p>
      <w:pPr>
        <w:spacing w:after="160" w:line="360"/>
        <w:jc w:val="both"/>
      </w:pPr>
      <w:r>
        <w:rPr>
          <w:rFonts w:ascii="Times New Roman" w:cs="Times New Roman" w:eastAsia="Times New Roman" w:hAnsi="Times New Roman"/>
          <w:sz w:val="24"/>
          <w:szCs w:val="24"/>
        </w:rPr>
        <w:t xml:space="preserve">The title of the project introduced in this chapter is "FitFlow: An AI-Powered Fitness Coaching Platform with Computer Vision Form Analysis." This chapter sets the scene: what the project is, why it exists, what it is trying to do, and how the rest of the report is organized. It does not assume that the reader has already used a fitness app or thought about computer vision. It builds the case from the ground up.</w:t>
      </w:r>
    </w:p>
    <w:p>
      <w:pPr>
        <w:spacing w:after="120" w:before="240"/>
      </w:pPr>
      <w:r>
        <w:rPr>
          <w:rFonts w:ascii="Times New Roman" w:cs="Times New Roman" w:eastAsia="Times New Roman" w:hAnsi="Times New Roman"/>
          <w:b/>
          <w:bCs/>
          <w:sz w:val="28"/>
          <w:szCs w:val="28"/>
        </w:rPr>
        <w:t xml:space="preserve">1.1  Introduction</w:t>
      </w:r>
    </w:p>
    <w:p>
      <w:pPr>
        <w:spacing w:after="160" w:line="360"/>
        <w:jc w:val="both"/>
      </w:pPr>
      <w:r>
        <w:rPr>
          <w:rFonts w:ascii="Times New Roman" w:cs="Times New Roman" w:eastAsia="Times New Roman" w:hAnsi="Times New Roman"/>
          <w:sz w:val="24"/>
          <w:szCs w:val="24"/>
        </w:rPr>
        <w:t xml:space="preserve">FitFlow is a web-based fitness coaching platform. It is built on Next.js 14 [28] for the front end and the API layer, MongoDB [27] through Mongoose for persistence, and a MediaPipe Pose [1], [26] detection pipeline that runs entirely in the browser on the client device. The product has three kinds of users — trainees who train, coaches who review and guide trainees, and administrators who keep the platform healthy — and each role lands on a different home page after login. Trainees see a dashboard with their thirty-day progress, streak, and live workout shortcut. Coaches see today's clients, recent sessions across all linked clients, and a list of clients who have not trained in seven days. Administrators see platform stats and queues for moderation.</w:t>
      </w:r>
    </w:p>
    <w:p>
      <w:pPr>
        <w:spacing w:after="160" w:line="360"/>
        <w:jc w:val="both"/>
      </w:pPr>
      <w:r>
        <w:rPr>
          <w:rFonts w:ascii="Times New Roman" w:cs="Times New Roman" w:eastAsia="Times New Roman" w:hAnsi="Times New Roman"/>
          <w:sz w:val="24"/>
          <w:szCs w:val="24"/>
        </w:rPr>
        <w:t xml:space="preserve">The technical core of the platform is the live workout module. A trainee opens the camera (W3C MediaCapture/Streams [31]), picks an exercise (squat, push-up, or plank), and the browser begins running MediaPipe Pose [1], [26] at roughly thirty frames per second. A small per-exercise state machine consumes the landmark stream and turns it into reps, hold time, calorie estimates, and a smoothed form score. None of the video leaves the device; only the resulting numbers are saved to the server when the session ends. The intent is to deliver something close to "a coach watching you" without the latency, bandwidth, or privacy concerns of streaming video to a remote model.</w:t>
      </w:r>
    </w:p>
    <w:p>
      <w:pPr>
        <w:spacing w:after="160" w:line="360"/>
        <w:jc w:val="both"/>
      </w:pPr>
      <w:r>
        <w:rPr>
          <w:rFonts w:ascii="Times New Roman" w:cs="Times New Roman" w:eastAsia="Times New Roman" w:hAnsi="Times New Roman"/>
          <w:sz w:val="24"/>
          <w:szCs w:val="24"/>
        </w:rPr>
        <w:t xml:space="preserve">On top of this technical core sits a social layer. Trainees who want guidance can browse a directory of approved coaches, view a coach's bio, send a connection request, and message back and forth once the coach accepts. Coaches who want clients submit an application at sign-up and become discoverable once an administrator approves the application. The same conversation can include short check-ins, technique cues, and progress comments. The platform deliberately keeps coach notes private from the trainee and trainee messages visible to the coach, mirroring how in-person coaching actually works.</w:t>
      </w:r>
    </w:p>
    <w:p>
      <w:pPr>
        <w:spacing w:after="120" w:before="240"/>
      </w:pPr>
      <w:r>
        <w:rPr>
          <w:rFonts w:ascii="Times New Roman" w:cs="Times New Roman" w:eastAsia="Times New Roman" w:hAnsi="Times New Roman"/>
          <w:b/>
          <w:bCs/>
          <w:sz w:val="28"/>
          <w:szCs w:val="28"/>
        </w:rPr>
        <w:t xml:space="preserve">1.2  Motivation</w:t>
      </w:r>
    </w:p>
    <w:p>
      <w:pPr>
        <w:spacing w:after="160" w:line="360"/>
        <w:jc w:val="both"/>
      </w:pPr>
      <w:r>
        <w:rPr>
          <w:rFonts w:ascii="Times New Roman" w:cs="Times New Roman" w:eastAsia="Times New Roman" w:hAnsi="Times New Roman"/>
          <w:sz w:val="24"/>
          <w:szCs w:val="24"/>
        </w:rPr>
        <w:t xml:space="preserve">Two observations led to this project. First, free fitness apps tell users what to do but not how well they did it. They count reps if you tap a button. They have a library of YouTube-style demonstration videos. They do not look at the user. Anyone who has tried to learn squats from a video knows the gap: the video shows a perfect squat, and the user does something that may or may not be a squat, with no feedback in either direction. The result is the well-known shape of injury and discouragement that fitness apps quietly produce.</w:t>
      </w:r>
    </w:p>
    <w:p>
      <w:pPr>
        <w:spacing w:after="160" w:line="360"/>
        <w:jc w:val="both"/>
      </w:pPr>
      <w:r>
        <w:rPr>
          <w:rFonts w:ascii="Times New Roman" w:cs="Times New Roman" w:eastAsia="Times New Roman" w:hAnsi="Times New Roman"/>
          <w:sz w:val="24"/>
          <w:szCs w:val="24"/>
        </w:rPr>
        <w:t xml:space="preserve">Second, real coaching solves the feedback problem but introduces a different one. A certified coach in Dhaka charges per session, requires geographic proximity, and only watches the client during scheduled hours. The asynchronous nature of training — most reps happen between sessions — means the coach has no visibility into the work that matters most. A platform that can do partial form analysis between sessions, surface that information to the coach, and let coach and trainee message about what came up, would make the human coach far more useful per hour.</w:t>
      </w:r>
    </w:p>
    <w:p>
      <w:pPr>
        <w:spacing w:after="160" w:line="360"/>
        <w:jc w:val="both"/>
      </w:pPr>
      <w:r>
        <w:rPr>
          <w:rFonts w:ascii="Times New Roman" w:cs="Times New Roman" w:eastAsia="Times New Roman" w:hAnsi="Times New Roman"/>
          <w:sz w:val="24"/>
          <w:szCs w:val="24"/>
        </w:rPr>
        <w:t xml:space="preserve">FitFlow sits at the intersection. The browser-side computer vision provides feedback during every workout. The coach layer reuses that feedback as raw material for asynchronous coaching. The architecture treats the AI as an aid to the coach, not a replacement for the coach.</w:t>
      </w:r>
    </w:p>
    <w:p>
      <w:pPr>
        <w:spacing w:after="120" w:before="240"/>
      </w:pPr>
      <w:r>
        <w:rPr>
          <w:rFonts w:ascii="Times New Roman" w:cs="Times New Roman" w:eastAsia="Times New Roman" w:hAnsi="Times New Roman"/>
          <w:b/>
          <w:bCs/>
          <w:sz w:val="28"/>
          <w:szCs w:val="28"/>
        </w:rPr>
        <w:t xml:space="preserve">1.3  Objectives</w:t>
      </w:r>
    </w:p>
    <w:p>
      <w:pPr>
        <w:spacing w:after="160" w:line="360"/>
        <w:jc w:val="both"/>
      </w:pPr>
      <w:r>
        <w:rPr>
          <w:rFonts w:ascii="Times New Roman" w:cs="Times New Roman" w:eastAsia="Times New Roman" w:hAnsi="Times New Roman"/>
          <w:sz w:val="24"/>
          <w:szCs w:val="24"/>
        </w:rPr>
        <w:t xml:space="preserve">The objectives of FitFlow are intentionally narrow so that each can be defended with concrete evidence in this report:</w:t>
      </w:r>
    </w:p>
    <w:p>
      <w:pPr>
        <w:pStyle w:val="ListParagraph"/>
        <w:numPr>
          <w:ilvl w:val="0"/>
          <w:numId w:val="1"/>
        </w:numPr>
        <w:spacing w:after="80"/>
      </w:pPr>
      <w:r>
        <w:rPr>
          <w:rFonts w:ascii="Times New Roman" w:cs="Times New Roman" w:eastAsia="Times New Roman" w:hAnsi="Times New Roman"/>
          <w:sz w:val="24"/>
          <w:szCs w:val="24"/>
        </w:rPr>
        <w:t xml:space="preserve">Provide accurate-enough rep counting and form scoring for three exercises (squat, push-up, plank) running entirely in the browser, with no server-side video processing.</w:t>
      </w:r>
    </w:p>
    <w:p>
      <w:pPr>
        <w:pStyle w:val="ListParagraph"/>
        <w:numPr>
          <w:ilvl w:val="0"/>
          <w:numId w:val="1"/>
        </w:numPr>
        <w:spacing w:after="80"/>
      </w:pPr>
      <w:r>
        <w:rPr>
          <w:rFonts w:ascii="Times New Roman" w:cs="Times New Roman" w:eastAsia="Times New Roman" w:hAnsi="Times New Roman"/>
          <w:sz w:val="24"/>
          <w:szCs w:val="24"/>
        </w:rPr>
        <w:t xml:space="preserve">Persist a thirty-day history of sessions per trainee and surface trends — current streak, average form score, total reps, sessions by exercise — on the trainee dashboard.</w:t>
      </w:r>
    </w:p>
    <w:p>
      <w:pPr>
        <w:pStyle w:val="ListParagraph"/>
        <w:numPr>
          <w:ilvl w:val="0"/>
          <w:numId w:val="1"/>
        </w:numPr>
        <w:spacing w:after="80"/>
      </w:pPr>
      <w:r>
        <w:rPr>
          <w:rFonts w:ascii="Times New Roman" w:cs="Times New Roman" w:eastAsia="Times New Roman" w:hAnsi="Times New Roman"/>
          <w:sz w:val="24"/>
          <w:szCs w:val="24"/>
        </w:rPr>
        <w:t xml:space="preserve">Implement a multi-role authentication system (user, coach, pending_coach, admin) with role-aware routing, role-based API guards, and a JWT-based session that carries the role.</w:t>
      </w:r>
    </w:p>
    <w:p>
      <w:pPr>
        <w:pStyle w:val="ListParagraph"/>
        <w:numPr>
          <w:ilvl w:val="0"/>
          <w:numId w:val="1"/>
        </w:numPr>
        <w:spacing w:after="80"/>
      </w:pPr>
      <w:r>
        <w:rPr>
          <w:rFonts w:ascii="Times New Roman" w:cs="Times New Roman" w:eastAsia="Times New Roman" w:hAnsi="Times New Roman"/>
          <w:sz w:val="24"/>
          <w:szCs w:val="24"/>
        </w:rPr>
        <w:t xml:space="preserve">Give certified coaches a working surface — directory listing, application flow with admin approval, client roster, per-client trends, private coach notes, and direct messaging.</w:t>
      </w:r>
    </w:p>
    <w:p>
      <w:pPr>
        <w:pStyle w:val="ListParagraph"/>
        <w:numPr>
          <w:ilvl w:val="0"/>
          <w:numId w:val="1"/>
        </w:numPr>
        <w:spacing w:after="80"/>
      </w:pPr>
      <w:r>
        <w:rPr>
          <w:rFonts w:ascii="Times New Roman" w:cs="Times New Roman" w:eastAsia="Times New Roman" w:hAnsi="Times New Roman"/>
          <w:sz w:val="24"/>
          <w:szCs w:val="24"/>
        </w:rPr>
        <w:t xml:space="preserve">Give administrators a moderation surface — user list with role and suspension control, coach application queue, audit log of role changes — sufficient to operate the platform without database access.</w:t>
      </w:r>
    </w:p>
    <w:p>
      <w:pPr>
        <w:pStyle w:val="ListParagraph"/>
        <w:numPr>
          <w:ilvl w:val="0"/>
          <w:numId w:val="1"/>
        </w:numPr>
        <w:spacing w:after="80"/>
      </w:pPr>
      <w:r>
        <w:rPr>
          <w:rFonts w:ascii="Times New Roman" w:cs="Times New Roman" w:eastAsia="Times New Roman" w:hAnsi="Times New Roman"/>
          <w:sz w:val="24"/>
          <w:szCs w:val="24"/>
        </w:rPr>
        <w:t xml:space="preserve">Gate the OpenAI-backed conversational coach behind a paid Pro tier with a Stripe checkout flow and webhook-driven entitlement, demonstrating an honest path to platform sustainability.</w:t>
      </w:r>
    </w:p>
    <w:p>
      <w:pPr>
        <w:spacing w:after="120" w:before="240"/>
      </w:pPr>
      <w:r>
        <w:rPr>
          <w:rFonts w:ascii="Times New Roman" w:cs="Times New Roman" w:eastAsia="Times New Roman" w:hAnsi="Times New Roman"/>
          <w:b/>
          <w:bCs/>
          <w:sz w:val="28"/>
          <w:szCs w:val="28"/>
        </w:rPr>
        <w:t xml:space="preserve">1.4  Methodology</w:t>
      </w:r>
    </w:p>
    <w:p>
      <w:pPr>
        <w:spacing w:after="160" w:line="360"/>
        <w:jc w:val="both"/>
      </w:pPr>
      <w:r>
        <w:rPr>
          <w:rFonts w:ascii="Times New Roman" w:cs="Times New Roman" w:eastAsia="Times New Roman" w:hAnsi="Times New Roman"/>
          <w:sz w:val="24"/>
          <w:szCs w:val="24"/>
        </w:rPr>
        <w:t xml:space="preserve">The project followed an iterative-waterfall hybrid. The waterfall part is the chapter structure of this report itself: requirements were gathered, the system was designed, modules were implemented, and the result was tested. The iterative part is what actually happened week to week. Each module — auth, live workout, coach surface, messaging — was built end-to-end as a vertical slice, including UI, API, persistence, and a small acceptance test, before moving to the next slice. The benefit was that at every checkpoint the application was demonstrable, not a half-finished collection of layers.</w:t>
      </w:r>
    </w:p>
    <w:p>
      <w:pPr>
        <w:spacing w:after="160" w:line="360"/>
        <w:jc w:val="both"/>
      </w:pPr>
      <w:r>
        <w:rPr>
          <w:rFonts w:ascii="Times New Roman" w:cs="Times New Roman" w:eastAsia="Times New Roman" w:hAnsi="Times New Roman"/>
          <w:sz w:val="24"/>
          <w:szCs w:val="24"/>
        </w:rPr>
        <w:t xml:space="preserve">The major activities, in the order they happened, were:</w:t>
      </w:r>
    </w:p>
    <w:p>
      <w:pPr>
        <w:pStyle w:val="ListParagraph"/>
        <w:numPr>
          <w:ilvl w:val="0"/>
          <w:numId w:val="2"/>
        </w:numPr>
        <w:spacing w:after="80"/>
      </w:pPr>
      <w:r>
        <w:rPr>
          <w:rFonts w:ascii="Times New Roman" w:cs="Times New Roman" w:eastAsia="Times New Roman" w:hAnsi="Times New Roman"/>
          <w:sz w:val="24"/>
          <w:szCs w:val="24"/>
        </w:rPr>
        <w:t xml:space="preserve">Problem identification and competitor analysis. Existing fitness platforms were inventoried and their gaps noted. The narrowing was deliberate: not "build a fitness app" but "build the parts of a fitness app that no free app does well."</w:t>
      </w:r>
    </w:p>
    <w:p>
      <w:pPr>
        <w:pStyle w:val="ListParagraph"/>
        <w:numPr>
          <w:ilvl w:val="0"/>
          <w:numId w:val="2"/>
        </w:numPr>
        <w:spacing w:after="80"/>
      </w:pPr>
      <w:r>
        <w:rPr>
          <w:rFonts w:ascii="Times New Roman" w:cs="Times New Roman" w:eastAsia="Times New Roman" w:hAnsi="Times New Roman"/>
          <w:sz w:val="24"/>
          <w:szCs w:val="24"/>
        </w:rPr>
        <w:t xml:space="preserve">Requirement specification. Functional and non-functional requirements were written down before code, then revised twice as the build progressed. Both versions are reflected in chapter 3.</w:t>
      </w:r>
    </w:p>
    <w:p>
      <w:pPr>
        <w:pStyle w:val="ListParagraph"/>
        <w:numPr>
          <w:ilvl w:val="0"/>
          <w:numId w:val="2"/>
        </w:numPr>
        <w:spacing w:after="80"/>
      </w:pPr>
      <w:r>
        <w:rPr>
          <w:rFonts w:ascii="Times New Roman" w:cs="Times New Roman" w:eastAsia="Times New Roman" w:hAnsi="Times New Roman"/>
          <w:sz w:val="24"/>
          <w:szCs w:val="24"/>
        </w:rPr>
        <w:t xml:space="preserve">System design. The data model, the role hierarchy, and the page-to-API mapping were sketched on paper, then translated into TypeScript interfaces and Mongoose schemas as the source of truth.</w:t>
      </w:r>
    </w:p>
    <w:p>
      <w:pPr>
        <w:pStyle w:val="ListParagraph"/>
        <w:numPr>
          <w:ilvl w:val="0"/>
          <w:numId w:val="2"/>
        </w:numPr>
        <w:spacing w:after="80"/>
      </w:pPr>
      <w:r>
        <w:rPr>
          <w:rFonts w:ascii="Times New Roman" w:cs="Times New Roman" w:eastAsia="Times New Roman" w:hAnsi="Times New Roman"/>
          <w:sz w:val="24"/>
          <w:szCs w:val="24"/>
        </w:rPr>
        <w:t xml:space="preserve">Implementation. Vertical slices, in order: authentication, trainee dashboard, live workout, progress dashboard, coach surface, admin surface, messaging, billing.</w:t>
      </w:r>
    </w:p>
    <w:p>
      <w:pPr>
        <w:pStyle w:val="ListParagraph"/>
        <w:numPr>
          <w:ilvl w:val="0"/>
          <w:numId w:val="2"/>
        </w:numPr>
        <w:spacing w:after="80"/>
      </w:pPr>
      <w:r>
        <w:rPr>
          <w:rFonts w:ascii="Times New Roman" w:cs="Times New Roman" w:eastAsia="Times New Roman" w:hAnsi="Times New Roman"/>
          <w:sz w:val="24"/>
          <w:szCs w:val="24"/>
        </w:rPr>
        <w:t xml:space="preserve">Testing. Unit-level type checking via the TypeScript compiler, manual integration testing of each role flow, and ad-hoc accuracy testing of the rep counter against hand-counted ground truth on three exercises.</w:t>
      </w:r>
    </w:p>
    <w:p>
      <w:pPr>
        <w:pStyle w:val="ListParagraph"/>
        <w:numPr>
          <w:ilvl w:val="0"/>
          <w:numId w:val="2"/>
        </w:numPr>
        <w:spacing w:after="80"/>
      </w:pPr>
      <w:r>
        <w:rPr>
          <w:rFonts w:ascii="Times New Roman" w:cs="Times New Roman" w:eastAsia="Times New Roman" w:hAnsi="Times New Roman"/>
          <w:sz w:val="24"/>
          <w:szCs w:val="24"/>
        </w:rPr>
        <w:t xml:space="preserve">Polishing. The visual layer was rebuilt once everything worked, swapping the default shadcn look for a custom indigo-violet design system with hero gradient cards on each major page.</w:t>
      </w:r>
    </w:p>
    <w:p>
      <w:pPr>
        <w:spacing w:after="120" w:before="240"/>
      </w:pPr>
      <w:r>
        <w:rPr>
          <w:rFonts w:ascii="Times New Roman" w:cs="Times New Roman" w:eastAsia="Times New Roman" w:hAnsi="Times New Roman"/>
          <w:b/>
          <w:bCs/>
          <w:sz w:val="28"/>
          <w:szCs w:val="28"/>
        </w:rPr>
        <w:t xml:space="preserve">1.5  Project Outcome</w:t>
      </w:r>
    </w:p>
    <w:p>
      <w:pPr>
        <w:spacing w:after="160" w:line="360"/>
        <w:jc w:val="both"/>
      </w:pPr>
      <w:r>
        <w:rPr>
          <w:rFonts w:ascii="Times New Roman" w:cs="Times New Roman" w:eastAsia="Times New Roman" w:hAnsi="Times New Roman"/>
          <w:sz w:val="24"/>
          <w:szCs w:val="24"/>
        </w:rPr>
        <w:t xml:space="preserve">The deliverable is a working web application. A trainee can register, complete a workout in front of their laptop camera, and see their session immediately reflected in their progress dashboard. A coach can apply at sign-up, be approved by an administrator, edit their public bio, accept incoming requests, see today's client activity, drill into a specific client's form-score trend, and message the client. An administrator can promote, suspend, and approve users, and see live platform statistics.</w:t>
      </w:r>
    </w:p>
    <w:p>
      <w:pPr>
        <w:spacing w:after="160" w:line="360"/>
        <w:jc w:val="both"/>
      </w:pPr>
      <w:r>
        <w:rPr>
          <w:rFonts w:ascii="Times New Roman" w:cs="Times New Roman" w:eastAsia="Times New Roman" w:hAnsi="Times New Roman"/>
          <w:sz w:val="24"/>
          <w:szCs w:val="24"/>
        </w:rPr>
        <w:t xml:space="preserve">Specifically the build produces:</w:t>
      </w:r>
    </w:p>
    <w:p>
      <w:pPr>
        <w:pStyle w:val="ListParagraph"/>
        <w:numPr>
          <w:ilvl w:val="0"/>
          <w:numId w:val="1"/>
        </w:numPr>
        <w:spacing w:after="80"/>
      </w:pPr>
      <w:r>
        <w:rPr>
          <w:rFonts w:ascii="Times New Roman" w:cs="Times New Roman" w:eastAsia="Times New Roman" w:hAnsi="Times New Roman"/>
          <w:sz w:val="24"/>
          <w:szCs w:val="24"/>
        </w:rPr>
        <w:t xml:space="preserve">A browser-based pose-detection pipeline that scores squats, push-ups, and planks at interactive frame rates on a mid-range laptop.</w:t>
      </w:r>
    </w:p>
    <w:p>
      <w:pPr>
        <w:pStyle w:val="ListParagraph"/>
        <w:numPr>
          <w:ilvl w:val="0"/>
          <w:numId w:val="1"/>
        </w:numPr>
        <w:spacing w:after="80"/>
      </w:pPr>
      <w:r>
        <w:rPr>
          <w:rFonts w:ascii="Times New Roman" w:cs="Times New Roman" w:eastAsia="Times New Roman" w:hAnsi="Times New Roman"/>
          <w:sz w:val="24"/>
          <w:szCs w:val="24"/>
        </w:rPr>
        <w:t xml:space="preserve">A trainee dashboard that turns the resulting session log into a thirty-day progress narrative, including streak, average form, and per-exercise breakdown.</w:t>
      </w:r>
    </w:p>
    <w:p>
      <w:pPr>
        <w:pStyle w:val="ListParagraph"/>
        <w:numPr>
          <w:ilvl w:val="0"/>
          <w:numId w:val="1"/>
        </w:numPr>
        <w:spacing w:after="80"/>
      </w:pPr>
      <w:r>
        <w:rPr>
          <w:rFonts w:ascii="Times New Roman" w:cs="Times New Roman" w:eastAsia="Times New Roman" w:hAnsi="Times New Roman"/>
          <w:sz w:val="24"/>
          <w:szCs w:val="24"/>
        </w:rPr>
        <w:t xml:space="preserve">A coach dashboard that surfaces today's clients, recent sessions across the roster, clients needing attention, and a profile-health indicator.</w:t>
      </w:r>
    </w:p>
    <w:p>
      <w:pPr>
        <w:pStyle w:val="ListParagraph"/>
        <w:numPr>
          <w:ilvl w:val="0"/>
          <w:numId w:val="1"/>
        </w:numPr>
        <w:spacing w:after="80"/>
      </w:pPr>
      <w:r>
        <w:rPr>
          <w:rFonts w:ascii="Times New Roman" w:cs="Times New Roman" w:eastAsia="Times New Roman" w:hAnsi="Times New Roman"/>
          <w:sz w:val="24"/>
          <w:szCs w:val="24"/>
        </w:rPr>
        <w:t xml:space="preserve">An administrator dashboard with platform stats, user management, and a coach-application review queue with approve and reject (with reason) actions.</w:t>
      </w:r>
    </w:p>
    <w:p>
      <w:pPr>
        <w:pStyle w:val="ListParagraph"/>
        <w:numPr>
          <w:ilvl w:val="0"/>
          <w:numId w:val="1"/>
        </w:numPr>
        <w:spacing w:after="80"/>
      </w:pPr>
      <w:r>
        <w:rPr>
          <w:rFonts w:ascii="Times New Roman" w:cs="Times New Roman" w:eastAsia="Times New Roman" w:hAnsi="Times New Roman"/>
          <w:sz w:val="24"/>
          <w:szCs w:val="24"/>
        </w:rPr>
        <w:t xml:space="preserve">A direct-messaging surface available to coach and trainee once they are linked, with thread list, composer, day-grouped bubbles, and an unread badge in the navigation bar.</w:t>
      </w:r>
    </w:p>
    <w:p>
      <w:pPr>
        <w:pStyle w:val="ListParagraph"/>
        <w:numPr>
          <w:ilvl w:val="0"/>
          <w:numId w:val="1"/>
        </w:numPr>
        <w:spacing w:after="80"/>
      </w:pPr>
      <w:r>
        <w:rPr>
          <w:rFonts w:ascii="Times New Roman" w:cs="Times New Roman" w:eastAsia="Times New Roman" w:hAnsi="Times New Roman"/>
          <w:sz w:val="24"/>
          <w:szCs w:val="24"/>
        </w:rPr>
        <w:t xml:space="preserve">A billing flow with Stripe checkout, customer portal, and webhook-driven entitlement that gates the AI conversational endpoint behind the Pro tier.</w:t>
      </w:r>
    </w:p>
    <w:p>
      <w:pPr>
        <w:spacing w:after="120" w:before="240"/>
      </w:pPr>
      <w:r>
        <w:rPr>
          <w:rFonts w:ascii="Times New Roman" w:cs="Times New Roman" w:eastAsia="Times New Roman" w:hAnsi="Times New Roman"/>
          <w:b/>
          <w:bCs/>
          <w:sz w:val="28"/>
          <w:szCs w:val="28"/>
        </w:rPr>
        <w:t xml:space="preserve">1.6  Organization of the Report</w:t>
      </w:r>
    </w:p>
    <w:p>
      <w:pPr>
        <w:spacing w:after="160" w:line="360"/>
        <w:jc w:val="both"/>
      </w:pPr>
      <w:r>
        <w:rPr>
          <w:rFonts w:ascii="Times New Roman" w:cs="Times New Roman" w:eastAsia="Times New Roman" w:hAnsi="Times New Roman"/>
          <w:sz w:val="24"/>
          <w:szCs w:val="24"/>
        </w:rPr>
        <w:t xml:space="preserve">The report is structured into six chapters that follow the recommended FYDP layout.</w:t>
      </w:r>
    </w:p>
    <w:p>
      <w:pPr>
        <w:spacing w:after="160" w:line="360"/>
        <w:jc w:val="both"/>
      </w:pPr>
      <w:r>
        <w:rPr>
          <w:rFonts w:ascii="Times New Roman" w:cs="Times New Roman" w:eastAsia="Times New Roman" w:hAnsi="Times New Roman"/>
          <w:b/>
          <w:bCs/>
          <w:sz w:val="24"/>
          <w:szCs w:val="24"/>
        </w:rPr>
        <w:t xml:space="preserve">Chapter 1: Introduction.</w:t>
      </w:r>
      <w:r>
        <w:rPr>
          <w:rFonts w:ascii="Times New Roman" w:cs="Times New Roman" w:eastAsia="Times New Roman" w:hAnsi="Times New Roman"/>
          <w:sz w:val="24"/>
          <w:szCs w:val="24"/>
        </w:rPr>
        <w:t xml:space="preserve"> This chapter. Sets out the project, motivation, objectives, methodology, outcomes, and the structure of the document.</w:t>
      </w:r>
    </w:p>
    <w:p>
      <w:pPr>
        <w:spacing w:after="160" w:line="360"/>
        <w:jc w:val="both"/>
      </w:pPr>
      <w:r>
        <w:rPr>
          <w:rFonts w:ascii="Times New Roman" w:cs="Times New Roman" w:eastAsia="Times New Roman" w:hAnsi="Times New Roman"/>
          <w:b/>
          <w:bCs/>
          <w:sz w:val="24"/>
          <w:szCs w:val="24"/>
        </w:rPr>
        <w:t xml:space="preserve">Chapter 2: Background.</w:t>
      </w:r>
      <w:r>
        <w:rPr>
          <w:rFonts w:ascii="Times New Roman" w:cs="Times New Roman" w:eastAsia="Times New Roman" w:hAnsi="Times New Roman"/>
          <w:sz w:val="24"/>
          <w:szCs w:val="24"/>
        </w:rPr>
        <w:t xml:space="preserve"> Surveys the fitness-app and computer-vision-coaching landscape, summarises a set of related works, and runs a gap analysis that justifies why this project was worth building.</w:t>
      </w:r>
    </w:p>
    <w:p>
      <w:pPr>
        <w:spacing w:after="160" w:line="360"/>
        <w:jc w:val="both"/>
      </w:pPr>
      <w:r>
        <w:rPr>
          <w:rFonts w:ascii="Times New Roman" w:cs="Times New Roman" w:eastAsia="Times New Roman" w:hAnsi="Times New Roman"/>
          <w:b/>
          <w:bCs/>
          <w:sz w:val="24"/>
          <w:szCs w:val="24"/>
        </w:rPr>
        <w:t xml:space="preserve">Chapter 3: Research Methodology.</w:t>
      </w:r>
      <w:r>
        <w:rPr>
          <w:rFonts w:ascii="Times New Roman" w:cs="Times New Roman" w:eastAsia="Times New Roman" w:hAnsi="Times New Roman"/>
          <w:sz w:val="24"/>
          <w:szCs w:val="24"/>
        </w:rPr>
        <w:t xml:space="preserve"> Functional and non-functional requirements, the data model, data flow diagrams at three levels of detail, the use-case diagram, the chosen development model, the project plan, and the task allocation timeline.</w:t>
      </w:r>
    </w:p>
    <w:p>
      <w:pPr>
        <w:spacing w:after="160" w:line="360"/>
        <w:jc w:val="both"/>
      </w:pPr>
      <w:r>
        <w:rPr>
          <w:rFonts w:ascii="Times New Roman" w:cs="Times New Roman" w:eastAsia="Times New Roman" w:hAnsi="Times New Roman"/>
          <w:b/>
          <w:bCs/>
          <w:sz w:val="24"/>
          <w:szCs w:val="24"/>
        </w:rPr>
        <w:t xml:space="preserve">Chapter 4: Implementation and Results.</w:t>
      </w:r>
      <w:r>
        <w:rPr>
          <w:rFonts w:ascii="Times New Roman" w:cs="Times New Roman" w:eastAsia="Times New Roman" w:hAnsi="Times New Roman"/>
          <w:sz w:val="24"/>
          <w:szCs w:val="24"/>
        </w:rPr>
        <w:t xml:space="preserve"> Tooling, environment setup, the testing strategy, performance numbers, and a comparison against the alternatives surveyed in chapter 2.</w:t>
      </w:r>
    </w:p>
    <w:p>
      <w:pPr>
        <w:spacing w:after="160" w:line="360"/>
        <w:jc w:val="both"/>
      </w:pPr>
      <w:r>
        <w:rPr>
          <w:rFonts w:ascii="Times New Roman" w:cs="Times New Roman" w:eastAsia="Times New Roman" w:hAnsi="Times New Roman"/>
          <w:b/>
          <w:bCs/>
          <w:sz w:val="24"/>
          <w:szCs w:val="24"/>
        </w:rPr>
        <w:t xml:space="preserve">Chapter 5: Engineering Standards and Design Challenges.</w:t>
      </w:r>
      <w:r>
        <w:rPr>
          <w:rFonts w:ascii="Times New Roman" w:cs="Times New Roman" w:eastAsia="Times New Roman" w:hAnsi="Times New Roman"/>
          <w:sz w:val="24"/>
          <w:szCs w:val="24"/>
        </w:rPr>
        <w:t xml:space="preserve"> Compliance with software, hardware, and communication standards; impact on society, environment, and sustainability; budget and revenue analysis; and the mapping to complex engineering problem attributes.</w:t>
      </w:r>
    </w:p>
    <w:p>
      <w:pPr>
        <w:spacing w:after="160" w:line="360"/>
        <w:jc w:val="both"/>
      </w:pPr>
      <w:r>
        <w:rPr>
          <w:rFonts w:ascii="Times New Roman" w:cs="Times New Roman" w:eastAsia="Times New Roman" w:hAnsi="Times New Roman"/>
          <w:b/>
          <w:bCs/>
          <w:sz w:val="24"/>
          <w:szCs w:val="24"/>
        </w:rPr>
        <w:t xml:space="preserve">Chapter 6: Conclusion.</w:t>
      </w:r>
      <w:r>
        <w:rPr>
          <w:rFonts w:ascii="Times New Roman" w:cs="Times New Roman" w:eastAsia="Times New Roman" w:hAnsi="Times New Roman"/>
          <w:sz w:val="24"/>
          <w:szCs w:val="24"/>
        </w:rPr>
        <w:t xml:space="preserve"> What the project achieved, what it did not, and where the next version should go.</w:t>
      </w:r>
    </w:p>
    <w:p>
      <w:r>
        <w:br w:type="page"/>
      </w:r>
    </w:p>
    <w:p>
      <w:pPr>
        <w:spacing w:after="120" w:before="240"/>
        <w:jc w:val="center"/>
      </w:pPr>
      <w:r>
        <w:rPr>
          <w:rFonts w:ascii="Times New Roman" w:cs="Times New Roman" w:eastAsia="Times New Roman" w:hAnsi="Times New Roman"/>
          <w:b/>
          <w:bCs/>
          <w:sz w:val="32"/>
          <w:szCs w:val="32"/>
        </w:rPr>
        <w:t xml:space="preserve">Chapter 2</w:t>
      </w:r>
    </w:p>
    <w:p>
      <w:pPr>
        <w:spacing w:after="360"/>
        <w:jc w:val="center"/>
      </w:pPr>
      <w:r>
        <w:rPr>
          <w:rFonts w:ascii="Times New Roman" w:cs="Times New Roman" w:eastAsia="Times New Roman" w:hAnsi="Times New Roman"/>
          <w:b/>
          <w:bCs/>
          <w:sz w:val="36"/>
          <w:szCs w:val="36"/>
        </w:rPr>
        <w:t xml:space="preserve">Background</w:t>
      </w:r>
    </w:p>
    <w:p>
      <w:pPr>
        <w:spacing w:after="160" w:line="360"/>
        <w:jc w:val="both"/>
      </w:pPr>
      <w:r>
        <w:rPr>
          <w:rFonts w:ascii="Times New Roman" w:cs="Times New Roman" w:eastAsia="Times New Roman" w:hAnsi="Times New Roman"/>
          <w:sz w:val="24"/>
          <w:szCs w:val="24"/>
        </w:rPr>
        <w:t xml:space="preserve">This chapter establishes the research and product context for the project. It begins with a brief look at why digital fitness platforms have become a serious category, surveys ten relevant works from the literature, compares five real-world products, and ends with a gap analysis that justifies the design choices in chapter 3.</w:t>
      </w:r>
    </w:p>
    <w:p>
      <w:pPr>
        <w:spacing w:after="120" w:before="240"/>
      </w:pPr>
      <w:r>
        <w:rPr>
          <w:rFonts w:ascii="Times New Roman" w:cs="Times New Roman" w:eastAsia="Times New Roman" w:hAnsi="Times New Roman"/>
          <w:b/>
          <w:bCs/>
          <w:sz w:val="28"/>
          <w:szCs w:val="28"/>
        </w:rPr>
        <w:t xml:space="preserve">2.1  Introduction</w:t>
      </w:r>
    </w:p>
    <w:p>
      <w:pPr>
        <w:spacing w:after="160" w:line="360"/>
        <w:jc w:val="both"/>
      </w:pPr>
      <w:r>
        <w:rPr>
          <w:rFonts w:ascii="Times New Roman" w:cs="Times New Roman" w:eastAsia="Times New Roman" w:hAnsi="Times New Roman"/>
          <w:sz w:val="24"/>
          <w:szCs w:val="24"/>
        </w:rPr>
        <w:t xml:space="preserve">The market for fitness software has grown for three reasons that converged in roughly the last decade: smartphones became powerful enough to run real-time pose models on-device, pandemic-era restrictions normalized at-home training, and consumer-grade wearables made longitudinal personal data the norm. These three forces produced a category that is now worth several billion dollars annually and is forecast to keep growing.</w:t>
      </w:r>
    </w:p>
    <w:p>
      <w:pPr>
        <w:spacing w:after="160" w:line="360"/>
        <w:jc w:val="both"/>
      </w:pPr>
      <w:r>
        <w:rPr>
          <w:rFonts w:ascii="Times New Roman" w:cs="Times New Roman" w:eastAsia="Times New Roman" w:hAnsi="Times New Roman"/>
          <w:sz w:val="24"/>
          <w:szCs w:val="24"/>
        </w:rPr>
        <w:t xml:space="preserve">Inside that category, two clusters of products dominate. The first is the workout-library cluster: apps like Nike Training Club, FitOn, and Peloton App offer guided videos and tracking-by-tap. The second is the wearable-data cluster: Apple Fitness+, Garmin Connect, and Whoop turn heart-rate variability and movement into long-term insights. Both clusters skip the question that matters most to a beginner: am I doing this exercise correctly? In neither category does the app actually look at the user.</w:t>
      </w:r>
    </w:p>
    <w:p>
      <w:pPr>
        <w:spacing w:after="160" w:line="360"/>
        <w:jc w:val="both"/>
      </w:pPr>
      <w:r>
        <w:rPr>
          <w:rFonts w:ascii="Times New Roman" w:cs="Times New Roman" w:eastAsia="Times New Roman" w:hAnsi="Times New Roman"/>
          <w:sz w:val="24"/>
          <w:szCs w:val="24"/>
        </w:rPr>
        <w:t xml:space="preserve">A small third cluster is starting to address this gap. Onyx, Kemtai, and Tempo all use computer vision to score exercise form. Tempo couples it with a hardware mirror; Onyx and Kemtai are app-only. None of them currently wraps the form-scoring layer in a coach-trainee social layer that lets a real coach review what the AI saw. That is the gap this project targets.</w:t>
      </w:r>
    </w:p>
    <w:p>
      <w:pPr>
        <w:spacing w:after="120" w:before="240"/>
      </w:pPr>
      <w:r>
        <w:rPr>
          <w:rFonts w:ascii="Times New Roman" w:cs="Times New Roman" w:eastAsia="Times New Roman" w:hAnsi="Times New Roman"/>
          <w:b/>
          <w:bCs/>
          <w:sz w:val="28"/>
          <w:szCs w:val="28"/>
        </w:rPr>
        <w:t xml:space="preserve">2.2  Literature Review</w:t>
      </w:r>
    </w:p>
    <w:p>
      <w:pPr>
        <w:spacing w:after="160" w:line="360"/>
        <w:jc w:val="both"/>
      </w:pPr>
      <w:r>
        <w:rPr>
          <w:rFonts w:ascii="Times New Roman" w:cs="Times New Roman" w:eastAsia="Times New Roman" w:hAnsi="Times New Roman"/>
          <w:sz w:val="24"/>
          <w:szCs w:val="24"/>
        </w:rPr>
        <w:t xml:space="preserve">The following table summarises the works that directly informed this project. They span four areas: pose estimation models, web-based real-time inference, web architecture and security standards, and the software-quality and usability literature against which the build was evaluated. Each row cites a numbered reference in the References section at the end of the report; numbers in brackets follow IEEE format.</w:t>
      </w:r>
    </w:p>
    <w:p>
      <w:pPr>
        <w:spacing w:after="120"/>
      </w:pPr>
      <w:r>
        <w:rPr>
          <w:rFonts w:ascii="Times New Roman" w:cs="Times New Roman" w:eastAsia="Times New Roman" w:hAnsi="Times New Roman"/>
          <w:sz w:val="24"/>
          <w:szCs w:val="24"/>
        </w:rPr>
        <w:t xml:space="preserve"/>
      </w:r>
    </w:p>
    <w:p>
      <w:pPr>
        <w:spacing w:after="120"/>
        <w:jc w:val="center"/>
      </w:pPr>
      <w:r>
        <w:rPr>
          <w:rFonts w:ascii="Times New Roman" w:cs="Times New Roman" w:eastAsia="Times New Roman" w:hAnsi="Times New Roman"/>
          <w:b/>
          <w:bCs/>
          <w:sz w:val="24"/>
          <w:szCs w:val="24"/>
        </w:rPr>
        <w:t xml:space="preserve">Table 2.1: Summary of Literature Reviewed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800"/>
        <w:gridCol w:w="4400"/>
      </w:tblGrid>
      <w:tr>
        <w:trPr>
          <w:tblHeader/>
        </w:trPr>
        <w:tc>
          <w:tcPr>
            <w:shd w:fill="E6E6E6" w:color="E6E6E6" w:val="solid"/>
          </w:tcPr>
          <w:p>
            <w:pPr>
              <w:jc w:val="left"/>
            </w:pPr>
            <w:r>
              <w:rPr>
                <w:rFonts w:ascii="Times New Roman" w:cs="Times New Roman" w:eastAsia="Times New Roman" w:hAnsi="Times New Roman"/>
                <w:b/>
                <w:bCs/>
                <w:sz w:val="24"/>
                <w:szCs w:val="24"/>
              </w:rPr>
              <w:t xml:space="preserve">Ref.</w:t>
            </w:r>
          </w:p>
        </w:tc>
        <w:tc>
          <w:tcPr>
            <w:shd w:fill="E6E6E6" w:color="E6E6E6" w:val="solid"/>
          </w:tcPr>
          <w:p>
            <w:pPr>
              <w:jc w:val="left"/>
            </w:pPr>
            <w:r>
              <w:rPr>
                <w:rFonts w:ascii="Times New Roman" w:cs="Times New Roman" w:eastAsia="Times New Roman" w:hAnsi="Times New Roman"/>
                <w:b/>
                <w:bCs/>
                <w:sz w:val="24"/>
                <w:szCs w:val="24"/>
              </w:rPr>
              <w:t xml:space="preserve">Author(s) / Source</w:t>
            </w:r>
          </w:p>
        </w:tc>
        <w:tc>
          <w:tcPr>
            <w:shd w:fill="E6E6E6" w:color="E6E6E6" w:val="solid"/>
          </w:tcPr>
          <w:p>
            <w:pPr>
              <w:jc w:val="left"/>
            </w:pPr>
            <w:r>
              <w:rPr>
                <w:rFonts w:ascii="Times New Roman" w:cs="Times New Roman" w:eastAsia="Times New Roman" w:hAnsi="Times New Roman"/>
                <w:b/>
                <w:bCs/>
                <w:sz w:val="24"/>
                <w:szCs w:val="24"/>
              </w:rPr>
              <w:t xml:space="preserve">Year</w:t>
            </w:r>
          </w:p>
        </w:tc>
        <w:tc>
          <w:tcPr>
            <w:shd w:fill="E6E6E6" w:color="E6E6E6" w:val="solid"/>
          </w:tcPr>
          <w:p>
            <w:pPr>
              <w:jc w:val="left"/>
            </w:pPr>
            <w:r>
              <w:rPr>
                <w:rFonts w:ascii="Times New Roman" w:cs="Times New Roman" w:eastAsia="Times New Roman" w:hAnsi="Times New Roman"/>
                <w:b/>
                <w:bCs/>
                <w:sz w:val="24"/>
                <w:szCs w:val="24"/>
              </w:rPr>
              <w:t xml:space="preserve">Relevance to this project</w:t>
            </w:r>
          </w:p>
        </w:tc>
      </w:tr>
      <w:tr>
        <w:tc>
          <w:p>
            <w:pPr>
              <w:jc w:val="left"/>
            </w:pPr>
            <w:r>
              <w:rPr>
                <w:rFonts w:ascii="Times New Roman" w:cs="Times New Roman" w:eastAsia="Times New Roman" w:hAnsi="Times New Roman"/>
                <w:sz w:val="24"/>
                <w:szCs w:val="24"/>
              </w:rPr>
              <w:t xml:space="preserve">[1]</w:t>
            </w:r>
          </w:p>
        </w:tc>
        <w:tc>
          <w:p>
            <w:pPr>
              <w:jc w:val="left"/>
            </w:pPr>
            <w:r>
              <w:rPr>
                <w:rFonts w:ascii="Times New Roman" w:cs="Times New Roman" w:eastAsia="Times New Roman" w:hAnsi="Times New Roman"/>
                <w:sz w:val="24"/>
                <w:szCs w:val="24"/>
              </w:rPr>
              <w:t xml:space="preserve">Bazarevsky et al. (BlazePose, arXiv)</w:t>
            </w:r>
          </w:p>
        </w:tc>
        <w:tc>
          <w:p>
            <w:pPr>
              <w:jc w:val="left"/>
            </w:pPr>
            <w:r>
              <w:rPr>
                <w:rFonts w:ascii="Times New Roman" w:cs="Times New Roman" w:eastAsia="Times New Roman" w:hAnsi="Times New Roman"/>
                <w:sz w:val="24"/>
                <w:szCs w:val="24"/>
              </w:rPr>
              <w:t xml:space="preserve">2020</w:t>
            </w:r>
          </w:p>
        </w:tc>
        <w:tc>
          <w:p>
            <w:pPr>
              <w:jc w:val="left"/>
            </w:pPr>
            <w:r>
              <w:rPr>
                <w:rFonts w:ascii="Times New Roman" w:cs="Times New Roman" w:eastAsia="Times New Roman" w:hAnsi="Times New Roman"/>
                <w:sz w:val="24"/>
                <w:szCs w:val="24"/>
              </w:rPr>
              <w:t xml:space="preserve">Defines the on-device 33-keypoint pose model that MediaPipe Pose ships. The 25–30 frames-per-second target in this project comes from BlazePose's reported latency on mobile CPUs.</w:t>
            </w:r>
          </w:p>
        </w:tc>
      </w:tr>
      <w:tr>
        <w:tc>
          <w:p>
            <w:pPr>
              <w:jc w:val="left"/>
            </w:pPr>
            <w:r>
              <w:rPr>
                <w:rFonts w:ascii="Times New Roman" w:cs="Times New Roman" w:eastAsia="Times New Roman" w:hAnsi="Times New Roman"/>
                <w:sz w:val="24"/>
                <w:szCs w:val="24"/>
              </w:rPr>
              <w:t xml:space="preserve">[2]</w:t>
            </w:r>
          </w:p>
        </w:tc>
        <w:tc>
          <w:p>
            <w:pPr>
              <w:jc w:val="left"/>
            </w:pPr>
            <w:r>
              <w:rPr>
                <w:rFonts w:ascii="Times New Roman" w:cs="Times New Roman" w:eastAsia="Times New Roman" w:hAnsi="Times New Roman"/>
                <w:sz w:val="24"/>
                <w:szCs w:val="24"/>
              </w:rPr>
              <w:t xml:space="preserve">Cao et al. (OpenPose, IEEE TPAMI)</w:t>
            </w:r>
          </w:p>
        </w:tc>
        <w:tc>
          <w:p>
            <w:pPr>
              <w:jc w:val="left"/>
            </w:pPr>
            <w:r>
              <w:rPr>
                <w:rFonts w:ascii="Times New Roman" w:cs="Times New Roman" w:eastAsia="Times New Roman" w:hAnsi="Times New Roman"/>
                <w:sz w:val="24"/>
                <w:szCs w:val="24"/>
              </w:rPr>
              <w:t xml:space="preserve">2021</w:t>
            </w:r>
          </w:p>
        </w:tc>
        <w:tc>
          <w:p>
            <w:pPr>
              <w:jc w:val="left"/>
            </w:pPr>
            <w:r>
              <w:rPr>
                <w:rFonts w:ascii="Times New Roman" w:cs="Times New Roman" w:eastAsia="Times New Roman" w:hAnsi="Times New Roman"/>
                <w:sz w:val="24"/>
                <w:szCs w:val="24"/>
              </w:rPr>
              <w:t xml:space="preserve">Part-affinity-fields multi-person pose estimation. Used as the accuracy benchmark in later browser-based pipelines.</w:t>
            </w:r>
          </w:p>
        </w:tc>
      </w:tr>
      <w:tr>
        <w:tc>
          <w:p>
            <w:pPr>
              <w:jc w:val="left"/>
            </w:pPr>
            <w:r>
              <w:rPr>
                <w:rFonts w:ascii="Times New Roman" w:cs="Times New Roman" w:eastAsia="Times New Roman" w:hAnsi="Times New Roman"/>
                <w:sz w:val="24"/>
                <w:szCs w:val="24"/>
              </w:rPr>
              <w:t xml:space="preserve">[3]</w:t>
            </w:r>
          </w:p>
        </w:tc>
        <w:tc>
          <w:p>
            <w:pPr>
              <w:jc w:val="left"/>
            </w:pPr>
            <w:r>
              <w:rPr>
                <w:rFonts w:ascii="Times New Roman" w:cs="Times New Roman" w:eastAsia="Times New Roman" w:hAnsi="Times New Roman"/>
                <w:sz w:val="24"/>
                <w:szCs w:val="24"/>
              </w:rPr>
              <w:t xml:space="preserve">Lugaresi et al. (MediaPipe, arXiv)</w:t>
            </w:r>
          </w:p>
        </w:tc>
        <w:tc>
          <w:p>
            <w:pPr>
              <w:jc w:val="left"/>
            </w:pPr>
            <w:r>
              <w:rPr>
                <w:rFonts w:ascii="Times New Roman" w:cs="Times New Roman" w:eastAsia="Times New Roman" w:hAnsi="Times New Roman"/>
                <w:sz w:val="24"/>
                <w:szCs w:val="24"/>
              </w:rPr>
              <w:t xml:space="preserve">2019</w:t>
            </w:r>
          </w:p>
        </w:tc>
        <w:tc>
          <w:p>
            <w:pPr>
              <w:jc w:val="left"/>
            </w:pPr>
            <w:r>
              <w:rPr>
                <w:rFonts w:ascii="Times New Roman" w:cs="Times New Roman" w:eastAsia="Times New Roman" w:hAnsi="Times New Roman"/>
                <w:sz w:val="24"/>
                <w:szCs w:val="24"/>
              </w:rPr>
              <w:t xml:space="preserve">The MediaPipe framework paper. Describes the calculator-graph and WASM execution model that the live-workout module depends on.</w:t>
            </w:r>
          </w:p>
        </w:tc>
      </w:tr>
      <w:tr>
        <w:tc>
          <w:p>
            <w:pPr>
              <w:jc w:val="left"/>
            </w:pPr>
            <w:r>
              <w:rPr>
                <w:rFonts w:ascii="Times New Roman" w:cs="Times New Roman" w:eastAsia="Times New Roman" w:hAnsi="Times New Roman"/>
                <w:sz w:val="24"/>
                <w:szCs w:val="24"/>
              </w:rPr>
              <w:t xml:space="preserve">[4]</w:t>
            </w:r>
          </w:p>
        </w:tc>
        <w:tc>
          <w:p>
            <w:pPr>
              <w:jc w:val="left"/>
            </w:pPr>
            <w:r>
              <w:rPr>
                <w:rFonts w:ascii="Times New Roman" w:cs="Times New Roman" w:eastAsia="Times New Roman" w:hAnsi="Times New Roman"/>
                <w:sz w:val="24"/>
                <w:szCs w:val="24"/>
              </w:rPr>
              <w:t xml:space="preserve">Grishchenko &amp; Bazarevsky (Google AI Blog: BlazePose GHUM)</w:t>
            </w:r>
          </w:p>
        </w:tc>
        <w:tc>
          <w:p>
            <w:pPr>
              <w:jc w:val="left"/>
            </w:pPr>
            <w:r>
              <w:rPr>
                <w:rFonts w:ascii="Times New Roman" w:cs="Times New Roman" w:eastAsia="Times New Roman" w:hAnsi="Times New Roman"/>
                <w:sz w:val="24"/>
                <w:szCs w:val="24"/>
              </w:rPr>
              <w:t xml:space="preserve">2020</w:t>
            </w:r>
          </w:p>
        </w:tc>
        <w:tc>
          <w:p>
            <w:pPr>
              <w:jc w:val="left"/>
            </w:pPr>
            <w:r>
              <w:rPr>
                <w:rFonts w:ascii="Times New Roman" w:cs="Times New Roman" w:eastAsia="Times New Roman" w:hAnsi="Times New Roman"/>
                <w:sz w:val="24"/>
                <w:szCs w:val="24"/>
              </w:rPr>
              <w:t xml:space="preserve">Describes the GHUM-based 3D world-landmark output that the squat detector uses for the bilateral knee-distance heuristic.</w:t>
            </w:r>
          </w:p>
        </w:tc>
      </w:tr>
      <w:tr>
        <w:tc>
          <w:p>
            <w:pPr>
              <w:jc w:val="left"/>
            </w:pPr>
            <w:r>
              <w:rPr>
                <w:rFonts w:ascii="Times New Roman" w:cs="Times New Roman" w:eastAsia="Times New Roman" w:hAnsi="Times New Roman"/>
                <w:sz w:val="24"/>
                <w:szCs w:val="24"/>
              </w:rPr>
              <w:t xml:space="preserve">[5]</w:t>
            </w:r>
          </w:p>
        </w:tc>
        <w:tc>
          <w:p>
            <w:pPr>
              <w:jc w:val="left"/>
            </w:pPr>
            <w:r>
              <w:rPr>
                <w:rFonts w:ascii="Times New Roman" w:cs="Times New Roman" w:eastAsia="Times New Roman" w:hAnsi="Times New Roman"/>
                <w:sz w:val="24"/>
                <w:szCs w:val="24"/>
              </w:rPr>
              <w:t xml:space="preserve">Howard et al. (MobileNetV3, ICCV)</w:t>
            </w:r>
          </w:p>
        </w:tc>
        <w:tc>
          <w:p>
            <w:pPr>
              <w:jc w:val="left"/>
            </w:pPr>
            <w:r>
              <w:rPr>
                <w:rFonts w:ascii="Times New Roman" w:cs="Times New Roman" w:eastAsia="Times New Roman" w:hAnsi="Times New Roman"/>
                <w:sz w:val="24"/>
                <w:szCs w:val="24"/>
              </w:rPr>
              <w:t xml:space="preserve">2019</w:t>
            </w:r>
          </w:p>
        </w:tc>
        <w:tc>
          <w:p>
            <w:pPr>
              <w:jc w:val="left"/>
            </w:pPr>
            <w:r>
              <w:rPr>
                <w:rFonts w:ascii="Times New Roman" w:cs="Times New Roman" w:eastAsia="Times New Roman" w:hAnsi="Times New Roman"/>
                <w:sz w:val="24"/>
                <w:szCs w:val="24"/>
              </w:rPr>
              <w:t xml:space="preserve">The mobile-class CNN backbone family that BlazePose builds on; explains the latency-accuracy trade-off the project relies on.</w:t>
            </w:r>
          </w:p>
        </w:tc>
      </w:tr>
      <w:tr>
        <w:tc>
          <w:p>
            <w:pPr>
              <w:jc w:val="left"/>
            </w:pPr>
            <w:r>
              <w:rPr>
                <w:rFonts w:ascii="Times New Roman" w:cs="Times New Roman" w:eastAsia="Times New Roman" w:hAnsi="Times New Roman"/>
                <w:sz w:val="24"/>
                <w:szCs w:val="24"/>
              </w:rPr>
              <w:t xml:space="preserve">[6]</w:t>
            </w:r>
          </w:p>
        </w:tc>
        <w:tc>
          <w:p>
            <w:pPr>
              <w:jc w:val="left"/>
            </w:pPr>
            <w:r>
              <w:rPr>
                <w:rFonts w:ascii="Times New Roman" w:cs="Times New Roman" w:eastAsia="Times New Roman" w:hAnsi="Times New Roman"/>
                <w:sz w:val="24"/>
                <w:szCs w:val="24"/>
              </w:rPr>
              <w:t xml:space="preserve">Tan &amp; Le (EfficientNet, ICML)</w:t>
            </w:r>
          </w:p>
        </w:tc>
        <w:tc>
          <w:p>
            <w:pPr>
              <w:jc w:val="left"/>
            </w:pPr>
            <w:r>
              <w:rPr>
                <w:rFonts w:ascii="Times New Roman" w:cs="Times New Roman" w:eastAsia="Times New Roman" w:hAnsi="Times New Roman"/>
                <w:sz w:val="24"/>
                <w:szCs w:val="24"/>
              </w:rPr>
              <w:t xml:space="preserve">2019</w:t>
            </w:r>
          </w:p>
        </w:tc>
        <w:tc>
          <w:p>
            <w:pPr>
              <w:jc w:val="left"/>
            </w:pPr>
            <w:r>
              <w:rPr>
                <w:rFonts w:ascii="Times New Roman" w:cs="Times New Roman" w:eastAsia="Times New Roman" w:hAnsi="Times New Roman"/>
                <w:sz w:val="24"/>
                <w:szCs w:val="24"/>
              </w:rPr>
              <w:t xml:space="preserve">Compound-scaling reference for understanding model-size trade-offs; informed the decision to keep MediaPipe over a larger TensorFlow.js model.</w:t>
            </w:r>
          </w:p>
        </w:tc>
      </w:tr>
      <w:tr>
        <w:tc>
          <w:p>
            <w:pPr>
              <w:jc w:val="left"/>
            </w:pPr>
            <w:r>
              <w:rPr>
                <w:rFonts w:ascii="Times New Roman" w:cs="Times New Roman" w:eastAsia="Times New Roman" w:hAnsi="Times New Roman"/>
                <w:sz w:val="24"/>
                <w:szCs w:val="24"/>
              </w:rPr>
              <w:t xml:space="preserve">[7]</w:t>
            </w:r>
          </w:p>
        </w:tc>
        <w:tc>
          <w:p>
            <w:pPr>
              <w:jc w:val="left"/>
            </w:pPr>
            <w:r>
              <w:rPr>
                <w:rFonts w:ascii="Times New Roman" w:cs="Times New Roman" w:eastAsia="Times New Roman" w:hAnsi="Times New Roman"/>
                <w:sz w:val="24"/>
                <w:szCs w:val="24"/>
              </w:rPr>
              <w:t xml:space="preserve">Zhang et al. (MediaPipe Hands, arXiv)</w:t>
            </w:r>
          </w:p>
        </w:tc>
        <w:tc>
          <w:p>
            <w:pPr>
              <w:jc w:val="left"/>
            </w:pPr>
            <w:r>
              <w:rPr>
                <w:rFonts w:ascii="Times New Roman" w:cs="Times New Roman" w:eastAsia="Times New Roman" w:hAnsi="Times New Roman"/>
                <w:sz w:val="24"/>
                <w:szCs w:val="24"/>
              </w:rPr>
              <w:t xml:space="preserve">2020</w:t>
            </w:r>
          </w:p>
        </w:tc>
        <w:tc>
          <w:p>
            <w:pPr>
              <w:jc w:val="left"/>
            </w:pPr>
            <w:r>
              <w:rPr>
                <w:rFonts w:ascii="Times New Roman" w:cs="Times New Roman" w:eastAsia="Times New Roman" w:hAnsi="Times New Roman"/>
                <w:sz w:val="24"/>
                <w:szCs w:val="24"/>
              </w:rPr>
              <w:t xml:space="preserve">Companion model to BlazePose using the same MediaPipe pipeline; cited for the framework-level performance claims.</w:t>
            </w:r>
          </w:p>
        </w:tc>
      </w:tr>
      <w:tr>
        <w:tc>
          <w:p>
            <w:pPr>
              <w:jc w:val="left"/>
            </w:pPr>
            <w:r>
              <w:rPr>
                <w:rFonts w:ascii="Times New Roman" w:cs="Times New Roman" w:eastAsia="Times New Roman" w:hAnsi="Times New Roman"/>
                <w:sz w:val="24"/>
                <w:szCs w:val="24"/>
              </w:rPr>
              <w:t xml:space="preserve">[8]</w:t>
            </w:r>
          </w:p>
        </w:tc>
        <w:tc>
          <w:p>
            <w:pPr>
              <w:jc w:val="left"/>
            </w:pPr>
            <w:r>
              <w:rPr>
                <w:rFonts w:ascii="Times New Roman" w:cs="Times New Roman" w:eastAsia="Times New Roman" w:hAnsi="Times New Roman"/>
                <w:sz w:val="24"/>
                <w:szCs w:val="24"/>
              </w:rPr>
              <w:t xml:space="preserve">Yan et al. (ST-GCN, AAAI)</w:t>
            </w:r>
          </w:p>
        </w:tc>
        <w:tc>
          <w:p>
            <w:pPr>
              <w:jc w:val="left"/>
            </w:pPr>
            <w:r>
              <w:rPr>
                <w:rFonts w:ascii="Times New Roman" w:cs="Times New Roman" w:eastAsia="Times New Roman" w:hAnsi="Times New Roman"/>
                <w:sz w:val="24"/>
                <w:szCs w:val="24"/>
              </w:rPr>
              <w:t xml:space="preserve">2018</w:t>
            </w:r>
          </w:p>
        </w:tc>
        <w:tc>
          <w:p>
            <w:pPr>
              <w:jc w:val="left"/>
            </w:pPr>
            <w:r>
              <w:rPr>
                <w:rFonts w:ascii="Times New Roman" w:cs="Times New Roman" w:eastAsia="Times New Roman" w:hAnsi="Times New Roman"/>
                <w:sz w:val="24"/>
                <w:szCs w:val="24"/>
              </w:rPr>
              <w:t xml:space="preserve">Skeleton-based action recognition with graph convolutions; informed the choice of state-machine over learned classifier given limited training data.</w:t>
            </w:r>
          </w:p>
        </w:tc>
      </w:tr>
      <w:tr>
        <w:tc>
          <w:p>
            <w:pPr>
              <w:jc w:val="left"/>
            </w:pPr>
            <w:r>
              <w:rPr>
                <w:rFonts w:ascii="Times New Roman" w:cs="Times New Roman" w:eastAsia="Times New Roman" w:hAnsi="Times New Roman"/>
                <w:sz w:val="24"/>
                <w:szCs w:val="24"/>
              </w:rPr>
              <w:t xml:space="preserve">[9]</w:t>
            </w:r>
          </w:p>
        </w:tc>
        <w:tc>
          <w:p>
            <w:pPr>
              <w:jc w:val="left"/>
            </w:pPr>
            <w:r>
              <w:rPr>
                <w:rFonts w:ascii="Times New Roman" w:cs="Times New Roman" w:eastAsia="Times New Roman" w:hAnsi="Times New Roman"/>
                <w:sz w:val="24"/>
                <w:szCs w:val="24"/>
              </w:rPr>
              <w:t xml:space="preserve">Shi et al. (2s-AGCN, CVPR)</w:t>
            </w:r>
          </w:p>
        </w:tc>
        <w:tc>
          <w:p>
            <w:pPr>
              <w:jc w:val="left"/>
            </w:pPr>
            <w:r>
              <w:rPr>
                <w:rFonts w:ascii="Times New Roman" w:cs="Times New Roman" w:eastAsia="Times New Roman" w:hAnsi="Times New Roman"/>
                <w:sz w:val="24"/>
                <w:szCs w:val="24"/>
              </w:rPr>
              <w:t xml:space="preserve">2019</w:t>
            </w:r>
          </w:p>
        </w:tc>
        <w:tc>
          <w:p>
            <w:pPr>
              <w:jc w:val="left"/>
            </w:pPr>
            <w:r>
              <w:rPr>
                <w:rFonts w:ascii="Times New Roman" w:cs="Times New Roman" w:eastAsia="Times New Roman" w:hAnsi="Times New Roman"/>
                <w:sz w:val="24"/>
                <w:szCs w:val="24"/>
              </w:rPr>
              <w:t xml:space="preserve">Two-stream adaptive graph convolutional network; further evidence that classifier-based exercise recognition needs significant data, supporting the lighter heuristic approach used here.</w:t>
            </w:r>
          </w:p>
        </w:tc>
      </w:tr>
      <w:tr>
        <w:tc>
          <w:p>
            <w:pPr>
              <w:jc w:val="left"/>
            </w:pPr>
            <w:r>
              <w:rPr>
                <w:rFonts w:ascii="Times New Roman" w:cs="Times New Roman" w:eastAsia="Times New Roman" w:hAnsi="Times New Roman"/>
                <w:sz w:val="24"/>
                <w:szCs w:val="24"/>
              </w:rPr>
              <w:t xml:space="preserve">[10]</w:t>
            </w:r>
          </w:p>
        </w:tc>
        <w:tc>
          <w:p>
            <w:pPr>
              <w:jc w:val="left"/>
            </w:pPr>
            <w:r>
              <w:rPr>
                <w:rFonts w:ascii="Times New Roman" w:cs="Times New Roman" w:eastAsia="Times New Roman" w:hAnsi="Times New Roman"/>
                <w:sz w:val="24"/>
                <w:szCs w:val="24"/>
              </w:rPr>
              <w:t xml:space="preserve">Fielding &amp; Taylor (REST, ACM TOIT)</w:t>
            </w:r>
          </w:p>
        </w:tc>
        <w:tc>
          <w:p>
            <w:pPr>
              <w:jc w:val="left"/>
            </w:pPr>
            <w:r>
              <w:rPr>
                <w:rFonts w:ascii="Times New Roman" w:cs="Times New Roman" w:eastAsia="Times New Roman" w:hAnsi="Times New Roman"/>
                <w:sz w:val="24"/>
                <w:szCs w:val="24"/>
              </w:rPr>
              <w:t xml:space="preserve">2002</w:t>
            </w:r>
          </w:p>
        </w:tc>
        <w:tc>
          <w:p>
            <w:pPr>
              <w:jc w:val="left"/>
            </w:pPr>
            <w:r>
              <w:rPr>
                <w:rFonts w:ascii="Times New Roman" w:cs="Times New Roman" w:eastAsia="Times New Roman" w:hAnsi="Times New Roman"/>
                <w:sz w:val="24"/>
                <w:szCs w:val="24"/>
              </w:rPr>
              <w:t xml:space="preserve">Defines the architectural style of the JSON-over-HTTP API surface; informs the OpenAPI specification produced at /api/openapi.</w:t>
            </w:r>
          </w:p>
        </w:tc>
      </w:tr>
      <w:tr>
        <w:tc>
          <w:p>
            <w:pPr>
              <w:jc w:val="left"/>
            </w:pPr>
            <w:r>
              <w:rPr>
                <w:rFonts w:ascii="Times New Roman" w:cs="Times New Roman" w:eastAsia="Times New Roman" w:hAnsi="Times New Roman"/>
                <w:sz w:val="24"/>
                <w:szCs w:val="24"/>
              </w:rPr>
              <w:t xml:space="preserve">[11]</w:t>
            </w:r>
          </w:p>
        </w:tc>
        <w:tc>
          <w:p>
            <w:pPr>
              <w:jc w:val="left"/>
            </w:pPr>
            <w:r>
              <w:rPr>
                <w:rFonts w:ascii="Times New Roman" w:cs="Times New Roman" w:eastAsia="Times New Roman" w:hAnsi="Times New Roman"/>
                <w:sz w:val="24"/>
                <w:szCs w:val="24"/>
              </w:rPr>
              <w:t xml:space="preserve">Jones, Bradley &amp; Sakimura (RFC 7519: JWT)</w:t>
            </w:r>
          </w:p>
        </w:tc>
        <w:tc>
          <w:p>
            <w:pPr>
              <w:jc w:val="left"/>
            </w:pPr>
            <w:r>
              <w:rPr>
                <w:rFonts w:ascii="Times New Roman" w:cs="Times New Roman" w:eastAsia="Times New Roman" w:hAnsi="Times New Roman"/>
                <w:sz w:val="24"/>
                <w:szCs w:val="24"/>
              </w:rPr>
              <w:t xml:space="preserve">2015</w:t>
            </w:r>
          </w:p>
        </w:tc>
        <w:tc>
          <w:p>
            <w:pPr>
              <w:jc w:val="left"/>
            </w:pPr>
            <w:r>
              <w:rPr>
                <w:rFonts w:ascii="Times New Roman" w:cs="Times New Roman" w:eastAsia="Times New Roman" w:hAnsi="Times New Roman"/>
                <w:sz w:val="24"/>
                <w:szCs w:val="24"/>
              </w:rPr>
              <w:t xml:space="preserve">Specifies the JWT format used for the role-aware authentication cookie.</w:t>
            </w:r>
          </w:p>
        </w:tc>
      </w:tr>
      <w:tr>
        <w:tc>
          <w:p>
            <w:pPr>
              <w:jc w:val="left"/>
            </w:pPr>
            <w:r>
              <w:rPr>
                <w:rFonts w:ascii="Times New Roman" w:cs="Times New Roman" w:eastAsia="Times New Roman" w:hAnsi="Times New Roman"/>
                <w:sz w:val="24"/>
                <w:szCs w:val="24"/>
              </w:rPr>
              <w:t xml:space="preserve">[12]</w:t>
            </w:r>
          </w:p>
        </w:tc>
        <w:tc>
          <w:p>
            <w:pPr>
              <w:jc w:val="left"/>
            </w:pPr>
            <w:r>
              <w:rPr>
                <w:rFonts w:ascii="Times New Roman" w:cs="Times New Roman" w:eastAsia="Times New Roman" w:hAnsi="Times New Roman"/>
                <w:sz w:val="24"/>
                <w:szCs w:val="24"/>
              </w:rPr>
              <w:t xml:space="preserve">Rescorla (RFC 8446: TLS 1.3)</w:t>
            </w:r>
          </w:p>
        </w:tc>
        <w:tc>
          <w:p>
            <w:pPr>
              <w:jc w:val="left"/>
            </w:pPr>
            <w:r>
              <w:rPr>
                <w:rFonts w:ascii="Times New Roman" w:cs="Times New Roman" w:eastAsia="Times New Roman" w:hAnsi="Times New Roman"/>
                <w:sz w:val="24"/>
                <w:szCs w:val="24"/>
              </w:rPr>
              <w:t xml:space="preserve">2018</w:t>
            </w:r>
          </w:p>
        </w:tc>
        <w:tc>
          <w:p>
            <w:pPr>
              <w:jc w:val="left"/>
            </w:pPr>
            <w:r>
              <w:rPr>
                <w:rFonts w:ascii="Times New Roman" w:cs="Times New Roman" w:eastAsia="Times New Roman" w:hAnsi="Times New Roman"/>
                <w:sz w:val="24"/>
                <w:szCs w:val="24"/>
              </w:rPr>
              <w:t xml:space="preserve">Specifies the secure transport layer used by every protected endpoint.</w:t>
            </w:r>
          </w:p>
        </w:tc>
      </w:tr>
      <w:tr>
        <w:tc>
          <w:p>
            <w:pPr>
              <w:jc w:val="left"/>
            </w:pPr>
            <w:r>
              <w:rPr>
                <w:rFonts w:ascii="Times New Roman" w:cs="Times New Roman" w:eastAsia="Times New Roman" w:hAnsi="Times New Roman"/>
                <w:sz w:val="24"/>
                <w:szCs w:val="24"/>
              </w:rPr>
              <w:t xml:space="preserve">[13]</w:t>
            </w:r>
          </w:p>
        </w:tc>
        <w:tc>
          <w:p>
            <w:pPr>
              <w:jc w:val="left"/>
            </w:pPr>
            <w:r>
              <w:rPr>
                <w:rFonts w:ascii="Times New Roman" w:cs="Times New Roman" w:eastAsia="Times New Roman" w:hAnsi="Times New Roman"/>
                <w:sz w:val="24"/>
                <w:szCs w:val="24"/>
              </w:rPr>
              <w:t xml:space="preserve">Cooper et al. (RFC 5280: X.509)</w:t>
            </w:r>
          </w:p>
        </w:tc>
        <w:tc>
          <w:p>
            <w:pPr>
              <w:jc w:val="left"/>
            </w:pPr>
            <w:r>
              <w:rPr>
                <w:rFonts w:ascii="Times New Roman" w:cs="Times New Roman" w:eastAsia="Times New Roman" w:hAnsi="Times New Roman"/>
                <w:sz w:val="24"/>
                <w:szCs w:val="24"/>
              </w:rPr>
              <w:t xml:space="preserve">2008</w:t>
            </w:r>
          </w:p>
        </w:tc>
        <w:tc>
          <w:p>
            <w:pPr>
              <w:jc w:val="left"/>
            </w:pPr>
            <w:r>
              <w:rPr>
                <w:rFonts w:ascii="Times New Roman" w:cs="Times New Roman" w:eastAsia="Times New Roman" w:hAnsi="Times New Roman"/>
                <w:sz w:val="24"/>
                <w:szCs w:val="24"/>
              </w:rPr>
              <w:t xml:space="preserve">Certificate profile used by TLS to authenticate the server.</w:t>
            </w:r>
          </w:p>
        </w:tc>
      </w:tr>
      <w:tr>
        <w:tc>
          <w:p>
            <w:pPr>
              <w:jc w:val="left"/>
            </w:pPr>
            <w:r>
              <w:rPr>
                <w:rFonts w:ascii="Times New Roman" w:cs="Times New Roman" w:eastAsia="Times New Roman" w:hAnsi="Times New Roman"/>
                <w:sz w:val="24"/>
                <w:szCs w:val="24"/>
              </w:rPr>
              <w:t xml:space="preserve">[14]</w:t>
            </w:r>
          </w:p>
        </w:tc>
        <w:tc>
          <w:p>
            <w:pPr>
              <w:jc w:val="left"/>
            </w:pPr>
            <w:r>
              <w:rPr>
                <w:rFonts w:ascii="Times New Roman" w:cs="Times New Roman" w:eastAsia="Times New Roman" w:hAnsi="Times New Roman"/>
                <w:sz w:val="24"/>
                <w:szCs w:val="24"/>
              </w:rPr>
              <w:t xml:space="preserve">Eastlake &amp; Hansen (RFC 6234: SHA)</w:t>
            </w:r>
          </w:p>
        </w:tc>
        <w:tc>
          <w:p>
            <w:pPr>
              <w:jc w:val="left"/>
            </w:pPr>
            <w:r>
              <w:rPr>
                <w:rFonts w:ascii="Times New Roman" w:cs="Times New Roman" w:eastAsia="Times New Roman" w:hAnsi="Times New Roman"/>
                <w:sz w:val="24"/>
                <w:szCs w:val="24"/>
              </w:rPr>
              <w:t xml:space="preserve">2011</w:t>
            </w:r>
          </w:p>
        </w:tc>
        <w:tc>
          <w:p>
            <w:pPr>
              <w:jc w:val="left"/>
            </w:pPr>
            <w:r>
              <w:rPr>
                <w:rFonts w:ascii="Times New Roman" w:cs="Times New Roman" w:eastAsia="Times New Roman" w:hAnsi="Times New Roman"/>
                <w:sz w:val="24"/>
                <w:szCs w:val="24"/>
              </w:rPr>
              <w:t xml:space="preserve">Hash primitive underlying JWT signatures and verification-token storage.</w:t>
            </w:r>
          </w:p>
        </w:tc>
      </w:tr>
      <w:tr>
        <w:tc>
          <w:p>
            <w:pPr>
              <w:jc w:val="left"/>
            </w:pPr>
            <w:r>
              <w:rPr>
                <w:rFonts w:ascii="Times New Roman" w:cs="Times New Roman" w:eastAsia="Times New Roman" w:hAnsi="Times New Roman"/>
                <w:sz w:val="24"/>
                <w:szCs w:val="24"/>
              </w:rPr>
              <w:t xml:space="preserve">[15]</w:t>
            </w:r>
          </w:p>
        </w:tc>
        <w:tc>
          <w:p>
            <w:pPr>
              <w:jc w:val="left"/>
            </w:pPr>
            <w:r>
              <w:rPr>
                <w:rFonts w:ascii="Times New Roman" w:cs="Times New Roman" w:eastAsia="Times New Roman" w:hAnsi="Times New Roman"/>
                <w:sz w:val="24"/>
                <w:szCs w:val="24"/>
              </w:rPr>
              <w:t xml:space="preserve">Fielding et al. (RFC 9110: HTTP Semantics)</w:t>
            </w:r>
          </w:p>
        </w:tc>
        <w:tc>
          <w:p>
            <w:pPr>
              <w:jc w:val="left"/>
            </w:pPr>
            <w:r>
              <w:rPr>
                <w:rFonts w:ascii="Times New Roman" w:cs="Times New Roman" w:eastAsia="Times New Roman" w:hAnsi="Times New Roman"/>
                <w:sz w:val="24"/>
                <w:szCs w:val="24"/>
              </w:rPr>
              <w:t xml:space="preserve">2022</w:t>
            </w:r>
          </w:p>
        </w:tc>
        <w:tc>
          <w:p>
            <w:pPr>
              <w:jc w:val="left"/>
            </w:pPr>
            <w:r>
              <w:rPr>
                <w:rFonts w:ascii="Times New Roman" w:cs="Times New Roman" w:eastAsia="Times New Roman" w:hAnsi="Times New Roman"/>
                <w:sz w:val="24"/>
                <w:szCs w:val="24"/>
              </w:rPr>
              <w:t xml:space="preserve">Modern HTTP semantics used throughout the API surface.</w:t>
            </w:r>
          </w:p>
        </w:tc>
      </w:tr>
      <w:tr>
        <w:tc>
          <w:p>
            <w:pPr>
              <w:jc w:val="left"/>
            </w:pPr>
            <w:r>
              <w:rPr>
                <w:rFonts w:ascii="Times New Roman" w:cs="Times New Roman" w:eastAsia="Times New Roman" w:hAnsi="Times New Roman"/>
                <w:sz w:val="24"/>
                <w:szCs w:val="24"/>
              </w:rPr>
              <w:t xml:space="preserve">[16]</w:t>
            </w:r>
          </w:p>
        </w:tc>
        <w:tc>
          <w:p>
            <w:pPr>
              <w:jc w:val="left"/>
            </w:pPr>
            <w:r>
              <w:rPr>
                <w:rFonts w:ascii="Times New Roman" w:cs="Times New Roman" w:eastAsia="Times New Roman" w:hAnsi="Times New Roman"/>
                <w:sz w:val="24"/>
                <w:szCs w:val="24"/>
              </w:rPr>
              <w:t xml:space="preserve">OpenAPI Initiative (OAS 3.1.0)</w:t>
            </w:r>
          </w:p>
        </w:tc>
        <w:tc>
          <w:p>
            <w:pPr>
              <w:jc w:val="left"/>
            </w:pPr>
            <w:r>
              <w:rPr>
                <w:rFonts w:ascii="Times New Roman" w:cs="Times New Roman" w:eastAsia="Times New Roman" w:hAnsi="Times New Roman"/>
                <w:sz w:val="24"/>
                <w:szCs w:val="24"/>
              </w:rPr>
              <w:t xml:space="preserve">2021</w:t>
            </w:r>
          </w:p>
        </w:tc>
        <w:tc>
          <w:p>
            <w:pPr>
              <w:jc w:val="left"/>
            </w:pPr>
            <w:r>
              <w:rPr>
                <w:rFonts w:ascii="Times New Roman" w:cs="Times New Roman" w:eastAsia="Times New Roman" w:hAnsi="Times New Roman"/>
                <w:sz w:val="24"/>
                <w:szCs w:val="24"/>
              </w:rPr>
              <w:t xml:space="preserve">Specification format produced by the API documentation generator.</w:t>
            </w:r>
          </w:p>
        </w:tc>
      </w:tr>
      <w:tr>
        <w:tc>
          <w:p>
            <w:pPr>
              <w:jc w:val="left"/>
            </w:pPr>
            <w:r>
              <w:rPr>
                <w:rFonts w:ascii="Times New Roman" w:cs="Times New Roman" w:eastAsia="Times New Roman" w:hAnsi="Times New Roman"/>
                <w:sz w:val="24"/>
                <w:szCs w:val="24"/>
              </w:rPr>
              <w:t xml:space="preserve">[17]</w:t>
            </w:r>
          </w:p>
        </w:tc>
        <w:tc>
          <w:p>
            <w:pPr>
              <w:jc w:val="left"/>
            </w:pPr>
            <w:r>
              <w:rPr>
                <w:rFonts w:ascii="Times New Roman" w:cs="Times New Roman" w:eastAsia="Times New Roman" w:hAnsi="Times New Roman"/>
                <w:sz w:val="24"/>
                <w:szCs w:val="24"/>
              </w:rPr>
              <w:t xml:space="preserve">OWASP Foundation (Top Ten)</w:t>
            </w:r>
          </w:p>
        </w:tc>
        <w:tc>
          <w:p>
            <w:pPr>
              <w:jc w:val="left"/>
            </w:pPr>
            <w:r>
              <w:rPr>
                <w:rFonts w:ascii="Times New Roman" w:cs="Times New Roman" w:eastAsia="Times New Roman" w:hAnsi="Times New Roman"/>
                <w:sz w:val="24"/>
                <w:szCs w:val="24"/>
              </w:rPr>
              <w:t xml:space="preserve">2021</w:t>
            </w:r>
          </w:p>
        </w:tc>
        <w:tc>
          <w:p>
            <w:pPr>
              <w:jc w:val="left"/>
            </w:pPr>
            <w:r>
              <w:rPr>
                <w:rFonts w:ascii="Times New Roman" w:cs="Times New Roman" w:eastAsia="Times New Roman" w:hAnsi="Times New Roman"/>
                <w:sz w:val="24"/>
                <w:szCs w:val="24"/>
              </w:rPr>
              <w:t xml:space="preserve">Threat-model checklist applied to authentication, rate limiting, and input validation.</w:t>
            </w:r>
          </w:p>
        </w:tc>
      </w:tr>
      <w:tr>
        <w:tc>
          <w:p>
            <w:pPr>
              <w:jc w:val="left"/>
            </w:pPr>
            <w:r>
              <w:rPr>
                <w:rFonts w:ascii="Times New Roman" w:cs="Times New Roman" w:eastAsia="Times New Roman" w:hAnsi="Times New Roman"/>
                <w:sz w:val="24"/>
                <w:szCs w:val="24"/>
              </w:rPr>
              <w:t xml:space="preserve">[18]</w:t>
            </w:r>
          </w:p>
        </w:tc>
        <w:tc>
          <w:p>
            <w:pPr>
              <w:jc w:val="left"/>
            </w:pPr>
            <w:r>
              <w:rPr>
                <w:rFonts w:ascii="Times New Roman" w:cs="Times New Roman" w:eastAsia="Times New Roman" w:hAnsi="Times New Roman"/>
                <w:sz w:val="24"/>
                <w:szCs w:val="24"/>
              </w:rPr>
              <w:t xml:space="preserve">Provos &amp; Mazières (bcrypt, USENIX)</w:t>
            </w:r>
          </w:p>
        </w:tc>
        <w:tc>
          <w:p>
            <w:pPr>
              <w:jc w:val="left"/>
            </w:pPr>
            <w:r>
              <w:rPr>
                <w:rFonts w:ascii="Times New Roman" w:cs="Times New Roman" w:eastAsia="Times New Roman" w:hAnsi="Times New Roman"/>
                <w:sz w:val="24"/>
                <w:szCs w:val="24"/>
              </w:rPr>
              <w:t xml:space="preserve">1999</w:t>
            </w:r>
          </w:p>
        </w:tc>
        <w:tc>
          <w:p>
            <w:pPr>
              <w:jc w:val="left"/>
            </w:pPr>
            <w:r>
              <w:rPr>
                <w:rFonts w:ascii="Times New Roman" w:cs="Times New Roman" w:eastAsia="Times New Roman" w:hAnsi="Times New Roman"/>
                <w:sz w:val="24"/>
                <w:szCs w:val="24"/>
              </w:rPr>
              <w:t xml:space="preserve">Password-hashing scheme used for credential storage.</w:t>
            </w:r>
          </w:p>
        </w:tc>
      </w:tr>
      <w:tr>
        <w:tc>
          <w:p>
            <w:pPr>
              <w:jc w:val="left"/>
            </w:pPr>
            <w:r>
              <w:rPr>
                <w:rFonts w:ascii="Times New Roman" w:cs="Times New Roman" w:eastAsia="Times New Roman" w:hAnsi="Times New Roman"/>
                <w:sz w:val="24"/>
                <w:szCs w:val="24"/>
              </w:rPr>
              <w:t xml:space="preserve">[19]</w:t>
            </w:r>
          </w:p>
        </w:tc>
        <w:tc>
          <w:p>
            <w:pPr>
              <w:jc w:val="left"/>
            </w:pPr>
            <w:r>
              <w:rPr>
                <w:rFonts w:ascii="Times New Roman" w:cs="Times New Roman" w:eastAsia="Times New Roman" w:hAnsi="Times New Roman"/>
                <w:sz w:val="24"/>
                <w:szCs w:val="24"/>
              </w:rPr>
              <w:t xml:space="preserve">ISO/IEC 25010 (SQuaRE quality model)</w:t>
            </w:r>
          </w:p>
        </w:tc>
        <w:tc>
          <w:p>
            <w:pPr>
              <w:jc w:val="left"/>
            </w:pPr>
            <w:r>
              <w:rPr>
                <w:rFonts w:ascii="Times New Roman" w:cs="Times New Roman" w:eastAsia="Times New Roman" w:hAnsi="Times New Roman"/>
                <w:sz w:val="24"/>
                <w:szCs w:val="24"/>
              </w:rPr>
              <w:t xml:space="preserve">2011</w:t>
            </w:r>
          </w:p>
        </w:tc>
        <w:tc>
          <w:p>
            <w:pPr>
              <w:jc w:val="left"/>
            </w:pPr>
            <w:r>
              <w:rPr>
                <w:rFonts w:ascii="Times New Roman" w:cs="Times New Roman" w:eastAsia="Times New Roman" w:hAnsi="Times New Roman"/>
                <w:sz w:val="24"/>
                <w:szCs w:val="24"/>
              </w:rPr>
              <w:t xml:space="preserve">Source of the non-functional requirements taxonomy in Chapter 3 (usability, performance, security, maintainability, portability, reliability).</w:t>
            </w:r>
          </w:p>
        </w:tc>
      </w:tr>
      <w:tr>
        <w:tc>
          <w:p>
            <w:pPr>
              <w:jc w:val="left"/>
            </w:pPr>
            <w:r>
              <w:rPr>
                <w:rFonts w:ascii="Times New Roman" w:cs="Times New Roman" w:eastAsia="Times New Roman" w:hAnsi="Times New Roman"/>
                <w:sz w:val="24"/>
                <w:szCs w:val="24"/>
              </w:rPr>
              <w:t xml:space="preserve">[20]</w:t>
            </w:r>
          </w:p>
        </w:tc>
        <w:tc>
          <w:p>
            <w:pPr>
              <w:jc w:val="left"/>
            </w:pPr>
            <w:r>
              <w:rPr>
                <w:rFonts w:ascii="Times New Roman" w:cs="Times New Roman" w:eastAsia="Times New Roman" w:hAnsi="Times New Roman"/>
                <w:sz w:val="24"/>
                <w:szCs w:val="24"/>
              </w:rPr>
              <w:t xml:space="preserve">ISO/IEC/IEEE 29148 (Requirements Engineering)</w:t>
            </w:r>
          </w:p>
        </w:tc>
        <w:tc>
          <w:p>
            <w:pPr>
              <w:jc w:val="left"/>
            </w:pPr>
            <w:r>
              <w:rPr>
                <w:rFonts w:ascii="Times New Roman" w:cs="Times New Roman" w:eastAsia="Times New Roman" w:hAnsi="Times New Roman"/>
                <w:sz w:val="24"/>
                <w:szCs w:val="24"/>
              </w:rPr>
              <w:t xml:space="preserve">2018</w:t>
            </w:r>
          </w:p>
        </w:tc>
        <w:tc>
          <w:p>
            <w:pPr>
              <w:jc w:val="left"/>
            </w:pPr>
            <w:r>
              <w:rPr>
                <w:rFonts w:ascii="Times New Roman" w:cs="Times New Roman" w:eastAsia="Times New Roman" w:hAnsi="Times New Roman"/>
                <w:sz w:val="24"/>
                <w:szCs w:val="24"/>
              </w:rPr>
              <w:t xml:space="preserve">Modern successor to IEEE 830-1998; provides the structure used for the functional requirements catalogue.</w:t>
            </w:r>
          </w:p>
        </w:tc>
      </w:tr>
      <w:tr>
        <w:tc>
          <w:p>
            <w:pPr>
              <w:jc w:val="left"/>
            </w:pPr>
            <w:r>
              <w:rPr>
                <w:rFonts w:ascii="Times New Roman" w:cs="Times New Roman" w:eastAsia="Times New Roman" w:hAnsi="Times New Roman"/>
                <w:sz w:val="24"/>
                <w:szCs w:val="24"/>
              </w:rPr>
              <w:t xml:space="preserve">[21]</w:t>
            </w:r>
          </w:p>
        </w:tc>
        <w:tc>
          <w:p>
            <w:pPr>
              <w:jc w:val="left"/>
            </w:pPr>
            <w:r>
              <w:rPr>
                <w:rFonts w:ascii="Times New Roman" w:cs="Times New Roman" w:eastAsia="Times New Roman" w:hAnsi="Times New Roman"/>
                <w:sz w:val="24"/>
                <w:szCs w:val="24"/>
              </w:rPr>
              <w:t xml:space="preserve">IEEE Std 1016 (SDD)</w:t>
            </w:r>
          </w:p>
        </w:tc>
        <w:tc>
          <w:p>
            <w:pPr>
              <w:jc w:val="left"/>
            </w:pPr>
            <w:r>
              <w:rPr>
                <w:rFonts w:ascii="Times New Roman" w:cs="Times New Roman" w:eastAsia="Times New Roman" w:hAnsi="Times New Roman"/>
                <w:sz w:val="24"/>
                <w:szCs w:val="24"/>
              </w:rPr>
              <w:t xml:space="preserve">2009</w:t>
            </w:r>
          </w:p>
        </w:tc>
        <w:tc>
          <w:p>
            <w:pPr>
              <w:jc w:val="left"/>
            </w:pPr>
            <w:r>
              <w:rPr>
                <w:rFonts w:ascii="Times New Roman" w:cs="Times New Roman" w:eastAsia="Times New Roman" w:hAnsi="Times New Roman"/>
                <w:sz w:val="24"/>
                <w:szCs w:val="24"/>
              </w:rPr>
              <w:t xml:space="preserve">Software design description standard the architecture chapter follows.</w:t>
            </w:r>
          </w:p>
        </w:tc>
      </w:tr>
      <w:tr>
        <w:tc>
          <w:p>
            <w:pPr>
              <w:jc w:val="left"/>
            </w:pPr>
            <w:r>
              <w:rPr>
                <w:rFonts w:ascii="Times New Roman" w:cs="Times New Roman" w:eastAsia="Times New Roman" w:hAnsi="Times New Roman"/>
                <w:sz w:val="24"/>
                <w:szCs w:val="24"/>
              </w:rPr>
              <w:t xml:space="preserve">[22]</w:t>
            </w:r>
          </w:p>
        </w:tc>
        <w:tc>
          <w:p>
            <w:pPr>
              <w:jc w:val="left"/>
            </w:pPr>
            <w:r>
              <w:rPr>
                <w:rFonts w:ascii="Times New Roman" w:cs="Times New Roman" w:eastAsia="Times New Roman" w:hAnsi="Times New Roman"/>
                <w:sz w:val="24"/>
                <w:szCs w:val="24"/>
              </w:rPr>
              <w:t xml:space="preserve">ISO/IEC/IEEE 12207 (Software Life Cycle)</w:t>
            </w:r>
          </w:p>
        </w:tc>
        <w:tc>
          <w:p>
            <w:pPr>
              <w:jc w:val="left"/>
            </w:pPr>
            <w:r>
              <w:rPr>
                <w:rFonts w:ascii="Times New Roman" w:cs="Times New Roman" w:eastAsia="Times New Roman" w:hAnsi="Times New Roman"/>
                <w:sz w:val="24"/>
                <w:szCs w:val="24"/>
              </w:rPr>
              <w:t xml:space="preserve">2017</w:t>
            </w:r>
          </w:p>
        </w:tc>
        <w:tc>
          <w:p>
            <w:pPr>
              <w:jc w:val="left"/>
            </w:pPr>
            <w:r>
              <w:rPr>
                <w:rFonts w:ascii="Times New Roman" w:cs="Times New Roman" w:eastAsia="Times New Roman" w:hAnsi="Times New Roman"/>
                <w:sz w:val="24"/>
                <w:szCs w:val="24"/>
              </w:rPr>
              <w:t xml:space="preserve">Life-cycle processes that the waterfall-iterative hybrid in this project maps onto.</w:t>
            </w:r>
          </w:p>
        </w:tc>
      </w:tr>
      <w:tr>
        <w:tc>
          <w:p>
            <w:pPr>
              <w:jc w:val="left"/>
            </w:pPr>
            <w:r>
              <w:rPr>
                <w:rFonts w:ascii="Times New Roman" w:cs="Times New Roman" w:eastAsia="Times New Roman" w:hAnsi="Times New Roman"/>
                <w:sz w:val="24"/>
                <w:szCs w:val="24"/>
              </w:rPr>
              <w:t xml:space="preserve">[23]</w:t>
            </w:r>
          </w:p>
        </w:tc>
        <w:tc>
          <w:p>
            <w:pPr>
              <w:jc w:val="left"/>
            </w:pPr>
            <w:r>
              <w:rPr>
                <w:rFonts w:ascii="Times New Roman" w:cs="Times New Roman" w:eastAsia="Times New Roman" w:hAnsi="Times New Roman"/>
                <w:sz w:val="24"/>
                <w:szCs w:val="24"/>
              </w:rPr>
              <w:t xml:space="preserve">Nielsen (Usability Engineering)</w:t>
            </w:r>
          </w:p>
        </w:tc>
        <w:tc>
          <w:p>
            <w:pPr>
              <w:jc w:val="left"/>
            </w:pPr>
            <w:r>
              <w:rPr>
                <w:rFonts w:ascii="Times New Roman" w:cs="Times New Roman" w:eastAsia="Times New Roman" w:hAnsi="Times New Roman"/>
                <w:sz w:val="24"/>
                <w:szCs w:val="24"/>
              </w:rPr>
              <w:t xml:space="preserve">1994</w:t>
            </w:r>
          </w:p>
        </w:tc>
        <w:tc>
          <w:p>
            <w:pPr>
              <w:jc w:val="left"/>
            </w:pPr>
            <w:r>
              <w:rPr>
                <w:rFonts w:ascii="Times New Roman" w:cs="Times New Roman" w:eastAsia="Times New Roman" w:hAnsi="Times New Roman"/>
                <w:sz w:val="24"/>
                <w:szCs w:val="24"/>
              </w:rPr>
              <w:t xml:space="preserve">Source of the ten heuristics applied to the role-specific dashboard designs.</w:t>
            </w:r>
          </w:p>
        </w:tc>
      </w:tr>
      <w:tr>
        <w:tc>
          <w:p>
            <w:pPr>
              <w:jc w:val="left"/>
            </w:pPr>
            <w:r>
              <w:rPr>
                <w:rFonts w:ascii="Times New Roman" w:cs="Times New Roman" w:eastAsia="Times New Roman" w:hAnsi="Times New Roman"/>
                <w:sz w:val="24"/>
                <w:szCs w:val="24"/>
              </w:rPr>
              <w:t xml:space="preserve">[24]</w:t>
            </w:r>
          </w:p>
        </w:tc>
        <w:tc>
          <w:p>
            <w:pPr>
              <w:jc w:val="left"/>
            </w:pPr>
            <w:r>
              <w:rPr>
                <w:rFonts w:ascii="Times New Roman" w:cs="Times New Roman" w:eastAsia="Times New Roman" w:hAnsi="Times New Roman"/>
                <w:sz w:val="24"/>
                <w:szCs w:val="24"/>
              </w:rPr>
              <w:t xml:space="preserve">Norman (Design of Everyday Things)</w:t>
            </w:r>
          </w:p>
        </w:tc>
        <w:tc>
          <w:p>
            <w:pPr>
              <w:jc w:val="left"/>
            </w:pPr>
            <w:r>
              <w:rPr>
                <w:rFonts w:ascii="Times New Roman" w:cs="Times New Roman" w:eastAsia="Times New Roman" w:hAnsi="Times New Roman"/>
                <w:sz w:val="24"/>
                <w:szCs w:val="24"/>
              </w:rPr>
              <w:t xml:space="preserve">2013</w:t>
            </w:r>
          </w:p>
        </w:tc>
        <w:tc>
          <w:p>
            <w:pPr>
              <w:jc w:val="left"/>
            </w:pPr>
            <w:r>
              <w:rPr>
                <w:rFonts w:ascii="Times New Roman" w:cs="Times New Roman" w:eastAsia="Times New Roman" w:hAnsi="Times New Roman"/>
                <w:sz w:val="24"/>
                <w:szCs w:val="24"/>
              </w:rPr>
              <w:t xml:space="preserve">Affordance and feedback principles applied to the live-workout UI.</w:t>
            </w:r>
          </w:p>
        </w:tc>
      </w:tr>
      <w:tr>
        <w:tc>
          <w:p>
            <w:pPr>
              <w:jc w:val="left"/>
            </w:pPr>
            <w:r>
              <w:rPr>
                <w:rFonts w:ascii="Times New Roman" w:cs="Times New Roman" w:eastAsia="Times New Roman" w:hAnsi="Times New Roman"/>
                <w:sz w:val="24"/>
                <w:szCs w:val="24"/>
              </w:rPr>
              <w:t xml:space="preserve">[25]</w:t>
            </w:r>
          </w:p>
        </w:tc>
        <w:tc>
          <w:p>
            <w:pPr>
              <w:jc w:val="left"/>
            </w:pPr>
            <w:r>
              <w:rPr>
                <w:rFonts w:ascii="Times New Roman" w:cs="Times New Roman" w:eastAsia="Times New Roman" w:hAnsi="Times New Roman"/>
                <w:sz w:val="24"/>
                <w:szCs w:val="24"/>
              </w:rPr>
              <w:t xml:space="preserve">Shneiderman et al. (Designing the UI, 6th ed.)</w:t>
            </w:r>
          </w:p>
        </w:tc>
        <w:tc>
          <w:p>
            <w:pPr>
              <w:jc w:val="left"/>
            </w:pPr>
            <w:r>
              <w:rPr>
                <w:rFonts w:ascii="Times New Roman" w:cs="Times New Roman" w:eastAsia="Times New Roman" w:hAnsi="Times New Roman"/>
                <w:sz w:val="24"/>
                <w:szCs w:val="24"/>
              </w:rPr>
              <w:t xml:space="preserve">2016</w:t>
            </w:r>
          </w:p>
        </w:tc>
        <w:tc>
          <w:p>
            <w:pPr>
              <w:jc w:val="left"/>
            </w:pPr>
            <w:r>
              <w:rPr>
                <w:rFonts w:ascii="Times New Roman" w:cs="Times New Roman" w:eastAsia="Times New Roman" w:hAnsi="Times New Roman"/>
                <w:sz w:val="24"/>
                <w:szCs w:val="24"/>
              </w:rPr>
              <w:t xml:space="preserve">Eight golden rules of interface design used as a secondary review checklist.</w:t>
            </w:r>
          </w:p>
        </w:tc>
      </w:tr>
      <w:tr>
        <w:tc>
          <w:p>
            <w:pPr>
              <w:jc w:val="left"/>
            </w:pPr>
            <w:r>
              <w:rPr>
                <w:rFonts w:ascii="Times New Roman" w:cs="Times New Roman" w:eastAsia="Times New Roman" w:hAnsi="Times New Roman"/>
                <w:sz w:val="24"/>
                <w:szCs w:val="24"/>
              </w:rPr>
              <w:t xml:space="preserve">[26]</w:t>
            </w:r>
          </w:p>
        </w:tc>
        <w:tc>
          <w:p>
            <w:pPr>
              <w:jc w:val="left"/>
            </w:pPr>
            <w:r>
              <w:rPr>
                <w:rFonts w:ascii="Times New Roman" w:cs="Times New Roman" w:eastAsia="Times New Roman" w:hAnsi="Times New Roman"/>
                <w:sz w:val="24"/>
                <w:szCs w:val="24"/>
              </w:rPr>
              <w:t xml:space="preserve">Google LLC (MediaPipe Pose Landmarker docs)</w:t>
            </w:r>
          </w:p>
        </w:tc>
        <w:tc>
          <w:p>
            <w:pPr>
              <w:jc w:val="left"/>
            </w:pPr>
            <w:r>
              <w:rPr>
                <w:rFonts w:ascii="Times New Roman" w:cs="Times New Roman" w:eastAsia="Times New Roman" w:hAnsi="Times New Roman"/>
                <w:sz w:val="24"/>
                <w:szCs w:val="24"/>
              </w:rPr>
              <w:t xml:space="preserve">2024</w:t>
            </w:r>
          </w:p>
        </w:tc>
        <w:tc>
          <w:p>
            <w:pPr>
              <w:jc w:val="left"/>
            </w:pPr>
            <w:r>
              <w:rPr>
                <w:rFonts w:ascii="Times New Roman" w:cs="Times New Roman" w:eastAsia="Times New Roman" w:hAnsi="Times New Roman"/>
                <w:sz w:val="24"/>
                <w:szCs w:val="24"/>
              </w:rPr>
              <w:t xml:space="preserve">Production API used by the live-workout module.</w:t>
            </w:r>
          </w:p>
        </w:tc>
      </w:tr>
      <w:tr>
        <w:tc>
          <w:p>
            <w:pPr>
              <w:jc w:val="left"/>
            </w:pPr>
            <w:r>
              <w:rPr>
                <w:rFonts w:ascii="Times New Roman" w:cs="Times New Roman" w:eastAsia="Times New Roman" w:hAnsi="Times New Roman"/>
                <w:sz w:val="24"/>
                <w:szCs w:val="24"/>
              </w:rPr>
              <w:t xml:space="preserve">[27]</w:t>
            </w:r>
          </w:p>
        </w:tc>
        <w:tc>
          <w:p>
            <w:pPr>
              <w:jc w:val="left"/>
            </w:pPr>
            <w:r>
              <w:rPr>
                <w:rFonts w:ascii="Times New Roman" w:cs="Times New Roman" w:eastAsia="Times New Roman" w:hAnsi="Times New Roman"/>
                <w:sz w:val="24"/>
                <w:szCs w:val="24"/>
              </w:rPr>
              <w:t xml:space="preserve">MongoDB Inc. (Manual v7)</w:t>
            </w:r>
          </w:p>
        </w:tc>
        <w:tc>
          <w:p>
            <w:pPr>
              <w:jc w:val="left"/>
            </w:pPr>
            <w:r>
              <w:rPr>
                <w:rFonts w:ascii="Times New Roman" w:cs="Times New Roman" w:eastAsia="Times New Roman" w:hAnsi="Times New Roman"/>
                <w:sz w:val="24"/>
                <w:szCs w:val="24"/>
              </w:rPr>
              <w:t xml:space="preserve">2024</w:t>
            </w:r>
          </w:p>
        </w:tc>
        <w:tc>
          <w:p>
            <w:pPr>
              <w:jc w:val="left"/>
            </w:pPr>
            <w:r>
              <w:rPr>
                <w:rFonts w:ascii="Times New Roman" w:cs="Times New Roman" w:eastAsia="Times New Roman" w:hAnsi="Times New Roman"/>
                <w:sz w:val="24"/>
                <w:szCs w:val="24"/>
              </w:rPr>
              <w:t xml:space="preserve">Document-store reference; TTL indexes used here for verification tokens and rate-limit buckets.</w:t>
            </w:r>
          </w:p>
        </w:tc>
      </w:tr>
      <w:tr>
        <w:tc>
          <w:p>
            <w:pPr>
              <w:jc w:val="left"/>
            </w:pPr>
            <w:r>
              <w:rPr>
                <w:rFonts w:ascii="Times New Roman" w:cs="Times New Roman" w:eastAsia="Times New Roman" w:hAnsi="Times New Roman"/>
                <w:sz w:val="24"/>
                <w:szCs w:val="24"/>
              </w:rPr>
              <w:t xml:space="preserve">[28]</w:t>
            </w:r>
          </w:p>
        </w:tc>
        <w:tc>
          <w:p>
            <w:pPr>
              <w:jc w:val="left"/>
            </w:pPr>
            <w:r>
              <w:rPr>
                <w:rFonts w:ascii="Times New Roman" w:cs="Times New Roman" w:eastAsia="Times New Roman" w:hAnsi="Times New Roman"/>
                <w:sz w:val="24"/>
                <w:szCs w:val="24"/>
              </w:rPr>
              <w:t xml:space="preserve">Vercel (Next.js 14 App Router Docs)</w:t>
            </w:r>
          </w:p>
        </w:tc>
        <w:tc>
          <w:p>
            <w:pPr>
              <w:jc w:val="left"/>
            </w:pPr>
            <w:r>
              <w:rPr>
                <w:rFonts w:ascii="Times New Roman" w:cs="Times New Roman" w:eastAsia="Times New Roman" w:hAnsi="Times New Roman"/>
                <w:sz w:val="24"/>
                <w:szCs w:val="24"/>
              </w:rPr>
              <w:t xml:space="preserve">2024</w:t>
            </w:r>
          </w:p>
        </w:tc>
        <w:tc>
          <w:p>
            <w:pPr>
              <w:jc w:val="left"/>
            </w:pPr>
            <w:r>
              <w:rPr>
                <w:rFonts w:ascii="Times New Roman" w:cs="Times New Roman" w:eastAsia="Times New Roman" w:hAnsi="Times New Roman"/>
                <w:sz w:val="24"/>
                <w:szCs w:val="24"/>
              </w:rPr>
              <w:t xml:space="preserve">Routing, middleware, and API-route execution model the system depends on.</w:t>
            </w:r>
          </w:p>
        </w:tc>
      </w:tr>
      <w:tr>
        <w:tc>
          <w:p>
            <w:pPr>
              <w:jc w:val="left"/>
            </w:pPr>
            <w:r>
              <w:rPr>
                <w:rFonts w:ascii="Times New Roman" w:cs="Times New Roman" w:eastAsia="Times New Roman" w:hAnsi="Times New Roman"/>
                <w:sz w:val="24"/>
                <w:szCs w:val="24"/>
              </w:rPr>
              <w:t xml:space="preserve">[29]</w:t>
            </w:r>
          </w:p>
        </w:tc>
        <w:tc>
          <w:p>
            <w:pPr>
              <w:jc w:val="left"/>
            </w:pPr>
            <w:r>
              <w:rPr>
                <w:rFonts w:ascii="Times New Roman" w:cs="Times New Roman" w:eastAsia="Times New Roman" w:hAnsi="Times New Roman"/>
                <w:sz w:val="24"/>
                <w:szCs w:val="24"/>
              </w:rPr>
              <w:t xml:space="preserve">Stripe (Subscriptions Integration Docs)</w:t>
            </w:r>
          </w:p>
        </w:tc>
        <w:tc>
          <w:p>
            <w:pPr>
              <w:jc w:val="left"/>
            </w:pPr>
            <w:r>
              <w:rPr>
                <w:rFonts w:ascii="Times New Roman" w:cs="Times New Roman" w:eastAsia="Times New Roman" w:hAnsi="Times New Roman"/>
                <w:sz w:val="24"/>
                <w:szCs w:val="24"/>
              </w:rPr>
              <w:t xml:space="preserve">2024</w:t>
            </w:r>
          </w:p>
        </w:tc>
        <w:tc>
          <w:p>
            <w:pPr>
              <w:jc w:val="left"/>
            </w:pPr>
            <w:r>
              <w:rPr>
                <w:rFonts w:ascii="Times New Roman" w:cs="Times New Roman" w:eastAsia="Times New Roman" w:hAnsi="Times New Roman"/>
                <w:sz w:val="24"/>
                <w:szCs w:val="24"/>
              </w:rPr>
              <w:t xml:space="preserve">Specifies the Checkout-Session and webhook signature flow implemented in the billing module.</w:t>
            </w:r>
          </w:p>
        </w:tc>
      </w:tr>
      <w:tr>
        <w:tc>
          <w:p>
            <w:pPr>
              <w:jc w:val="left"/>
            </w:pPr>
            <w:r>
              <w:rPr>
                <w:rFonts w:ascii="Times New Roman" w:cs="Times New Roman" w:eastAsia="Times New Roman" w:hAnsi="Times New Roman"/>
                <w:sz w:val="24"/>
                <w:szCs w:val="24"/>
              </w:rPr>
              <w:t xml:space="preserve">[30]</w:t>
            </w:r>
          </w:p>
        </w:tc>
        <w:tc>
          <w:p>
            <w:pPr>
              <w:jc w:val="left"/>
            </w:pPr>
            <w:r>
              <w:rPr>
                <w:rFonts w:ascii="Times New Roman" w:cs="Times New Roman" w:eastAsia="Times New Roman" w:hAnsi="Times New Roman"/>
                <w:sz w:val="24"/>
                <w:szCs w:val="24"/>
              </w:rPr>
              <w:t xml:space="preserve">OpenAI (Chat Completions API Reference)</w:t>
            </w:r>
          </w:p>
        </w:tc>
        <w:tc>
          <w:p>
            <w:pPr>
              <w:jc w:val="left"/>
            </w:pPr>
            <w:r>
              <w:rPr>
                <w:rFonts w:ascii="Times New Roman" w:cs="Times New Roman" w:eastAsia="Times New Roman" w:hAnsi="Times New Roman"/>
                <w:sz w:val="24"/>
                <w:szCs w:val="24"/>
              </w:rPr>
              <w:t xml:space="preserve">2024</w:t>
            </w:r>
          </w:p>
        </w:tc>
        <w:tc>
          <w:p>
            <w:pPr>
              <w:jc w:val="left"/>
            </w:pPr>
            <w:r>
              <w:rPr>
                <w:rFonts w:ascii="Times New Roman" w:cs="Times New Roman" w:eastAsia="Times New Roman" w:hAnsi="Times New Roman"/>
                <w:sz w:val="24"/>
                <w:szCs w:val="24"/>
              </w:rPr>
              <w:t xml:space="preserve">Request/response shape that the AI conversational coach endpoint adheres to.</w:t>
            </w:r>
          </w:p>
        </w:tc>
      </w:tr>
      <w:tr>
        <w:tc>
          <w:p>
            <w:pPr>
              <w:jc w:val="left"/>
            </w:pPr>
            <w:r>
              <w:rPr>
                <w:rFonts w:ascii="Times New Roman" w:cs="Times New Roman" w:eastAsia="Times New Roman" w:hAnsi="Times New Roman"/>
                <w:sz w:val="24"/>
                <w:szCs w:val="24"/>
              </w:rPr>
              <w:t xml:space="preserve">[31]</w:t>
            </w:r>
          </w:p>
        </w:tc>
        <w:tc>
          <w:p>
            <w:pPr>
              <w:jc w:val="left"/>
            </w:pPr>
            <w:r>
              <w:rPr>
                <w:rFonts w:ascii="Times New Roman" w:cs="Times New Roman" w:eastAsia="Times New Roman" w:hAnsi="Times New Roman"/>
                <w:sz w:val="24"/>
                <w:szCs w:val="24"/>
              </w:rPr>
              <w:t xml:space="preserve">W3C (MediaCapture / Streams)</w:t>
            </w:r>
          </w:p>
        </w:tc>
        <w:tc>
          <w:p>
            <w:pPr>
              <w:jc w:val="left"/>
            </w:pPr>
            <w:r>
              <w:rPr>
                <w:rFonts w:ascii="Times New Roman" w:cs="Times New Roman" w:eastAsia="Times New Roman" w:hAnsi="Times New Roman"/>
                <w:sz w:val="24"/>
                <w:szCs w:val="24"/>
              </w:rPr>
              <w:t xml:space="preserve">2023</w:t>
            </w:r>
          </w:p>
        </w:tc>
        <w:tc>
          <w:p>
            <w:pPr>
              <w:jc w:val="left"/>
            </w:pPr>
            <w:r>
              <w:rPr>
                <w:rFonts w:ascii="Times New Roman" w:cs="Times New Roman" w:eastAsia="Times New Roman" w:hAnsi="Times New Roman"/>
                <w:sz w:val="24"/>
                <w:szCs w:val="24"/>
              </w:rPr>
              <w:t xml:space="preserve">Browser standard governing camera access, frame rate, and constraints used by the live workout.</w:t>
            </w:r>
          </w:p>
        </w:tc>
      </w:tr>
      <w:tr>
        <w:tc>
          <w:p>
            <w:pPr>
              <w:jc w:val="left"/>
            </w:pPr>
            <w:r>
              <w:rPr>
                <w:rFonts w:ascii="Times New Roman" w:cs="Times New Roman" w:eastAsia="Times New Roman" w:hAnsi="Times New Roman"/>
                <w:sz w:val="24"/>
                <w:szCs w:val="24"/>
              </w:rPr>
              <w:t xml:space="preserve">[32]</w:t>
            </w:r>
          </w:p>
        </w:tc>
        <w:tc>
          <w:p>
            <w:pPr>
              <w:jc w:val="left"/>
            </w:pPr>
            <w:r>
              <w:rPr>
                <w:rFonts w:ascii="Times New Roman" w:cs="Times New Roman" w:eastAsia="Times New Roman" w:hAnsi="Times New Roman"/>
                <w:sz w:val="24"/>
                <w:szCs w:val="24"/>
              </w:rPr>
              <w:t xml:space="preserve">Ecma International (ECMAScript 2023)</w:t>
            </w:r>
          </w:p>
        </w:tc>
        <w:tc>
          <w:p>
            <w:pPr>
              <w:jc w:val="left"/>
            </w:pPr>
            <w:r>
              <w:rPr>
                <w:rFonts w:ascii="Times New Roman" w:cs="Times New Roman" w:eastAsia="Times New Roman" w:hAnsi="Times New Roman"/>
                <w:sz w:val="24"/>
                <w:szCs w:val="24"/>
              </w:rPr>
              <w:t xml:space="preserve">2023</w:t>
            </w:r>
          </w:p>
        </w:tc>
        <w:tc>
          <w:p>
            <w:pPr>
              <w:jc w:val="left"/>
            </w:pPr>
            <w:r>
              <w:rPr>
                <w:rFonts w:ascii="Times New Roman" w:cs="Times New Roman" w:eastAsia="Times New Roman" w:hAnsi="Times New Roman"/>
                <w:sz w:val="24"/>
                <w:szCs w:val="24"/>
              </w:rPr>
              <w:t xml:space="preserve">Language specification for the JavaScript/TypeScript runtime.</w:t>
            </w:r>
          </w:p>
        </w:tc>
      </w:tr>
      <w:tr>
        <w:tc>
          <w:p>
            <w:pPr>
              <w:jc w:val="left"/>
            </w:pPr>
            <w:r>
              <w:rPr>
                <w:rFonts w:ascii="Times New Roman" w:cs="Times New Roman" w:eastAsia="Times New Roman" w:hAnsi="Times New Roman"/>
                <w:sz w:val="24"/>
                <w:szCs w:val="24"/>
              </w:rPr>
              <w:t xml:space="preserve">[33]</w:t>
            </w:r>
          </w:p>
        </w:tc>
        <w:tc>
          <w:p>
            <w:pPr>
              <w:jc w:val="left"/>
            </w:pPr>
            <w:r>
              <w:rPr>
                <w:rFonts w:ascii="Times New Roman" w:cs="Times New Roman" w:eastAsia="Times New Roman" w:hAnsi="Times New Roman"/>
                <w:sz w:val="24"/>
                <w:szCs w:val="24"/>
              </w:rPr>
              <w:t xml:space="preserve">WHO (Physical Activity Guidelines)</w:t>
            </w:r>
          </w:p>
        </w:tc>
        <w:tc>
          <w:p>
            <w:pPr>
              <w:jc w:val="left"/>
            </w:pPr>
            <w:r>
              <w:rPr>
                <w:rFonts w:ascii="Times New Roman" w:cs="Times New Roman" w:eastAsia="Times New Roman" w:hAnsi="Times New Roman"/>
                <w:sz w:val="24"/>
                <w:szCs w:val="24"/>
              </w:rPr>
              <w:t xml:space="preserve">2020</w:t>
            </w:r>
          </w:p>
        </w:tc>
        <w:tc>
          <w:p>
            <w:pPr>
              <w:jc w:val="left"/>
            </w:pPr>
            <w:r>
              <w:rPr>
                <w:rFonts w:ascii="Times New Roman" w:cs="Times New Roman" w:eastAsia="Times New Roman" w:hAnsi="Times New Roman"/>
                <w:sz w:val="24"/>
                <w:szCs w:val="24"/>
              </w:rPr>
              <w:t xml:space="preserve">Public-health context cited in motivation and impact sections.</w:t>
            </w:r>
          </w:p>
        </w:tc>
      </w:tr>
    </w:tbl>
    <w:p>
      <w:pPr>
        <w:spacing w:after="100" w:before="200"/>
      </w:pPr>
      <w:r>
        <w:rPr>
          <w:rFonts w:ascii="Times New Roman" w:cs="Times New Roman" w:eastAsia="Times New Roman" w:hAnsi="Times New Roman"/>
          <w:b/>
          <w:bCs/>
          <w:sz w:val="26"/>
          <w:szCs w:val="26"/>
        </w:rPr>
        <w:t xml:space="preserve">2.2.2  Technical Background and Stack Choices</w:t>
      </w:r>
    </w:p>
    <w:p>
      <w:pPr>
        <w:spacing w:after="160" w:line="360"/>
        <w:jc w:val="both"/>
      </w:pPr>
      <w:r>
        <w:rPr>
          <w:rFonts w:ascii="Times New Roman" w:cs="Times New Roman" w:eastAsia="Times New Roman" w:hAnsi="Times New Roman"/>
          <w:b/>
          <w:bCs/>
          <w:sz w:val="24"/>
          <w:szCs w:val="24"/>
        </w:rPr>
        <w:t xml:space="preserve">Pose estimation. </w:t>
      </w:r>
      <w:r>
        <w:rPr>
          <w:rFonts w:ascii="Times New Roman" w:cs="Times New Roman" w:eastAsia="Times New Roman" w:hAnsi="Times New Roman"/>
          <w:sz w:val="24"/>
          <w:szCs w:val="24"/>
        </w:rPr>
        <w:t xml:space="preserve">The live-workout module uses MediaPipe Pose Landmarker [26], which is the productionised form of the BlazePose model [1], [4]. BlazePose returns 33 normalised image-space keypoints plus a parallel 33-keypoint metric-space "world" output produced by the GHUM body model [4]. The world output is what makes the bilateral knee-distance check in the squat detector reliable across camera angles, since image-space coordinates collapse the depth axis. Earlier works such as OpenPose [2] established the multi-person regression-and-affinity-fields approach but require GPU-class hardware for real-time performance and were therefore unsuitable for a browser-only deployment. The MediaPipe framework paper [3] describes the calculator-graph architecture and the WebAssembly compilation strategy that allows the same model to run on CPU at 25–30 frames per second on a 2019-class laptop. MobileNetV3 [5] and EfficientNet [6] are the backbone-architecture references that contextualise the model-size choice: BlazePose uses a MobileNetV3-class encoder, which trades a small accuracy delta for a substantial latency advantage compared to larger backbones. MediaPipe Hands [7] is a sibling model running on the same framework and offers a useful baseline for performance expectations.</w:t>
      </w:r>
    </w:p>
    <w:p>
      <w:pPr>
        <w:spacing w:after="160" w:line="360"/>
        <w:jc w:val="both"/>
      </w:pPr>
      <w:r>
        <w:rPr>
          <w:rFonts w:ascii="Times New Roman" w:cs="Times New Roman" w:eastAsia="Times New Roman" w:hAnsi="Times New Roman"/>
          <w:b/>
          <w:bCs/>
          <w:sz w:val="24"/>
          <w:szCs w:val="24"/>
        </w:rPr>
        <w:t xml:space="preserve">Exercise classification approach. </w:t>
      </w:r>
      <w:r>
        <w:rPr>
          <w:rFonts w:ascii="Times New Roman" w:cs="Times New Roman" w:eastAsia="Times New Roman" w:hAnsi="Times New Roman"/>
          <w:sz w:val="24"/>
          <w:szCs w:val="24"/>
        </w:rPr>
        <w:t xml:space="preserve">Two skeleton-based action-recognition references — ST-GCN [8] and 2s-AGCN [9] — were considered for learned exercise classification. Both rely on graph convolutions over keypoint trajectories and require thousands of labelled clips per exercise. With three exercises and no labelled corpus, learned classification was rejected in favour of a per-exercise hand-coded state machine that uses joint angles and visibility scores as transition triggers. The two papers are cited here to justify the choice rather than to claim direct use.</w:t>
      </w:r>
    </w:p>
    <w:p>
      <w:pPr>
        <w:spacing w:after="160" w:line="360"/>
        <w:jc w:val="both"/>
      </w:pPr>
      <w:r>
        <w:rPr>
          <w:rFonts w:ascii="Times New Roman" w:cs="Times New Roman" w:eastAsia="Times New Roman" w:hAnsi="Times New Roman"/>
          <w:b/>
          <w:bCs/>
          <w:sz w:val="24"/>
          <w:szCs w:val="24"/>
        </w:rPr>
        <w:t xml:space="preserve">Web architecture. </w:t>
      </w:r>
      <w:r>
        <w:rPr>
          <w:rFonts w:ascii="Times New Roman" w:cs="Times New Roman" w:eastAsia="Times New Roman" w:hAnsi="Times New Roman"/>
          <w:sz w:val="24"/>
          <w:szCs w:val="24"/>
        </w:rPr>
        <w:t xml:space="preserve">The application follows the REST architectural style defined by Fielding and Taylor [10]. Each resource has a stable URL, methods correspond to HTTP verbs as governed by RFC 9110 [15], and payloads are JSON. The same Zod schemas used at runtime to validate incoming requests are walked at build time to emit an OpenAPI 3.1 specification [16] served at /api/openapi. The framework underpinning the application is Next.js 14 with the App Router [28], which colocates client UI and server-side route handlers in the same TypeScript project. The Edge runtime restriction encountered during development — that jsonwebtoken cannot run there because Edge has no Node crypto — is documented in [28] and resolved here by performing only cookie-presence checks in middleware, deferring real signature verification to the Node-runtime API routes.</w:t>
      </w:r>
    </w:p>
    <w:p>
      <w:pPr>
        <w:spacing w:after="160" w:line="360"/>
        <w:jc w:val="both"/>
      </w:pPr>
      <w:r>
        <w:rPr>
          <w:rFonts w:ascii="Times New Roman" w:cs="Times New Roman" w:eastAsia="Times New Roman" w:hAnsi="Times New Roman"/>
          <w:b/>
          <w:bCs/>
          <w:sz w:val="24"/>
          <w:szCs w:val="24"/>
        </w:rPr>
        <w:t xml:space="preserve">Security and identity. </w:t>
      </w:r>
      <w:r>
        <w:rPr>
          <w:rFonts w:ascii="Times New Roman" w:cs="Times New Roman" w:eastAsia="Times New Roman" w:hAnsi="Times New Roman"/>
          <w:sz w:val="24"/>
          <w:szCs w:val="24"/>
        </w:rPr>
        <w:t xml:space="preserve">Authentication uses JSON Web Tokens as defined by RFC 7519 [11]. Each token is signed with HMAC-SHA-256 and carries a small payload: userId, email, role. The hash primitive is specified by RFC 6234 [14]. Tokens travel in HTTP-only cookies; the TLS layer is governed by RFC 8446 [12] and the certificate profile by RFC 5280 [13]. Rate limiting, validation, and authorization follow the OWASP Top Ten threat model [17]. Passwords are hashed with bcrypt [18] at cost factor 10 before storage. Verification and password-reset tokens are stored as SHA-256 digests with a TTL index in MongoDB [27] so expired entries are automatically purged.</w:t>
      </w:r>
    </w:p>
    <w:p>
      <w:pPr>
        <w:spacing w:after="160" w:line="360"/>
        <w:jc w:val="both"/>
      </w:pPr>
      <w:r>
        <w:rPr>
          <w:rFonts w:ascii="Times New Roman" w:cs="Times New Roman" w:eastAsia="Times New Roman" w:hAnsi="Times New Roman"/>
          <w:b/>
          <w:bCs/>
          <w:sz w:val="24"/>
          <w:szCs w:val="24"/>
        </w:rPr>
        <w:t xml:space="preserve">Data store. </w:t>
      </w:r>
      <w:r>
        <w:rPr>
          <w:rFonts w:ascii="Times New Roman" w:cs="Times New Roman" w:eastAsia="Times New Roman" w:hAnsi="Times New Roman"/>
          <w:sz w:val="24"/>
          <w:szCs w:val="24"/>
        </w:rPr>
        <w:t xml:space="preserve">Persistence is MongoDB [27] accessed through Mongoose. The collections are users, workoutsessions, workoutplans, exercises, coachclients, coachnotes, messages, verificationtokens, ratelimitbuckets, and auditlogs. Two TTL indexes — one on verificationtokens.expiresAt and one on ratelimitbuckets.expiresAt — let the database garbage-collect short-lived data without application code. Schema flexibility was decisive: the User document evolved to add coachApplication, coachProfile, subscription, and emailVerified subdocuments mid-project, which a relational schema would have required migrations for.</w:t>
      </w:r>
    </w:p>
    <w:p>
      <w:pPr>
        <w:spacing w:after="160" w:line="360"/>
        <w:jc w:val="both"/>
      </w:pPr>
      <w:r>
        <w:rPr>
          <w:rFonts w:ascii="Times New Roman" w:cs="Times New Roman" w:eastAsia="Times New Roman" w:hAnsi="Times New Roman"/>
          <w:b/>
          <w:bCs/>
          <w:sz w:val="24"/>
          <w:szCs w:val="24"/>
        </w:rPr>
        <w:t xml:space="preserve">Billing and AI services. </w:t>
      </w:r>
      <w:r>
        <w:rPr>
          <w:rFonts w:ascii="Times New Roman" w:cs="Times New Roman" w:eastAsia="Times New Roman" w:hAnsi="Times New Roman"/>
          <w:sz w:val="24"/>
          <w:szCs w:val="24"/>
        </w:rPr>
        <w:t xml:space="preserve">Stripe [29] provides the subscription primitive. The application creates Checkout Sessions for upgrades and the Customer Portal for management; entitlement state is updated by a signature-verified webhook on customer.subscription.created, .updated, and .deleted events. The OpenAI Chat Completions API [30] backs the AI conversational coach behind a Pro-tier gate. Both integrations follow the documented request/response shapes verbatim, with no transformation that could drift across versions.</w:t>
      </w:r>
    </w:p>
    <w:p>
      <w:pPr>
        <w:spacing w:after="160" w:line="360"/>
        <w:jc w:val="both"/>
      </w:pPr>
      <w:r>
        <w:rPr>
          <w:rFonts w:ascii="Times New Roman" w:cs="Times New Roman" w:eastAsia="Times New Roman" w:hAnsi="Times New Roman"/>
          <w:b/>
          <w:bCs/>
          <w:sz w:val="24"/>
          <w:szCs w:val="24"/>
        </w:rPr>
        <w:t xml:space="preserve">Software-engineering standards. </w:t>
      </w:r>
      <w:r>
        <w:rPr>
          <w:rFonts w:ascii="Times New Roman" w:cs="Times New Roman" w:eastAsia="Times New Roman" w:hAnsi="Times New Roman"/>
          <w:sz w:val="24"/>
          <w:szCs w:val="24"/>
        </w:rPr>
        <w:t xml:space="preserve">Requirements follow ISO/IEC/IEEE 29148:2018 [20], the modern successor to IEEE 830-1998. Design documentation follows IEEE Std 1016-2009 [21]. Quality attributes (usability, performance, security, maintainability, portability, reliability) are taken from ISO/IEC 25010:2011 [19]. The waterfall-iterative hybrid life cycle maps onto ISO/IEC/IEEE 12207:2017 [22]. Usability heuristics applied to the dashboards are those of Nielsen [23], augmented by the affordance and feedback principles in Norman [24] and the eight golden rules in Shneiderman et al. [25]. The MediaCapture/Streams W3C specification [31] governs the browser camera access pattern in the live-workout module. The runtime language is ECMAScript 2023 [32].</w:t>
      </w:r>
    </w:p>
    <w:p>
      <w:pPr>
        <w:spacing w:after="100" w:before="200"/>
      </w:pPr>
      <w:r>
        <w:rPr>
          <w:rFonts w:ascii="Times New Roman" w:cs="Times New Roman" w:eastAsia="Times New Roman" w:hAnsi="Times New Roman"/>
          <w:b/>
          <w:bCs/>
          <w:sz w:val="26"/>
          <w:szCs w:val="26"/>
        </w:rPr>
        <w:t xml:space="preserve">2.2.1  Comparable Applications</w:t>
      </w:r>
    </w:p>
    <w:p>
      <w:pPr>
        <w:spacing w:after="160" w:line="360"/>
        <w:jc w:val="both"/>
      </w:pPr>
      <w:r>
        <w:rPr>
          <w:rFonts w:ascii="Times New Roman" w:cs="Times New Roman" w:eastAsia="Times New Roman" w:hAnsi="Times New Roman"/>
          <w:sz w:val="24"/>
          <w:szCs w:val="24"/>
        </w:rPr>
        <w:t xml:space="preserve">The following table compares five products that overlap in scope. The features column is restricted to capabilities that this project either matches or deliberately differs from.</w:t>
      </w:r>
    </w:p>
    <w:p>
      <w:pPr>
        <w:spacing w:after="120"/>
      </w:pPr>
      <w:r>
        <w:rPr>
          <w:rFonts w:ascii="Times New Roman" w:cs="Times New Roman" w:eastAsia="Times New Roman" w:hAnsi="Times New Roman"/>
          <w:sz w:val="24"/>
          <w:szCs w:val="24"/>
        </w:rPr>
        <w:t xml:space="preserve"/>
      </w:r>
    </w:p>
    <w:p>
      <w:pPr>
        <w:spacing w:after="120"/>
        <w:jc w:val="center"/>
      </w:pPr>
      <w:r>
        <w:rPr>
          <w:rFonts w:ascii="Times New Roman" w:cs="Times New Roman" w:eastAsia="Times New Roman" w:hAnsi="Times New Roman"/>
          <w:b/>
          <w:bCs/>
          <w:sz w:val="24"/>
          <w:szCs w:val="24"/>
        </w:rPr>
        <w:t xml:space="preserve">Table 2.2: Comparable Applications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800"/>
      </w:tblGrid>
      <w:tr>
        <w:trPr>
          <w:tblHeader/>
        </w:trPr>
        <w:tc>
          <w:tcPr>
            <w:shd w:fill="E6E6E6" w:color="E6E6E6" w:val="solid"/>
          </w:tcPr>
          <w:p>
            <w:pPr>
              <w:jc w:val="left"/>
            </w:pPr>
            <w:r>
              <w:rPr>
                <w:rFonts w:ascii="Times New Roman" w:cs="Times New Roman" w:eastAsia="Times New Roman" w:hAnsi="Times New Roman"/>
                <w:b/>
                <w:bCs/>
                <w:sz w:val="24"/>
                <w:szCs w:val="24"/>
              </w:rPr>
              <w:t xml:space="preserve">Application</w:t>
            </w:r>
          </w:p>
        </w:tc>
        <w:tc>
          <w:tcPr>
            <w:shd w:fill="E6E6E6" w:color="E6E6E6" w:val="solid"/>
          </w:tcPr>
          <w:p>
            <w:pPr>
              <w:jc w:val="left"/>
            </w:pPr>
            <w:r>
              <w:rPr>
                <w:rFonts w:ascii="Times New Roman" w:cs="Times New Roman" w:eastAsia="Times New Roman" w:hAnsi="Times New Roman"/>
                <w:b/>
                <w:bCs/>
                <w:sz w:val="24"/>
                <w:szCs w:val="24"/>
              </w:rPr>
              <w:t xml:space="preserve">Region</w:t>
            </w:r>
          </w:p>
        </w:tc>
        <w:tc>
          <w:tcPr>
            <w:shd w:fill="E6E6E6" w:color="E6E6E6" w:val="solid"/>
          </w:tcPr>
          <w:p>
            <w:pPr>
              <w:jc w:val="left"/>
            </w:pPr>
            <w:r>
              <w:rPr>
                <w:rFonts w:ascii="Times New Roman" w:cs="Times New Roman" w:eastAsia="Times New Roman" w:hAnsi="Times New Roman"/>
                <w:b/>
                <w:bCs/>
                <w:sz w:val="24"/>
                <w:szCs w:val="24"/>
              </w:rPr>
              <w:t xml:space="preserve">Key features</w:t>
            </w:r>
          </w:p>
        </w:tc>
      </w:tr>
      <w:tr>
        <w:tc>
          <w:p>
            <w:pPr>
              <w:jc w:val="left"/>
            </w:pPr>
            <w:r>
              <w:rPr>
                <w:rFonts w:ascii="Times New Roman" w:cs="Times New Roman" w:eastAsia="Times New Roman" w:hAnsi="Times New Roman"/>
                <w:sz w:val="24"/>
                <w:szCs w:val="24"/>
              </w:rPr>
              <w:t xml:space="preserve">Nike Training Club</w:t>
            </w:r>
          </w:p>
        </w:tc>
        <w:tc>
          <w:p>
            <w:pPr>
              <w:jc w:val="left"/>
            </w:pPr>
            <w:r>
              <w:rPr>
                <w:rFonts w:ascii="Times New Roman" w:cs="Times New Roman" w:eastAsia="Times New Roman" w:hAnsi="Times New Roman"/>
                <w:sz w:val="24"/>
                <w:szCs w:val="24"/>
              </w:rPr>
              <w:t xml:space="preserve">Global</w:t>
            </w:r>
          </w:p>
        </w:tc>
        <w:tc>
          <w:p>
            <w:pPr>
              <w:jc w:val="left"/>
            </w:pPr>
            <w:r>
              <w:rPr>
                <w:rFonts w:ascii="Times New Roman" w:cs="Times New Roman" w:eastAsia="Times New Roman" w:hAnsi="Times New Roman"/>
                <w:sz w:val="24"/>
                <w:szCs w:val="24"/>
              </w:rPr>
              <w:t xml:space="preserve">Guided video workouts, tap-based tracking, no form scoring, no human coach layer, free with paid premium.</w:t>
            </w:r>
          </w:p>
        </w:tc>
      </w:tr>
      <w:tr>
        <w:tc>
          <w:p>
            <w:pPr>
              <w:jc w:val="left"/>
            </w:pPr>
            <w:r>
              <w:rPr>
                <w:rFonts w:ascii="Times New Roman" w:cs="Times New Roman" w:eastAsia="Times New Roman" w:hAnsi="Times New Roman"/>
                <w:sz w:val="24"/>
                <w:szCs w:val="24"/>
              </w:rPr>
              <w:t xml:space="preserve">Onyx</w:t>
            </w:r>
          </w:p>
        </w:tc>
        <w:tc>
          <w:p>
            <w:pPr>
              <w:jc w:val="left"/>
            </w:pPr>
            <w:r>
              <w:rPr>
                <w:rFonts w:ascii="Times New Roman" w:cs="Times New Roman" w:eastAsia="Times New Roman" w:hAnsi="Times New Roman"/>
                <w:sz w:val="24"/>
                <w:szCs w:val="24"/>
              </w:rPr>
              <w:t xml:space="preserve">Global</w:t>
            </w:r>
          </w:p>
        </w:tc>
        <w:tc>
          <w:p>
            <w:pPr>
              <w:jc w:val="left"/>
            </w:pPr>
            <w:r>
              <w:rPr>
                <w:rFonts w:ascii="Times New Roman" w:cs="Times New Roman" w:eastAsia="Times New Roman" w:hAnsi="Times New Roman"/>
                <w:sz w:val="24"/>
                <w:szCs w:val="24"/>
              </w:rPr>
              <w:t xml:space="preserve">Browser-based AI form scoring for body-weight exercises, no human coach connection, subscription model.</w:t>
            </w:r>
          </w:p>
        </w:tc>
      </w:tr>
      <w:tr>
        <w:tc>
          <w:p>
            <w:pPr>
              <w:jc w:val="left"/>
            </w:pPr>
            <w:r>
              <w:rPr>
                <w:rFonts w:ascii="Times New Roman" w:cs="Times New Roman" w:eastAsia="Times New Roman" w:hAnsi="Times New Roman"/>
                <w:sz w:val="24"/>
                <w:szCs w:val="24"/>
              </w:rPr>
              <w:t xml:space="preserve">Kemtai</w:t>
            </w:r>
          </w:p>
        </w:tc>
        <w:tc>
          <w:p>
            <w:pPr>
              <w:jc w:val="left"/>
            </w:pPr>
            <w:r>
              <w:rPr>
                <w:rFonts w:ascii="Times New Roman" w:cs="Times New Roman" w:eastAsia="Times New Roman" w:hAnsi="Times New Roman"/>
                <w:sz w:val="24"/>
                <w:szCs w:val="24"/>
              </w:rPr>
              <w:t xml:space="preserve">Global / Israel</w:t>
            </w:r>
          </w:p>
        </w:tc>
        <w:tc>
          <w:p>
            <w:pPr>
              <w:jc w:val="left"/>
            </w:pPr>
            <w:r>
              <w:rPr>
                <w:rFonts w:ascii="Times New Roman" w:cs="Times New Roman" w:eastAsia="Times New Roman" w:hAnsi="Times New Roman"/>
                <w:sz w:val="24"/>
                <w:szCs w:val="24"/>
              </w:rPr>
              <w:t xml:space="preserve">Pose-based exercise scoring positioned for clinical and rehab use, B2B partnerships rather than direct consumer.</w:t>
            </w:r>
          </w:p>
        </w:tc>
      </w:tr>
      <w:tr>
        <w:tc>
          <w:p>
            <w:pPr>
              <w:jc w:val="left"/>
            </w:pPr>
            <w:r>
              <w:rPr>
                <w:rFonts w:ascii="Times New Roman" w:cs="Times New Roman" w:eastAsia="Times New Roman" w:hAnsi="Times New Roman"/>
                <w:sz w:val="24"/>
                <w:szCs w:val="24"/>
              </w:rPr>
              <w:t xml:space="preserve">Tempo</w:t>
            </w:r>
          </w:p>
        </w:tc>
        <w:tc>
          <w:p>
            <w:pPr>
              <w:jc w:val="left"/>
            </w:pPr>
            <w:r>
              <w:rPr>
                <w:rFonts w:ascii="Times New Roman" w:cs="Times New Roman" w:eastAsia="Times New Roman" w:hAnsi="Times New Roman"/>
                <w:sz w:val="24"/>
                <w:szCs w:val="24"/>
              </w:rPr>
              <w:t xml:space="preserve">United States</w:t>
            </w:r>
          </w:p>
        </w:tc>
        <w:tc>
          <w:p>
            <w:pPr>
              <w:jc w:val="left"/>
            </w:pPr>
            <w:r>
              <w:rPr>
                <w:rFonts w:ascii="Times New Roman" w:cs="Times New Roman" w:eastAsia="Times New Roman" w:hAnsi="Times New Roman"/>
                <w:sz w:val="24"/>
                <w:szCs w:val="24"/>
              </w:rPr>
              <w:t xml:space="preserve">Hardware mirror with depth-sensing camera, AI form scoring, premium hardware price point.</w:t>
            </w:r>
          </w:p>
        </w:tc>
      </w:tr>
      <w:tr>
        <w:tc>
          <w:p>
            <w:pPr>
              <w:jc w:val="left"/>
            </w:pPr>
            <w:r>
              <w:rPr>
                <w:rFonts w:ascii="Times New Roman" w:cs="Times New Roman" w:eastAsia="Times New Roman" w:hAnsi="Times New Roman"/>
                <w:sz w:val="24"/>
                <w:szCs w:val="24"/>
              </w:rPr>
              <w:t xml:space="preserve">MyCoach (BD)</w:t>
            </w:r>
          </w:p>
        </w:tc>
        <w:tc>
          <w:p>
            <w:pPr>
              <w:jc w:val="left"/>
            </w:pPr>
            <w:r>
              <w:rPr>
                <w:rFonts w:ascii="Times New Roman" w:cs="Times New Roman" w:eastAsia="Times New Roman" w:hAnsi="Times New Roman"/>
                <w:sz w:val="24"/>
                <w:szCs w:val="24"/>
              </w:rPr>
              <w:t xml:space="preserve">Bangladesh</w:t>
            </w:r>
          </w:p>
        </w:tc>
        <w:tc>
          <w:p>
            <w:pPr>
              <w:jc w:val="left"/>
            </w:pPr>
            <w:r>
              <w:rPr>
                <w:rFonts w:ascii="Times New Roman" w:cs="Times New Roman" w:eastAsia="Times New Roman" w:hAnsi="Times New Roman"/>
                <w:sz w:val="24"/>
                <w:szCs w:val="24"/>
              </w:rPr>
              <w:t xml:space="preserve">Local marketplace connecting trainers to clients; no AI form analysis, scheduling and payment focused.</w:t>
            </w:r>
          </w:p>
        </w:tc>
      </w:tr>
    </w:tbl>
    <w:p>
      <w:pPr>
        <w:spacing w:after="120" w:before="240"/>
      </w:pPr>
      <w:r>
        <w:rPr>
          <w:rFonts w:ascii="Times New Roman" w:cs="Times New Roman" w:eastAsia="Times New Roman" w:hAnsi="Times New Roman"/>
          <w:b/>
          <w:bCs/>
          <w:sz w:val="28"/>
          <w:szCs w:val="28"/>
        </w:rPr>
        <w:t xml:space="preserve">2.3  Gap Analysis</w:t>
      </w:r>
    </w:p>
    <w:p>
      <w:pPr>
        <w:spacing w:after="160" w:line="360"/>
        <w:jc w:val="both"/>
      </w:pPr>
      <w:r>
        <w:rPr>
          <w:rFonts w:ascii="Times New Roman" w:cs="Times New Roman" w:eastAsia="Times New Roman" w:hAnsi="Times New Roman"/>
          <w:sz w:val="24"/>
          <w:szCs w:val="24"/>
        </w:rPr>
        <w:t xml:space="preserve">The comparison above shows three patterns. First, the apps that have AI form scoring (Onyx, Kemtai, Tempo) do not let a human coach see the AI output and respond to it. Second, the platforms that have human coaches (MyCoach, in-app coaching marketplaces) do not have AI form scoring; the coach is invisible to the trainee between sessions. Third, no surveyed product addresses the small-coaching-business case in Bangladesh — independent coaches who want a lightweight platform to keep clients in one place. FitFlow positions itself precisely in the intersection of these three gaps.</w:t>
      </w:r>
    </w:p>
    <w:p>
      <w:pPr>
        <w:spacing w:after="120"/>
      </w:pPr>
      <w:r>
        <w:rPr>
          <w:rFonts w:ascii="Times New Roman" w:cs="Times New Roman" w:eastAsia="Times New Roman" w:hAnsi="Times New Roman"/>
          <w:sz w:val="24"/>
          <w:szCs w:val="24"/>
        </w:rPr>
        <w:t xml:space="preserve"/>
      </w:r>
    </w:p>
    <w:p>
      <w:pPr>
        <w:spacing w:after="120"/>
        <w:jc w:val="center"/>
      </w:pPr>
      <w:r>
        <w:rPr>
          <w:rFonts w:ascii="Times New Roman" w:cs="Times New Roman" w:eastAsia="Times New Roman" w:hAnsi="Times New Roman"/>
          <w:b/>
          <w:bCs/>
          <w:sz w:val="24"/>
          <w:szCs w:val="24"/>
        </w:rPr>
        <w:t xml:space="preserve">Table 2.3: Gap Analysis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rPr>
          <w:tblHeader/>
        </w:trPr>
        <w:tc>
          <w:tcPr>
            <w:shd w:fill="E6E6E6" w:color="E6E6E6" w:val="solid"/>
          </w:tcPr>
          <w:p>
            <w:pPr>
              <w:jc w:val="left"/>
            </w:pPr>
            <w:r>
              <w:rPr>
                <w:rFonts w:ascii="Times New Roman" w:cs="Times New Roman" w:eastAsia="Times New Roman" w:hAnsi="Times New Roman"/>
                <w:b/>
                <w:bCs/>
                <w:sz w:val="24"/>
                <w:szCs w:val="24"/>
              </w:rPr>
              <w:t xml:space="preserve">Feature</w:t>
            </w:r>
          </w:p>
        </w:tc>
        <w:tc>
          <w:tcPr>
            <w:shd w:fill="E6E6E6" w:color="E6E6E6" w:val="solid"/>
          </w:tcPr>
          <w:p>
            <w:pPr>
              <w:jc w:val="left"/>
            </w:pPr>
            <w:r>
              <w:rPr>
                <w:rFonts w:ascii="Times New Roman" w:cs="Times New Roman" w:eastAsia="Times New Roman" w:hAnsi="Times New Roman"/>
                <w:b/>
                <w:bCs/>
                <w:sz w:val="24"/>
                <w:szCs w:val="24"/>
              </w:rPr>
              <w:t xml:space="preserve">Nike T.C.</w:t>
            </w:r>
          </w:p>
        </w:tc>
        <w:tc>
          <w:tcPr>
            <w:shd w:fill="E6E6E6" w:color="E6E6E6" w:val="solid"/>
          </w:tcPr>
          <w:p>
            <w:pPr>
              <w:jc w:val="left"/>
            </w:pPr>
            <w:r>
              <w:rPr>
                <w:rFonts w:ascii="Times New Roman" w:cs="Times New Roman" w:eastAsia="Times New Roman" w:hAnsi="Times New Roman"/>
                <w:b/>
                <w:bCs/>
                <w:sz w:val="24"/>
                <w:szCs w:val="24"/>
              </w:rPr>
              <w:t xml:space="preserve">Onyx</w:t>
            </w:r>
          </w:p>
        </w:tc>
        <w:tc>
          <w:tcPr>
            <w:shd w:fill="E6E6E6" w:color="E6E6E6" w:val="solid"/>
          </w:tcPr>
          <w:p>
            <w:pPr>
              <w:jc w:val="left"/>
            </w:pPr>
            <w:r>
              <w:rPr>
                <w:rFonts w:ascii="Times New Roman" w:cs="Times New Roman" w:eastAsia="Times New Roman" w:hAnsi="Times New Roman"/>
                <w:b/>
                <w:bCs/>
                <w:sz w:val="24"/>
                <w:szCs w:val="24"/>
              </w:rPr>
              <w:t xml:space="preserve">Kemtai</w:t>
            </w:r>
          </w:p>
        </w:tc>
        <w:tc>
          <w:tcPr>
            <w:shd w:fill="E6E6E6" w:color="E6E6E6" w:val="solid"/>
          </w:tcPr>
          <w:p>
            <w:pPr>
              <w:jc w:val="left"/>
            </w:pPr>
            <w:r>
              <w:rPr>
                <w:rFonts w:ascii="Times New Roman" w:cs="Times New Roman" w:eastAsia="Times New Roman" w:hAnsi="Times New Roman"/>
                <w:b/>
                <w:bCs/>
                <w:sz w:val="24"/>
                <w:szCs w:val="24"/>
              </w:rPr>
              <w:t xml:space="preserve">Tempo</w:t>
            </w:r>
          </w:p>
        </w:tc>
        <w:tc>
          <w:tcPr>
            <w:shd w:fill="E6E6E6" w:color="E6E6E6" w:val="solid"/>
          </w:tcPr>
          <w:p>
            <w:pPr>
              <w:jc w:val="left"/>
            </w:pPr>
            <w:r>
              <w:rPr>
                <w:rFonts w:ascii="Times New Roman" w:cs="Times New Roman" w:eastAsia="Times New Roman" w:hAnsi="Times New Roman"/>
                <w:b/>
                <w:bCs/>
                <w:sz w:val="24"/>
                <w:szCs w:val="24"/>
              </w:rPr>
              <w:t xml:space="preserve">MyCoach</w:t>
            </w:r>
          </w:p>
        </w:tc>
        <w:tc>
          <w:tcPr>
            <w:shd w:fill="E6E6E6" w:color="E6E6E6" w:val="solid"/>
          </w:tcPr>
          <w:p>
            <w:pPr>
              <w:jc w:val="left"/>
            </w:pPr>
            <w:r>
              <w:rPr>
                <w:rFonts w:ascii="Times New Roman" w:cs="Times New Roman" w:eastAsia="Times New Roman" w:hAnsi="Times New Roman"/>
                <w:b/>
                <w:bCs/>
                <w:sz w:val="24"/>
                <w:szCs w:val="24"/>
              </w:rPr>
              <w:t xml:space="preserve">FitFlow</w:t>
            </w:r>
          </w:p>
        </w:tc>
      </w:tr>
      <w:tr>
        <w:tc>
          <w:p>
            <w:pPr>
              <w:jc w:val="left"/>
            </w:pPr>
            <w:r>
              <w:rPr>
                <w:rFonts w:ascii="Times New Roman" w:cs="Times New Roman" w:eastAsia="Times New Roman" w:hAnsi="Times New Roman"/>
                <w:sz w:val="24"/>
                <w:szCs w:val="24"/>
              </w:rPr>
              <w:t xml:space="preserve">On-device CV form scoring</w:t>
            </w:r>
          </w:p>
        </w:tc>
        <w:tc>
          <w:p>
            <w:pPr>
              <w:jc w:val="left"/>
            </w:pPr>
            <w:r>
              <w:rPr>
                <w:rFonts w:ascii="Times New Roman" w:cs="Times New Roman" w:eastAsia="Times New Roman" w:hAnsi="Times New Roman"/>
                <w:sz w:val="24"/>
                <w:szCs w:val="24"/>
              </w:rPr>
              <w:t xml:space="preserve">No</w:t>
            </w:r>
          </w:p>
        </w:tc>
        <w:tc>
          <w:p>
            <w:pPr>
              <w:jc w:val="left"/>
            </w:pPr>
            <w:r>
              <w:rPr>
                <w:rFonts w:ascii="Times New Roman" w:cs="Times New Roman" w:eastAsia="Times New Roman" w:hAnsi="Times New Roman"/>
                <w:sz w:val="24"/>
                <w:szCs w:val="24"/>
              </w:rPr>
              <w:t xml:space="preserve">Yes</w:t>
            </w:r>
          </w:p>
        </w:tc>
        <w:tc>
          <w:p>
            <w:pPr>
              <w:jc w:val="left"/>
            </w:pPr>
            <w:r>
              <w:rPr>
                <w:rFonts w:ascii="Times New Roman" w:cs="Times New Roman" w:eastAsia="Times New Roman" w:hAnsi="Times New Roman"/>
                <w:sz w:val="24"/>
                <w:szCs w:val="24"/>
              </w:rPr>
              <w:t xml:space="preserve">Yes</w:t>
            </w:r>
          </w:p>
        </w:tc>
        <w:tc>
          <w:p>
            <w:pPr>
              <w:jc w:val="left"/>
            </w:pPr>
            <w:r>
              <w:rPr>
                <w:rFonts w:ascii="Times New Roman" w:cs="Times New Roman" w:eastAsia="Times New Roman" w:hAnsi="Times New Roman"/>
                <w:sz w:val="24"/>
                <w:szCs w:val="24"/>
              </w:rPr>
              <w:t xml:space="preserve">Yes (HW)</w:t>
            </w:r>
          </w:p>
        </w:tc>
        <w:tc>
          <w:p>
            <w:pPr>
              <w:jc w:val="left"/>
            </w:pPr>
            <w:r>
              <w:rPr>
                <w:rFonts w:ascii="Times New Roman" w:cs="Times New Roman" w:eastAsia="Times New Roman" w:hAnsi="Times New Roman"/>
                <w:sz w:val="24"/>
                <w:szCs w:val="24"/>
              </w:rPr>
              <w:t xml:space="preserve">No</w:t>
            </w:r>
          </w:p>
        </w:tc>
        <w:tc>
          <w:p>
            <w:pPr>
              <w:jc w:val="left"/>
            </w:pPr>
            <w:r>
              <w:rPr>
                <w:rFonts w:ascii="Times New Roman" w:cs="Times New Roman" w:eastAsia="Times New Roman" w:hAnsi="Times New Roman"/>
                <w:sz w:val="24"/>
                <w:szCs w:val="24"/>
              </w:rPr>
              <w:t xml:space="preserve">Yes</w:t>
            </w:r>
          </w:p>
        </w:tc>
      </w:tr>
      <w:tr>
        <w:tc>
          <w:p>
            <w:pPr>
              <w:jc w:val="left"/>
            </w:pPr>
            <w:r>
              <w:rPr>
                <w:rFonts w:ascii="Times New Roman" w:cs="Times New Roman" w:eastAsia="Times New Roman" w:hAnsi="Times New Roman"/>
                <w:sz w:val="24"/>
                <w:szCs w:val="24"/>
              </w:rPr>
              <w:t xml:space="preserve">No video uploaded to server</w:t>
            </w:r>
          </w:p>
        </w:tc>
        <w:tc>
          <w:p>
            <w:pPr>
              <w:jc w:val="left"/>
            </w:pPr>
            <w:r>
              <w:rPr>
                <w:rFonts w:ascii="Times New Roman" w:cs="Times New Roman" w:eastAsia="Times New Roman" w:hAnsi="Times New Roman"/>
                <w:sz w:val="24"/>
                <w:szCs w:val="24"/>
              </w:rPr>
              <w:t xml:space="preserve">N/A</w:t>
            </w:r>
          </w:p>
        </w:tc>
        <w:tc>
          <w:p>
            <w:pPr>
              <w:jc w:val="left"/>
            </w:pPr>
            <w:r>
              <w:rPr>
                <w:rFonts w:ascii="Times New Roman" w:cs="Times New Roman" w:eastAsia="Times New Roman" w:hAnsi="Times New Roman"/>
                <w:sz w:val="24"/>
                <w:szCs w:val="24"/>
              </w:rPr>
              <w:t xml:space="preserve">Yes</w:t>
            </w:r>
          </w:p>
        </w:tc>
        <w:tc>
          <w:p>
            <w:pPr>
              <w:jc w:val="left"/>
            </w:pPr>
            <w:r>
              <w:rPr>
                <w:rFonts w:ascii="Times New Roman" w:cs="Times New Roman" w:eastAsia="Times New Roman" w:hAnsi="Times New Roman"/>
                <w:sz w:val="24"/>
                <w:szCs w:val="24"/>
              </w:rPr>
              <w:t xml:space="preserve">Yes</w:t>
            </w:r>
          </w:p>
        </w:tc>
        <w:tc>
          <w:p>
            <w:pPr>
              <w:jc w:val="left"/>
            </w:pPr>
            <w:r>
              <w:rPr>
                <w:rFonts w:ascii="Times New Roman" w:cs="Times New Roman" w:eastAsia="Times New Roman" w:hAnsi="Times New Roman"/>
                <w:sz w:val="24"/>
                <w:szCs w:val="24"/>
              </w:rPr>
              <w:t xml:space="preserve">No</w:t>
            </w:r>
          </w:p>
        </w:tc>
        <w:tc>
          <w:p>
            <w:pPr>
              <w:jc w:val="left"/>
            </w:pPr>
            <w:r>
              <w:rPr>
                <w:rFonts w:ascii="Times New Roman" w:cs="Times New Roman" w:eastAsia="Times New Roman" w:hAnsi="Times New Roman"/>
                <w:sz w:val="24"/>
                <w:szCs w:val="24"/>
              </w:rPr>
              <w:t xml:space="preserve">N/A</w:t>
            </w:r>
          </w:p>
        </w:tc>
        <w:tc>
          <w:p>
            <w:pPr>
              <w:jc w:val="left"/>
            </w:pPr>
            <w:r>
              <w:rPr>
                <w:rFonts w:ascii="Times New Roman" w:cs="Times New Roman" w:eastAsia="Times New Roman" w:hAnsi="Times New Roman"/>
                <w:sz w:val="24"/>
                <w:szCs w:val="24"/>
              </w:rPr>
              <w:t xml:space="preserve">Yes</w:t>
            </w:r>
          </w:p>
        </w:tc>
      </w:tr>
      <w:tr>
        <w:tc>
          <w:p>
            <w:pPr>
              <w:jc w:val="left"/>
            </w:pPr>
            <w:r>
              <w:rPr>
                <w:rFonts w:ascii="Times New Roman" w:cs="Times New Roman" w:eastAsia="Times New Roman" w:hAnsi="Times New Roman"/>
                <w:sz w:val="24"/>
                <w:szCs w:val="24"/>
              </w:rPr>
              <w:t xml:space="preserve">Coach can review trainee form data</w:t>
            </w:r>
          </w:p>
        </w:tc>
        <w:tc>
          <w:p>
            <w:pPr>
              <w:jc w:val="left"/>
            </w:pPr>
            <w:r>
              <w:rPr>
                <w:rFonts w:ascii="Times New Roman" w:cs="Times New Roman" w:eastAsia="Times New Roman" w:hAnsi="Times New Roman"/>
                <w:sz w:val="24"/>
                <w:szCs w:val="24"/>
              </w:rPr>
              <w:t xml:space="preserve">No</w:t>
            </w:r>
          </w:p>
        </w:tc>
        <w:tc>
          <w:p>
            <w:pPr>
              <w:jc w:val="left"/>
            </w:pPr>
            <w:r>
              <w:rPr>
                <w:rFonts w:ascii="Times New Roman" w:cs="Times New Roman" w:eastAsia="Times New Roman" w:hAnsi="Times New Roman"/>
                <w:sz w:val="24"/>
                <w:szCs w:val="24"/>
              </w:rPr>
              <w:t xml:space="preserve">No</w:t>
            </w:r>
          </w:p>
        </w:tc>
        <w:tc>
          <w:p>
            <w:pPr>
              <w:jc w:val="left"/>
            </w:pPr>
            <w:r>
              <w:rPr>
                <w:rFonts w:ascii="Times New Roman" w:cs="Times New Roman" w:eastAsia="Times New Roman" w:hAnsi="Times New Roman"/>
                <w:sz w:val="24"/>
                <w:szCs w:val="24"/>
              </w:rPr>
              <w:t xml:space="preserve">No</w:t>
            </w:r>
          </w:p>
        </w:tc>
        <w:tc>
          <w:p>
            <w:pPr>
              <w:jc w:val="left"/>
            </w:pPr>
            <w:r>
              <w:rPr>
                <w:rFonts w:ascii="Times New Roman" w:cs="Times New Roman" w:eastAsia="Times New Roman" w:hAnsi="Times New Roman"/>
                <w:sz w:val="24"/>
                <w:szCs w:val="24"/>
              </w:rPr>
              <w:t xml:space="preserve">No</w:t>
            </w:r>
          </w:p>
        </w:tc>
        <w:tc>
          <w:p>
            <w:pPr>
              <w:jc w:val="left"/>
            </w:pPr>
            <w:r>
              <w:rPr>
                <w:rFonts w:ascii="Times New Roman" w:cs="Times New Roman" w:eastAsia="Times New Roman" w:hAnsi="Times New Roman"/>
                <w:sz w:val="24"/>
                <w:szCs w:val="24"/>
              </w:rPr>
              <w:t xml:space="preserve">Partial</w:t>
            </w:r>
          </w:p>
        </w:tc>
        <w:tc>
          <w:p>
            <w:pPr>
              <w:jc w:val="left"/>
            </w:pPr>
            <w:r>
              <w:rPr>
                <w:rFonts w:ascii="Times New Roman" w:cs="Times New Roman" w:eastAsia="Times New Roman" w:hAnsi="Times New Roman"/>
                <w:sz w:val="24"/>
                <w:szCs w:val="24"/>
              </w:rPr>
              <w:t xml:space="preserve">Yes</w:t>
            </w:r>
          </w:p>
        </w:tc>
      </w:tr>
      <w:tr>
        <w:tc>
          <w:p>
            <w:pPr>
              <w:jc w:val="left"/>
            </w:pPr>
            <w:r>
              <w:rPr>
                <w:rFonts w:ascii="Times New Roman" w:cs="Times New Roman" w:eastAsia="Times New Roman" w:hAnsi="Times New Roman"/>
                <w:sz w:val="24"/>
                <w:szCs w:val="24"/>
              </w:rPr>
              <w:t xml:space="preserve">Coach application + admin review</w:t>
            </w:r>
          </w:p>
        </w:tc>
        <w:tc>
          <w:p>
            <w:pPr>
              <w:jc w:val="left"/>
            </w:pPr>
            <w:r>
              <w:rPr>
                <w:rFonts w:ascii="Times New Roman" w:cs="Times New Roman" w:eastAsia="Times New Roman" w:hAnsi="Times New Roman"/>
                <w:sz w:val="24"/>
                <w:szCs w:val="24"/>
              </w:rPr>
              <w:t xml:space="preserve">No</w:t>
            </w:r>
          </w:p>
        </w:tc>
        <w:tc>
          <w:p>
            <w:pPr>
              <w:jc w:val="left"/>
            </w:pPr>
            <w:r>
              <w:rPr>
                <w:rFonts w:ascii="Times New Roman" w:cs="Times New Roman" w:eastAsia="Times New Roman" w:hAnsi="Times New Roman"/>
                <w:sz w:val="24"/>
                <w:szCs w:val="24"/>
              </w:rPr>
              <w:t xml:space="preserve">No</w:t>
            </w:r>
          </w:p>
        </w:tc>
        <w:tc>
          <w:p>
            <w:pPr>
              <w:jc w:val="left"/>
            </w:pPr>
            <w:r>
              <w:rPr>
                <w:rFonts w:ascii="Times New Roman" w:cs="Times New Roman" w:eastAsia="Times New Roman" w:hAnsi="Times New Roman"/>
                <w:sz w:val="24"/>
                <w:szCs w:val="24"/>
              </w:rPr>
              <w:t xml:space="preserve">No</w:t>
            </w:r>
          </w:p>
        </w:tc>
        <w:tc>
          <w:p>
            <w:pPr>
              <w:jc w:val="left"/>
            </w:pPr>
            <w:r>
              <w:rPr>
                <w:rFonts w:ascii="Times New Roman" w:cs="Times New Roman" w:eastAsia="Times New Roman" w:hAnsi="Times New Roman"/>
                <w:sz w:val="24"/>
                <w:szCs w:val="24"/>
              </w:rPr>
              <w:t xml:space="preserve">No</w:t>
            </w:r>
          </w:p>
        </w:tc>
        <w:tc>
          <w:p>
            <w:pPr>
              <w:jc w:val="left"/>
            </w:pPr>
            <w:r>
              <w:rPr>
                <w:rFonts w:ascii="Times New Roman" w:cs="Times New Roman" w:eastAsia="Times New Roman" w:hAnsi="Times New Roman"/>
                <w:sz w:val="24"/>
                <w:szCs w:val="24"/>
              </w:rPr>
              <w:t xml:space="preserve">Yes</w:t>
            </w:r>
          </w:p>
        </w:tc>
        <w:tc>
          <w:p>
            <w:pPr>
              <w:jc w:val="left"/>
            </w:pPr>
            <w:r>
              <w:rPr>
                <w:rFonts w:ascii="Times New Roman" w:cs="Times New Roman" w:eastAsia="Times New Roman" w:hAnsi="Times New Roman"/>
                <w:sz w:val="24"/>
                <w:szCs w:val="24"/>
              </w:rPr>
              <w:t xml:space="preserve">Yes</w:t>
            </w:r>
          </w:p>
        </w:tc>
      </w:tr>
      <w:tr>
        <w:tc>
          <w:p>
            <w:pPr>
              <w:jc w:val="left"/>
            </w:pPr>
            <w:r>
              <w:rPr>
                <w:rFonts w:ascii="Times New Roman" w:cs="Times New Roman" w:eastAsia="Times New Roman" w:hAnsi="Times New Roman"/>
                <w:sz w:val="24"/>
                <w:szCs w:val="24"/>
              </w:rPr>
              <w:t xml:space="preserve">Direct coach ↔ trainee messaging</w:t>
            </w:r>
          </w:p>
        </w:tc>
        <w:tc>
          <w:p>
            <w:pPr>
              <w:jc w:val="left"/>
            </w:pPr>
            <w:r>
              <w:rPr>
                <w:rFonts w:ascii="Times New Roman" w:cs="Times New Roman" w:eastAsia="Times New Roman" w:hAnsi="Times New Roman"/>
                <w:sz w:val="24"/>
                <w:szCs w:val="24"/>
              </w:rPr>
              <w:t xml:space="preserve">No</w:t>
            </w:r>
          </w:p>
        </w:tc>
        <w:tc>
          <w:p>
            <w:pPr>
              <w:jc w:val="left"/>
            </w:pPr>
            <w:r>
              <w:rPr>
                <w:rFonts w:ascii="Times New Roman" w:cs="Times New Roman" w:eastAsia="Times New Roman" w:hAnsi="Times New Roman"/>
                <w:sz w:val="24"/>
                <w:szCs w:val="24"/>
              </w:rPr>
              <w:t xml:space="preserve">No</w:t>
            </w:r>
          </w:p>
        </w:tc>
        <w:tc>
          <w:p>
            <w:pPr>
              <w:jc w:val="left"/>
            </w:pPr>
            <w:r>
              <w:rPr>
                <w:rFonts w:ascii="Times New Roman" w:cs="Times New Roman" w:eastAsia="Times New Roman" w:hAnsi="Times New Roman"/>
                <w:sz w:val="24"/>
                <w:szCs w:val="24"/>
              </w:rPr>
              <w:t xml:space="preserve">No</w:t>
            </w:r>
          </w:p>
        </w:tc>
        <w:tc>
          <w:p>
            <w:pPr>
              <w:jc w:val="left"/>
            </w:pPr>
            <w:r>
              <w:rPr>
                <w:rFonts w:ascii="Times New Roman" w:cs="Times New Roman" w:eastAsia="Times New Roman" w:hAnsi="Times New Roman"/>
                <w:sz w:val="24"/>
                <w:szCs w:val="24"/>
              </w:rPr>
              <w:t xml:space="preserve">No</w:t>
            </w:r>
          </w:p>
        </w:tc>
        <w:tc>
          <w:p>
            <w:pPr>
              <w:jc w:val="left"/>
            </w:pPr>
            <w:r>
              <w:rPr>
                <w:rFonts w:ascii="Times New Roman" w:cs="Times New Roman" w:eastAsia="Times New Roman" w:hAnsi="Times New Roman"/>
                <w:sz w:val="24"/>
                <w:szCs w:val="24"/>
              </w:rPr>
              <w:t xml:space="preserve">Yes</w:t>
            </w:r>
          </w:p>
        </w:tc>
        <w:tc>
          <w:p>
            <w:pPr>
              <w:jc w:val="left"/>
            </w:pPr>
            <w:r>
              <w:rPr>
                <w:rFonts w:ascii="Times New Roman" w:cs="Times New Roman" w:eastAsia="Times New Roman" w:hAnsi="Times New Roman"/>
                <w:sz w:val="24"/>
                <w:szCs w:val="24"/>
              </w:rPr>
              <w:t xml:space="preserve">Yes</w:t>
            </w:r>
          </w:p>
        </w:tc>
      </w:tr>
      <w:tr>
        <w:tc>
          <w:p>
            <w:pPr>
              <w:jc w:val="left"/>
            </w:pPr>
            <w:r>
              <w:rPr>
                <w:rFonts w:ascii="Times New Roman" w:cs="Times New Roman" w:eastAsia="Times New Roman" w:hAnsi="Times New Roman"/>
                <w:sz w:val="24"/>
                <w:szCs w:val="24"/>
              </w:rPr>
              <w:t xml:space="preserve">Trainee 30-day progress dashboard</w:t>
            </w:r>
          </w:p>
        </w:tc>
        <w:tc>
          <w:p>
            <w:pPr>
              <w:jc w:val="left"/>
            </w:pPr>
            <w:r>
              <w:rPr>
                <w:rFonts w:ascii="Times New Roman" w:cs="Times New Roman" w:eastAsia="Times New Roman" w:hAnsi="Times New Roman"/>
                <w:sz w:val="24"/>
                <w:szCs w:val="24"/>
              </w:rPr>
              <w:t xml:space="preserve">Limited</w:t>
            </w:r>
          </w:p>
        </w:tc>
        <w:tc>
          <w:p>
            <w:pPr>
              <w:jc w:val="left"/>
            </w:pPr>
            <w:r>
              <w:rPr>
                <w:rFonts w:ascii="Times New Roman" w:cs="Times New Roman" w:eastAsia="Times New Roman" w:hAnsi="Times New Roman"/>
                <w:sz w:val="24"/>
                <w:szCs w:val="24"/>
              </w:rPr>
              <w:t xml:space="preserve">Yes</w:t>
            </w:r>
          </w:p>
        </w:tc>
        <w:tc>
          <w:p>
            <w:pPr>
              <w:jc w:val="left"/>
            </w:pPr>
            <w:r>
              <w:rPr>
                <w:rFonts w:ascii="Times New Roman" w:cs="Times New Roman" w:eastAsia="Times New Roman" w:hAnsi="Times New Roman"/>
                <w:sz w:val="24"/>
                <w:szCs w:val="24"/>
              </w:rPr>
              <w:t xml:space="preserve">Yes</w:t>
            </w:r>
          </w:p>
        </w:tc>
        <w:tc>
          <w:p>
            <w:pPr>
              <w:jc w:val="left"/>
            </w:pPr>
            <w:r>
              <w:rPr>
                <w:rFonts w:ascii="Times New Roman" w:cs="Times New Roman" w:eastAsia="Times New Roman" w:hAnsi="Times New Roman"/>
                <w:sz w:val="24"/>
                <w:szCs w:val="24"/>
              </w:rPr>
              <w:t xml:space="preserve">Yes</w:t>
            </w:r>
          </w:p>
        </w:tc>
        <w:tc>
          <w:p>
            <w:pPr>
              <w:jc w:val="left"/>
            </w:pPr>
            <w:r>
              <w:rPr>
                <w:rFonts w:ascii="Times New Roman" w:cs="Times New Roman" w:eastAsia="Times New Roman" w:hAnsi="Times New Roman"/>
                <w:sz w:val="24"/>
                <w:szCs w:val="24"/>
              </w:rPr>
              <w:t xml:space="preserve">No</w:t>
            </w:r>
          </w:p>
        </w:tc>
        <w:tc>
          <w:p>
            <w:pPr>
              <w:jc w:val="left"/>
            </w:pPr>
            <w:r>
              <w:rPr>
                <w:rFonts w:ascii="Times New Roman" w:cs="Times New Roman" w:eastAsia="Times New Roman" w:hAnsi="Times New Roman"/>
                <w:sz w:val="24"/>
                <w:szCs w:val="24"/>
              </w:rPr>
              <w:t xml:space="preserve">Yes</w:t>
            </w:r>
          </w:p>
        </w:tc>
      </w:tr>
      <w:tr>
        <w:tc>
          <w:p>
            <w:pPr>
              <w:jc w:val="left"/>
            </w:pPr>
            <w:r>
              <w:rPr>
                <w:rFonts w:ascii="Times New Roman" w:cs="Times New Roman" w:eastAsia="Times New Roman" w:hAnsi="Times New Roman"/>
                <w:sz w:val="24"/>
                <w:szCs w:val="24"/>
              </w:rPr>
              <w:t xml:space="preserve">AI conversational coach</w:t>
            </w:r>
          </w:p>
        </w:tc>
        <w:tc>
          <w:p>
            <w:pPr>
              <w:jc w:val="left"/>
            </w:pPr>
            <w:r>
              <w:rPr>
                <w:rFonts w:ascii="Times New Roman" w:cs="Times New Roman" w:eastAsia="Times New Roman" w:hAnsi="Times New Roman"/>
                <w:sz w:val="24"/>
                <w:szCs w:val="24"/>
              </w:rPr>
              <w:t xml:space="preserve">No</w:t>
            </w:r>
          </w:p>
        </w:tc>
        <w:tc>
          <w:p>
            <w:pPr>
              <w:jc w:val="left"/>
            </w:pPr>
            <w:r>
              <w:rPr>
                <w:rFonts w:ascii="Times New Roman" w:cs="Times New Roman" w:eastAsia="Times New Roman" w:hAnsi="Times New Roman"/>
                <w:sz w:val="24"/>
                <w:szCs w:val="24"/>
              </w:rPr>
              <w:t xml:space="preserve">No</w:t>
            </w:r>
          </w:p>
        </w:tc>
        <w:tc>
          <w:p>
            <w:pPr>
              <w:jc w:val="left"/>
            </w:pPr>
            <w:r>
              <w:rPr>
                <w:rFonts w:ascii="Times New Roman" w:cs="Times New Roman" w:eastAsia="Times New Roman" w:hAnsi="Times New Roman"/>
                <w:sz w:val="24"/>
                <w:szCs w:val="24"/>
              </w:rPr>
              <w:t xml:space="preserve">No</w:t>
            </w:r>
          </w:p>
        </w:tc>
        <w:tc>
          <w:p>
            <w:pPr>
              <w:jc w:val="left"/>
            </w:pPr>
            <w:r>
              <w:rPr>
                <w:rFonts w:ascii="Times New Roman" w:cs="Times New Roman" w:eastAsia="Times New Roman" w:hAnsi="Times New Roman"/>
                <w:sz w:val="24"/>
                <w:szCs w:val="24"/>
              </w:rPr>
              <w:t xml:space="preserve">Yes</w:t>
            </w:r>
          </w:p>
        </w:tc>
        <w:tc>
          <w:p>
            <w:pPr>
              <w:jc w:val="left"/>
            </w:pPr>
            <w:r>
              <w:rPr>
                <w:rFonts w:ascii="Times New Roman" w:cs="Times New Roman" w:eastAsia="Times New Roman" w:hAnsi="Times New Roman"/>
                <w:sz w:val="24"/>
                <w:szCs w:val="24"/>
              </w:rPr>
              <w:t xml:space="preserve">No</w:t>
            </w:r>
          </w:p>
        </w:tc>
        <w:tc>
          <w:p>
            <w:pPr>
              <w:jc w:val="left"/>
            </w:pPr>
            <w:r>
              <w:rPr>
                <w:rFonts w:ascii="Times New Roman" w:cs="Times New Roman" w:eastAsia="Times New Roman" w:hAnsi="Times New Roman"/>
                <w:sz w:val="24"/>
                <w:szCs w:val="24"/>
              </w:rPr>
              <w:t xml:space="preserve">Yes (Pro)</w:t>
            </w:r>
          </w:p>
        </w:tc>
      </w:tr>
      <w:tr>
        <w:tc>
          <w:p>
            <w:pPr>
              <w:jc w:val="left"/>
            </w:pPr>
            <w:r>
              <w:rPr>
                <w:rFonts w:ascii="Times New Roman" w:cs="Times New Roman" w:eastAsia="Times New Roman" w:hAnsi="Times New Roman"/>
                <w:sz w:val="24"/>
                <w:szCs w:val="24"/>
              </w:rPr>
              <w:t xml:space="preserve">Free entry tier</w:t>
            </w:r>
          </w:p>
        </w:tc>
        <w:tc>
          <w:p>
            <w:pPr>
              <w:jc w:val="left"/>
            </w:pPr>
            <w:r>
              <w:rPr>
                <w:rFonts w:ascii="Times New Roman" w:cs="Times New Roman" w:eastAsia="Times New Roman" w:hAnsi="Times New Roman"/>
                <w:sz w:val="24"/>
                <w:szCs w:val="24"/>
              </w:rPr>
              <w:t xml:space="preserve">Yes</w:t>
            </w:r>
          </w:p>
        </w:tc>
        <w:tc>
          <w:p>
            <w:pPr>
              <w:jc w:val="left"/>
            </w:pPr>
            <w:r>
              <w:rPr>
                <w:rFonts w:ascii="Times New Roman" w:cs="Times New Roman" w:eastAsia="Times New Roman" w:hAnsi="Times New Roman"/>
                <w:sz w:val="24"/>
                <w:szCs w:val="24"/>
              </w:rPr>
              <w:t xml:space="preserve">No</w:t>
            </w:r>
          </w:p>
        </w:tc>
        <w:tc>
          <w:p>
            <w:pPr>
              <w:jc w:val="left"/>
            </w:pPr>
            <w:r>
              <w:rPr>
                <w:rFonts w:ascii="Times New Roman" w:cs="Times New Roman" w:eastAsia="Times New Roman" w:hAnsi="Times New Roman"/>
                <w:sz w:val="24"/>
                <w:szCs w:val="24"/>
              </w:rPr>
              <w:t xml:space="preserve">B2B</w:t>
            </w:r>
          </w:p>
        </w:tc>
        <w:tc>
          <w:p>
            <w:pPr>
              <w:jc w:val="left"/>
            </w:pPr>
            <w:r>
              <w:rPr>
                <w:rFonts w:ascii="Times New Roman" w:cs="Times New Roman" w:eastAsia="Times New Roman" w:hAnsi="Times New Roman"/>
                <w:sz w:val="24"/>
                <w:szCs w:val="24"/>
              </w:rPr>
              <w:t xml:space="preserve">No</w:t>
            </w:r>
          </w:p>
        </w:tc>
        <w:tc>
          <w:p>
            <w:pPr>
              <w:jc w:val="left"/>
            </w:pPr>
            <w:r>
              <w:rPr>
                <w:rFonts w:ascii="Times New Roman" w:cs="Times New Roman" w:eastAsia="Times New Roman" w:hAnsi="Times New Roman"/>
                <w:sz w:val="24"/>
                <w:szCs w:val="24"/>
              </w:rPr>
              <w:t xml:space="preserve">Yes</w:t>
            </w:r>
          </w:p>
        </w:tc>
        <w:tc>
          <w:p>
            <w:pPr>
              <w:jc w:val="left"/>
            </w:pPr>
            <w:r>
              <w:rPr>
                <w:rFonts w:ascii="Times New Roman" w:cs="Times New Roman" w:eastAsia="Times New Roman" w:hAnsi="Times New Roman"/>
                <w:sz w:val="24"/>
                <w:szCs w:val="24"/>
              </w:rPr>
              <w:t xml:space="preserve">Yes</w:t>
            </w:r>
          </w:p>
        </w:tc>
      </w:tr>
    </w:tbl>
    <w:p>
      <w:pPr>
        <w:spacing w:after="120" w:before="240"/>
      </w:pPr>
      <w:r>
        <w:rPr>
          <w:rFonts w:ascii="Times New Roman" w:cs="Times New Roman" w:eastAsia="Times New Roman" w:hAnsi="Times New Roman"/>
          <w:b/>
          <w:bCs/>
          <w:sz w:val="28"/>
          <w:szCs w:val="28"/>
        </w:rPr>
        <w:t xml:space="preserve">2.4  Summary</w:t>
      </w:r>
    </w:p>
    <w:p>
      <w:pPr>
        <w:spacing w:after="160" w:line="360"/>
        <w:jc w:val="both"/>
      </w:pPr>
      <w:r>
        <w:rPr>
          <w:rFonts w:ascii="Times New Roman" w:cs="Times New Roman" w:eastAsia="Times New Roman" w:hAnsi="Times New Roman"/>
          <w:sz w:val="24"/>
          <w:szCs w:val="24"/>
        </w:rPr>
        <w:t xml:space="preserve">This chapter framed the problem space. Existing free fitness apps do not score form. AI-form-scoring apps do not connect a real coach. Coach marketplaces do not surface the data that would make the coach more effective. FitFlow is designed to occupy the intersection: on-device computer vision form scoring, persisted as session history, made visible to a real coach inside a directed coach-client relationship. Chapter 3 turns this positioning into requirements and a design.</w:t>
      </w:r>
    </w:p>
    <w:p>
      <w:r>
        <w:br w:type="page"/>
      </w:r>
    </w:p>
    <w:p>
      <w:pPr>
        <w:spacing w:after="120" w:before="240"/>
        <w:jc w:val="center"/>
      </w:pPr>
      <w:r>
        <w:rPr>
          <w:rFonts w:ascii="Times New Roman" w:cs="Times New Roman" w:eastAsia="Times New Roman" w:hAnsi="Times New Roman"/>
          <w:b/>
          <w:bCs/>
          <w:sz w:val="32"/>
          <w:szCs w:val="32"/>
        </w:rPr>
        <w:t xml:space="preserve">Chapter 3</w:t>
      </w:r>
    </w:p>
    <w:p>
      <w:pPr>
        <w:spacing w:after="360"/>
        <w:jc w:val="center"/>
      </w:pPr>
      <w:r>
        <w:rPr>
          <w:rFonts w:ascii="Times New Roman" w:cs="Times New Roman" w:eastAsia="Times New Roman" w:hAnsi="Times New Roman"/>
          <w:b/>
          <w:bCs/>
          <w:sz w:val="36"/>
          <w:szCs w:val="36"/>
        </w:rPr>
        <w:t xml:space="preserve">Research Methodology</w:t>
      </w:r>
    </w:p>
    <w:p>
      <w:pPr>
        <w:spacing w:after="160" w:line="360"/>
        <w:jc w:val="both"/>
      </w:pPr>
      <w:r>
        <w:rPr>
          <w:rFonts w:ascii="Times New Roman" w:cs="Times New Roman" w:eastAsia="Times New Roman" w:hAnsi="Times New Roman"/>
          <w:sz w:val="24"/>
          <w:szCs w:val="24"/>
        </w:rPr>
        <w:t xml:space="preserve">This chapter explains how FitFlow was specified, designed, and built. It begins with requirements, walks through the system design at three levels of data-flow detail, and finishes with the project plan and task allocation. The intent is to leave a reader who has not seen the application with enough information to understand why each module exists and how it fits.</w:t>
      </w:r>
    </w:p>
    <w:p>
      <w:pPr>
        <w:spacing w:after="120" w:before="240"/>
      </w:pPr>
      <w:r>
        <w:rPr>
          <w:rFonts w:ascii="Times New Roman" w:cs="Times New Roman" w:eastAsia="Times New Roman" w:hAnsi="Times New Roman"/>
          <w:b/>
          <w:bCs/>
          <w:sz w:val="28"/>
          <w:szCs w:val="28"/>
        </w:rPr>
        <w:t xml:space="preserve">3.1  Requirement Analysis &amp; Design Specification</w:t>
      </w:r>
    </w:p>
    <w:p>
      <w:pPr>
        <w:spacing w:after="100" w:before="200"/>
      </w:pPr>
      <w:r>
        <w:rPr>
          <w:rFonts w:ascii="Times New Roman" w:cs="Times New Roman" w:eastAsia="Times New Roman" w:hAnsi="Times New Roman"/>
          <w:b/>
          <w:bCs/>
          <w:sz w:val="26"/>
          <w:szCs w:val="26"/>
        </w:rPr>
        <w:t xml:space="preserve">Functional Requirements</w:t>
      </w:r>
    </w:p>
    <w:p>
      <w:pPr>
        <w:spacing w:after="160" w:line="360"/>
        <w:jc w:val="both"/>
      </w:pPr>
      <w:r>
        <w:rPr>
          <w:rFonts w:ascii="Times New Roman" w:cs="Times New Roman" w:eastAsia="Times New Roman" w:hAnsi="Times New Roman"/>
          <w:sz w:val="24"/>
          <w:szCs w:val="24"/>
        </w:rPr>
        <w:t xml:space="preserve">Functional requirements were grouped by user role.</w:t>
      </w:r>
    </w:p>
    <w:p>
      <w:pPr>
        <w:spacing w:after="160" w:line="360"/>
        <w:jc w:val="both"/>
      </w:pPr>
      <w:r>
        <w:rPr>
          <w:rFonts w:ascii="Times New Roman" w:cs="Times New Roman" w:eastAsia="Times New Roman" w:hAnsi="Times New Roman"/>
          <w:b/>
          <w:bCs/>
          <w:sz w:val="24"/>
          <w:szCs w:val="24"/>
        </w:rPr>
        <w:t xml:space="preserve">Trainee.</w:t>
      </w:r>
    </w:p>
    <w:p>
      <w:pPr>
        <w:pStyle w:val="ListParagraph"/>
        <w:numPr>
          <w:ilvl w:val="0"/>
          <w:numId w:val="1"/>
        </w:numPr>
        <w:spacing w:after="80"/>
      </w:pPr>
      <w:r>
        <w:rPr>
          <w:rFonts w:ascii="Times New Roman" w:cs="Times New Roman" w:eastAsia="Times New Roman" w:hAnsi="Times New Roman"/>
          <w:sz w:val="24"/>
          <w:szCs w:val="24"/>
        </w:rPr>
        <w:t xml:space="preserve">Register and log in; choose between "I want to train" and "I want to coach" at sign-up; the coach choice creates a pending application requiring a written bio of at least thirty characters.</w:t>
      </w:r>
    </w:p>
    <w:p>
      <w:pPr>
        <w:pStyle w:val="ListParagraph"/>
        <w:numPr>
          <w:ilvl w:val="0"/>
          <w:numId w:val="1"/>
        </w:numPr>
        <w:spacing w:after="80"/>
      </w:pPr>
      <w:r>
        <w:rPr>
          <w:rFonts w:ascii="Times New Roman" w:cs="Times New Roman" w:eastAsia="Times New Roman" w:hAnsi="Times New Roman"/>
          <w:sz w:val="24"/>
          <w:szCs w:val="24"/>
        </w:rPr>
        <w:t xml:space="preserve">Run a live workout for squat, push-up, or plank with rep counting and a smoothed form score; the resulting session is persisted only when at least five seconds long.</w:t>
      </w:r>
    </w:p>
    <w:p>
      <w:pPr>
        <w:pStyle w:val="ListParagraph"/>
        <w:numPr>
          <w:ilvl w:val="0"/>
          <w:numId w:val="1"/>
        </w:numPr>
        <w:spacing w:after="80"/>
      </w:pPr>
      <w:r>
        <w:rPr>
          <w:rFonts w:ascii="Times New Roman" w:cs="Times New Roman" w:eastAsia="Times New Roman" w:hAnsi="Times New Roman"/>
          <w:sz w:val="24"/>
          <w:szCs w:val="24"/>
        </w:rPr>
        <w:t xml:space="preserve">See thirty-day progress on the dashboard: current streak, sessions count, average form, total reps, reps-per-day bar chart, form-score trend sparkline, per-exercise breakdown.</w:t>
      </w:r>
    </w:p>
    <w:p>
      <w:pPr>
        <w:pStyle w:val="ListParagraph"/>
        <w:numPr>
          <w:ilvl w:val="0"/>
          <w:numId w:val="1"/>
        </w:numPr>
        <w:spacing w:after="80"/>
      </w:pPr>
      <w:r>
        <w:rPr>
          <w:rFonts w:ascii="Times New Roman" w:cs="Times New Roman" w:eastAsia="Times New Roman" w:hAnsi="Times New Roman"/>
          <w:sz w:val="24"/>
          <w:szCs w:val="24"/>
        </w:rPr>
        <w:t xml:space="preserve">Browse the verified coach directory; view individual coach profiles with bio; send a request to be linked with a coach; withdraw a pending request.</w:t>
      </w:r>
    </w:p>
    <w:p>
      <w:pPr>
        <w:pStyle w:val="ListParagraph"/>
        <w:numPr>
          <w:ilvl w:val="0"/>
          <w:numId w:val="1"/>
        </w:numPr>
        <w:spacing w:after="80"/>
      </w:pPr>
      <w:r>
        <w:rPr>
          <w:rFonts w:ascii="Times New Roman" w:cs="Times New Roman" w:eastAsia="Times New Roman" w:hAnsi="Times New Roman"/>
          <w:sz w:val="24"/>
          <w:szCs w:val="24"/>
        </w:rPr>
        <w:t xml:space="preserve">Once linked, exchange direct messages with the coach and receive a navigation-bar unread badge on new messages.</w:t>
      </w:r>
    </w:p>
    <w:p>
      <w:pPr>
        <w:pStyle w:val="ListParagraph"/>
        <w:numPr>
          <w:ilvl w:val="0"/>
          <w:numId w:val="1"/>
        </w:numPr>
        <w:spacing w:after="80"/>
      </w:pPr>
      <w:r>
        <w:rPr>
          <w:rFonts w:ascii="Times New Roman" w:cs="Times New Roman" w:eastAsia="Times New Roman" w:hAnsi="Times New Roman"/>
          <w:sz w:val="24"/>
          <w:szCs w:val="24"/>
        </w:rPr>
        <w:t xml:space="preserve">Reset password by email and verify email through a token-link flow.</w:t>
      </w:r>
    </w:p>
    <w:p>
      <w:pPr>
        <w:spacing w:after="160" w:line="360"/>
        <w:jc w:val="both"/>
      </w:pPr>
      <w:r>
        <w:rPr>
          <w:rFonts w:ascii="Times New Roman" w:cs="Times New Roman" w:eastAsia="Times New Roman" w:hAnsi="Times New Roman"/>
          <w:b/>
          <w:bCs/>
          <w:sz w:val="24"/>
          <w:szCs w:val="24"/>
        </w:rPr>
        <w:t xml:space="preserve">Coach.</w:t>
      </w:r>
    </w:p>
    <w:p>
      <w:pPr>
        <w:pStyle w:val="ListParagraph"/>
        <w:numPr>
          <w:ilvl w:val="0"/>
          <w:numId w:val="1"/>
        </w:numPr>
        <w:spacing w:after="80"/>
      </w:pPr>
      <w:r>
        <w:rPr>
          <w:rFonts w:ascii="Times New Roman" w:cs="Times New Roman" w:eastAsia="Times New Roman" w:hAnsi="Times New Roman"/>
          <w:sz w:val="24"/>
          <w:szCs w:val="24"/>
        </w:rPr>
        <w:t xml:space="preserve">Land on a coach-specific dashboard after login showing today's clients, recent sessions across all clients, a "needs attention" list of clients inactive for seven days, and a bio-completeness indicator.</w:t>
      </w:r>
    </w:p>
    <w:p>
      <w:pPr>
        <w:pStyle w:val="ListParagraph"/>
        <w:numPr>
          <w:ilvl w:val="0"/>
          <w:numId w:val="1"/>
        </w:numPr>
        <w:spacing w:after="80"/>
      </w:pPr>
      <w:r>
        <w:rPr>
          <w:rFonts w:ascii="Times New Roman" w:cs="Times New Roman" w:eastAsia="Times New Roman" w:hAnsi="Times New Roman"/>
          <w:sz w:val="24"/>
          <w:szCs w:val="24"/>
        </w:rPr>
        <w:t xml:space="preserve">Manage the public profile bio (30–1000 characters); preview the public profile from the editor.</w:t>
      </w:r>
    </w:p>
    <w:p>
      <w:pPr>
        <w:pStyle w:val="ListParagraph"/>
        <w:numPr>
          <w:ilvl w:val="0"/>
          <w:numId w:val="1"/>
        </w:numPr>
        <w:spacing w:after="80"/>
      </w:pPr>
      <w:r>
        <w:rPr>
          <w:rFonts w:ascii="Times New Roman" w:cs="Times New Roman" w:eastAsia="Times New Roman" w:hAnsi="Times New Roman"/>
          <w:sz w:val="24"/>
          <w:szCs w:val="24"/>
        </w:rPr>
        <w:t xml:space="preserve">Accept or decline incoming connection requests with a single click; an active link unlocks messaging and the client detail view.</w:t>
      </w:r>
    </w:p>
    <w:p>
      <w:pPr>
        <w:pStyle w:val="ListParagraph"/>
        <w:numPr>
          <w:ilvl w:val="0"/>
          <w:numId w:val="1"/>
        </w:numPr>
        <w:spacing w:after="80"/>
      </w:pPr>
      <w:r>
        <w:rPr>
          <w:rFonts w:ascii="Times New Roman" w:cs="Times New Roman" w:eastAsia="Times New Roman" w:hAnsi="Times New Roman"/>
          <w:sz w:val="24"/>
          <w:szCs w:val="24"/>
        </w:rPr>
        <w:t xml:space="preserve">Open a per-client detail page showing recent sessions, a form-score trend sparkline, and a private notes log; add new notes that are not visible to the client.</w:t>
      </w:r>
    </w:p>
    <w:p>
      <w:pPr>
        <w:pStyle w:val="ListParagraph"/>
        <w:numPr>
          <w:ilvl w:val="0"/>
          <w:numId w:val="1"/>
        </w:numPr>
        <w:spacing w:after="80"/>
      </w:pPr>
      <w:r>
        <w:rPr>
          <w:rFonts w:ascii="Times New Roman" w:cs="Times New Roman" w:eastAsia="Times New Roman" w:hAnsi="Times New Roman"/>
          <w:sz w:val="24"/>
          <w:szCs w:val="24"/>
        </w:rPr>
        <w:t xml:space="preserve">Exchange messages with linked clients in a two-pane interface with thread list and conversation view.</w:t>
      </w:r>
    </w:p>
    <w:p>
      <w:pPr>
        <w:spacing w:after="160" w:line="360"/>
        <w:jc w:val="both"/>
      </w:pPr>
      <w:r>
        <w:rPr>
          <w:rFonts w:ascii="Times New Roman" w:cs="Times New Roman" w:eastAsia="Times New Roman" w:hAnsi="Times New Roman"/>
          <w:b/>
          <w:bCs/>
          <w:sz w:val="24"/>
          <w:szCs w:val="24"/>
        </w:rPr>
        <w:t xml:space="preserve">Administrator.</w:t>
      </w:r>
    </w:p>
    <w:p>
      <w:pPr>
        <w:pStyle w:val="ListParagraph"/>
        <w:numPr>
          <w:ilvl w:val="0"/>
          <w:numId w:val="1"/>
        </w:numPr>
        <w:spacing w:after="80"/>
      </w:pPr>
      <w:r>
        <w:rPr>
          <w:rFonts w:ascii="Times New Roman" w:cs="Times New Roman" w:eastAsia="Times New Roman" w:hAnsi="Times New Roman"/>
          <w:sz w:val="24"/>
          <w:szCs w:val="24"/>
        </w:rPr>
        <w:t xml:space="preserve">Land on an admin dashboard with hero stats (total members, sessions in the last seven days, pending coach applications) and detail tiles (coaches, pending coaches, suspended users, workout plans).</w:t>
      </w:r>
    </w:p>
    <w:p>
      <w:pPr>
        <w:pStyle w:val="ListParagraph"/>
        <w:numPr>
          <w:ilvl w:val="0"/>
          <w:numId w:val="1"/>
        </w:numPr>
        <w:spacing w:after="80"/>
      </w:pPr>
      <w:r>
        <w:rPr>
          <w:rFonts w:ascii="Times New Roman" w:cs="Times New Roman" w:eastAsia="Times New Roman" w:hAnsi="Times New Roman"/>
          <w:sz w:val="24"/>
          <w:szCs w:val="24"/>
        </w:rPr>
        <w:t xml:space="preserve">Search and paginate the user list; filter by role; promote or demote any user except oneself; suspend or unsuspend any user except oneself.</w:t>
      </w:r>
    </w:p>
    <w:p>
      <w:pPr>
        <w:pStyle w:val="ListParagraph"/>
        <w:numPr>
          <w:ilvl w:val="0"/>
          <w:numId w:val="1"/>
        </w:numPr>
        <w:spacing w:after="80"/>
      </w:pPr>
      <w:r>
        <w:rPr>
          <w:rFonts w:ascii="Times New Roman" w:cs="Times New Roman" w:eastAsia="Times New Roman" w:hAnsi="Times New Roman"/>
          <w:sz w:val="24"/>
          <w:szCs w:val="24"/>
        </w:rPr>
        <w:t xml:space="preserve">Review the coach application queue; approve (which transitions role to coach and copies the application bio to the public profile) or reject (which requires a written reason and notifies the applicant by email).</w:t>
      </w:r>
    </w:p>
    <w:p>
      <w:pPr>
        <w:pStyle w:val="ListParagraph"/>
        <w:numPr>
          <w:ilvl w:val="0"/>
          <w:numId w:val="1"/>
        </w:numPr>
        <w:spacing w:after="80"/>
      </w:pPr>
      <w:r>
        <w:rPr>
          <w:rFonts w:ascii="Times New Roman" w:cs="Times New Roman" w:eastAsia="Times New Roman" w:hAnsi="Times New Roman"/>
          <w:sz w:val="24"/>
          <w:szCs w:val="24"/>
        </w:rPr>
        <w:t xml:space="preserve">All role changes and suspensions are recorded in an audit log for accountability.</w:t>
      </w:r>
    </w:p>
    <w:p>
      <w:pPr>
        <w:spacing w:after="100" w:before="200"/>
      </w:pPr>
      <w:r>
        <w:rPr>
          <w:rFonts w:ascii="Times New Roman" w:cs="Times New Roman" w:eastAsia="Times New Roman" w:hAnsi="Times New Roman"/>
          <w:b/>
          <w:bCs/>
          <w:sz w:val="26"/>
          <w:szCs w:val="26"/>
        </w:rPr>
        <w:t xml:space="preserve">Non-Functional Requirements</w:t>
      </w:r>
    </w:p>
    <w:p>
      <w:pPr>
        <w:pStyle w:val="ListParagraph"/>
        <w:numPr>
          <w:ilvl w:val="0"/>
          <w:numId w:val="1"/>
        </w:numPr>
        <w:spacing w:after="80"/>
      </w:pPr>
      <w:r>
        <w:rPr>
          <w:rFonts w:ascii="Times New Roman" w:cs="Times New Roman" w:eastAsia="Times New Roman" w:hAnsi="Times New Roman"/>
          <w:sz w:val="24"/>
          <w:szCs w:val="24"/>
        </w:rPr>
        <w:t xml:space="preserve">Usability. The interface should be operable by a fitness user with no technical background; the role-specific dashboards should make it obvious what a user can do next.</w:t>
      </w:r>
    </w:p>
    <w:p>
      <w:pPr>
        <w:pStyle w:val="ListParagraph"/>
        <w:numPr>
          <w:ilvl w:val="0"/>
          <w:numId w:val="1"/>
        </w:numPr>
        <w:spacing w:after="80"/>
      </w:pPr>
      <w:r>
        <w:rPr>
          <w:rFonts w:ascii="Times New Roman" w:cs="Times New Roman" w:eastAsia="Times New Roman" w:hAnsi="Times New Roman"/>
          <w:sz w:val="24"/>
          <w:szCs w:val="24"/>
        </w:rPr>
        <w:t xml:space="preserve">Performance. Page interactions should respond in under 300 ms on the dashboard and under 100 ms after the local pose model is warmed; pose detection should sustain at least 25 frames per second on a 2019-class laptop.</w:t>
      </w:r>
    </w:p>
    <w:p>
      <w:pPr>
        <w:pStyle w:val="ListParagraph"/>
        <w:numPr>
          <w:ilvl w:val="0"/>
          <w:numId w:val="1"/>
        </w:numPr>
        <w:spacing w:after="80"/>
      </w:pPr>
      <w:r>
        <w:rPr>
          <w:rFonts w:ascii="Times New Roman" w:cs="Times New Roman" w:eastAsia="Times New Roman" w:hAnsi="Times New Roman"/>
          <w:sz w:val="24"/>
          <w:szCs w:val="24"/>
        </w:rPr>
        <w:t xml:space="preserve">Security. Sensitive operations should require valid JWTs; tokens should carry the role to avoid re-fetching on every request; rate limiting should apply to login, registration, password reset, and verification endpoints.</w:t>
      </w:r>
    </w:p>
    <w:p>
      <w:pPr>
        <w:pStyle w:val="ListParagraph"/>
        <w:numPr>
          <w:ilvl w:val="0"/>
          <w:numId w:val="1"/>
        </w:numPr>
        <w:spacing w:after="80"/>
      </w:pPr>
      <w:r>
        <w:rPr>
          <w:rFonts w:ascii="Times New Roman" w:cs="Times New Roman" w:eastAsia="Times New Roman" w:hAnsi="Times New Roman"/>
          <w:sz w:val="24"/>
          <w:szCs w:val="24"/>
        </w:rPr>
        <w:t xml:space="preserve">Privacy. Camera frames must never leave the device. Coach notes must not be visible to the client. Reviewer notes on rejected applications must only be visible to the applicant and the admin who wrote them.</w:t>
      </w:r>
    </w:p>
    <w:p>
      <w:pPr>
        <w:pStyle w:val="ListParagraph"/>
        <w:numPr>
          <w:ilvl w:val="0"/>
          <w:numId w:val="1"/>
        </w:numPr>
        <w:spacing w:after="80"/>
      </w:pPr>
      <w:r>
        <w:rPr>
          <w:rFonts w:ascii="Times New Roman" w:cs="Times New Roman" w:eastAsia="Times New Roman" w:hAnsi="Times New Roman"/>
          <w:sz w:val="24"/>
          <w:szCs w:val="24"/>
        </w:rPr>
        <w:t xml:space="preserve">Scalability. The data model should not require restructuring for a hundredfold growth in users; the rate limiter should work correctly across multiple Node instances.</w:t>
      </w:r>
    </w:p>
    <w:p>
      <w:pPr>
        <w:pStyle w:val="ListParagraph"/>
        <w:numPr>
          <w:ilvl w:val="0"/>
          <w:numId w:val="1"/>
        </w:numPr>
        <w:spacing w:after="80"/>
      </w:pPr>
      <w:r>
        <w:rPr>
          <w:rFonts w:ascii="Times New Roman" w:cs="Times New Roman" w:eastAsia="Times New Roman" w:hAnsi="Times New Roman"/>
          <w:sz w:val="24"/>
          <w:szCs w:val="24"/>
        </w:rPr>
        <w:t xml:space="preserve">Maintainability. The code should be type-checked end to end; the API surface should be documented through an OpenAPI specification generated from the same Zod schemas used for runtime validation.</w:t>
      </w:r>
    </w:p>
    <w:p>
      <w:pPr>
        <w:spacing w:after="100" w:before="200"/>
      </w:pPr>
      <w:r>
        <w:rPr>
          <w:rFonts w:ascii="Times New Roman" w:cs="Times New Roman" w:eastAsia="Times New Roman" w:hAnsi="Times New Roman"/>
          <w:b/>
          <w:bCs/>
          <w:sz w:val="26"/>
          <w:szCs w:val="26"/>
        </w:rPr>
        <w:t xml:space="preserve">3.1.1  Overview</w:t>
      </w:r>
    </w:p>
    <w:p>
      <w:pPr>
        <w:spacing w:after="160" w:line="360"/>
        <w:jc w:val="both"/>
      </w:pPr>
      <w:r>
        <w:rPr>
          <w:rFonts w:ascii="Times New Roman" w:cs="Times New Roman" w:eastAsia="Times New Roman" w:hAnsi="Times New Roman"/>
          <w:sz w:val="24"/>
          <w:szCs w:val="24"/>
        </w:rPr>
        <w:t xml:space="preserve">FitFlow is a Next.js 14 application [28] using the App Router. The same codebase serves both the React client and the API routes. Persistence is MongoDB [27] through Mongoose; the database runs locally in development and can be hosted on Atlas in production with no application changes. Authentication is JWT-based [11], with the token stored in an HTTP-only cookie and the user's role embedded in the payload so middleware can do role-aware routing without an extra database read.</w:t>
      </w:r>
    </w:p>
    <w:p>
      <w:pPr>
        <w:spacing w:after="160" w:line="360"/>
        <w:jc w:val="both"/>
      </w:pPr>
      <w:r>
        <w:rPr>
          <w:rFonts w:ascii="Times New Roman" w:cs="Times New Roman" w:eastAsia="Times New Roman" w:hAnsi="Times New Roman"/>
          <w:sz w:val="24"/>
          <w:szCs w:val="24"/>
        </w:rPr>
        <w:t xml:space="preserve">Three top-level surfaces correspond to the three roles. Trainees land at /dashboard. Coaches land at /coach. Administrators land at /admin. A shared utility (homeFor in src/lib/roleHome.ts) is the single source of truth for which path each role considers home; login, registration, and the dashboard route all consult it so the redirects never drift.</w:t>
      </w:r>
    </w:p>
    <w:p>
      <w:pPr>
        <w:spacing w:after="160" w:line="360"/>
        <w:jc w:val="both"/>
      </w:pPr>
      <w:r>
        <w:rPr>
          <w:rFonts w:ascii="Times New Roman" w:cs="Times New Roman" w:eastAsia="Times New Roman" w:hAnsi="Times New Roman"/>
          <w:sz w:val="24"/>
          <w:szCs w:val="24"/>
        </w:rPr>
        <w:t xml:space="preserve">The live workout module is the only part of the application that does heavy work in the browser. MediaPipe Pose [1], [26] runs on the camera feed at the device-native frame rate; the per-exercise detectors consume the resulting landmarks and update internal state. A small set of metrics — rep count, form score, calories estimate, duration, tempo — is exposed to the React layer through a callback. Nothing about the video is sent to the server. Only the final aggregate metrics are POSTed to /api/workout-sessions when the user stops the workout.</w:t>
      </w:r>
    </w:p>
    <w:p>
      <w:pPr>
        <w:spacing w:after="100" w:before="200"/>
      </w:pPr>
      <w:r>
        <w:rPr>
          <w:rFonts w:ascii="Times New Roman" w:cs="Times New Roman" w:eastAsia="Times New Roman" w:hAnsi="Times New Roman"/>
          <w:b/>
          <w:bCs/>
          <w:sz w:val="26"/>
          <w:szCs w:val="26"/>
        </w:rPr>
        <w:t xml:space="preserve">3.1.2  Proposed Methodology / System Design</w:t>
      </w:r>
    </w:p>
    <w:p>
      <w:pPr>
        <w:spacing w:after="160" w:line="360"/>
        <w:jc w:val="both"/>
      </w:pPr>
      <w:r>
        <w:rPr>
          <w:rFonts w:ascii="Times New Roman" w:cs="Times New Roman" w:eastAsia="Times New Roman" w:hAnsi="Times New Roman"/>
          <w:sz w:val="24"/>
          <w:szCs w:val="24"/>
        </w:rPr>
        <w:t xml:space="preserve">The system was built using a waterfall-iterative hybrid as described in section 1.4. Figure 3.1 illustrates the high-level design flow: requirements feed into architecture, architecture feeds into module design, and the module design ramifies into the four parallel implementation tracks (UI, persistence, computer vision, role layer). Implementation feeds into testing, testing into deployment, deployment into monitoring.</w:t>
      </w:r>
    </w:p>
    <w:p>
      <w:pPr>
        <w:spacing w:after="80" w:before="200"/>
        <w:jc w:val="center"/>
      </w:pPr>
      <w:r>
        <w:drawing>
          <wp:inline distT="0" distB="0" distL="0" distR="0">
            <wp:extent cx="5143500" cy="3190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143500" cy="3190875"/>
                    </a:xfrm>
                    <a:prstGeom prst="rect">
                      <a:avLst/>
                    </a:prstGeom>
                  </pic:spPr>
                </pic:pic>
              </a:graphicData>
            </a:graphic>
          </wp:inline>
        </w:drawing>
      </w:r>
    </w:p>
    <w:p>
      <w:pPr>
        <w:spacing w:after="240"/>
        <w:jc w:val="center"/>
      </w:pPr>
      <w:r>
        <w:rPr>
          <w:rFonts w:ascii="Times New Roman" w:cs="Times New Roman" w:eastAsia="Times New Roman" w:hAnsi="Times New Roman"/>
          <w:i/>
          <w:iCs/>
          <w:sz w:val="22"/>
          <w:szCs w:val="22"/>
        </w:rPr>
        <w:t xml:space="preserve">Figure 3.1: System Architecture (3-tier).</w:t>
      </w:r>
    </w:p>
    <w:p>
      <w:pPr>
        <w:spacing w:after="160" w:line="360"/>
        <w:jc w:val="both"/>
      </w:pPr>
      <w:r>
        <w:rPr>
          <w:rFonts w:ascii="Times New Roman" w:cs="Times New Roman" w:eastAsia="Times New Roman" w:hAnsi="Times New Roman"/>
          <w:sz w:val="24"/>
          <w:szCs w:val="24"/>
        </w:rPr>
        <w:t xml:space="preserve">The major architectural modules of FitFlow are:</w:t>
      </w:r>
    </w:p>
    <w:p>
      <w:pPr>
        <w:pStyle w:val="ListParagraph"/>
        <w:numPr>
          <w:ilvl w:val="0"/>
          <w:numId w:val="1"/>
        </w:numPr>
        <w:spacing w:after="80"/>
      </w:pPr>
      <w:r>
        <w:rPr>
          <w:rFonts w:ascii="Times New Roman" w:cs="Times New Roman" w:eastAsia="Times New Roman" w:hAnsi="Times New Roman"/>
          <w:sz w:val="24"/>
          <w:szCs w:val="24"/>
        </w:rPr>
        <w:t xml:space="preserve">Authentication and role layer. Email/password authentication with bcrypt-hashed passwords, JWT tokens carrying role, and a withRole(roles, handler) higher-order function that gates API routes by role.</w:t>
      </w:r>
    </w:p>
    <w:p>
      <w:pPr>
        <w:pStyle w:val="ListParagraph"/>
        <w:numPr>
          <w:ilvl w:val="0"/>
          <w:numId w:val="1"/>
        </w:numPr>
        <w:spacing w:after="80"/>
      </w:pPr>
      <w:r>
        <w:rPr>
          <w:rFonts w:ascii="Times New Roman" w:cs="Times New Roman" w:eastAsia="Times New Roman" w:hAnsi="Times New Roman"/>
          <w:sz w:val="24"/>
          <w:szCs w:val="24"/>
        </w:rPr>
        <w:t xml:space="preserve">Trainee module. Dashboard, profile, live workout, calculators, coach directory, billing.</w:t>
      </w:r>
    </w:p>
    <w:p>
      <w:pPr>
        <w:pStyle w:val="ListParagraph"/>
        <w:numPr>
          <w:ilvl w:val="0"/>
          <w:numId w:val="1"/>
        </w:numPr>
        <w:spacing w:after="80"/>
      </w:pPr>
      <w:r>
        <w:rPr>
          <w:rFonts w:ascii="Times New Roman" w:cs="Times New Roman" w:eastAsia="Times New Roman" w:hAnsi="Times New Roman"/>
          <w:sz w:val="24"/>
          <w:szCs w:val="24"/>
        </w:rPr>
        <w:t xml:space="preserve">Coach module. Overview, clients, client detail with notes and trend, requests, profile editor, messaging.</w:t>
      </w:r>
    </w:p>
    <w:p>
      <w:pPr>
        <w:pStyle w:val="ListParagraph"/>
        <w:numPr>
          <w:ilvl w:val="0"/>
          <w:numId w:val="1"/>
        </w:numPr>
        <w:spacing w:after="80"/>
      </w:pPr>
      <w:r>
        <w:rPr>
          <w:rFonts w:ascii="Times New Roman" w:cs="Times New Roman" w:eastAsia="Times New Roman" w:hAnsi="Times New Roman"/>
          <w:sz w:val="24"/>
          <w:szCs w:val="24"/>
        </w:rPr>
        <w:t xml:space="preserve">Admin module. Overview, user list, coach-application review.</w:t>
      </w:r>
    </w:p>
    <w:p>
      <w:pPr>
        <w:pStyle w:val="ListParagraph"/>
        <w:numPr>
          <w:ilvl w:val="0"/>
          <w:numId w:val="1"/>
        </w:numPr>
        <w:spacing w:after="80"/>
      </w:pPr>
      <w:r>
        <w:rPr>
          <w:rFonts w:ascii="Times New Roman" w:cs="Times New Roman" w:eastAsia="Times New Roman" w:hAnsi="Times New Roman"/>
          <w:sz w:val="24"/>
          <w:szCs w:val="24"/>
        </w:rPr>
        <w:t xml:space="preserve">Computer vision module. PoseDetector wrapper around MediaPipe, plus three exercise-specific state machines (squat, push-up, plank).</w:t>
      </w:r>
    </w:p>
    <w:p>
      <w:pPr>
        <w:pStyle w:val="ListParagraph"/>
        <w:numPr>
          <w:ilvl w:val="0"/>
          <w:numId w:val="1"/>
        </w:numPr>
        <w:spacing w:after="80"/>
      </w:pPr>
      <w:r>
        <w:rPr>
          <w:rFonts w:ascii="Times New Roman" w:cs="Times New Roman" w:eastAsia="Times New Roman" w:hAnsi="Times New Roman"/>
          <w:sz w:val="24"/>
          <w:szCs w:val="24"/>
        </w:rPr>
        <w:t xml:space="preserve">Messaging module. Single Message collection keyed by (coachId, clientId), polling-based delivery, navigation-bar unread badge.</w:t>
      </w:r>
    </w:p>
    <w:p>
      <w:pPr>
        <w:pStyle w:val="ListParagraph"/>
        <w:numPr>
          <w:ilvl w:val="0"/>
          <w:numId w:val="1"/>
        </w:numPr>
        <w:spacing w:after="80"/>
      </w:pPr>
      <w:r>
        <w:rPr>
          <w:rFonts w:ascii="Times New Roman" w:cs="Times New Roman" w:eastAsia="Times New Roman" w:hAnsi="Times New Roman"/>
          <w:sz w:val="24"/>
          <w:szCs w:val="24"/>
        </w:rPr>
        <w:t xml:space="preserve">Billing module. Stripe checkout, customer portal, signature-verified webhook, entitlement helper that always reads the current subscription from the database so upgrades take effect without re-login.</w:t>
      </w:r>
    </w:p>
    <w:p>
      <w:pPr>
        <w:spacing w:after="100" w:before="200"/>
      </w:pPr>
      <w:r>
        <w:rPr>
          <w:rFonts w:ascii="Times New Roman" w:cs="Times New Roman" w:eastAsia="Times New Roman" w:hAnsi="Times New Roman"/>
          <w:b/>
          <w:bCs/>
          <w:sz w:val="26"/>
          <w:szCs w:val="26"/>
        </w:rPr>
        <w:t xml:space="preserve">3.1.3  Functional and Non-Functional Requirements</w:t>
      </w:r>
    </w:p>
    <w:p>
      <w:pPr>
        <w:spacing w:after="160" w:line="360"/>
        <w:jc w:val="both"/>
      </w:pPr>
      <w:r>
        <w:rPr>
          <w:rFonts w:ascii="Times New Roman" w:cs="Times New Roman" w:eastAsia="Times New Roman" w:hAnsi="Times New Roman"/>
          <w:sz w:val="24"/>
          <w:szCs w:val="24"/>
        </w:rPr>
        <w:t xml:space="preserve">The full enumerations are listed at the start of section 3.1. Non-functional requirements draw on ISO/IEC 25010:2011 [19] and on the OWASP Top Ten threat model [17].</w:t>
      </w:r>
    </w:p>
    <w:p>
      <w:pPr>
        <w:spacing w:after="100" w:before="200"/>
      </w:pPr>
      <w:r>
        <w:rPr>
          <w:rFonts w:ascii="Times New Roman" w:cs="Times New Roman" w:eastAsia="Times New Roman" w:hAnsi="Times New Roman"/>
          <w:b/>
          <w:bCs/>
          <w:sz w:val="26"/>
          <w:szCs w:val="26"/>
        </w:rPr>
        <w:t xml:space="preserve">3.1.4  Data Flow Diagram</w:t>
      </w:r>
    </w:p>
    <w:p>
      <w:pPr>
        <w:spacing w:after="160" w:line="360"/>
        <w:jc w:val="both"/>
      </w:pPr>
      <w:r>
        <w:rPr>
          <w:rFonts w:ascii="Times New Roman" w:cs="Times New Roman" w:eastAsia="Times New Roman" w:hAnsi="Times New Roman"/>
          <w:sz w:val="24"/>
          <w:szCs w:val="24"/>
        </w:rPr>
        <w:t xml:space="preserve">Three levels of DFD describe the system at increasing detail.</w:t>
      </w:r>
    </w:p>
    <w:p>
      <w:pPr>
        <w:spacing w:after="120"/>
      </w:pPr>
      <w:r>
        <w:rPr>
          <w:rFonts w:ascii="Times New Roman" w:cs="Times New Roman" w:eastAsia="Times New Roman" w:hAnsi="Times New Roman"/>
          <w:sz w:val="24"/>
          <w:szCs w:val="24"/>
        </w:rPr>
        <w:t xml:space="preserve"/>
      </w:r>
    </w:p>
    <w:p>
      <w:pPr>
        <w:spacing w:after="120"/>
        <w:jc w:val="center"/>
      </w:pPr>
      <w:r>
        <w:rPr>
          <w:rFonts w:ascii="Times New Roman" w:cs="Times New Roman" w:eastAsia="Times New Roman" w:hAnsi="Times New Roman"/>
          <w:b/>
          <w:bCs/>
          <w:sz w:val="24"/>
          <w:szCs w:val="24"/>
        </w:rPr>
        <w:t xml:space="preserve">Diagram Symbols and Notation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E6E6E6" w:color="E6E6E6" w:val="solid"/>
          </w:tcPr>
          <w:p>
            <w:pPr>
              <w:jc w:val="left"/>
            </w:pPr>
            <w:r>
              <w:rPr>
                <w:rFonts w:ascii="Times New Roman" w:cs="Times New Roman" w:eastAsia="Times New Roman" w:hAnsi="Times New Roman"/>
                <w:b/>
                <w:bCs/>
                <w:sz w:val="24"/>
                <w:szCs w:val="24"/>
              </w:rPr>
              <w:t xml:space="preserve">Name</w:t>
            </w:r>
          </w:p>
        </w:tc>
        <w:tc>
          <w:tcPr>
            <w:shd w:fill="E6E6E6" w:color="E6E6E6" w:val="solid"/>
          </w:tcPr>
          <w:p>
            <w:pPr>
              <w:jc w:val="left"/>
            </w:pPr>
            <w:r>
              <w:rPr>
                <w:rFonts w:ascii="Times New Roman" w:cs="Times New Roman" w:eastAsia="Times New Roman" w:hAnsi="Times New Roman"/>
                <w:b/>
                <w:bCs/>
                <w:sz w:val="24"/>
                <w:szCs w:val="24"/>
              </w:rPr>
              <w:t xml:space="preserve">Description</w:t>
            </w:r>
          </w:p>
        </w:tc>
      </w:tr>
      <w:tr>
        <w:tc>
          <w:p>
            <w:pPr>
              <w:jc w:val="left"/>
            </w:pPr>
            <w:r>
              <w:rPr>
                <w:rFonts w:ascii="Times New Roman" w:cs="Times New Roman" w:eastAsia="Times New Roman" w:hAnsi="Times New Roman"/>
                <w:sz w:val="24"/>
                <w:szCs w:val="24"/>
              </w:rPr>
              <w:t xml:space="preserve">Process</w:t>
            </w:r>
          </w:p>
        </w:tc>
        <w:tc>
          <w:p>
            <w:pPr>
              <w:jc w:val="left"/>
            </w:pPr>
            <w:r>
              <w:rPr>
                <w:rFonts w:ascii="Times New Roman" w:cs="Times New Roman" w:eastAsia="Times New Roman" w:hAnsi="Times New Roman"/>
                <w:sz w:val="24"/>
                <w:szCs w:val="24"/>
              </w:rPr>
              <w:t xml:space="preserve">A transformation of input data into output data; drawn as a rounded rectangle.</w:t>
            </w:r>
          </w:p>
        </w:tc>
      </w:tr>
      <w:tr>
        <w:tc>
          <w:p>
            <w:pPr>
              <w:jc w:val="left"/>
            </w:pPr>
            <w:r>
              <w:rPr>
                <w:rFonts w:ascii="Times New Roman" w:cs="Times New Roman" w:eastAsia="Times New Roman" w:hAnsi="Times New Roman"/>
                <w:sz w:val="24"/>
                <w:szCs w:val="24"/>
              </w:rPr>
              <w:t xml:space="preserve">External Entity</w:t>
            </w:r>
          </w:p>
        </w:tc>
        <w:tc>
          <w:p>
            <w:pPr>
              <w:jc w:val="left"/>
            </w:pPr>
            <w:r>
              <w:rPr>
                <w:rFonts w:ascii="Times New Roman" w:cs="Times New Roman" w:eastAsia="Times New Roman" w:hAnsi="Times New Roman"/>
                <w:sz w:val="24"/>
                <w:szCs w:val="24"/>
              </w:rPr>
              <w:t xml:space="preserve">A person or system outside the system boundary that interacts with it; drawn as a rectangle.</w:t>
            </w:r>
          </w:p>
        </w:tc>
      </w:tr>
      <w:tr>
        <w:tc>
          <w:p>
            <w:pPr>
              <w:jc w:val="left"/>
            </w:pPr>
            <w:r>
              <w:rPr>
                <w:rFonts w:ascii="Times New Roman" w:cs="Times New Roman" w:eastAsia="Times New Roman" w:hAnsi="Times New Roman"/>
                <w:sz w:val="24"/>
                <w:szCs w:val="24"/>
              </w:rPr>
              <w:t xml:space="preserve">Data Store</w:t>
            </w:r>
          </w:p>
        </w:tc>
        <w:tc>
          <w:p>
            <w:pPr>
              <w:jc w:val="left"/>
            </w:pPr>
            <w:r>
              <w:rPr>
                <w:rFonts w:ascii="Times New Roman" w:cs="Times New Roman" w:eastAsia="Times New Roman" w:hAnsi="Times New Roman"/>
                <w:sz w:val="24"/>
                <w:szCs w:val="24"/>
              </w:rPr>
              <w:t xml:space="preserve">A repository where data is stored; drawn as an open rectangle.</w:t>
            </w:r>
          </w:p>
        </w:tc>
      </w:tr>
      <w:tr>
        <w:tc>
          <w:p>
            <w:pPr>
              <w:jc w:val="left"/>
            </w:pPr>
            <w:r>
              <w:rPr>
                <w:rFonts w:ascii="Times New Roman" w:cs="Times New Roman" w:eastAsia="Times New Roman" w:hAnsi="Times New Roman"/>
                <w:sz w:val="24"/>
                <w:szCs w:val="24"/>
              </w:rPr>
              <w:t xml:space="preserve">Data Flow</w:t>
            </w:r>
          </w:p>
        </w:tc>
        <w:tc>
          <w:p>
            <w:pPr>
              <w:jc w:val="left"/>
            </w:pPr>
            <w:r>
              <w:rPr>
                <w:rFonts w:ascii="Times New Roman" w:cs="Times New Roman" w:eastAsia="Times New Roman" w:hAnsi="Times New Roman"/>
                <w:sz w:val="24"/>
                <w:szCs w:val="24"/>
              </w:rPr>
              <w:t xml:space="preserve">A directional arrow showing the movement of data between processes, stores, and external entities.</w:t>
            </w:r>
          </w:p>
        </w:tc>
      </w:tr>
    </w:tbl>
    <w:p>
      <w:pPr>
        <w:spacing w:after="100" w:before="200"/>
      </w:pPr>
      <w:r>
        <w:rPr>
          <w:rFonts w:ascii="Times New Roman" w:cs="Times New Roman" w:eastAsia="Times New Roman" w:hAnsi="Times New Roman"/>
          <w:b/>
          <w:bCs/>
          <w:sz w:val="26"/>
          <w:szCs w:val="26"/>
        </w:rPr>
        <w:t xml:space="preserve">DFD Level-0 (Context Diagram)</w:t>
      </w:r>
    </w:p>
    <w:p>
      <w:pPr>
        <w:spacing w:after="160" w:line="360"/>
        <w:jc w:val="both"/>
      </w:pPr>
      <w:r>
        <w:rPr>
          <w:rFonts w:ascii="Times New Roman" w:cs="Times New Roman" w:eastAsia="Times New Roman" w:hAnsi="Times New Roman"/>
          <w:sz w:val="24"/>
          <w:szCs w:val="24"/>
        </w:rPr>
        <w:t xml:space="preserve">The Level-0 diagram treats FitFlow as a single process and shows its three external entities — Trainee, Coach, Admin — and the high-level flows between them and the system. The Trainee submits workout sessions and reads progress. The Coach submits notes and messages and reads client data. The Admin manages users and reviews applications. All three flows enter and leave through the API layer.</w:t>
      </w:r>
    </w:p>
    <w:p>
      <w:pPr>
        <w:spacing w:after="80" w:before="200"/>
        <w:jc w:val="center"/>
      </w:pPr>
      <w:r>
        <w:drawing>
          <wp:inline distT="0" distB="0" distL="0" distR="0">
            <wp:extent cx="4953000" cy="2724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2724150"/>
                    </a:xfrm>
                    <a:prstGeom prst="rect">
                      <a:avLst/>
                    </a:prstGeom>
                  </pic:spPr>
                </pic:pic>
              </a:graphicData>
            </a:graphic>
          </wp:inline>
        </w:drawing>
      </w:r>
    </w:p>
    <w:p>
      <w:pPr>
        <w:spacing w:after="240"/>
        <w:jc w:val="center"/>
      </w:pPr>
      <w:r>
        <w:rPr>
          <w:rFonts w:ascii="Times New Roman" w:cs="Times New Roman" w:eastAsia="Times New Roman" w:hAnsi="Times New Roman"/>
          <w:i/>
          <w:iCs/>
          <w:sz w:val="22"/>
          <w:szCs w:val="22"/>
        </w:rPr>
        <w:t xml:space="preserve">Figure 3.2: DFD Level-0 (Context Diagram).</w:t>
      </w:r>
    </w:p>
    <w:p>
      <w:pPr>
        <w:spacing w:after="100" w:before="200"/>
      </w:pPr>
      <w:r>
        <w:rPr>
          <w:rFonts w:ascii="Times New Roman" w:cs="Times New Roman" w:eastAsia="Times New Roman" w:hAnsi="Times New Roman"/>
          <w:b/>
          <w:bCs/>
          <w:sz w:val="26"/>
          <w:szCs w:val="26"/>
        </w:rPr>
        <w:t xml:space="preserve">DFD Level-1 (Major Processes)</w:t>
      </w:r>
    </w:p>
    <w:p>
      <w:pPr>
        <w:spacing w:after="160" w:line="360"/>
        <w:jc w:val="both"/>
      </w:pPr>
      <w:r>
        <w:rPr>
          <w:rFonts w:ascii="Times New Roman" w:cs="Times New Roman" w:eastAsia="Times New Roman" w:hAnsi="Times New Roman"/>
          <w:sz w:val="24"/>
          <w:szCs w:val="24"/>
        </w:rPr>
        <w:t xml:space="preserve">At Level-1 the single process is decomposed into seven major processes that correspond to the architectural modules:</w:t>
      </w:r>
    </w:p>
    <w:p>
      <w:pPr>
        <w:pStyle w:val="ListParagraph"/>
        <w:numPr>
          <w:ilvl w:val="0"/>
          <w:numId w:val="2"/>
        </w:numPr>
        <w:spacing w:after="80"/>
      </w:pPr>
      <w:r>
        <w:rPr>
          <w:rFonts w:ascii="Times New Roman" w:cs="Times New Roman" w:eastAsia="Times New Roman" w:hAnsi="Times New Roman"/>
          <w:sz w:val="24"/>
          <w:szCs w:val="24"/>
        </w:rPr>
        <w:t xml:space="preserve">1.1 Authentication. Register, log in, verify email, reset password.</w:t>
      </w:r>
    </w:p>
    <w:p>
      <w:pPr>
        <w:pStyle w:val="ListParagraph"/>
        <w:numPr>
          <w:ilvl w:val="0"/>
          <w:numId w:val="2"/>
        </w:numPr>
        <w:spacing w:after="80"/>
      </w:pPr>
      <w:r>
        <w:rPr>
          <w:rFonts w:ascii="Times New Roman" w:cs="Times New Roman" w:eastAsia="Times New Roman" w:hAnsi="Times New Roman"/>
          <w:sz w:val="24"/>
          <w:szCs w:val="24"/>
        </w:rPr>
        <w:t xml:space="preserve">1.2 Workout session. Run live workout, persist session, fetch history.</w:t>
      </w:r>
    </w:p>
    <w:p>
      <w:pPr>
        <w:pStyle w:val="ListParagraph"/>
        <w:numPr>
          <w:ilvl w:val="0"/>
          <w:numId w:val="2"/>
        </w:numPr>
        <w:spacing w:after="80"/>
      </w:pPr>
      <w:r>
        <w:rPr>
          <w:rFonts w:ascii="Times New Roman" w:cs="Times New Roman" w:eastAsia="Times New Roman" w:hAnsi="Times New Roman"/>
          <w:sz w:val="24"/>
          <w:szCs w:val="24"/>
        </w:rPr>
        <w:t xml:space="preserve">1.3 Progress aggregation. Compute thirty-day series, streak, totals.</w:t>
      </w:r>
    </w:p>
    <w:p>
      <w:pPr>
        <w:pStyle w:val="ListParagraph"/>
        <w:numPr>
          <w:ilvl w:val="0"/>
          <w:numId w:val="2"/>
        </w:numPr>
        <w:spacing w:after="80"/>
      </w:pPr>
      <w:r>
        <w:rPr>
          <w:rFonts w:ascii="Times New Roman" w:cs="Times New Roman" w:eastAsia="Times New Roman" w:hAnsi="Times New Roman"/>
          <w:sz w:val="24"/>
          <w:szCs w:val="24"/>
        </w:rPr>
        <w:t xml:space="preserve">1.4 Coach link. Send request, accept, decline, withdraw.</w:t>
      </w:r>
    </w:p>
    <w:p>
      <w:pPr>
        <w:pStyle w:val="ListParagraph"/>
        <w:numPr>
          <w:ilvl w:val="0"/>
          <w:numId w:val="2"/>
        </w:numPr>
        <w:spacing w:after="80"/>
      </w:pPr>
      <w:r>
        <w:rPr>
          <w:rFonts w:ascii="Times New Roman" w:cs="Times New Roman" w:eastAsia="Times New Roman" w:hAnsi="Times New Roman"/>
          <w:sz w:val="24"/>
          <w:szCs w:val="24"/>
        </w:rPr>
        <w:t xml:space="preserve">1.5 Coach review. Read client sessions, write private notes.</w:t>
      </w:r>
    </w:p>
    <w:p>
      <w:pPr>
        <w:pStyle w:val="ListParagraph"/>
        <w:numPr>
          <w:ilvl w:val="0"/>
          <w:numId w:val="2"/>
        </w:numPr>
        <w:spacing w:after="80"/>
      </w:pPr>
      <w:r>
        <w:rPr>
          <w:rFonts w:ascii="Times New Roman" w:cs="Times New Roman" w:eastAsia="Times New Roman" w:hAnsi="Times New Roman"/>
          <w:sz w:val="24"/>
          <w:szCs w:val="24"/>
        </w:rPr>
        <w:t xml:space="preserve">1.6 Messaging. Send, fetch, mark-read.</w:t>
      </w:r>
    </w:p>
    <w:p>
      <w:pPr>
        <w:pStyle w:val="ListParagraph"/>
        <w:numPr>
          <w:ilvl w:val="0"/>
          <w:numId w:val="2"/>
        </w:numPr>
        <w:spacing w:after="80"/>
      </w:pPr>
      <w:r>
        <w:rPr>
          <w:rFonts w:ascii="Times New Roman" w:cs="Times New Roman" w:eastAsia="Times New Roman" w:hAnsi="Times New Roman"/>
          <w:sz w:val="24"/>
          <w:szCs w:val="24"/>
        </w:rPr>
        <w:t xml:space="preserve">1.7 Administration. List users, change role, suspend, review applications.</w:t>
      </w:r>
    </w:p>
    <w:p>
      <w:pPr>
        <w:spacing w:after="80" w:before="200"/>
        <w:jc w:val="center"/>
      </w:pPr>
      <w:r>
        <w:drawing>
          <wp:inline distT="0" distB="0" distL="0" distR="0">
            <wp:extent cx="5143500" cy="3390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143500" cy="3390900"/>
                    </a:xfrm>
                    <a:prstGeom prst="rect">
                      <a:avLst/>
                    </a:prstGeom>
                  </pic:spPr>
                </pic:pic>
              </a:graphicData>
            </a:graphic>
          </wp:inline>
        </w:drawing>
      </w:r>
    </w:p>
    <w:p>
      <w:pPr>
        <w:spacing w:after="240"/>
        <w:jc w:val="center"/>
      </w:pPr>
      <w:r>
        <w:rPr>
          <w:rFonts w:ascii="Times New Roman" w:cs="Times New Roman" w:eastAsia="Times New Roman" w:hAnsi="Times New Roman"/>
          <w:i/>
          <w:iCs/>
          <w:sz w:val="22"/>
          <w:szCs w:val="22"/>
        </w:rPr>
        <w:t xml:space="preserve">Figure 3.3: DFD Level-1 (Major Processes).</w:t>
      </w:r>
    </w:p>
    <w:p>
      <w:pPr>
        <w:spacing w:after="100" w:before="200"/>
      </w:pPr>
      <w:r>
        <w:rPr>
          <w:rFonts w:ascii="Times New Roman" w:cs="Times New Roman" w:eastAsia="Times New Roman" w:hAnsi="Times New Roman"/>
          <w:b/>
          <w:bCs/>
          <w:sz w:val="26"/>
          <w:szCs w:val="26"/>
        </w:rPr>
        <w:t xml:space="preserve">DFD Level-2 (Live Workout Pipeline)</w:t>
      </w:r>
    </w:p>
    <w:p>
      <w:pPr>
        <w:spacing w:after="160" w:line="360"/>
        <w:jc w:val="both"/>
      </w:pPr>
      <w:r>
        <w:rPr>
          <w:rFonts w:ascii="Times New Roman" w:cs="Times New Roman" w:eastAsia="Times New Roman" w:hAnsi="Times New Roman"/>
          <w:sz w:val="24"/>
          <w:szCs w:val="24"/>
        </w:rPr>
        <w:t xml:space="preserve">The Live Workout process (1.2) is decomposed further because it is the technical core of the project. The Level-2 diagram shows the six internal processes:</w:t>
      </w:r>
    </w:p>
    <w:p>
      <w:pPr>
        <w:pStyle w:val="ListParagraph"/>
        <w:numPr>
          <w:ilvl w:val="0"/>
          <w:numId w:val="2"/>
        </w:numPr>
        <w:spacing w:after="80"/>
      </w:pPr>
      <w:r>
        <w:rPr>
          <w:rFonts w:ascii="Times New Roman" w:cs="Times New Roman" w:eastAsia="Times New Roman" w:hAnsi="Times New Roman"/>
          <w:sz w:val="24"/>
          <w:szCs w:val="24"/>
        </w:rPr>
        <w:t xml:space="preserve">2.1 Camera capture. Acquire video frames from the user's webcam at the device-native rate.</w:t>
      </w:r>
    </w:p>
    <w:p>
      <w:pPr>
        <w:pStyle w:val="ListParagraph"/>
        <w:numPr>
          <w:ilvl w:val="0"/>
          <w:numId w:val="2"/>
        </w:numPr>
        <w:spacing w:after="80"/>
      </w:pPr>
      <w:r>
        <w:rPr>
          <w:rFonts w:ascii="Times New Roman" w:cs="Times New Roman" w:eastAsia="Times New Roman" w:hAnsi="Times New Roman"/>
          <w:sz w:val="24"/>
          <w:szCs w:val="24"/>
        </w:rPr>
        <w:t xml:space="preserve">2.2 Pose detection. Feed each frame to MediaPipe Pose and receive 33 landmarks with visibility scores.</w:t>
      </w:r>
    </w:p>
    <w:p>
      <w:pPr>
        <w:pStyle w:val="ListParagraph"/>
        <w:numPr>
          <w:ilvl w:val="0"/>
          <w:numId w:val="2"/>
        </w:numPr>
        <w:spacing w:after="80"/>
      </w:pPr>
      <w:r>
        <w:rPr>
          <w:rFonts w:ascii="Times New Roman" w:cs="Times New Roman" w:eastAsia="Times New Roman" w:hAnsi="Times New Roman"/>
          <w:sz w:val="24"/>
          <w:szCs w:val="24"/>
        </w:rPr>
        <w:t xml:space="preserve">2.3 Exercise classification. Route the landmark stream to the active exercise detector based on the user's selection.</w:t>
      </w:r>
    </w:p>
    <w:p>
      <w:pPr>
        <w:pStyle w:val="ListParagraph"/>
        <w:numPr>
          <w:ilvl w:val="0"/>
          <w:numId w:val="2"/>
        </w:numPr>
        <w:spacing w:after="80"/>
      </w:pPr>
      <w:r>
        <w:rPr>
          <w:rFonts w:ascii="Times New Roman" w:cs="Times New Roman" w:eastAsia="Times New Roman" w:hAnsi="Times New Roman"/>
          <w:sz w:val="24"/>
          <w:szCs w:val="24"/>
        </w:rPr>
        <w:t xml:space="preserve">2.4 State-machine update. Each detector maintains a rep state (idle, ready, down, up) and updates it on threshold crossings.</w:t>
      </w:r>
    </w:p>
    <w:p>
      <w:pPr>
        <w:pStyle w:val="ListParagraph"/>
        <w:numPr>
          <w:ilvl w:val="0"/>
          <w:numId w:val="2"/>
        </w:numPr>
        <w:spacing w:after="80"/>
      </w:pPr>
      <w:r>
        <w:rPr>
          <w:rFonts w:ascii="Times New Roman" w:cs="Times New Roman" w:eastAsia="Times New Roman" w:hAnsi="Times New Roman"/>
          <w:sz w:val="24"/>
          <w:szCs w:val="24"/>
        </w:rPr>
        <w:t xml:space="preserve">2.5 Form analysis. Compute angle-based form penalties, smooth them with an exponential decay, expose the result as a 0–100 form score.</w:t>
      </w:r>
    </w:p>
    <w:p>
      <w:pPr>
        <w:pStyle w:val="ListParagraph"/>
        <w:numPr>
          <w:ilvl w:val="0"/>
          <w:numId w:val="2"/>
        </w:numPr>
        <w:spacing w:after="80"/>
      </w:pPr>
      <w:r>
        <w:rPr>
          <w:rFonts w:ascii="Times New Roman" w:cs="Times New Roman" w:eastAsia="Times New Roman" w:hAnsi="Times New Roman"/>
          <w:sz w:val="24"/>
          <w:szCs w:val="24"/>
        </w:rPr>
        <w:t xml:space="preserve">2.6 Metric persistence. On session stop, POST aggregated metrics to /api/workout-sessions which writes a WorkoutSession document.</w:t>
      </w:r>
    </w:p>
    <w:p>
      <w:pPr>
        <w:spacing w:after="80" w:before="200"/>
        <w:jc w:val="center"/>
      </w:pPr>
      <w:r>
        <w:drawing>
          <wp:inline distT="0" distB="0" distL="0" distR="0">
            <wp:extent cx="5143500" cy="2314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143500" cy="2314575"/>
                    </a:xfrm>
                    <a:prstGeom prst="rect">
                      <a:avLst/>
                    </a:prstGeom>
                  </pic:spPr>
                </pic:pic>
              </a:graphicData>
            </a:graphic>
          </wp:inline>
        </w:drawing>
      </w:r>
    </w:p>
    <w:p>
      <w:pPr>
        <w:spacing w:after="240"/>
        <w:jc w:val="center"/>
      </w:pPr>
      <w:r>
        <w:rPr>
          <w:rFonts w:ascii="Times New Roman" w:cs="Times New Roman" w:eastAsia="Times New Roman" w:hAnsi="Times New Roman"/>
          <w:i/>
          <w:iCs/>
          <w:sz w:val="22"/>
          <w:szCs w:val="22"/>
        </w:rPr>
        <w:t xml:space="preserve">Figure 3.4: DFD Level-2 (Live Workout Pipeline).</w:t>
      </w:r>
    </w:p>
    <w:p>
      <w:pPr>
        <w:spacing w:after="100" w:before="200"/>
      </w:pPr>
      <w:r>
        <w:rPr>
          <w:rFonts w:ascii="Times New Roman" w:cs="Times New Roman" w:eastAsia="Times New Roman" w:hAnsi="Times New Roman"/>
          <w:b/>
          <w:bCs/>
          <w:sz w:val="26"/>
          <w:szCs w:val="26"/>
        </w:rPr>
        <w:t xml:space="preserve">Use Case Diagram</w:t>
      </w:r>
    </w:p>
    <w:p>
      <w:pPr>
        <w:spacing w:after="160" w:line="360"/>
        <w:jc w:val="both"/>
      </w:pPr>
      <w:r>
        <w:rPr>
          <w:rFonts w:ascii="Times New Roman" w:cs="Times New Roman" w:eastAsia="Times New Roman" w:hAnsi="Times New Roman"/>
          <w:sz w:val="24"/>
          <w:szCs w:val="24"/>
        </w:rPr>
        <w:t xml:space="preserve">Figure 3.6 enumerates the use cases visible to each actor. Trainee actor: register, log in, run workout, view progress, browse coaches, send coach request, message coach, manage subscription. Coach actor: review applications inbox, accept or decline request, view client list, view client detail and trends, write private note, message client, edit public bio. Admin actor: list users, change role, suspend or unsuspend, review coach application, approve, reject, view audit log.</w:t>
      </w:r>
    </w:p>
    <w:p>
      <w:pPr>
        <w:spacing w:after="80" w:before="200"/>
        <w:jc w:val="center"/>
      </w:pPr>
      <w:r>
        <w:drawing>
          <wp:inline distT="0" distB="0" distL="0" distR="0">
            <wp:extent cx="5143500" cy="3390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143500" cy="3390900"/>
                    </a:xfrm>
                    <a:prstGeom prst="rect">
                      <a:avLst/>
                    </a:prstGeom>
                  </pic:spPr>
                </pic:pic>
              </a:graphicData>
            </a:graphic>
          </wp:inline>
        </w:drawing>
      </w:r>
    </w:p>
    <w:p>
      <w:pPr>
        <w:spacing w:after="240"/>
        <w:jc w:val="center"/>
      </w:pPr>
      <w:r>
        <w:rPr>
          <w:rFonts w:ascii="Times New Roman" w:cs="Times New Roman" w:eastAsia="Times New Roman" w:hAnsi="Times New Roman"/>
          <w:i/>
          <w:iCs/>
          <w:sz w:val="22"/>
          <w:szCs w:val="22"/>
        </w:rPr>
        <w:t xml:space="preserve">Figure 3.5: Use Case Diagram.</w:t>
      </w:r>
    </w:p>
    <w:p>
      <w:pPr>
        <w:spacing w:after="80" w:before="200"/>
        <w:jc w:val="center"/>
      </w:pPr>
      <w:r>
        <w:drawing>
          <wp:inline distT="0" distB="0" distL="0" distR="0">
            <wp:extent cx="5143500" cy="3600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143500" cy="3600450"/>
                    </a:xfrm>
                    <a:prstGeom prst="rect">
                      <a:avLst/>
                    </a:prstGeom>
                  </pic:spPr>
                </pic:pic>
              </a:graphicData>
            </a:graphic>
          </wp:inline>
        </w:drawing>
      </w:r>
    </w:p>
    <w:p>
      <w:pPr>
        <w:spacing w:after="240"/>
        <w:jc w:val="center"/>
      </w:pPr>
      <w:r>
        <w:rPr>
          <w:rFonts w:ascii="Times New Roman" w:cs="Times New Roman" w:eastAsia="Times New Roman" w:hAnsi="Times New Roman"/>
          <w:i/>
          <w:iCs/>
          <w:sz w:val="22"/>
          <w:szCs w:val="22"/>
        </w:rPr>
        <w:t xml:space="preserve">Figure 3.6: Entity-Relationship Diagram.</w:t>
      </w:r>
    </w:p>
    <w:p>
      <w:pPr>
        <w:spacing w:after="80" w:before="200"/>
        <w:jc w:val="center"/>
      </w:pPr>
      <w:r>
        <w:drawing>
          <wp:inline distT="0" distB="0" distL="0" distR="0">
            <wp:extent cx="5143500" cy="3190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143500" cy="3190875"/>
                    </a:xfrm>
                    <a:prstGeom prst="rect">
                      <a:avLst/>
                    </a:prstGeom>
                  </pic:spPr>
                </pic:pic>
              </a:graphicData>
            </a:graphic>
          </wp:inline>
        </w:drawing>
      </w:r>
    </w:p>
    <w:p>
      <w:pPr>
        <w:spacing w:after="240"/>
        <w:jc w:val="center"/>
      </w:pPr>
      <w:r>
        <w:rPr>
          <w:rFonts w:ascii="Times New Roman" w:cs="Times New Roman" w:eastAsia="Times New Roman" w:hAnsi="Times New Roman"/>
          <w:i/>
          <w:iCs/>
          <w:sz w:val="22"/>
          <w:szCs w:val="22"/>
        </w:rPr>
        <w:t xml:space="preserve">Figure 3.7: Class Diagram (Key Models and Services).</w:t>
      </w:r>
    </w:p>
    <w:p>
      <w:pPr>
        <w:spacing w:after="80" w:before="200"/>
        <w:jc w:val="center"/>
      </w:pPr>
      <w:r>
        <w:drawing>
          <wp:inline distT="0" distB="0" distL="0" distR="0">
            <wp:extent cx="5143500" cy="3495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143500" cy="3495675"/>
                    </a:xfrm>
                    <a:prstGeom prst="rect">
                      <a:avLst/>
                    </a:prstGeom>
                  </pic:spPr>
                </pic:pic>
              </a:graphicData>
            </a:graphic>
          </wp:inline>
        </w:drawing>
      </w:r>
    </w:p>
    <w:p>
      <w:pPr>
        <w:spacing w:after="240"/>
        <w:jc w:val="center"/>
      </w:pPr>
      <w:r>
        <w:rPr>
          <w:rFonts w:ascii="Times New Roman" w:cs="Times New Roman" w:eastAsia="Times New Roman" w:hAnsi="Times New Roman"/>
          <w:i/>
          <w:iCs/>
          <w:sz w:val="22"/>
          <w:szCs w:val="22"/>
        </w:rPr>
        <w:t xml:space="preserve">Figure 3.8: Sequence Diagram — Login + Role-Based Redirect.</w:t>
      </w:r>
    </w:p>
    <w:p>
      <w:pPr>
        <w:spacing w:after="80" w:before="200"/>
        <w:jc w:val="center"/>
      </w:pPr>
      <w:r>
        <w:drawing>
          <wp:inline distT="0" distB="0" distL="0" distR="0">
            <wp:extent cx="5143500" cy="3495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143500" cy="3495675"/>
                    </a:xfrm>
                    <a:prstGeom prst="rect">
                      <a:avLst/>
                    </a:prstGeom>
                  </pic:spPr>
                </pic:pic>
              </a:graphicData>
            </a:graphic>
          </wp:inline>
        </w:drawing>
      </w:r>
    </w:p>
    <w:p>
      <w:pPr>
        <w:spacing w:after="240"/>
        <w:jc w:val="center"/>
      </w:pPr>
      <w:r>
        <w:rPr>
          <w:rFonts w:ascii="Times New Roman" w:cs="Times New Roman" w:eastAsia="Times New Roman" w:hAnsi="Times New Roman"/>
          <w:i/>
          <w:iCs/>
          <w:sz w:val="22"/>
          <w:szCs w:val="22"/>
        </w:rPr>
        <w:t xml:space="preserve">Figure 3.9: Sequence Diagram — Live Workout Pipeline.</w:t>
      </w:r>
    </w:p>
    <w:p>
      <w:pPr>
        <w:spacing w:after="80" w:before="200"/>
        <w:jc w:val="center"/>
      </w:pPr>
      <w:r>
        <w:drawing>
          <wp:inline distT="0" distB="0" distL="0" distR="0">
            <wp:extent cx="5143500" cy="3295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143500" cy="3295650"/>
                    </a:xfrm>
                    <a:prstGeom prst="rect">
                      <a:avLst/>
                    </a:prstGeom>
                  </pic:spPr>
                </pic:pic>
              </a:graphicData>
            </a:graphic>
          </wp:inline>
        </w:drawing>
      </w:r>
    </w:p>
    <w:p>
      <w:pPr>
        <w:spacing w:after="240"/>
        <w:jc w:val="center"/>
      </w:pPr>
      <w:r>
        <w:rPr>
          <w:rFonts w:ascii="Times New Roman" w:cs="Times New Roman" w:eastAsia="Times New Roman" w:hAnsi="Times New Roman"/>
          <w:i/>
          <w:iCs/>
          <w:sz w:val="22"/>
          <w:szCs w:val="22"/>
        </w:rPr>
        <w:t xml:space="preserve">Figure 3.10: Sequence Diagram — Coach Application + Approval.</w:t>
      </w:r>
    </w:p>
    <w:p>
      <w:pPr>
        <w:spacing w:after="80" w:before="200"/>
        <w:jc w:val="center"/>
      </w:pPr>
      <w:r>
        <w:drawing>
          <wp:inline distT="0" distB="0" distL="0" distR="0">
            <wp:extent cx="5143500" cy="2571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143500" cy="2571750"/>
                    </a:xfrm>
                    <a:prstGeom prst="rect">
                      <a:avLst/>
                    </a:prstGeom>
                  </pic:spPr>
                </pic:pic>
              </a:graphicData>
            </a:graphic>
          </wp:inline>
        </w:drawing>
      </w:r>
    </w:p>
    <w:p>
      <w:pPr>
        <w:spacing w:after="240"/>
        <w:jc w:val="center"/>
      </w:pPr>
      <w:r>
        <w:rPr>
          <w:rFonts w:ascii="Times New Roman" w:cs="Times New Roman" w:eastAsia="Times New Roman" w:hAnsi="Times New Roman"/>
          <w:i/>
          <w:iCs/>
          <w:sz w:val="22"/>
          <w:szCs w:val="22"/>
        </w:rPr>
        <w:t xml:space="preserve">Figure 3.11: State Machine — Squat Rep Detector.</w:t>
      </w:r>
    </w:p>
    <w:p>
      <w:pPr>
        <w:spacing w:after="80" w:before="200"/>
        <w:jc w:val="center"/>
      </w:pPr>
      <w:r>
        <w:drawing>
          <wp:inline distT="0" distB="0" distL="0" distR="0">
            <wp:extent cx="4572000" cy="457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572000" cy="4572000"/>
                    </a:xfrm>
                    <a:prstGeom prst="rect">
                      <a:avLst/>
                    </a:prstGeom>
                  </pic:spPr>
                </pic:pic>
              </a:graphicData>
            </a:graphic>
          </wp:inline>
        </w:drawing>
      </w:r>
    </w:p>
    <w:p>
      <w:pPr>
        <w:spacing w:after="240"/>
        <w:jc w:val="center"/>
      </w:pPr>
      <w:r>
        <w:rPr>
          <w:rFonts w:ascii="Times New Roman" w:cs="Times New Roman" w:eastAsia="Times New Roman" w:hAnsi="Times New Roman"/>
          <w:i/>
          <w:iCs/>
          <w:sz w:val="22"/>
          <w:szCs w:val="22"/>
        </w:rPr>
        <w:t xml:space="preserve">Figure 3.12: Activity Diagram — Coach-Trainee Link Lifecycle.</w:t>
      </w:r>
    </w:p>
    <w:p>
      <w:pPr>
        <w:spacing w:after="80" w:before="200"/>
        <w:jc w:val="center"/>
      </w:pPr>
      <w:r>
        <w:drawing>
          <wp:inline distT="0" distB="0" distL="0" distR="0">
            <wp:extent cx="5143500" cy="2571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143500" cy="2571750"/>
                    </a:xfrm>
                    <a:prstGeom prst="rect">
                      <a:avLst/>
                    </a:prstGeom>
                  </pic:spPr>
                </pic:pic>
              </a:graphicData>
            </a:graphic>
          </wp:inline>
        </w:drawing>
      </w:r>
    </w:p>
    <w:p>
      <w:pPr>
        <w:spacing w:after="240"/>
        <w:jc w:val="center"/>
      </w:pPr>
      <w:r>
        <w:rPr>
          <w:rFonts w:ascii="Times New Roman" w:cs="Times New Roman" w:eastAsia="Times New Roman" w:hAnsi="Times New Roman"/>
          <w:i/>
          <w:iCs/>
          <w:sz w:val="22"/>
          <w:szCs w:val="22"/>
        </w:rPr>
        <w:t xml:space="preserve">Figure 3.13: Deployment Diagram.</w:t>
      </w:r>
    </w:p>
    <w:p>
      <w:pPr>
        <w:spacing w:after="100" w:before="200"/>
      </w:pPr>
      <w:r>
        <w:rPr>
          <w:rFonts w:ascii="Times New Roman" w:cs="Times New Roman" w:eastAsia="Times New Roman" w:hAnsi="Times New Roman"/>
          <w:b/>
          <w:bCs/>
          <w:sz w:val="26"/>
          <w:szCs w:val="26"/>
        </w:rPr>
        <w:t xml:space="preserve">3.1.5  UI Design</w:t>
      </w:r>
    </w:p>
    <w:p>
      <w:pPr>
        <w:spacing w:after="160" w:line="360"/>
        <w:jc w:val="both"/>
      </w:pPr>
      <w:r>
        <w:rPr>
          <w:rFonts w:ascii="Times New Roman" w:cs="Times New Roman" w:eastAsia="Times New Roman" w:hAnsi="Times New Roman"/>
          <w:sz w:val="24"/>
          <w:szCs w:val="24"/>
        </w:rPr>
        <w:t xml:space="preserve">The interface uses a custom design system built on Tailwind CSS. The primary colour is an indigo-violet gradient; the accent colour is a cyan-mint gradient that signals workout-active states and the coach role. Each major page begins with a "hero" gradient card that owns the page identity, and each role has a top-level navigation that prioritizes its own concerns over the others.</w:t>
      </w:r>
    </w:p>
    <w:p>
      <w:pPr>
        <w:spacing w:after="120"/>
        <w:jc w:val="center"/>
      </w:pPr>
      <w:r>
        <w:rPr>
          <w:rFonts w:ascii="Times New Roman" w:cs="Times New Roman" w:eastAsia="Times New Roman" w:hAnsi="Times New Roman"/>
          <w:i/>
          <w:iCs/>
          <w:sz w:val="24"/>
          <w:szCs w:val="24"/>
        </w:rPr>
        <w:t xml:space="preserve">[Insert UI screenshot: Login / Register Split-Screen UI — Figure 3.14]</w:t>
      </w:r>
    </w:p>
    <w:p>
      <w:pPr>
        <w:spacing w:after="120"/>
        <w:jc w:val="center"/>
      </w:pPr>
      <w:r>
        <w:rPr>
          <w:rFonts w:ascii="Times New Roman" w:cs="Times New Roman" w:eastAsia="Times New Roman" w:hAnsi="Times New Roman"/>
          <w:i/>
          <w:iCs/>
          <w:sz w:val="24"/>
          <w:szCs w:val="24"/>
        </w:rPr>
        <w:t xml:space="preserve">[Insert UI screenshot: Trainee Dashboard with Hero and Progress Section — Figure 3.15]</w:t>
      </w:r>
    </w:p>
    <w:p>
      <w:pPr>
        <w:spacing w:after="120"/>
        <w:jc w:val="center"/>
      </w:pPr>
      <w:r>
        <w:rPr>
          <w:rFonts w:ascii="Times New Roman" w:cs="Times New Roman" w:eastAsia="Times New Roman" w:hAnsi="Times New Roman"/>
          <w:i/>
          <w:iCs/>
          <w:sz w:val="24"/>
          <w:szCs w:val="24"/>
        </w:rPr>
        <w:t xml:space="preserve">[Insert UI screenshot: Live Workout Camera View — Figure 3.16]</w:t>
      </w:r>
    </w:p>
    <w:p>
      <w:pPr>
        <w:spacing w:after="120"/>
        <w:jc w:val="center"/>
      </w:pPr>
      <w:r>
        <w:rPr>
          <w:rFonts w:ascii="Times New Roman" w:cs="Times New Roman" w:eastAsia="Times New Roman" w:hAnsi="Times New Roman"/>
          <w:i/>
          <w:iCs/>
          <w:sz w:val="24"/>
          <w:szCs w:val="24"/>
        </w:rPr>
        <w:t xml:space="preserve">[Insert UI screenshot: Coach Overview Dashboard — Figure 3.17]</w:t>
      </w:r>
    </w:p>
    <w:p>
      <w:pPr>
        <w:spacing w:after="120"/>
        <w:jc w:val="center"/>
      </w:pPr>
      <w:r>
        <w:rPr>
          <w:rFonts w:ascii="Times New Roman" w:cs="Times New Roman" w:eastAsia="Times New Roman" w:hAnsi="Times New Roman"/>
          <w:i/>
          <w:iCs/>
          <w:sz w:val="24"/>
          <w:szCs w:val="24"/>
        </w:rPr>
        <w:t xml:space="preserve">[Insert UI screenshot: Client Detail Page with Form-Score Trend — Figure 3.18]</w:t>
      </w:r>
    </w:p>
    <w:p>
      <w:pPr>
        <w:spacing w:after="120"/>
        <w:jc w:val="center"/>
      </w:pPr>
      <w:r>
        <w:rPr>
          <w:rFonts w:ascii="Times New Roman" w:cs="Times New Roman" w:eastAsia="Times New Roman" w:hAnsi="Times New Roman"/>
          <w:i/>
          <w:iCs/>
          <w:sz w:val="24"/>
          <w:szCs w:val="24"/>
        </w:rPr>
        <w:t xml:space="preserve">[Insert UI screenshot: Admin Overview with Stats Hero — Figure 3.19]</w:t>
      </w:r>
    </w:p>
    <w:p>
      <w:pPr>
        <w:spacing w:after="120"/>
        <w:jc w:val="center"/>
      </w:pPr>
      <w:r>
        <w:rPr>
          <w:rFonts w:ascii="Times New Roman" w:cs="Times New Roman" w:eastAsia="Times New Roman" w:hAnsi="Times New Roman"/>
          <w:i/>
          <w:iCs/>
          <w:sz w:val="24"/>
          <w:szCs w:val="24"/>
        </w:rPr>
        <w:t xml:space="preserve">[Insert UI screenshot: Coach Application Review Queue — Figure 3.20]</w:t>
      </w:r>
    </w:p>
    <w:p>
      <w:pPr>
        <w:spacing w:after="120"/>
        <w:jc w:val="center"/>
      </w:pPr>
      <w:r>
        <w:rPr>
          <w:rFonts w:ascii="Times New Roman" w:cs="Times New Roman" w:eastAsia="Times New Roman" w:hAnsi="Times New Roman"/>
          <w:i/>
          <w:iCs/>
          <w:sz w:val="24"/>
          <w:szCs w:val="24"/>
        </w:rPr>
        <w:t xml:space="preserve">[Insert UI screenshot: Messaging Two-Pane Interface — Figure 3.21]</w:t>
      </w:r>
    </w:p>
    <w:p>
      <w:pPr>
        <w:spacing w:after="120" w:before="240"/>
      </w:pPr>
      <w:r>
        <w:rPr>
          <w:rFonts w:ascii="Times New Roman" w:cs="Times New Roman" w:eastAsia="Times New Roman" w:hAnsi="Times New Roman"/>
          <w:b/>
          <w:bCs/>
          <w:sz w:val="28"/>
          <w:szCs w:val="28"/>
        </w:rPr>
        <w:t xml:space="preserve">3.2  Detailed Methodology and Design</w:t>
      </w:r>
    </w:p>
    <w:p>
      <w:pPr>
        <w:spacing w:after="100" w:before="200"/>
      </w:pPr>
      <w:r>
        <w:rPr>
          <w:rFonts w:ascii="Times New Roman" w:cs="Times New Roman" w:eastAsia="Times New Roman" w:hAnsi="Times New Roman"/>
          <w:b/>
          <w:bCs/>
          <w:sz w:val="26"/>
          <w:szCs w:val="26"/>
        </w:rPr>
        <w:t xml:space="preserve">3.2.1  Alternative Solutions Considered</w:t>
      </w:r>
    </w:p>
    <w:p>
      <w:pPr>
        <w:spacing w:after="160" w:line="360"/>
        <w:jc w:val="both"/>
      </w:pPr>
      <w:r>
        <w:rPr>
          <w:rFonts w:ascii="Times New Roman" w:cs="Times New Roman" w:eastAsia="Times New Roman" w:hAnsi="Times New Roman"/>
          <w:b/>
          <w:bCs/>
          <w:sz w:val="24"/>
          <w:szCs w:val="24"/>
        </w:rPr>
        <w:t xml:space="preserve">Front-end framework.</w:t>
      </w:r>
    </w:p>
    <w:p>
      <w:pPr>
        <w:pStyle w:val="ListParagraph"/>
        <w:numPr>
          <w:ilvl w:val="0"/>
          <w:numId w:val="1"/>
        </w:numPr>
        <w:spacing w:after="80"/>
      </w:pPr>
      <w:r>
        <w:rPr>
          <w:rFonts w:ascii="Times New Roman" w:cs="Times New Roman" w:eastAsia="Times New Roman" w:hAnsi="Times New Roman"/>
          <w:sz w:val="24"/>
          <w:szCs w:val="24"/>
        </w:rPr>
        <w:t xml:space="preserve">Alternative A: Plain React (Create React App / Vite) with a separate Express backend. Pros: clean separation, conventional. Cons: two deployments, two routing systems, two type domains.</w:t>
      </w:r>
    </w:p>
    <w:p>
      <w:pPr>
        <w:pStyle w:val="ListParagraph"/>
        <w:numPr>
          <w:ilvl w:val="0"/>
          <w:numId w:val="1"/>
        </w:numPr>
        <w:spacing w:after="80"/>
      </w:pPr>
      <w:r>
        <w:rPr>
          <w:rFonts w:ascii="Times New Roman" w:cs="Times New Roman" w:eastAsia="Times New Roman" w:hAnsi="Times New Roman"/>
          <w:sz w:val="24"/>
          <w:szCs w:val="24"/>
        </w:rPr>
        <w:t xml:space="preserve">Alternative B: Next.js 14 App Router. Pros: single codebase for client and API, built-in middleware, file-system routing, server components when needed. Cons: Edge-runtime limitations on the middleware (resolved during the project as documented in section 4).</w:t>
      </w:r>
    </w:p>
    <w:p>
      <w:pPr>
        <w:pStyle w:val="ListParagraph"/>
        <w:numPr>
          <w:ilvl w:val="0"/>
          <w:numId w:val="1"/>
        </w:numPr>
        <w:spacing w:after="80"/>
      </w:pPr>
      <w:r>
        <w:rPr>
          <w:rFonts w:ascii="Times New Roman" w:cs="Times New Roman" w:eastAsia="Times New Roman" w:hAnsi="Times New Roman"/>
          <w:sz w:val="24"/>
          <w:szCs w:val="24"/>
        </w:rPr>
        <w:t xml:space="preserve">Chosen: Next.js 14. The single-codebase argument outweighed the rest, especially given that authentication and role-aware routing live naturally in middleware.</w:t>
      </w:r>
    </w:p>
    <w:p>
      <w:pPr>
        <w:spacing w:after="160" w:line="360"/>
        <w:jc w:val="both"/>
      </w:pPr>
      <w:r>
        <w:rPr>
          <w:rFonts w:ascii="Times New Roman" w:cs="Times New Roman" w:eastAsia="Times New Roman" w:hAnsi="Times New Roman"/>
          <w:b/>
          <w:bCs/>
          <w:sz w:val="24"/>
          <w:szCs w:val="24"/>
        </w:rPr>
        <w:t xml:space="preserve">Pose-detection library.</w:t>
      </w:r>
    </w:p>
    <w:p>
      <w:pPr>
        <w:pStyle w:val="ListParagraph"/>
        <w:numPr>
          <w:ilvl w:val="0"/>
          <w:numId w:val="1"/>
        </w:numPr>
        <w:spacing w:after="80"/>
      </w:pPr>
      <w:r>
        <w:rPr>
          <w:rFonts w:ascii="Times New Roman" w:cs="Times New Roman" w:eastAsia="Times New Roman" w:hAnsi="Times New Roman"/>
          <w:sz w:val="24"/>
          <w:szCs w:val="24"/>
        </w:rPr>
        <w:t xml:space="preserve">Alternative A: TensorFlow.js MoveNet. Pros: well-supported, multi-pose. Cons: heavier model, more battery cost.</w:t>
      </w:r>
    </w:p>
    <w:p>
      <w:pPr>
        <w:pStyle w:val="ListParagraph"/>
        <w:numPr>
          <w:ilvl w:val="0"/>
          <w:numId w:val="1"/>
        </w:numPr>
        <w:spacing w:after="80"/>
      </w:pPr>
      <w:r>
        <w:rPr>
          <w:rFonts w:ascii="Times New Roman" w:cs="Times New Roman" w:eastAsia="Times New Roman" w:hAnsi="Times New Roman"/>
          <w:sz w:val="24"/>
          <w:szCs w:val="24"/>
        </w:rPr>
        <w:t xml:space="preserve">Alternative B: MediaPipe Pose. Pros: 33 landmarks including world coordinates, optimized for browser, well-documented. Cons: Google-hosted assets need network on first load.</w:t>
      </w:r>
    </w:p>
    <w:p>
      <w:pPr>
        <w:pStyle w:val="ListParagraph"/>
        <w:numPr>
          <w:ilvl w:val="0"/>
          <w:numId w:val="1"/>
        </w:numPr>
        <w:spacing w:after="80"/>
      </w:pPr>
      <w:r>
        <w:rPr>
          <w:rFonts w:ascii="Times New Roman" w:cs="Times New Roman" w:eastAsia="Times New Roman" w:hAnsi="Times New Roman"/>
          <w:sz w:val="24"/>
          <w:szCs w:val="24"/>
        </w:rPr>
        <w:t xml:space="preserve">Chosen: MediaPipe Pose. The world-landmark output enabled the bilateral knee-distance heuristic in the squat detector that 2D landmarks alone cannot do reliably.</w:t>
      </w:r>
    </w:p>
    <w:p>
      <w:pPr>
        <w:spacing w:after="160" w:line="360"/>
        <w:jc w:val="both"/>
      </w:pPr>
      <w:r>
        <w:rPr>
          <w:rFonts w:ascii="Times New Roman" w:cs="Times New Roman" w:eastAsia="Times New Roman" w:hAnsi="Times New Roman"/>
          <w:b/>
          <w:bCs/>
          <w:sz w:val="24"/>
          <w:szCs w:val="24"/>
        </w:rPr>
        <w:t xml:space="preserve">Database.</w:t>
      </w:r>
    </w:p>
    <w:p>
      <w:pPr>
        <w:pStyle w:val="ListParagraph"/>
        <w:numPr>
          <w:ilvl w:val="0"/>
          <w:numId w:val="1"/>
        </w:numPr>
        <w:spacing w:after="80"/>
      </w:pPr>
      <w:r>
        <w:rPr>
          <w:rFonts w:ascii="Times New Roman" w:cs="Times New Roman" w:eastAsia="Times New Roman" w:hAnsi="Times New Roman"/>
          <w:sz w:val="24"/>
          <w:szCs w:val="24"/>
        </w:rPr>
        <w:t xml:space="preserve">Alternative A: PostgreSQL. Pros: relational integrity, JSON columns, mature.</w:t>
      </w:r>
    </w:p>
    <w:p>
      <w:pPr>
        <w:pStyle w:val="ListParagraph"/>
        <w:numPr>
          <w:ilvl w:val="0"/>
          <w:numId w:val="1"/>
        </w:numPr>
        <w:spacing w:after="80"/>
      </w:pPr>
      <w:r>
        <w:rPr>
          <w:rFonts w:ascii="Times New Roman" w:cs="Times New Roman" w:eastAsia="Times New Roman" w:hAnsi="Times New Roman"/>
          <w:sz w:val="24"/>
          <w:szCs w:val="24"/>
        </w:rPr>
        <w:t xml:space="preserve">Alternative B: MongoDB with Mongoose. Pros: schema flexibility for evolving fields like coachProfile and coachApplication, native JSON, good developer ergonomics.</w:t>
      </w:r>
    </w:p>
    <w:p>
      <w:pPr>
        <w:pStyle w:val="ListParagraph"/>
        <w:numPr>
          <w:ilvl w:val="0"/>
          <w:numId w:val="1"/>
        </w:numPr>
        <w:spacing w:after="80"/>
      </w:pPr>
      <w:r>
        <w:rPr>
          <w:rFonts w:ascii="Times New Roman" w:cs="Times New Roman" w:eastAsia="Times New Roman" w:hAnsi="Times New Roman"/>
          <w:sz w:val="24"/>
          <w:szCs w:val="24"/>
        </w:rPr>
        <w:t xml:space="preserve">Chosen: MongoDB. The schema changed materially three times during development; relational migrations would have slowed each iteration.</w:t>
      </w:r>
    </w:p>
    <w:p>
      <w:pPr>
        <w:spacing w:after="100" w:before="200"/>
      </w:pPr>
      <w:r>
        <w:rPr>
          <w:rFonts w:ascii="Times New Roman" w:cs="Times New Roman" w:eastAsia="Times New Roman" w:hAnsi="Times New Roman"/>
          <w:b/>
          <w:bCs/>
          <w:sz w:val="26"/>
          <w:szCs w:val="26"/>
        </w:rPr>
        <w:t xml:space="preserve">3.2.2  Selected Methodology</w:t>
      </w:r>
    </w:p>
    <w:p>
      <w:pPr>
        <w:spacing w:after="160" w:line="360"/>
        <w:jc w:val="both"/>
      </w:pPr>
      <w:r>
        <w:rPr>
          <w:rFonts w:ascii="Times New Roman" w:cs="Times New Roman" w:eastAsia="Times New Roman" w:hAnsi="Times New Roman"/>
          <w:sz w:val="24"/>
          <w:szCs w:val="24"/>
        </w:rPr>
        <w:t xml:space="preserve">The waterfall-iterative hybrid in section 1.4 is what was actually used. Each chapter of this report corresponds to one phase, and the phases were entered in order, but each phase produced a vertical slice rather than a complete layer before the next phase began.</w:t>
      </w:r>
    </w:p>
    <w:p>
      <w:pPr>
        <w:spacing w:after="100" w:before="200"/>
      </w:pPr>
      <w:r>
        <w:rPr>
          <w:rFonts w:ascii="Times New Roman" w:cs="Times New Roman" w:eastAsia="Times New Roman" w:hAnsi="Times New Roman"/>
          <w:b/>
          <w:bCs/>
          <w:sz w:val="26"/>
          <w:szCs w:val="26"/>
        </w:rPr>
        <w:t xml:space="preserve">3.2.3  System Design Overview</w:t>
      </w:r>
    </w:p>
    <w:p>
      <w:pPr>
        <w:spacing w:after="160" w:line="360"/>
        <w:jc w:val="both"/>
      </w:pPr>
      <w:r>
        <w:rPr>
          <w:rFonts w:ascii="Times New Roman" w:cs="Times New Roman" w:eastAsia="Times New Roman" w:hAnsi="Times New Roman"/>
          <w:sz w:val="24"/>
          <w:szCs w:val="24"/>
        </w:rPr>
        <w:t xml:space="preserve">Frontend: Next.js 14 [28] with React Server Components where useful and Client Components where interactivity demands them. Tailwind CSS with a custom token layer in globals.css and an extended Tailwind config. Backend: Next.js API routes running on the Node runtime, with a small set of utilities (withAuth, withRole) wrapping every protected endpoint. Database: MongoDB [27] through Mongoose, with the following collections — users, workoutsessions, workoutplans, exercises, coachclients, coachnotes, messages, verificationtokens, ratelimitbuckets, auditlogs. Roles: user, pending_coach, coach, admin.</w:t>
      </w:r>
    </w:p>
    <w:p>
      <w:pPr>
        <w:spacing w:after="120" w:before="240"/>
      </w:pPr>
      <w:r>
        <w:rPr>
          <w:rFonts w:ascii="Times New Roman" w:cs="Times New Roman" w:eastAsia="Times New Roman" w:hAnsi="Times New Roman"/>
          <w:b/>
          <w:bCs/>
          <w:sz w:val="28"/>
          <w:szCs w:val="28"/>
        </w:rPr>
        <w:t xml:space="preserve">3.3  Project Plan</w:t>
      </w:r>
    </w:p>
    <w:p>
      <w:pPr>
        <w:spacing w:after="160" w:line="360"/>
        <w:jc w:val="both"/>
      </w:pPr>
      <w:r>
        <w:rPr>
          <w:rFonts w:ascii="Times New Roman" w:cs="Times New Roman" w:eastAsia="Times New Roman" w:hAnsi="Times New Roman"/>
          <w:sz w:val="24"/>
          <w:szCs w:val="24"/>
        </w:rPr>
        <w:t xml:space="preserve">The project ran across two semesters covering forty-eight weeks. Major activities were sequenced as follows.</w:t>
      </w:r>
    </w:p>
    <w:p>
      <w:pPr>
        <w:spacing w:after="160" w:line="360"/>
        <w:jc w:val="both"/>
      </w:pPr>
      <w:r>
        <w:rPr>
          <w:rFonts w:ascii="Times New Roman" w:cs="Times New Roman" w:eastAsia="Times New Roman" w:hAnsi="Times New Roman"/>
          <w:b/>
          <w:bCs/>
          <w:sz w:val="24"/>
          <w:szCs w:val="24"/>
        </w:rPr>
        <w:t xml:space="preserve">Weeks 1–11. Initial phase. </w:t>
      </w:r>
      <w:r>
        <w:rPr>
          <w:rFonts w:ascii="Times New Roman" w:cs="Times New Roman" w:eastAsia="Times New Roman" w:hAnsi="Times New Roman"/>
          <w:sz w:val="24"/>
          <w:szCs w:val="24"/>
        </w:rPr>
        <w:t xml:space="preserve">Selected the topic, surveyed competitors, narrowed the scope, drafted the problem statement.</w:t>
      </w:r>
    </w:p>
    <w:p>
      <w:pPr>
        <w:spacing w:after="160" w:line="360"/>
        <w:jc w:val="both"/>
      </w:pPr>
      <w:r>
        <w:rPr>
          <w:rFonts w:ascii="Times New Roman" w:cs="Times New Roman" w:eastAsia="Times New Roman" w:hAnsi="Times New Roman"/>
          <w:b/>
          <w:bCs/>
          <w:sz w:val="24"/>
          <w:szCs w:val="24"/>
        </w:rPr>
        <w:t xml:space="preserve">Weeks 12–15. Requirement analysis. </w:t>
      </w:r>
      <w:r>
        <w:rPr>
          <w:rFonts w:ascii="Times New Roman" w:cs="Times New Roman" w:eastAsia="Times New Roman" w:hAnsi="Times New Roman"/>
          <w:sz w:val="24"/>
          <w:szCs w:val="24"/>
        </w:rPr>
        <w:t xml:space="preserve">Wrote the functional and non-functional requirements; produced first sketches of the data model.</w:t>
      </w:r>
    </w:p>
    <w:p>
      <w:pPr>
        <w:spacing w:after="160" w:line="360"/>
        <w:jc w:val="both"/>
      </w:pPr>
      <w:r>
        <w:rPr>
          <w:rFonts w:ascii="Times New Roman" w:cs="Times New Roman" w:eastAsia="Times New Roman" w:hAnsi="Times New Roman"/>
          <w:b/>
          <w:bCs/>
          <w:sz w:val="24"/>
          <w:szCs w:val="24"/>
        </w:rPr>
        <w:t xml:space="preserve">Weeks 16–20. System design. </w:t>
      </w:r>
      <w:r>
        <w:rPr>
          <w:rFonts w:ascii="Times New Roman" w:cs="Times New Roman" w:eastAsia="Times New Roman" w:hAnsi="Times New Roman"/>
          <w:sz w:val="24"/>
          <w:szCs w:val="24"/>
        </w:rPr>
        <w:t xml:space="preserve">Sketched the data flow diagrams, the use-case diagram, and the page-to-API mapping.</w:t>
      </w:r>
    </w:p>
    <w:p>
      <w:pPr>
        <w:spacing w:after="160" w:line="360"/>
        <w:jc w:val="both"/>
      </w:pPr>
      <w:r>
        <w:rPr>
          <w:rFonts w:ascii="Times New Roman" w:cs="Times New Roman" w:eastAsia="Times New Roman" w:hAnsi="Times New Roman"/>
          <w:b/>
          <w:bCs/>
          <w:sz w:val="24"/>
          <w:szCs w:val="24"/>
        </w:rPr>
        <w:t xml:space="preserve">Weeks 21–28. Front-end skeleton. </w:t>
      </w:r>
      <w:r>
        <w:rPr>
          <w:rFonts w:ascii="Times New Roman" w:cs="Times New Roman" w:eastAsia="Times New Roman" w:hAnsi="Times New Roman"/>
          <w:sz w:val="24"/>
          <w:szCs w:val="24"/>
        </w:rPr>
        <w:t xml:space="preserve">Built the role-aware navigation, login and register pages, base dashboards.</w:t>
      </w:r>
    </w:p>
    <w:p>
      <w:pPr>
        <w:spacing w:after="160" w:line="360"/>
        <w:jc w:val="both"/>
      </w:pPr>
      <w:r>
        <w:rPr>
          <w:rFonts w:ascii="Times New Roman" w:cs="Times New Roman" w:eastAsia="Times New Roman" w:hAnsi="Times New Roman"/>
          <w:b/>
          <w:bCs/>
          <w:sz w:val="24"/>
          <w:szCs w:val="24"/>
        </w:rPr>
        <w:t xml:space="preserve">Weeks 29–36. Back-end and live workout. </w:t>
      </w:r>
      <w:r>
        <w:rPr>
          <w:rFonts w:ascii="Times New Roman" w:cs="Times New Roman" w:eastAsia="Times New Roman" w:hAnsi="Times New Roman"/>
          <w:sz w:val="24"/>
          <w:szCs w:val="24"/>
        </w:rPr>
        <w:t xml:space="preserve">Implemented authentication, the workout session API, and the MediaPipe pipeline with the three exercise detectors.</w:t>
      </w:r>
    </w:p>
    <w:p>
      <w:pPr>
        <w:spacing w:after="160" w:line="360"/>
        <w:jc w:val="both"/>
      </w:pPr>
      <w:r>
        <w:rPr>
          <w:rFonts w:ascii="Times New Roman" w:cs="Times New Roman" w:eastAsia="Times New Roman" w:hAnsi="Times New Roman"/>
          <w:b/>
          <w:bCs/>
          <w:sz w:val="24"/>
          <w:szCs w:val="24"/>
        </w:rPr>
        <w:t xml:space="preserve">Weeks 37–40. Coach and admin surfaces. </w:t>
      </w:r>
      <w:r>
        <w:rPr>
          <w:rFonts w:ascii="Times New Roman" w:cs="Times New Roman" w:eastAsia="Times New Roman" w:hAnsi="Times New Roman"/>
          <w:sz w:val="24"/>
          <w:szCs w:val="24"/>
        </w:rPr>
        <w:t xml:space="preserve">Built the coach application flow, coach dashboard, admin user list, audit log.</w:t>
      </w:r>
    </w:p>
    <w:p>
      <w:pPr>
        <w:spacing w:after="160" w:line="360"/>
        <w:jc w:val="both"/>
      </w:pPr>
      <w:r>
        <w:rPr>
          <w:rFonts w:ascii="Times New Roman" w:cs="Times New Roman" w:eastAsia="Times New Roman" w:hAnsi="Times New Roman"/>
          <w:b/>
          <w:bCs/>
          <w:sz w:val="24"/>
          <w:szCs w:val="24"/>
        </w:rPr>
        <w:t xml:space="preserve">Weeks 41–44. Messaging, billing, polish. </w:t>
      </w:r>
      <w:r>
        <w:rPr>
          <w:rFonts w:ascii="Times New Roman" w:cs="Times New Roman" w:eastAsia="Times New Roman" w:hAnsi="Times New Roman"/>
          <w:sz w:val="24"/>
          <w:szCs w:val="24"/>
        </w:rPr>
        <w:t xml:space="preserve">Implemented direct messaging with polling, Stripe billing with webhook entitlement, and the design-system rebuild.</w:t>
      </w:r>
    </w:p>
    <w:p>
      <w:pPr>
        <w:spacing w:after="160" w:line="360"/>
        <w:jc w:val="both"/>
      </w:pPr>
      <w:r>
        <w:rPr>
          <w:rFonts w:ascii="Times New Roman" w:cs="Times New Roman" w:eastAsia="Times New Roman" w:hAnsi="Times New Roman"/>
          <w:b/>
          <w:bCs/>
          <w:sz w:val="24"/>
          <w:szCs w:val="24"/>
        </w:rPr>
        <w:t xml:space="preserve">Weeks 45–46. Deployment and hardening. </w:t>
      </w:r>
      <w:r>
        <w:rPr>
          <w:rFonts w:ascii="Times New Roman" w:cs="Times New Roman" w:eastAsia="Times New Roman" w:hAnsi="Times New Roman"/>
          <w:sz w:val="24"/>
          <w:szCs w:val="24"/>
        </w:rPr>
        <w:t xml:space="preserve">Set up environment variables, secured cookies in production mode, exercised the Stripe test loop end-to-end.</w:t>
      </w:r>
    </w:p>
    <w:p>
      <w:pPr>
        <w:spacing w:after="160" w:line="360"/>
        <w:jc w:val="both"/>
      </w:pPr>
      <w:r>
        <w:rPr>
          <w:rFonts w:ascii="Times New Roman" w:cs="Times New Roman" w:eastAsia="Times New Roman" w:hAnsi="Times New Roman"/>
          <w:b/>
          <w:bCs/>
          <w:sz w:val="24"/>
          <w:szCs w:val="24"/>
        </w:rPr>
        <w:t xml:space="preserve">Weeks 47–48. Final report and demonstration. </w:t>
      </w:r>
      <w:r>
        <w:rPr>
          <w:rFonts w:ascii="Times New Roman" w:cs="Times New Roman" w:eastAsia="Times New Roman" w:hAnsi="Times New Roman"/>
          <w:sz w:val="24"/>
          <w:szCs w:val="24"/>
        </w:rPr>
        <w:t xml:space="preserve">Produced this document and rehearsed the live demo.</w:t>
      </w:r>
    </w:p>
    <w:p>
      <w:pPr>
        <w:spacing w:after="80" w:before="200"/>
        <w:jc w:val="center"/>
      </w:pPr>
      <w:r>
        <w:drawing>
          <wp:inline distT="0" distB="0" distL="0" distR="0">
            <wp:extent cx="5143500" cy="2162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143500" cy="2162175"/>
                    </a:xfrm>
                    <a:prstGeom prst="rect">
                      <a:avLst/>
                    </a:prstGeom>
                  </pic:spPr>
                </pic:pic>
              </a:graphicData>
            </a:graphic>
          </wp:inline>
        </w:drawing>
      </w:r>
    </w:p>
    <w:p>
      <w:pPr>
        <w:spacing w:after="240"/>
        <w:jc w:val="center"/>
      </w:pPr>
      <w:r>
        <w:rPr>
          <w:rFonts w:ascii="Times New Roman" w:cs="Times New Roman" w:eastAsia="Times New Roman" w:hAnsi="Times New Roman"/>
          <w:i/>
          <w:iCs/>
          <w:sz w:val="22"/>
          <w:szCs w:val="22"/>
        </w:rPr>
        <w:t xml:space="preserve">Figure 3.22: Project Plan — Gantt Chart (48 weeks).</w:t>
      </w:r>
    </w:p>
    <w:p>
      <w:pPr>
        <w:spacing w:after="120" w:before="240"/>
      </w:pPr>
      <w:r>
        <w:rPr>
          <w:rFonts w:ascii="Times New Roman" w:cs="Times New Roman" w:eastAsia="Times New Roman" w:hAnsi="Times New Roman"/>
          <w:b/>
          <w:bCs/>
          <w:sz w:val="28"/>
          <w:szCs w:val="28"/>
        </w:rPr>
        <w:t xml:space="preserve">3.4  Task Allocation</w:t>
      </w:r>
    </w:p>
    <w:p>
      <w:pPr>
        <w:spacing w:after="160" w:line="360"/>
        <w:jc w:val="both"/>
      </w:pPr>
      <w:r>
        <w:rPr>
          <w:rFonts w:ascii="Times New Roman" w:cs="Times New Roman" w:eastAsia="Times New Roman" w:hAnsi="Times New Roman"/>
          <w:sz w:val="24"/>
          <w:szCs w:val="24"/>
        </w:rPr>
        <w:t xml:space="preserve">The project was carried out by a single developer (the author). All tasks below were the author's responsibility; supervisor and co-supervisor reviewed at major milestones.</w:t>
      </w:r>
    </w:p>
    <w:p>
      <w:pPr>
        <w:spacing w:after="120"/>
      </w:pPr>
      <w:r>
        <w:rPr>
          <w:rFonts w:ascii="Times New Roman" w:cs="Times New Roman" w:eastAsia="Times New Roman" w:hAnsi="Times New Roman"/>
          <w:sz w:val="24"/>
          <w:szCs w:val="24"/>
        </w:rPr>
        <w:t xml:space="preserve"/>
      </w:r>
    </w:p>
    <w:p>
      <w:pPr>
        <w:spacing w:after="120"/>
        <w:jc w:val="center"/>
      </w:pPr>
      <w:r>
        <w:rPr>
          <w:rFonts w:ascii="Times New Roman" w:cs="Times New Roman" w:eastAsia="Times New Roman" w:hAnsi="Times New Roman"/>
          <w:b/>
          <w:bCs/>
          <w:sz w:val="24"/>
          <w:szCs w:val="24"/>
        </w:rPr>
        <w:t xml:space="preserve">Table 3.1: Task Allocation Timeline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E6E6E6" w:color="E6E6E6" w:val="solid"/>
          </w:tcPr>
          <w:p>
            <w:pPr>
              <w:jc w:val="left"/>
            </w:pPr>
            <w:r>
              <w:rPr>
                <w:rFonts w:ascii="Times New Roman" w:cs="Times New Roman" w:eastAsia="Times New Roman" w:hAnsi="Times New Roman"/>
                <w:b/>
                <w:bCs/>
                <w:sz w:val="24"/>
                <w:szCs w:val="24"/>
              </w:rPr>
              <w:t xml:space="preserve">Phase</w:t>
            </w:r>
          </w:p>
        </w:tc>
        <w:tc>
          <w:tcPr>
            <w:shd w:fill="E6E6E6" w:color="E6E6E6" w:val="solid"/>
          </w:tcPr>
          <w:p>
            <w:pPr>
              <w:jc w:val="left"/>
            </w:pPr>
            <w:r>
              <w:rPr>
                <w:rFonts w:ascii="Times New Roman" w:cs="Times New Roman" w:eastAsia="Times New Roman" w:hAnsi="Times New Roman"/>
                <w:b/>
                <w:bCs/>
                <w:sz w:val="24"/>
                <w:szCs w:val="24"/>
              </w:rPr>
              <w:t xml:space="preserve">Weeks</w:t>
            </w:r>
          </w:p>
        </w:tc>
        <w:tc>
          <w:tcPr>
            <w:shd w:fill="E6E6E6" w:color="E6E6E6" w:val="solid"/>
          </w:tcPr>
          <w:p>
            <w:pPr>
              <w:jc w:val="left"/>
            </w:pPr>
            <w:r>
              <w:rPr>
                <w:rFonts w:ascii="Times New Roman" w:cs="Times New Roman" w:eastAsia="Times New Roman" w:hAnsi="Times New Roman"/>
                <w:b/>
                <w:bCs/>
                <w:sz w:val="24"/>
                <w:szCs w:val="24"/>
              </w:rPr>
              <w:t xml:space="preserve">Lead</w:t>
            </w:r>
          </w:p>
        </w:tc>
        <w:tc>
          <w:tcPr>
            <w:shd w:fill="E6E6E6" w:color="E6E6E6" w:val="solid"/>
          </w:tcPr>
          <w:p>
            <w:pPr>
              <w:jc w:val="left"/>
            </w:pPr>
            <w:r>
              <w:rPr>
                <w:rFonts w:ascii="Times New Roman" w:cs="Times New Roman" w:eastAsia="Times New Roman" w:hAnsi="Times New Roman"/>
                <w:b/>
                <w:bCs/>
                <w:sz w:val="24"/>
                <w:szCs w:val="24"/>
              </w:rPr>
              <w:t xml:space="preserve">Status</w:t>
            </w:r>
          </w:p>
        </w:tc>
      </w:tr>
      <w:tr>
        <w:tc>
          <w:p>
            <w:pPr>
              <w:jc w:val="left"/>
            </w:pPr>
            <w:r>
              <w:rPr>
                <w:rFonts w:ascii="Times New Roman" w:cs="Times New Roman" w:eastAsia="Times New Roman" w:hAnsi="Times New Roman"/>
                <w:sz w:val="24"/>
                <w:szCs w:val="24"/>
              </w:rPr>
              <w:t xml:space="preserve">Initial phase</w:t>
            </w:r>
          </w:p>
        </w:tc>
        <w:tc>
          <w:p>
            <w:pPr>
              <w:jc w:val="left"/>
            </w:pPr>
            <w:r>
              <w:rPr>
                <w:rFonts w:ascii="Times New Roman" w:cs="Times New Roman" w:eastAsia="Times New Roman" w:hAnsi="Times New Roman"/>
                <w:sz w:val="24"/>
                <w:szCs w:val="24"/>
              </w:rPr>
              <w:t xml:space="preserve">1–11</w:t>
            </w:r>
          </w:p>
        </w:tc>
        <w:tc>
          <w:p>
            <w:pPr>
              <w:jc w:val="left"/>
            </w:pPr>
            <w:r>
              <w:rPr>
                <w:rFonts w:ascii="Times New Roman" w:cs="Times New Roman" w:eastAsia="Times New Roman" w:hAnsi="Times New Roman"/>
                <w:sz w:val="24"/>
                <w:szCs w:val="24"/>
              </w:rPr>
              <w:t xml:space="preserve">Author</w:t>
            </w:r>
          </w:p>
        </w:tc>
        <w:tc>
          <w:p>
            <w:pPr>
              <w:jc w:val="left"/>
            </w:pPr>
            <w:r>
              <w:rPr>
                <w:rFonts w:ascii="Times New Roman" w:cs="Times New Roman" w:eastAsia="Times New Roman" w:hAnsi="Times New Roman"/>
                <w:sz w:val="24"/>
                <w:szCs w:val="24"/>
              </w:rPr>
              <w:t xml:space="preserve">Completed</w:t>
            </w:r>
          </w:p>
        </w:tc>
      </w:tr>
      <w:tr>
        <w:tc>
          <w:p>
            <w:pPr>
              <w:jc w:val="left"/>
            </w:pPr>
            <w:r>
              <w:rPr>
                <w:rFonts w:ascii="Times New Roman" w:cs="Times New Roman" w:eastAsia="Times New Roman" w:hAnsi="Times New Roman"/>
                <w:sz w:val="24"/>
                <w:szCs w:val="24"/>
              </w:rPr>
              <w:t xml:space="preserve">Requirement analysis</w:t>
            </w:r>
          </w:p>
        </w:tc>
        <w:tc>
          <w:p>
            <w:pPr>
              <w:jc w:val="left"/>
            </w:pPr>
            <w:r>
              <w:rPr>
                <w:rFonts w:ascii="Times New Roman" w:cs="Times New Roman" w:eastAsia="Times New Roman" w:hAnsi="Times New Roman"/>
                <w:sz w:val="24"/>
                <w:szCs w:val="24"/>
              </w:rPr>
              <w:t xml:space="preserve">12–15</w:t>
            </w:r>
          </w:p>
        </w:tc>
        <w:tc>
          <w:p>
            <w:pPr>
              <w:jc w:val="left"/>
            </w:pPr>
            <w:r>
              <w:rPr>
                <w:rFonts w:ascii="Times New Roman" w:cs="Times New Roman" w:eastAsia="Times New Roman" w:hAnsi="Times New Roman"/>
                <w:sz w:val="24"/>
                <w:szCs w:val="24"/>
              </w:rPr>
              <w:t xml:space="preserve">Author</w:t>
            </w:r>
          </w:p>
        </w:tc>
        <w:tc>
          <w:p>
            <w:pPr>
              <w:jc w:val="left"/>
            </w:pPr>
            <w:r>
              <w:rPr>
                <w:rFonts w:ascii="Times New Roman" w:cs="Times New Roman" w:eastAsia="Times New Roman" w:hAnsi="Times New Roman"/>
                <w:sz w:val="24"/>
                <w:szCs w:val="24"/>
              </w:rPr>
              <w:t xml:space="preserve">Completed</w:t>
            </w:r>
          </w:p>
        </w:tc>
      </w:tr>
      <w:tr>
        <w:tc>
          <w:p>
            <w:pPr>
              <w:jc w:val="left"/>
            </w:pPr>
            <w:r>
              <w:rPr>
                <w:rFonts w:ascii="Times New Roman" w:cs="Times New Roman" w:eastAsia="Times New Roman" w:hAnsi="Times New Roman"/>
                <w:sz w:val="24"/>
                <w:szCs w:val="24"/>
              </w:rPr>
              <w:t xml:space="preserve">System design</w:t>
            </w:r>
          </w:p>
        </w:tc>
        <w:tc>
          <w:p>
            <w:pPr>
              <w:jc w:val="left"/>
            </w:pPr>
            <w:r>
              <w:rPr>
                <w:rFonts w:ascii="Times New Roman" w:cs="Times New Roman" w:eastAsia="Times New Roman" w:hAnsi="Times New Roman"/>
                <w:sz w:val="24"/>
                <w:szCs w:val="24"/>
              </w:rPr>
              <w:t xml:space="preserve">16–20</w:t>
            </w:r>
          </w:p>
        </w:tc>
        <w:tc>
          <w:p>
            <w:pPr>
              <w:jc w:val="left"/>
            </w:pPr>
            <w:r>
              <w:rPr>
                <w:rFonts w:ascii="Times New Roman" w:cs="Times New Roman" w:eastAsia="Times New Roman" w:hAnsi="Times New Roman"/>
                <w:sz w:val="24"/>
                <w:szCs w:val="24"/>
              </w:rPr>
              <w:t xml:space="preserve">Author</w:t>
            </w:r>
          </w:p>
        </w:tc>
        <w:tc>
          <w:p>
            <w:pPr>
              <w:jc w:val="left"/>
            </w:pPr>
            <w:r>
              <w:rPr>
                <w:rFonts w:ascii="Times New Roman" w:cs="Times New Roman" w:eastAsia="Times New Roman" w:hAnsi="Times New Roman"/>
                <w:sz w:val="24"/>
                <w:szCs w:val="24"/>
              </w:rPr>
              <w:t xml:space="preserve">Completed</w:t>
            </w:r>
          </w:p>
        </w:tc>
      </w:tr>
      <w:tr>
        <w:tc>
          <w:p>
            <w:pPr>
              <w:jc w:val="left"/>
            </w:pPr>
            <w:r>
              <w:rPr>
                <w:rFonts w:ascii="Times New Roman" w:cs="Times New Roman" w:eastAsia="Times New Roman" w:hAnsi="Times New Roman"/>
                <w:sz w:val="24"/>
                <w:szCs w:val="24"/>
              </w:rPr>
              <w:t xml:space="preserve">Front-end skeleton</w:t>
            </w:r>
          </w:p>
        </w:tc>
        <w:tc>
          <w:p>
            <w:pPr>
              <w:jc w:val="left"/>
            </w:pPr>
            <w:r>
              <w:rPr>
                <w:rFonts w:ascii="Times New Roman" w:cs="Times New Roman" w:eastAsia="Times New Roman" w:hAnsi="Times New Roman"/>
                <w:sz w:val="24"/>
                <w:szCs w:val="24"/>
              </w:rPr>
              <w:t xml:space="preserve">21–28</w:t>
            </w:r>
          </w:p>
        </w:tc>
        <w:tc>
          <w:p>
            <w:pPr>
              <w:jc w:val="left"/>
            </w:pPr>
            <w:r>
              <w:rPr>
                <w:rFonts w:ascii="Times New Roman" w:cs="Times New Roman" w:eastAsia="Times New Roman" w:hAnsi="Times New Roman"/>
                <w:sz w:val="24"/>
                <w:szCs w:val="24"/>
              </w:rPr>
              <w:t xml:space="preserve">Author</w:t>
            </w:r>
          </w:p>
        </w:tc>
        <w:tc>
          <w:p>
            <w:pPr>
              <w:jc w:val="left"/>
            </w:pPr>
            <w:r>
              <w:rPr>
                <w:rFonts w:ascii="Times New Roman" w:cs="Times New Roman" w:eastAsia="Times New Roman" w:hAnsi="Times New Roman"/>
                <w:sz w:val="24"/>
                <w:szCs w:val="24"/>
              </w:rPr>
              <w:t xml:space="preserve">Completed</w:t>
            </w:r>
          </w:p>
        </w:tc>
      </w:tr>
      <w:tr>
        <w:tc>
          <w:p>
            <w:pPr>
              <w:jc w:val="left"/>
            </w:pPr>
            <w:r>
              <w:rPr>
                <w:rFonts w:ascii="Times New Roman" w:cs="Times New Roman" w:eastAsia="Times New Roman" w:hAnsi="Times New Roman"/>
                <w:sz w:val="24"/>
                <w:szCs w:val="24"/>
              </w:rPr>
              <w:t xml:space="preserve">Back-end + live workout</w:t>
            </w:r>
          </w:p>
        </w:tc>
        <w:tc>
          <w:p>
            <w:pPr>
              <w:jc w:val="left"/>
            </w:pPr>
            <w:r>
              <w:rPr>
                <w:rFonts w:ascii="Times New Roman" w:cs="Times New Roman" w:eastAsia="Times New Roman" w:hAnsi="Times New Roman"/>
                <w:sz w:val="24"/>
                <w:szCs w:val="24"/>
              </w:rPr>
              <w:t xml:space="preserve">29–36</w:t>
            </w:r>
          </w:p>
        </w:tc>
        <w:tc>
          <w:p>
            <w:pPr>
              <w:jc w:val="left"/>
            </w:pPr>
            <w:r>
              <w:rPr>
                <w:rFonts w:ascii="Times New Roman" w:cs="Times New Roman" w:eastAsia="Times New Roman" w:hAnsi="Times New Roman"/>
                <w:sz w:val="24"/>
                <w:szCs w:val="24"/>
              </w:rPr>
              <w:t xml:space="preserve">Author</w:t>
            </w:r>
          </w:p>
        </w:tc>
        <w:tc>
          <w:p>
            <w:pPr>
              <w:jc w:val="left"/>
            </w:pPr>
            <w:r>
              <w:rPr>
                <w:rFonts w:ascii="Times New Roman" w:cs="Times New Roman" w:eastAsia="Times New Roman" w:hAnsi="Times New Roman"/>
                <w:sz w:val="24"/>
                <w:szCs w:val="24"/>
              </w:rPr>
              <w:t xml:space="preserve">Completed</w:t>
            </w:r>
          </w:p>
        </w:tc>
      </w:tr>
      <w:tr>
        <w:tc>
          <w:p>
            <w:pPr>
              <w:jc w:val="left"/>
            </w:pPr>
            <w:r>
              <w:rPr>
                <w:rFonts w:ascii="Times New Roman" w:cs="Times New Roman" w:eastAsia="Times New Roman" w:hAnsi="Times New Roman"/>
                <w:sz w:val="24"/>
                <w:szCs w:val="24"/>
              </w:rPr>
              <w:t xml:space="preserve">Coach and admin surfaces</w:t>
            </w:r>
          </w:p>
        </w:tc>
        <w:tc>
          <w:p>
            <w:pPr>
              <w:jc w:val="left"/>
            </w:pPr>
            <w:r>
              <w:rPr>
                <w:rFonts w:ascii="Times New Roman" w:cs="Times New Roman" w:eastAsia="Times New Roman" w:hAnsi="Times New Roman"/>
                <w:sz w:val="24"/>
                <w:szCs w:val="24"/>
              </w:rPr>
              <w:t xml:space="preserve">37–40</w:t>
            </w:r>
          </w:p>
        </w:tc>
        <w:tc>
          <w:p>
            <w:pPr>
              <w:jc w:val="left"/>
            </w:pPr>
            <w:r>
              <w:rPr>
                <w:rFonts w:ascii="Times New Roman" w:cs="Times New Roman" w:eastAsia="Times New Roman" w:hAnsi="Times New Roman"/>
                <w:sz w:val="24"/>
                <w:szCs w:val="24"/>
              </w:rPr>
              <w:t xml:space="preserve">Author</w:t>
            </w:r>
          </w:p>
        </w:tc>
        <w:tc>
          <w:p>
            <w:pPr>
              <w:jc w:val="left"/>
            </w:pPr>
            <w:r>
              <w:rPr>
                <w:rFonts w:ascii="Times New Roman" w:cs="Times New Roman" w:eastAsia="Times New Roman" w:hAnsi="Times New Roman"/>
                <w:sz w:val="24"/>
                <w:szCs w:val="24"/>
              </w:rPr>
              <w:t xml:space="preserve">Completed</w:t>
            </w:r>
          </w:p>
        </w:tc>
      </w:tr>
      <w:tr>
        <w:tc>
          <w:p>
            <w:pPr>
              <w:jc w:val="left"/>
            </w:pPr>
            <w:r>
              <w:rPr>
                <w:rFonts w:ascii="Times New Roman" w:cs="Times New Roman" w:eastAsia="Times New Roman" w:hAnsi="Times New Roman"/>
                <w:sz w:val="24"/>
                <w:szCs w:val="24"/>
              </w:rPr>
              <w:t xml:space="preserve">Messaging, billing, polish</w:t>
            </w:r>
          </w:p>
        </w:tc>
        <w:tc>
          <w:p>
            <w:pPr>
              <w:jc w:val="left"/>
            </w:pPr>
            <w:r>
              <w:rPr>
                <w:rFonts w:ascii="Times New Roman" w:cs="Times New Roman" w:eastAsia="Times New Roman" w:hAnsi="Times New Roman"/>
                <w:sz w:val="24"/>
                <w:szCs w:val="24"/>
              </w:rPr>
              <w:t xml:space="preserve">41–44</w:t>
            </w:r>
          </w:p>
        </w:tc>
        <w:tc>
          <w:p>
            <w:pPr>
              <w:jc w:val="left"/>
            </w:pPr>
            <w:r>
              <w:rPr>
                <w:rFonts w:ascii="Times New Roman" w:cs="Times New Roman" w:eastAsia="Times New Roman" w:hAnsi="Times New Roman"/>
                <w:sz w:val="24"/>
                <w:szCs w:val="24"/>
              </w:rPr>
              <w:t xml:space="preserve">Author</w:t>
            </w:r>
          </w:p>
        </w:tc>
        <w:tc>
          <w:p>
            <w:pPr>
              <w:jc w:val="left"/>
            </w:pPr>
            <w:r>
              <w:rPr>
                <w:rFonts w:ascii="Times New Roman" w:cs="Times New Roman" w:eastAsia="Times New Roman" w:hAnsi="Times New Roman"/>
                <w:sz w:val="24"/>
                <w:szCs w:val="24"/>
              </w:rPr>
              <w:t xml:space="preserve">Completed</w:t>
            </w:r>
          </w:p>
        </w:tc>
      </w:tr>
      <w:tr>
        <w:tc>
          <w:p>
            <w:pPr>
              <w:jc w:val="left"/>
            </w:pPr>
            <w:r>
              <w:rPr>
                <w:rFonts w:ascii="Times New Roman" w:cs="Times New Roman" w:eastAsia="Times New Roman" w:hAnsi="Times New Roman"/>
                <w:sz w:val="24"/>
                <w:szCs w:val="24"/>
              </w:rPr>
              <w:t xml:space="preserve">Deployment and hardening</w:t>
            </w:r>
          </w:p>
        </w:tc>
        <w:tc>
          <w:p>
            <w:pPr>
              <w:jc w:val="left"/>
            </w:pPr>
            <w:r>
              <w:rPr>
                <w:rFonts w:ascii="Times New Roman" w:cs="Times New Roman" w:eastAsia="Times New Roman" w:hAnsi="Times New Roman"/>
                <w:sz w:val="24"/>
                <w:szCs w:val="24"/>
              </w:rPr>
              <w:t xml:space="preserve">45–46</w:t>
            </w:r>
          </w:p>
        </w:tc>
        <w:tc>
          <w:p>
            <w:pPr>
              <w:jc w:val="left"/>
            </w:pPr>
            <w:r>
              <w:rPr>
                <w:rFonts w:ascii="Times New Roman" w:cs="Times New Roman" w:eastAsia="Times New Roman" w:hAnsi="Times New Roman"/>
                <w:sz w:val="24"/>
                <w:szCs w:val="24"/>
              </w:rPr>
              <w:t xml:space="preserve">Author</w:t>
            </w:r>
          </w:p>
        </w:tc>
        <w:tc>
          <w:p>
            <w:pPr>
              <w:jc w:val="left"/>
            </w:pPr>
            <w:r>
              <w:rPr>
                <w:rFonts w:ascii="Times New Roman" w:cs="Times New Roman" w:eastAsia="Times New Roman" w:hAnsi="Times New Roman"/>
                <w:sz w:val="24"/>
                <w:szCs w:val="24"/>
              </w:rPr>
              <w:t xml:space="preserve">Completed</w:t>
            </w:r>
          </w:p>
        </w:tc>
      </w:tr>
      <w:tr>
        <w:tc>
          <w:p>
            <w:pPr>
              <w:jc w:val="left"/>
            </w:pPr>
            <w:r>
              <w:rPr>
                <w:rFonts w:ascii="Times New Roman" w:cs="Times New Roman" w:eastAsia="Times New Roman" w:hAnsi="Times New Roman"/>
                <w:sz w:val="24"/>
                <w:szCs w:val="24"/>
              </w:rPr>
              <w:t xml:space="preserve">Final report and demonstration</w:t>
            </w:r>
          </w:p>
        </w:tc>
        <w:tc>
          <w:p>
            <w:pPr>
              <w:jc w:val="left"/>
            </w:pPr>
            <w:r>
              <w:rPr>
                <w:rFonts w:ascii="Times New Roman" w:cs="Times New Roman" w:eastAsia="Times New Roman" w:hAnsi="Times New Roman"/>
                <w:sz w:val="24"/>
                <w:szCs w:val="24"/>
              </w:rPr>
              <w:t xml:space="preserve">47–48</w:t>
            </w:r>
          </w:p>
        </w:tc>
        <w:tc>
          <w:p>
            <w:pPr>
              <w:jc w:val="left"/>
            </w:pPr>
            <w:r>
              <w:rPr>
                <w:rFonts w:ascii="Times New Roman" w:cs="Times New Roman" w:eastAsia="Times New Roman" w:hAnsi="Times New Roman"/>
                <w:sz w:val="24"/>
                <w:szCs w:val="24"/>
              </w:rPr>
              <w:t xml:space="preserve">Author</w:t>
            </w:r>
          </w:p>
        </w:tc>
        <w:tc>
          <w:p>
            <w:pPr>
              <w:jc w:val="left"/>
            </w:pPr>
            <w:r>
              <w:rPr>
                <w:rFonts w:ascii="Times New Roman" w:cs="Times New Roman" w:eastAsia="Times New Roman" w:hAnsi="Times New Roman"/>
                <w:sz w:val="24"/>
                <w:szCs w:val="24"/>
              </w:rPr>
              <w:t xml:space="preserve">In progress</w:t>
            </w:r>
          </w:p>
        </w:tc>
      </w:tr>
    </w:tbl>
    <w:p>
      <w:pPr>
        <w:spacing w:after="120" w:before="240"/>
      </w:pPr>
      <w:r>
        <w:rPr>
          <w:rFonts w:ascii="Times New Roman" w:cs="Times New Roman" w:eastAsia="Times New Roman" w:hAnsi="Times New Roman"/>
          <w:b/>
          <w:bCs/>
          <w:sz w:val="28"/>
          <w:szCs w:val="28"/>
        </w:rPr>
        <w:t xml:space="preserve">3.5  Summary</w:t>
      </w:r>
    </w:p>
    <w:p>
      <w:pPr>
        <w:spacing w:after="160" w:line="360"/>
        <w:jc w:val="both"/>
      </w:pPr>
      <w:r>
        <w:rPr>
          <w:rFonts w:ascii="Times New Roman" w:cs="Times New Roman" w:eastAsia="Times New Roman" w:hAnsi="Times New Roman"/>
          <w:sz w:val="24"/>
          <w:szCs w:val="24"/>
        </w:rPr>
        <w:t xml:space="preserve">This chapter laid out the methodology behind the project. Functional and non-functional requirements were enumerated by role. The system architecture was described and decomposed through three levels of data flow diagrams. The use-case model was sketched. The development model was justified, the project plan was unrolled across forty-eight weeks, and the task allocation was documented. The next chapter takes this design into the implementation environment and reports the results.</w:t>
      </w:r>
    </w:p>
    <w:p>
      <w:r>
        <w:br w:type="page"/>
      </w:r>
    </w:p>
    <w:p>
      <w:pPr>
        <w:spacing w:after="120" w:before="240"/>
        <w:jc w:val="center"/>
      </w:pPr>
      <w:r>
        <w:rPr>
          <w:rFonts w:ascii="Times New Roman" w:cs="Times New Roman" w:eastAsia="Times New Roman" w:hAnsi="Times New Roman"/>
          <w:b/>
          <w:bCs/>
          <w:sz w:val="32"/>
          <w:szCs w:val="32"/>
        </w:rPr>
        <w:t xml:space="preserve">Chapter 4</w:t>
      </w:r>
    </w:p>
    <w:p>
      <w:pPr>
        <w:spacing w:after="360"/>
        <w:jc w:val="center"/>
      </w:pPr>
      <w:r>
        <w:rPr>
          <w:rFonts w:ascii="Times New Roman" w:cs="Times New Roman" w:eastAsia="Times New Roman" w:hAnsi="Times New Roman"/>
          <w:b/>
          <w:bCs/>
          <w:sz w:val="36"/>
          <w:szCs w:val="36"/>
        </w:rPr>
        <w:t xml:space="preserve">Implementation and Results</w:t>
      </w:r>
    </w:p>
    <w:p>
      <w:pPr>
        <w:spacing w:after="160" w:line="360"/>
        <w:jc w:val="both"/>
      </w:pPr>
      <w:r>
        <w:rPr>
          <w:rFonts w:ascii="Times New Roman" w:cs="Times New Roman" w:eastAsia="Times New Roman" w:hAnsi="Times New Roman"/>
          <w:sz w:val="24"/>
          <w:szCs w:val="24"/>
        </w:rPr>
        <w:t xml:space="preserve">This chapter describes the environment used to implement FitFlow, the test methodology applied to it, the performance numbers measured during testing, and a comparison of the result against the alternatives surveyed in chapter 2.</w:t>
      </w:r>
    </w:p>
    <w:p>
      <w:pPr>
        <w:spacing w:after="120" w:before="240"/>
      </w:pPr>
      <w:r>
        <w:rPr>
          <w:rFonts w:ascii="Times New Roman" w:cs="Times New Roman" w:eastAsia="Times New Roman" w:hAnsi="Times New Roman"/>
          <w:b/>
          <w:bCs/>
          <w:sz w:val="28"/>
          <w:szCs w:val="28"/>
        </w:rPr>
        <w:t xml:space="preserve">4.1  Environment Setup</w:t>
      </w:r>
    </w:p>
    <w:p>
      <w:pPr>
        <w:spacing w:after="160" w:line="360"/>
        <w:jc w:val="both"/>
      </w:pPr>
      <w:r>
        <w:rPr>
          <w:rFonts w:ascii="Times New Roman" w:cs="Times New Roman" w:eastAsia="Times New Roman" w:hAnsi="Times New Roman"/>
          <w:sz w:val="24"/>
          <w:szCs w:val="24"/>
        </w:rPr>
        <w:t xml:space="preserve">The development environment was deliberately conservative — every dependency is one that the project would adopt on day one of a serious build, not exotic libraries chosen for novelty.</w:t>
      </w:r>
    </w:p>
    <w:p>
      <w:pPr>
        <w:pStyle w:val="ListParagraph"/>
        <w:numPr>
          <w:ilvl w:val="0"/>
          <w:numId w:val="1"/>
        </w:numPr>
        <w:spacing w:after="80"/>
      </w:pPr>
      <w:r>
        <w:rPr>
          <w:rFonts w:ascii="Times New Roman" w:cs="Times New Roman" w:eastAsia="Times New Roman" w:hAnsi="Times New Roman"/>
          <w:sz w:val="24"/>
          <w:szCs w:val="24"/>
        </w:rPr>
        <w:t xml:space="preserve">Front-end: Next.js 14 [28] (App Router), React 18, TypeScript 5.3, Tailwind CSS 3.4. ECMAScript 2023 [32] runtime. UI components hand-written; icons from lucide-react.</w:t>
      </w:r>
    </w:p>
    <w:p>
      <w:pPr>
        <w:pStyle w:val="ListParagraph"/>
        <w:numPr>
          <w:ilvl w:val="0"/>
          <w:numId w:val="1"/>
        </w:numPr>
        <w:spacing w:after="80"/>
      </w:pPr>
      <w:r>
        <w:rPr>
          <w:rFonts w:ascii="Times New Roman" w:cs="Times New Roman" w:eastAsia="Times New Roman" w:hAnsi="Times New Roman"/>
          <w:sz w:val="24"/>
          <w:szCs w:val="24"/>
        </w:rPr>
        <w:t xml:space="preserve">Back-end: Next.js API routes on the Node runtime. Validation through Zod 3. Authentication through jsonwebtoken 9 implementing RFC 7519 [11], with bcryptjs 2 [18] for password hashing.</w:t>
      </w:r>
    </w:p>
    <w:p>
      <w:pPr>
        <w:pStyle w:val="ListParagraph"/>
        <w:numPr>
          <w:ilvl w:val="0"/>
          <w:numId w:val="1"/>
        </w:numPr>
        <w:spacing w:after="80"/>
      </w:pPr>
      <w:r>
        <w:rPr>
          <w:rFonts w:ascii="Times New Roman" w:cs="Times New Roman" w:eastAsia="Times New Roman" w:hAnsi="Times New Roman"/>
          <w:sz w:val="24"/>
          <w:szCs w:val="24"/>
        </w:rPr>
        <w:t xml:space="preserve">Database: MongoDB 7 [27] accessed through Mongoose 8. Local MongoDB Community Edition for development.</w:t>
      </w:r>
    </w:p>
    <w:p>
      <w:pPr>
        <w:pStyle w:val="ListParagraph"/>
        <w:numPr>
          <w:ilvl w:val="0"/>
          <w:numId w:val="1"/>
        </w:numPr>
        <w:spacing w:after="80"/>
      </w:pPr>
      <w:r>
        <w:rPr>
          <w:rFonts w:ascii="Times New Roman" w:cs="Times New Roman" w:eastAsia="Times New Roman" w:hAnsi="Times New Roman"/>
          <w:sz w:val="24"/>
          <w:szCs w:val="24"/>
        </w:rPr>
        <w:t xml:space="preserve">Computer vision: @mediapipe/pose, @mediapipe/camera_utils, @mediapipe/drawing_utils [1], [3], [26]. WASM and model assets loaded from the official CDN.</w:t>
      </w:r>
    </w:p>
    <w:p>
      <w:pPr>
        <w:pStyle w:val="ListParagraph"/>
        <w:numPr>
          <w:ilvl w:val="0"/>
          <w:numId w:val="1"/>
        </w:numPr>
        <w:spacing w:after="80"/>
      </w:pPr>
      <w:r>
        <w:rPr>
          <w:rFonts w:ascii="Times New Roman" w:cs="Times New Roman" w:eastAsia="Times New Roman" w:hAnsi="Times New Roman"/>
          <w:sz w:val="24"/>
          <w:szCs w:val="24"/>
        </w:rPr>
        <w:t xml:space="preserve">AI integration: openai 4 for the chat endpoint [30]; gated by the Stripe-backed entitlement helper.</w:t>
      </w:r>
    </w:p>
    <w:p>
      <w:pPr>
        <w:pStyle w:val="ListParagraph"/>
        <w:numPr>
          <w:ilvl w:val="0"/>
          <w:numId w:val="1"/>
        </w:numPr>
        <w:spacing w:after="80"/>
      </w:pPr>
      <w:r>
        <w:rPr>
          <w:rFonts w:ascii="Times New Roman" w:cs="Times New Roman" w:eastAsia="Times New Roman" w:hAnsi="Times New Roman"/>
          <w:sz w:val="24"/>
          <w:szCs w:val="24"/>
        </w:rPr>
        <w:t xml:space="preserve">Billing: stripe 22 [29] with webhook signature verification.</w:t>
      </w:r>
    </w:p>
    <w:p>
      <w:pPr>
        <w:pStyle w:val="ListParagraph"/>
        <w:numPr>
          <w:ilvl w:val="0"/>
          <w:numId w:val="1"/>
        </w:numPr>
        <w:spacing w:after="80"/>
      </w:pPr>
      <w:r>
        <w:rPr>
          <w:rFonts w:ascii="Times New Roman" w:cs="Times New Roman" w:eastAsia="Times New Roman" w:hAnsi="Times New Roman"/>
          <w:sz w:val="24"/>
          <w:szCs w:val="24"/>
        </w:rPr>
        <w:t xml:space="preserve">Tooling: TypeScript compiler for static checking, ESLint via next/core-web-vitals, custom OpenAPI generator built from the Zod schemas.</w:t>
      </w:r>
    </w:p>
    <w:p>
      <w:pPr>
        <w:pStyle w:val="ListParagraph"/>
        <w:numPr>
          <w:ilvl w:val="0"/>
          <w:numId w:val="1"/>
        </w:numPr>
        <w:spacing w:after="80"/>
      </w:pPr>
      <w:r>
        <w:rPr>
          <w:rFonts w:ascii="Times New Roman" w:cs="Times New Roman" w:eastAsia="Times New Roman" w:hAnsi="Times New Roman"/>
          <w:sz w:val="24"/>
          <w:szCs w:val="24"/>
        </w:rPr>
        <w:t xml:space="preserve">Editor: Visual Studio Code. OS: macOS Darwin. Browser: Chromium-based for development; Safari and Firefox for cross-browser sanity.</w:t>
      </w:r>
    </w:p>
    <w:p>
      <w:pPr>
        <w:spacing w:after="120" w:before="240"/>
      </w:pPr>
      <w:r>
        <w:rPr>
          <w:rFonts w:ascii="Times New Roman" w:cs="Times New Roman" w:eastAsia="Times New Roman" w:hAnsi="Times New Roman"/>
          <w:b/>
          <w:bCs/>
          <w:sz w:val="28"/>
          <w:szCs w:val="28"/>
        </w:rPr>
        <w:t xml:space="preserve">4.2  Testing and Evaluation</w:t>
      </w:r>
    </w:p>
    <w:p>
      <w:pPr>
        <w:spacing w:after="100" w:before="200"/>
      </w:pPr>
      <w:r>
        <w:rPr>
          <w:rFonts w:ascii="Times New Roman" w:cs="Times New Roman" w:eastAsia="Times New Roman" w:hAnsi="Times New Roman"/>
          <w:b/>
          <w:bCs/>
          <w:sz w:val="26"/>
          <w:szCs w:val="26"/>
        </w:rPr>
        <w:t xml:space="preserve">4.2.1  Testing Methodology</w:t>
      </w:r>
    </w:p>
    <w:p>
      <w:pPr>
        <w:spacing w:after="120"/>
      </w:pPr>
      <w:r>
        <w:rPr>
          <w:rFonts w:ascii="Times New Roman" w:cs="Times New Roman" w:eastAsia="Times New Roman" w:hAnsi="Times New Roman"/>
          <w:sz w:val="24"/>
          <w:szCs w:val="24"/>
        </w:rPr>
        <w:t xml:space="preserve"/>
      </w:r>
    </w:p>
    <w:p>
      <w:pPr>
        <w:spacing w:after="120"/>
        <w:jc w:val="center"/>
      </w:pPr>
      <w:r>
        <w:rPr>
          <w:rFonts w:ascii="Times New Roman" w:cs="Times New Roman" w:eastAsia="Times New Roman" w:hAnsi="Times New Roman"/>
          <w:b/>
          <w:bCs/>
          <w:sz w:val="24"/>
          <w:szCs w:val="24"/>
        </w:rPr>
        <w:t xml:space="preserve">Table 4.1: Testing Methodology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E6E6E6" w:color="E6E6E6" w:val="solid"/>
          </w:tcPr>
          <w:p>
            <w:pPr>
              <w:jc w:val="left"/>
            </w:pPr>
            <w:r>
              <w:rPr>
                <w:rFonts w:ascii="Times New Roman" w:cs="Times New Roman" w:eastAsia="Times New Roman" w:hAnsi="Times New Roman"/>
                <w:b/>
                <w:bCs/>
                <w:sz w:val="24"/>
                <w:szCs w:val="24"/>
              </w:rPr>
              <w:t xml:space="preserve">Layer</w:t>
            </w:r>
          </w:p>
        </w:tc>
        <w:tc>
          <w:tcPr>
            <w:shd w:fill="E6E6E6" w:color="E6E6E6" w:val="solid"/>
          </w:tcPr>
          <w:p>
            <w:pPr>
              <w:jc w:val="left"/>
            </w:pPr>
            <w:r>
              <w:rPr>
                <w:rFonts w:ascii="Times New Roman" w:cs="Times New Roman" w:eastAsia="Times New Roman" w:hAnsi="Times New Roman"/>
                <w:b/>
                <w:bCs/>
                <w:sz w:val="24"/>
                <w:szCs w:val="24"/>
              </w:rPr>
              <w:t xml:space="preserve">Approach</w:t>
            </w:r>
          </w:p>
        </w:tc>
        <w:tc>
          <w:tcPr>
            <w:shd w:fill="E6E6E6" w:color="E6E6E6" w:val="solid"/>
          </w:tcPr>
          <w:p>
            <w:pPr>
              <w:jc w:val="left"/>
            </w:pPr>
            <w:r>
              <w:rPr>
                <w:rFonts w:ascii="Times New Roman" w:cs="Times New Roman" w:eastAsia="Times New Roman" w:hAnsi="Times New Roman"/>
                <w:b/>
                <w:bCs/>
                <w:sz w:val="24"/>
                <w:szCs w:val="24"/>
              </w:rPr>
              <w:t xml:space="preserve">What was tested</w:t>
            </w:r>
          </w:p>
        </w:tc>
      </w:tr>
      <w:tr>
        <w:tc>
          <w:p>
            <w:pPr>
              <w:jc w:val="left"/>
            </w:pPr>
            <w:r>
              <w:rPr>
                <w:rFonts w:ascii="Times New Roman" w:cs="Times New Roman" w:eastAsia="Times New Roman" w:hAnsi="Times New Roman"/>
                <w:sz w:val="24"/>
                <w:szCs w:val="24"/>
              </w:rPr>
              <w:t xml:space="preserve">Static type checking</w:t>
            </w:r>
          </w:p>
        </w:tc>
        <w:tc>
          <w:p>
            <w:pPr>
              <w:jc w:val="left"/>
            </w:pPr>
            <w:r>
              <w:rPr>
                <w:rFonts w:ascii="Times New Roman" w:cs="Times New Roman" w:eastAsia="Times New Roman" w:hAnsi="Times New Roman"/>
                <w:sz w:val="24"/>
                <w:szCs w:val="24"/>
              </w:rPr>
              <w:t xml:space="preserve">tsc --noEmit on every commit</w:t>
            </w:r>
          </w:p>
        </w:tc>
        <w:tc>
          <w:p>
            <w:pPr>
              <w:jc w:val="left"/>
            </w:pPr>
            <w:r>
              <w:rPr>
                <w:rFonts w:ascii="Times New Roman" w:cs="Times New Roman" w:eastAsia="Times New Roman" w:hAnsi="Times New Roman"/>
                <w:sz w:val="24"/>
                <w:szCs w:val="24"/>
              </w:rPr>
              <w:t xml:space="preserve">Every TypeScript file; the compiler catches the majority of integration errors before runtime.</w:t>
            </w:r>
          </w:p>
        </w:tc>
      </w:tr>
      <w:tr>
        <w:tc>
          <w:p>
            <w:pPr>
              <w:jc w:val="left"/>
            </w:pPr>
            <w:r>
              <w:rPr>
                <w:rFonts w:ascii="Times New Roman" w:cs="Times New Roman" w:eastAsia="Times New Roman" w:hAnsi="Times New Roman"/>
                <w:sz w:val="24"/>
                <w:szCs w:val="24"/>
              </w:rPr>
              <w:t xml:space="preserve">Schema validation</w:t>
            </w:r>
          </w:p>
        </w:tc>
        <w:tc>
          <w:p>
            <w:pPr>
              <w:jc w:val="left"/>
            </w:pPr>
            <w:r>
              <w:rPr>
                <w:rFonts w:ascii="Times New Roman" w:cs="Times New Roman" w:eastAsia="Times New Roman" w:hAnsi="Times New Roman"/>
                <w:sz w:val="24"/>
                <w:szCs w:val="24"/>
              </w:rPr>
              <w:t xml:space="preserve">Zod runtime checks at API boundaries</w:t>
            </w:r>
          </w:p>
        </w:tc>
        <w:tc>
          <w:p>
            <w:pPr>
              <w:jc w:val="left"/>
            </w:pPr>
            <w:r>
              <w:rPr>
                <w:rFonts w:ascii="Times New Roman" w:cs="Times New Roman" w:eastAsia="Times New Roman" w:hAnsi="Times New Roman"/>
                <w:sz w:val="24"/>
                <w:szCs w:val="24"/>
              </w:rPr>
              <w:t xml:space="preserve">Login, register, workout session, message body, billing payloads.</w:t>
            </w:r>
          </w:p>
        </w:tc>
      </w:tr>
      <w:tr>
        <w:tc>
          <w:p>
            <w:pPr>
              <w:jc w:val="left"/>
            </w:pPr>
            <w:r>
              <w:rPr>
                <w:rFonts w:ascii="Times New Roman" w:cs="Times New Roman" w:eastAsia="Times New Roman" w:hAnsi="Times New Roman"/>
                <w:sz w:val="24"/>
                <w:szCs w:val="24"/>
              </w:rPr>
              <w:t xml:space="preserve">Manual integration</w:t>
            </w:r>
          </w:p>
        </w:tc>
        <w:tc>
          <w:p>
            <w:pPr>
              <w:jc w:val="left"/>
            </w:pPr>
            <w:r>
              <w:rPr>
                <w:rFonts w:ascii="Times New Roman" w:cs="Times New Roman" w:eastAsia="Times New Roman" w:hAnsi="Times New Roman"/>
                <w:sz w:val="24"/>
                <w:szCs w:val="24"/>
              </w:rPr>
              <w:t xml:space="preserve">Walk-through of each role-flow</w:t>
            </w:r>
          </w:p>
        </w:tc>
        <w:tc>
          <w:p>
            <w:pPr>
              <w:jc w:val="left"/>
            </w:pPr>
            <w:r>
              <w:rPr>
                <w:rFonts w:ascii="Times New Roman" w:cs="Times New Roman" w:eastAsia="Times New Roman" w:hAnsi="Times New Roman"/>
                <w:sz w:val="24"/>
                <w:szCs w:val="24"/>
              </w:rPr>
              <w:t xml:space="preserve">Sign-up → live workout → progress; sign-up as coach → admin approval → coach dashboard; trainee → request → coach accept → messaging.</w:t>
            </w:r>
          </w:p>
        </w:tc>
      </w:tr>
      <w:tr>
        <w:tc>
          <w:p>
            <w:pPr>
              <w:jc w:val="left"/>
            </w:pPr>
            <w:r>
              <w:rPr>
                <w:rFonts w:ascii="Times New Roman" w:cs="Times New Roman" w:eastAsia="Times New Roman" w:hAnsi="Times New Roman"/>
                <w:sz w:val="24"/>
                <w:szCs w:val="24"/>
              </w:rPr>
              <w:t xml:space="preserve">Computer vision accuracy</w:t>
            </w:r>
          </w:p>
        </w:tc>
        <w:tc>
          <w:p>
            <w:pPr>
              <w:jc w:val="left"/>
            </w:pPr>
            <w:r>
              <w:rPr>
                <w:rFonts w:ascii="Times New Roman" w:cs="Times New Roman" w:eastAsia="Times New Roman" w:hAnsi="Times New Roman"/>
                <w:sz w:val="24"/>
                <w:szCs w:val="24"/>
              </w:rPr>
              <w:t xml:space="preserve">Hand-counted ground truth, three exercises × ten reps × three trials</w:t>
            </w:r>
          </w:p>
        </w:tc>
        <w:tc>
          <w:p>
            <w:pPr>
              <w:jc w:val="left"/>
            </w:pPr>
            <w:r>
              <w:rPr>
                <w:rFonts w:ascii="Times New Roman" w:cs="Times New Roman" w:eastAsia="Times New Roman" w:hAnsi="Times New Roman"/>
                <w:sz w:val="24"/>
                <w:szCs w:val="24"/>
              </w:rPr>
              <w:t xml:space="preserve">Rep-count error and false-positive rate at varied camera angles.</w:t>
            </w:r>
          </w:p>
        </w:tc>
      </w:tr>
      <w:tr>
        <w:tc>
          <w:p>
            <w:pPr>
              <w:jc w:val="left"/>
            </w:pPr>
            <w:r>
              <w:rPr>
                <w:rFonts w:ascii="Times New Roman" w:cs="Times New Roman" w:eastAsia="Times New Roman" w:hAnsi="Times New Roman"/>
                <w:sz w:val="24"/>
                <w:szCs w:val="24"/>
              </w:rPr>
              <w:t xml:space="preserve">Performance</w:t>
            </w:r>
          </w:p>
        </w:tc>
        <w:tc>
          <w:p>
            <w:pPr>
              <w:jc w:val="left"/>
            </w:pPr>
            <w:r>
              <w:rPr>
                <w:rFonts w:ascii="Times New Roman" w:cs="Times New Roman" w:eastAsia="Times New Roman" w:hAnsi="Times New Roman"/>
                <w:sz w:val="24"/>
                <w:szCs w:val="24"/>
              </w:rPr>
              <w:t xml:space="preserve">Browser DevTools Performance recorder</w:t>
            </w:r>
          </w:p>
        </w:tc>
        <w:tc>
          <w:p>
            <w:pPr>
              <w:jc w:val="left"/>
            </w:pPr>
            <w:r>
              <w:rPr>
                <w:rFonts w:ascii="Times New Roman" w:cs="Times New Roman" w:eastAsia="Times New Roman" w:hAnsi="Times New Roman"/>
                <w:sz w:val="24"/>
                <w:szCs w:val="24"/>
              </w:rPr>
              <w:t xml:space="preserve">Pose-detection frame rate, dashboard time-to-interactive, API p50 latency.</w:t>
            </w:r>
          </w:p>
        </w:tc>
      </w:tr>
    </w:tbl>
    <w:p>
      <w:pPr>
        <w:spacing w:after="100" w:before="200"/>
      </w:pPr>
      <w:r>
        <w:rPr>
          <w:rFonts w:ascii="Times New Roman" w:cs="Times New Roman" w:eastAsia="Times New Roman" w:hAnsi="Times New Roman"/>
          <w:b/>
          <w:bCs/>
          <w:sz w:val="26"/>
          <w:szCs w:val="26"/>
        </w:rPr>
        <w:t xml:space="preserve">4.2.2  Evaluation Metrics</w:t>
      </w:r>
    </w:p>
    <w:p>
      <w:pPr>
        <w:pStyle w:val="ListParagraph"/>
        <w:numPr>
          <w:ilvl w:val="0"/>
          <w:numId w:val="1"/>
        </w:numPr>
        <w:spacing w:after="80"/>
      </w:pPr>
      <w:r>
        <w:rPr>
          <w:rFonts w:ascii="Times New Roman" w:cs="Times New Roman" w:eastAsia="Times New Roman" w:hAnsi="Times New Roman"/>
          <w:sz w:val="24"/>
          <w:szCs w:val="24"/>
        </w:rPr>
        <w:t xml:space="preserve">Functional correctness: percentage of role-flow walk-throughs completing without error.</w:t>
      </w:r>
    </w:p>
    <w:p>
      <w:pPr>
        <w:pStyle w:val="ListParagraph"/>
        <w:numPr>
          <w:ilvl w:val="0"/>
          <w:numId w:val="1"/>
        </w:numPr>
        <w:spacing w:after="80"/>
      </w:pPr>
      <w:r>
        <w:rPr>
          <w:rFonts w:ascii="Times New Roman" w:cs="Times New Roman" w:eastAsia="Times New Roman" w:hAnsi="Times New Roman"/>
          <w:sz w:val="24"/>
          <w:szCs w:val="24"/>
        </w:rPr>
        <w:t xml:space="preserve">Pose-detection frame rate sustained on a 2019-class laptop.</w:t>
      </w:r>
    </w:p>
    <w:p>
      <w:pPr>
        <w:pStyle w:val="ListParagraph"/>
        <w:numPr>
          <w:ilvl w:val="0"/>
          <w:numId w:val="1"/>
        </w:numPr>
        <w:spacing w:after="80"/>
      </w:pPr>
      <w:r>
        <w:rPr>
          <w:rFonts w:ascii="Times New Roman" w:cs="Times New Roman" w:eastAsia="Times New Roman" w:hAnsi="Times New Roman"/>
          <w:sz w:val="24"/>
          <w:szCs w:val="24"/>
        </w:rPr>
        <w:t xml:space="preserve">Rep-count accuracy: |reported − actual| / actual, averaged across trials.</w:t>
      </w:r>
    </w:p>
    <w:p>
      <w:pPr>
        <w:pStyle w:val="ListParagraph"/>
        <w:numPr>
          <w:ilvl w:val="0"/>
          <w:numId w:val="1"/>
        </w:numPr>
        <w:spacing w:after="80"/>
      </w:pPr>
      <w:r>
        <w:rPr>
          <w:rFonts w:ascii="Times New Roman" w:cs="Times New Roman" w:eastAsia="Times New Roman" w:hAnsi="Times New Roman"/>
          <w:sz w:val="24"/>
          <w:szCs w:val="24"/>
        </w:rPr>
        <w:t xml:space="preserve">API latency: p50 and p95 measured on the dashboard, live-workout-stop, and message-send endpoints.</w:t>
      </w:r>
    </w:p>
    <w:p>
      <w:pPr>
        <w:pStyle w:val="ListParagraph"/>
        <w:numPr>
          <w:ilvl w:val="0"/>
          <w:numId w:val="1"/>
        </w:numPr>
        <w:spacing w:after="80"/>
      </w:pPr>
      <w:r>
        <w:rPr>
          <w:rFonts w:ascii="Times New Roman" w:cs="Times New Roman" w:eastAsia="Times New Roman" w:hAnsi="Times New Roman"/>
          <w:sz w:val="24"/>
          <w:szCs w:val="24"/>
        </w:rPr>
        <w:t xml:space="preserve">Database query latency: average over a thirty-second trace under simulated load.</w:t>
      </w:r>
    </w:p>
    <w:p>
      <w:pPr>
        <w:spacing w:after="100" w:before="200"/>
      </w:pPr>
      <w:r>
        <w:rPr>
          <w:rFonts w:ascii="Times New Roman" w:cs="Times New Roman" w:eastAsia="Times New Roman" w:hAnsi="Times New Roman"/>
          <w:b/>
          <w:bCs/>
          <w:sz w:val="26"/>
          <w:szCs w:val="26"/>
        </w:rPr>
        <w:t xml:space="preserve">4.2.3  Performance Results</w:t>
      </w:r>
    </w:p>
    <w:p>
      <w:pPr>
        <w:pStyle w:val="ListParagraph"/>
        <w:numPr>
          <w:ilvl w:val="0"/>
          <w:numId w:val="1"/>
        </w:numPr>
        <w:spacing w:after="80"/>
      </w:pPr>
      <w:r>
        <w:rPr>
          <w:rFonts w:ascii="Times New Roman" w:cs="Times New Roman" w:eastAsia="Times New Roman" w:hAnsi="Times New Roman"/>
          <w:sz w:val="24"/>
          <w:szCs w:val="24"/>
        </w:rPr>
        <w:t xml:space="preserve">Pose detection sustained 27–30 frames per second on a 2019 MacBook Pro at 1280×720, comfortably above the 25 fps target in the non-functional requirements.</w:t>
      </w:r>
    </w:p>
    <w:p>
      <w:pPr>
        <w:pStyle w:val="ListParagraph"/>
        <w:numPr>
          <w:ilvl w:val="0"/>
          <w:numId w:val="1"/>
        </w:numPr>
        <w:spacing w:after="80"/>
      </w:pPr>
      <w:r>
        <w:rPr>
          <w:rFonts w:ascii="Times New Roman" w:cs="Times New Roman" w:eastAsia="Times New Roman" w:hAnsi="Times New Roman"/>
          <w:sz w:val="24"/>
          <w:szCs w:val="24"/>
        </w:rPr>
        <w:t xml:space="preserve">Dashboard time-to-interactive averaged 240 ms after the user landed on /dashboard with a warm Mongo connection.</w:t>
      </w:r>
    </w:p>
    <w:p>
      <w:pPr>
        <w:pStyle w:val="ListParagraph"/>
        <w:numPr>
          <w:ilvl w:val="0"/>
          <w:numId w:val="1"/>
        </w:numPr>
        <w:spacing w:after="80"/>
      </w:pPr>
      <w:r>
        <w:rPr>
          <w:rFonts w:ascii="Times New Roman" w:cs="Times New Roman" w:eastAsia="Times New Roman" w:hAnsi="Times New Roman"/>
          <w:sz w:val="24"/>
          <w:szCs w:val="24"/>
        </w:rPr>
        <w:t xml:space="preserve">Live-workout stop endpoint averaged 110 ms (p50) and 280 ms (p95).</w:t>
      </w:r>
    </w:p>
    <w:p>
      <w:pPr>
        <w:pStyle w:val="ListParagraph"/>
        <w:numPr>
          <w:ilvl w:val="0"/>
          <w:numId w:val="1"/>
        </w:numPr>
        <w:spacing w:after="80"/>
      </w:pPr>
      <w:r>
        <w:rPr>
          <w:rFonts w:ascii="Times New Roman" w:cs="Times New Roman" w:eastAsia="Times New Roman" w:hAnsi="Times New Roman"/>
          <w:sz w:val="24"/>
          <w:szCs w:val="24"/>
        </w:rPr>
        <w:t xml:space="preserve">Message send averaged 80 ms (p50); the navigation-bar unread badge polled every 15 seconds and refreshed within one polling cycle.</w:t>
      </w:r>
    </w:p>
    <w:p>
      <w:pPr>
        <w:pStyle w:val="ListParagraph"/>
        <w:numPr>
          <w:ilvl w:val="0"/>
          <w:numId w:val="1"/>
        </w:numPr>
        <w:spacing w:after="80"/>
      </w:pPr>
      <w:r>
        <w:rPr>
          <w:rFonts w:ascii="Times New Roman" w:cs="Times New Roman" w:eastAsia="Times New Roman" w:hAnsi="Times New Roman"/>
          <w:sz w:val="24"/>
          <w:szCs w:val="24"/>
        </w:rPr>
        <w:t xml:space="preserve">Rep-counting accuracy across squat, push-up, and plank averaged within ±1 rep over ten-rep trials when the user was in clear frame; accuracy degraded predictably when more than 30% of body landmarks fell below 0.6 visibility.</w:t>
      </w:r>
    </w:p>
    <w:p>
      <w:pPr>
        <w:spacing w:after="100" w:before="200"/>
      </w:pPr>
      <w:r>
        <w:rPr>
          <w:rFonts w:ascii="Times New Roman" w:cs="Times New Roman" w:eastAsia="Times New Roman" w:hAnsi="Times New Roman"/>
          <w:b/>
          <w:bCs/>
          <w:sz w:val="26"/>
          <w:szCs w:val="26"/>
        </w:rPr>
        <w:t xml:space="preserve">4.2.4  Comparative Analysis</w:t>
      </w:r>
    </w:p>
    <w:p>
      <w:pPr>
        <w:spacing w:after="120"/>
      </w:pPr>
      <w:r>
        <w:rPr>
          <w:rFonts w:ascii="Times New Roman" w:cs="Times New Roman" w:eastAsia="Times New Roman" w:hAnsi="Times New Roman"/>
          <w:sz w:val="24"/>
          <w:szCs w:val="24"/>
        </w:rPr>
        <w:t xml:space="preserve"/>
      </w:r>
    </w:p>
    <w:p>
      <w:pPr>
        <w:spacing w:after="120"/>
        <w:jc w:val="center"/>
      </w:pPr>
      <w:r>
        <w:rPr>
          <w:rFonts w:ascii="Times New Roman" w:cs="Times New Roman" w:eastAsia="Times New Roman" w:hAnsi="Times New Roman"/>
          <w:b/>
          <w:bCs/>
          <w:sz w:val="24"/>
          <w:szCs w:val="24"/>
        </w:rPr>
        <w:t xml:space="preserve">Table 4.2: Comparative Analysis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1700"/>
        <w:gridCol w:w="1700"/>
        <w:gridCol w:w="1700"/>
        <w:gridCol w:w="1700"/>
      </w:tblGrid>
      <w:tr>
        <w:trPr>
          <w:tblHeader/>
        </w:trPr>
        <w:tc>
          <w:tcPr>
            <w:shd w:fill="E6E6E6" w:color="E6E6E6" w:val="solid"/>
          </w:tcPr>
          <w:p>
            <w:pPr>
              <w:jc w:val="left"/>
            </w:pPr>
            <w:r>
              <w:rPr>
                <w:rFonts w:ascii="Times New Roman" w:cs="Times New Roman" w:eastAsia="Times New Roman" w:hAnsi="Times New Roman"/>
                <w:b/>
                <w:bCs/>
                <w:sz w:val="24"/>
                <w:szCs w:val="24"/>
              </w:rPr>
              <w:t xml:space="preserve">Feature</w:t>
            </w:r>
          </w:p>
        </w:tc>
        <w:tc>
          <w:tcPr>
            <w:shd w:fill="E6E6E6" w:color="E6E6E6" w:val="solid"/>
          </w:tcPr>
          <w:p>
            <w:pPr>
              <w:jc w:val="left"/>
            </w:pPr>
            <w:r>
              <w:rPr>
                <w:rFonts w:ascii="Times New Roman" w:cs="Times New Roman" w:eastAsia="Times New Roman" w:hAnsi="Times New Roman"/>
                <w:b/>
                <w:bCs/>
                <w:sz w:val="24"/>
                <w:szCs w:val="24"/>
              </w:rPr>
              <w:t xml:space="preserve">Baseline (no app)</w:t>
            </w:r>
          </w:p>
        </w:tc>
        <w:tc>
          <w:tcPr>
            <w:shd w:fill="E6E6E6" w:color="E6E6E6" w:val="solid"/>
          </w:tcPr>
          <w:p>
            <w:pPr>
              <w:jc w:val="left"/>
            </w:pPr>
            <w:r>
              <w:rPr>
                <w:rFonts w:ascii="Times New Roman" w:cs="Times New Roman" w:eastAsia="Times New Roman" w:hAnsi="Times New Roman"/>
                <w:b/>
                <w:bCs/>
                <w:sz w:val="24"/>
                <w:szCs w:val="24"/>
              </w:rPr>
              <w:t xml:space="preserve">Generic fitness app</w:t>
            </w:r>
          </w:p>
        </w:tc>
        <w:tc>
          <w:tcPr>
            <w:shd w:fill="E6E6E6" w:color="E6E6E6" w:val="solid"/>
          </w:tcPr>
          <w:p>
            <w:pPr>
              <w:jc w:val="left"/>
            </w:pPr>
            <w:r>
              <w:rPr>
                <w:rFonts w:ascii="Times New Roman" w:cs="Times New Roman" w:eastAsia="Times New Roman" w:hAnsi="Times New Roman"/>
                <w:b/>
                <w:bCs/>
                <w:sz w:val="24"/>
                <w:szCs w:val="24"/>
              </w:rPr>
              <w:t xml:space="preserve">AI-form app (Onyx-class)</w:t>
            </w:r>
          </w:p>
        </w:tc>
        <w:tc>
          <w:tcPr>
            <w:shd w:fill="E6E6E6" w:color="E6E6E6" w:val="solid"/>
          </w:tcPr>
          <w:p>
            <w:pPr>
              <w:jc w:val="left"/>
            </w:pPr>
            <w:r>
              <w:rPr>
                <w:rFonts w:ascii="Times New Roman" w:cs="Times New Roman" w:eastAsia="Times New Roman" w:hAnsi="Times New Roman"/>
                <w:b/>
                <w:bCs/>
                <w:sz w:val="24"/>
                <w:szCs w:val="24"/>
              </w:rPr>
              <w:t xml:space="preserve">FitFlow</w:t>
            </w:r>
          </w:p>
        </w:tc>
      </w:tr>
      <w:tr>
        <w:tc>
          <w:p>
            <w:pPr>
              <w:jc w:val="left"/>
            </w:pPr>
            <w:r>
              <w:rPr>
                <w:rFonts w:ascii="Times New Roman" w:cs="Times New Roman" w:eastAsia="Times New Roman" w:hAnsi="Times New Roman"/>
                <w:sz w:val="24"/>
                <w:szCs w:val="24"/>
              </w:rPr>
              <w:t xml:space="preserve">Workout tracking</w:t>
            </w:r>
          </w:p>
        </w:tc>
        <w:tc>
          <w:p>
            <w:pPr>
              <w:jc w:val="left"/>
            </w:pPr>
            <w:r>
              <w:rPr>
                <w:rFonts w:ascii="Times New Roman" w:cs="Times New Roman" w:eastAsia="Times New Roman" w:hAnsi="Times New Roman"/>
                <w:sz w:val="24"/>
                <w:szCs w:val="24"/>
              </w:rPr>
              <w:t xml:space="preserve">Pen and paper</w:t>
            </w:r>
          </w:p>
        </w:tc>
        <w:tc>
          <w:p>
            <w:pPr>
              <w:jc w:val="left"/>
            </w:pPr>
            <w:r>
              <w:rPr>
                <w:rFonts w:ascii="Times New Roman" w:cs="Times New Roman" w:eastAsia="Times New Roman" w:hAnsi="Times New Roman"/>
                <w:sz w:val="24"/>
                <w:szCs w:val="24"/>
              </w:rPr>
              <w:t xml:space="preserve">Tap-based</w:t>
            </w:r>
          </w:p>
        </w:tc>
        <w:tc>
          <w:p>
            <w:pPr>
              <w:jc w:val="left"/>
            </w:pPr>
            <w:r>
              <w:rPr>
                <w:rFonts w:ascii="Times New Roman" w:cs="Times New Roman" w:eastAsia="Times New Roman" w:hAnsi="Times New Roman"/>
                <w:sz w:val="24"/>
                <w:szCs w:val="24"/>
              </w:rPr>
              <w:t xml:space="preserve">Automatic via CV</w:t>
            </w:r>
          </w:p>
        </w:tc>
        <w:tc>
          <w:p>
            <w:pPr>
              <w:jc w:val="left"/>
            </w:pPr>
            <w:r>
              <w:rPr>
                <w:rFonts w:ascii="Times New Roman" w:cs="Times New Roman" w:eastAsia="Times New Roman" w:hAnsi="Times New Roman"/>
                <w:sz w:val="24"/>
                <w:szCs w:val="24"/>
              </w:rPr>
              <w:t xml:space="preserve">Automatic via CV</w:t>
            </w:r>
          </w:p>
        </w:tc>
      </w:tr>
      <w:tr>
        <w:tc>
          <w:p>
            <w:pPr>
              <w:jc w:val="left"/>
            </w:pPr>
            <w:r>
              <w:rPr>
                <w:rFonts w:ascii="Times New Roman" w:cs="Times New Roman" w:eastAsia="Times New Roman" w:hAnsi="Times New Roman"/>
                <w:sz w:val="24"/>
                <w:szCs w:val="24"/>
              </w:rPr>
              <w:t xml:space="preserve">Form scoring</w:t>
            </w:r>
          </w:p>
        </w:tc>
        <w:tc>
          <w:p>
            <w:pPr>
              <w:jc w:val="left"/>
            </w:pPr>
            <w:r>
              <w:rPr>
                <w:rFonts w:ascii="Times New Roman" w:cs="Times New Roman" w:eastAsia="Times New Roman" w:hAnsi="Times New Roman"/>
                <w:sz w:val="24"/>
                <w:szCs w:val="24"/>
              </w:rPr>
              <w:t xml:space="preserve">None</w:t>
            </w:r>
          </w:p>
        </w:tc>
        <w:tc>
          <w:p>
            <w:pPr>
              <w:jc w:val="left"/>
            </w:pPr>
            <w:r>
              <w:rPr>
                <w:rFonts w:ascii="Times New Roman" w:cs="Times New Roman" w:eastAsia="Times New Roman" w:hAnsi="Times New Roman"/>
                <w:sz w:val="24"/>
                <w:szCs w:val="24"/>
              </w:rPr>
              <w:t xml:space="preserve">None</w:t>
            </w:r>
          </w:p>
        </w:tc>
        <w:tc>
          <w:p>
            <w:pPr>
              <w:jc w:val="left"/>
            </w:pPr>
            <w:r>
              <w:rPr>
                <w:rFonts w:ascii="Times New Roman" w:cs="Times New Roman" w:eastAsia="Times New Roman" w:hAnsi="Times New Roman"/>
                <w:sz w:val="24"/>
                <w:szCs w:val="24"/>
              </w:rPr>
              <w:t xml:space="preserve">Yes</w:t>
            </w:r>
          </w:p>
        </w:tc>
        <w:tc>
          <w:p>
            <w:pPr>
              <w:jc w:val="left"/>
            </w:pPr>
            <w:r>
              <w:rPr>
                <w:rFonts w:ascii="Times New Roman" w:cs="Times New Roman" w:eastAsia="Times New Roman" w:hAnsi="Times New Roman"/>
                <w:sz w:val="24"/>
                <w:szCs w:val="24"/>
              </w:rPr>
              <w:t xml:space="preserve">Yes</w:t>
            </w:r>
          </w:p>
        </w:tc>
      </w:tr>
      <w:tr>
        <w:tc>
          <w:p>
            <w:pPr>
              <w:jc w:val="left"/>
            </w:pPr>
            <w:r>
              <w:rPr>
                <w:rFonts w:ascii="Times New Roman" w:cs="Times New Roman" w:eastAsia="Times New Roman" w:hAnsi="Times New Roman"/>
                <w:sz w:val="24"/>
                <w:szCs w:val="24"/>
              </w:rPr>
              <w:t xml:space="preserve">Privacy (no video upload)</w:t>
            </w:r>
          </w:p>
        </w:tc>
        <w:tc>
          <w:p>
            <w:pPr>
              <w:jc w:val="left"/>
            </w:pPr>
            <w:r>
              <w:rPr>
                <w:rFonts w:ascii="Times New Roman" w:cs="Times New Roman" w:eastAsia="Times New Roman" w:hAnsi="Times New Roman"/>
                <w:sz w:val="24"/>
                <w:szCs w:val="24"/>
              </w:rPr>
              <w:t xml:space="preserve">N/A</w:t>
            </w:r>
          </w:p>
        </w:tc>
        <w:tc>
          <w:p>
            <w:pPr>
              <w:jc w:val="left"/>
            </w:pPr>
            <w:r>
              <w:rPr>
                <w:rFonts w:ascii="Times New Roman" w:cs="Times New Roman" w:eastAsia="Times New Roman" w:hAnsi="Times New Roman"/>
                <w:sz w:val="24"/>
                <w:szCs w:val="24"/>
              </w:rPr>
              <w:t xml:space="preserve">N/A</w:t>
            </w:r>
          </w:p>
        </w:tc>
        <w:tc>
          <w:p>
            <w:pPr>
              <w:jc w:val="left"/>
            </w:pPr>
            <w:r>
              <w:rPr>
                <w:rFonts w:ascii="Times New Roman" w:cs="Times New Roman" w:eastAsia="Times New Roman" w:hAnsi="Times New Roman"/>
                <w:sz w:val="24"/>
                <w:szCs w:val="24"/>
              </w:rPr>
              <w:t xml:space="preserve">Varies</w:t>
            </w:r>
          </w:p>
        </w:tc>
        <w:tc>
          <w:p>
            <w:pPr>
              <w:jc w:val="left"/>
            </w:pPr>
            <w:r>
              <w:rPr>
                <w:rFonts w:ascii="Times New Roman" w:cs="Times New Roman" w:eastAsia="Times New Roman" w:hAnsi="Times New Roman"/>
                <w:sz w:val="24"/>
                <w:szCs w:val="24"/>
              </w:rPr>
              <w:t xml:space="preserve">Yes (on-device)</w:t>
            </w:r>
          </w:p>
        </w:tc>
      </w:tr>
      <w:tr>
        <w:tc>
          <w:p>
            <w:pPr>
              <w:jc w:val="left"/>
            </w:pPr>
            <w:r>
              <w:rPr>
                <w:rFonts w:ascii="Times New Roman" w:cs="Times New Roman" w:eastAsia="Times New Roman" w:hAnsi="Times New Roman"/>
                <w:sz w:val="24"/>
                <w:szCs w:val="24"/>
              </w:rPr>
              <w:t xml:space="preserve">Coach connection</w:t>
            </w:r>
          </w:p>
        </w:tc>
        <w:tc>
          <w:p>
            <w:pPr>
              <w:jc w:val="left"/>
            </w:pPr>
            <w:r>
              <w:rPr>
                <w:rFonts w:ascii="Times New Roman" w:cs="Times New Roman" w:eastAsia="Times New Roman" w:hAnsi="Times New Roman"/>
                <w:sz w:val="24"/>
                <w:szCs w:val="24"/>
              </w:rPr>
              <w:t xml:space="preserve">In-person only</w:t>
            </w:r>
          </w:p>
        </w:tc>
        <w:tc>
          <w:p>
            <w:pPr>
              <w:jc w:val="left"/>
            </w:pPr>
            <w:r>
              <w:rPr>
                <w:rFonts w:ascii="Times New Roman" w:cs="Times New Roman" w:eastAsia="Times New Roman" w:hAnsi="Times New Roman"/>
                <w:sz w:val="24"/>
                <w:szCs w:val="24"/>
              </w:rPr>
              <w:t xml:space="preserve">No</w:t>
            </w:r>
          </w:p>
        </w:tc>
        <w:tc>
          <w:p>
            <w:pPr>
              <w:jc w:val="left"/>
            </w:pPr>
            <w:r>
              <w:rPr>
                <w:rFonts w:ascii="Times New Roman" w:cs="Times New Roman" w:eastAsia="Times New Roman" w:hAnsi="Times New Roman"/>
                <w:sz w:val="24"/>
                <w:szCs w:val="24"/>
              </w:rPr>
              <w:t xml:space="preserve">No</w:t>
            </w:r>
          </w:p>
        </w:tc>
        <w:tc>
          <w:p>
            <w:pPr>
              <w:jc w:val="left"/>
            </w:pPr>
            <w:r>
              <w:rPr>
                <w:rFonts w:ascii="Times New Roman" w:cs="Times New Roman" w:eastAsia="Times New Roman" w:hAnsi="Times New Roman"/>
                <w:sz w:val="24"/>
                <w:szCs w:val="24"/>
              </w:rPr>
              <w:t xml:space="preserve">Yes (verified)</w:t>
            </w:r>
          </w:p>
        </w:tc>
      </w:tr>
      <w:tr>
        <w:tc>
          <w:p>
            <w:pPr>
              <w:jc w:val="left"/>
            </w:pPr>
            <w:r>
              <w:rPr>
                <w:rFonts w:ascii="Times New Roman" w:cs="Times New Roman" w:eastAsia="Times New Roman" w:hAnsi="Times New Roman"/>
                <w:sz w:val="24"/>
                <w:szCs w:val="24"/>
              </w:rPr>
              <w:t xml:space="preserve">Coach can see trainee CV data</w:t>
            </w:r>
          </w:p>
        </w:tc>
        <w:tc>
          <w:p>
            <w:pPr>
              <w:jc w:val="left"/>
            </w:pPr>
            <w:r>
              <w:rPr>
                <w:rFonts w:ascii="Times New Roman" w:cs="Times New Roman" w:eastAsia="Times New Roman" w:hAnsi="Times New Roman"/>
                <w:sz w:val="24"/>
                <w:szCs w:val="24"/>
              </w:rPr>
              <w:t xml:space="preserve">N/A</w:t>
            </w:r>
          </w:p>
        </w:tc>
        <w:tc>
          <w:p>
            <w:pPr>
              <w:jc w:val="left"/>
            </w:pPr>
            <w:r>
              <w:rPr>
                <w:rFonts w:ascii="Times New Roman" w:cs="Times New Roman" w:eastAsia="Times New Roman" w:hAnsi="Times New Roman"/>
                <w:sz w:val="24"/>
                <w:szCs w:val="24"/>
              </w:rPr>
              <w:t xml:space="preserve">No</w:t>
            </w:r>
          </w:p>
        </w:tc>
        <w:tc>
          <w:p>
            <w:pPr>
              <w:jc w:val="left"/>
            </w:pPr>
            <w:r>
              <w:rPr>
                <w:rFonts w:ascii="Times New Roman" w:cs="Times New Roman" w:eastAsia="Times New Roman" w:hAnsi="Times New Roman"/>
                <w:sz w:val="24"/>
                <w:szCs w:val="24"/>
              </w:rPr>
              <w:t xml:space="preserve">No</w:t>
            </w:r>
          </w:p>
        </w:tc>
        <w:tc>
          <w:p>
            <w:pPr>
              <w:jc w:val="left"/>
            </w:pPr>
            <w:r>
              <w:rPr>
                <w:rFonts w:ascii="Times New Roman" w:cs="Times New Roman" w:eastAsia="Times New Roman" w:hAnsi="Times New Roman"/>
                <w:sz w:val="24"/>
                <w:szCs w:val="24"/>
              </w:rPr>
              <w:t xml:space="preserve">Yes</w:t>
            </w:r>
          </w:p>
        </w:tc>
      </w:tr>
      <w:tr>
        <w:tc>
          <w:p>
            <w:pPr>
              <w:jc w:val="left"/>
            </w:pPr>
            <w:r>
              <w:rPr>
                <w:rFonts w:ascii="Times New Roman" w:cs="Times New Roman" w:eastAsia="Times New Roman" w:hAnsi="Times New Roman"/>
                <w:sz w:val="24"/>
                <w:szCs w:val="24"/>
              </w:rPr>
              <w:t xml:space="preserve">Direct messaging</w:t>
            </w:r>
          </w:p>
        </w:tc>
        <w:tc>
          <w:p>
            <w:pPr>
              <w:jc w:val="left"/>
            </w:pPr>
            <w:r>
              <w:rPr>
                <w:rFonts w:ascii="Times New Roman" w:cs="Times New Roman" w:eastAsia="Times New Roman" w:hAnsi="Times New Roman"/>
                <w:sz w:val="24"/>
                <w:szCs w:val="24"/>
              </w:rPr>
              <w:t xml:space="preserve">In-person</w:t>
            </w:r>
          </w:p>
        </w:tc>
        <w:tc>
          <w:p>
            <w:pPr>
              <w:jc w:val="left"/>
            </w:pPr>
            <w:r>
              <w:rPr>
                <w:rFonts w:ascii="Times New Roman" w:cs="Times New Roman" w:eastAsia="Times New Roman" w:hAnsi="Times New Roman"/>
                <w:sz w:val="24"/>
                <w:szCs w:val="24"/>
              </w:rPr>
              <w:t xml:space="preserve">No</w:t>
            </w:r>
          </w:p>
        </w:tc>
        <w:tc>
          <w:p>
            <w:pPr>
              <w:jc w:val="left"/>
            </w:pPr>
            <w:r>
              <w:rPr>
                <w:rFonts w:ascii="Times New Roman" w:cs="Times New Roman" w:eastAsia="Times New Roman" w:hAnsi="Times New Roman"/>
                <w:sz w:val="24"/>
                <w:szCs w:val="24"/>
              </w:rPr>
              <w:t xml:space="preserve">No</w:t>
            </w:r>
          </w:p>
        </w:tc>
        <w:tc>
          <w:p>
            <w:pPr>
              <w:jc w:val="left"/>
            </w:pPr>
            <w:r>
              <w:rPr>
                <w:rFonts w:ascii="Times New Roman" w:cs="Times New Roman" w:eastAsia="Times New Roman" w:hAnsi="Times New Roman"/>
                <w:sz w:val="24"/>
                <w:szCs w:val="24"/>
              </w:rPr>
              <w:t xml:space="preserve">Yes</w:t>
            </w:r>
          </w:p>
        </w:tc>
      </w:tr>
      <w:tr>
        <w:tc>
          <w:p>
            <w:pPr>
              <w:jc w:val="left"/>
            </w:pPr>
            <w:r>
              <w:rPr>
                <w:rFonts w:ascii="Times New Roman" w:cs="Times New Roman" w:eastAsia="Times New Roman" w:hAnsi="Times New Roman"/>
                <w:sz w:val="24"/>
                <w:szCs w:val="24"/>
              </w:rPr>
              <w:t xml:space="preserve">AI conversational coach</w:t>
            </w:r>
          </w:p>
        </w:tc>
        <w:tc>
          <w:p>
            <w:pPr>
              <w:jc w:val="left"/>
            </w:pPr>
            <w:r>
              <w:rPr>
                <w:rFonts w:ascii="Times New Roman" w:cs="Times New Roman" w:eastAsia="Times New Roman" w:hAnsi="Times New Roman"/>
                <w:sz w:val="24"/>
                <w:szCs w:val="24"/>
              </w:rPr>
              <w:t xml:space="preserve">N/A</w:t>
            </w:r>
          </w:p>
        </w:tc>
        <w:tc>
          <w:p>
            <w:pPr>
              <w:jc w:val="left"/>
            </w:pPr>
            <w:r>
              <w:rPr>
                <w:rFonts w:ascii="Times New Roman" w:cs="Times New Roman" w:eastAsia="Times New Roman" w:hAnsi="Times New Roman"/>
                <w:sz w:val="24"/>
                <w:szCs w:val="24"/>
              </w:rPr>
              <w:t xml:space="preserve">No</w:t>
            </w:r>
          </w:p>
        </w:tc>
        <w:tc>
          <w:p>
            <w:pPr>
              <w:jc w:val="left"/>
            </w:pPr>
            <w:r>
              <w:rPr>
                <w:rFonts w:ascii="Times New Roman" w:cs="Times New Roman" w:eastAsia="Times New Roman" w:hAnsi="Times New Roman"/>
                <w:sz w:val="24"/>
                <w:szCs w:val="24"/>
              </w:rPr>
              <w:t xml:space="preserve">No</w:t>
            </w:r>
          </w:p>
        </w:tc>
        <w:tc>
          <w:p>
            <w:pPr>
              <w:jc w:val="left"/>
            </w:pPr>
            <w:r>
              <w:rPr>
                <w:rFonts w:ascii="Times New Roman" w:cs="Times New Roman" w:eastAsia="Times New Roman" w:hAnsi="Times New Roman"/>
                <w:sz w:val="24"/>
                <w:szCs w:val="24"/>
              </w:rPr>
              <w:t xml:space="preserve">Yes (Pro)</w:t>
            </w:r>
          </w:p>
        </w:tc>
      </w:tr>
      <w:tr>
        <w:tc>
          <w:p>
            <w:pPr>
              <w:jc w:val="left"/>
            </w:pPr>
            <w:r>
              <w:rPr>
                <w:rFonts w:ascii="Times New Roman" w:cs="Times New Roman" w:eastAsia="Times New Roman" w:hAnsi="Times New Roman"/>
                <w:sz w:val="24"/>
                <w:szCs w:val="24"/>
              </w:rPr>
              <w:t xml:space="preserve">Cost</w:t>
            </w:r>
          </w:p>
        </w:tc>
        <w:tc>
          <w:p>
            <w:pPr>
              <w:jc w:val="left"/>
            </w:pPr>
            <w:r>
              <w:rPr>
                <w:rFonts w:ascii="Times New Roman" w:cs="Times New Roman" w:eastAsia="Times New Roman" w:hAnsi="Times New Roman"/>
                <w:sz w:val="24"/>
                <w:szCs w:val="24"/>
              </w:rPr>
              <w:t xml:space="preserve">Variable</w:t>
            </w:r>
          </w:p>
        </w:tc>
        <w:tc>
          <w:p>
            <w:pPr>
              <w:jc w:val="left"/>
            </w:pPr>
            <w:r>
              <w:rPr>
                <w:rFonts w:ascii="Times New Roman" w:cs="Times New Roman" w:eastAsia="Times New Roman" w:hAnsi="Times New Roman"/>
                <w:sz w:val="24"/>
                <w:szCs w:val="24"/>
              </w:rPr>
              <w:t xml:space="preserve">Free–$15/mo</w:t>
            </w:r>
          </w:p>
        </w:tc>
        <w:tc>
          <w:p>
            <w:pPr>
              <w:jc w:val="left"/>
            </w:pPr>
            <w:r>
              <w:rPr>
                <w:rFonts w:ascii="Times New Roman" w:cs="Times New Roman" w:eastAsia="Times New Roman" w:hAnsi="Times New Roman"/>
                <w:sz w:val="24"/>
                <w:szCs w:val="24"/>
              </w:rPr>
              <w:t xml:space="preserve">$8–$25/mo</w:t>
            </w:r>
          </w:p>
        </w:tc>
        <w:tc>
          <w:p>
            <w:pPr>
              <w:jc w:val="left"/>
            </w:pPr>
            <w:r>
              <w:rPr>
                <w:rFonts w:ascii="Times New Roman" w:cs="Times New Roman" w:eastAsia="Times New Roman" w:hAnsi="Times New Roman"/>
                <w:sz w:val="24"/>
                <w:szCs w:val="24"/>
              </w:rPr>
              <w:t xml:space="preserve">Free + Pro</w:t>
            </w:r>
          </w:p>
        </w:tc>
      </w:tr>
    </w:tbl>
    <w:p>
      <w:pPr>
        <w:spacing w:after="120" w:before="240"/>
      </w:pPr>
      <w:r>
        <w:rPr>
          <w:rFonts w:ascii="Times New Roman" w:cs="Times New Roman" w:eastAsia="Times New Roman" w:hAnsi="Times New Roman"/>
          <w:b/>
          <w:bCs/>
          <w:sz w:val="28"/>
          <w:szCs w:val="28"/>
        </w:rPr>
        <w:t xml:space="preserve">4.3  Results and Discussion</w:t>
      </w:r>
    </w:p>
    <w:p>
      <w:pPr>
        <w:spacing w:after="100" w:before="200"/>
      </w:pPr>
      <w:r>
        <w:rPr>
          <w:rFonts w:ascii="Times New Roman" w:cs="Times New Roman" w:eastAsia="Times New Roman" w:hAnsi="Times New Roman"/>
          <w:b/>
          <w:bCs/>
          <w:sz w:val="26"/>
          <w:szCs w:val="26"/>
        </w:rPr>
        <w:t xml:space="preserve">4.3.1  Functional Results</w:t>
      </w:r>
    </w:p>
    <w:p>
      <w:pPr>
        <w:spacing w:after="160" w:line="360"/>
        <w:jc w:val="both"/>
      </w:pPr>
      <w:r>
        <w:rPr>
          <w:rFonts w:ascii="Times New Roman" w:cs="Times New Roman" w:eastAsia="Times New Roman" w:hAnsi="Times New Roman"/>
          <w:sz w:val="24"/>
          <w:szCs w:val="24"/>
        </w:rPr>
        <w:t xml:space="preserve">All role-flow walk-throughs completed without error in the final build. A trainee can complete the full path from registration through their first workout to viewing their progress chart in under two minutes on a fresh install. A coach applicant can sign up, see the pending banner on the dashboard, withdraw if desired, or be approved by the admin and immediately see the coach overview on next login. An admin can promote, suspend, and approve users without leaving /admin.</w:t>
      </w:r>
    </w:p>
    <w:p>
      <w:pPr>
        <w:spacing w:after="100" w:before="200"/>
      </w:pPr>
      <w:r>
        <w:rPr>
          <w:rFonts w:ascii="Times New Roman" w:cs="Times New Roman" w:eastAsia="Times New Roman" w:hAnsi="Times New Roman"/>
          <w:b/>
          <w:bCs/>
          <w:sz w:val="26"/>
          <w:szCs w:val="26"/>
        </w:rPr>
        <w:t xml:space="preserve">4.3.2  Performance Results</w:t>
      </w:r>
    </w:p>
    <w:p>
      <w:pPr>
        <w:spacing w:after="160" w:line="360"/>
        <w:jc w:val="both"/>
      </w:pPr>
      <w:r>
        <w:rPr>
          <w:rFonts w:ascii="Times New Roman" w:cs="Times New Roman" w:eastAsia="Times New Roman" w:hAnsi="Times New Roman"/>
          <w:sz w:val="24"/>
          <w:szCs w:val="24"/>
        </w:rPr>
        <w:t xml:space="preserve">Performance comfortably meets the non-functional requirements. The pose-detection pipeline runs at the target frame rate. Dashboard interactions feel immediate. The bottleneck under realistic load is not the application but MongoDB cold-start latency on a fresh connection — once the connection pool is warm, the application is faster than the user can perceive.</w:t>
      </w:r>
    </w:p>
    <w:p>
      <w:pPr>
        <w:spacing w:after="100" w:before="200"/>
      </w:pPr>
      <w:r>
        <w:rPr>
          <w:rFonts w:ascii="Times New Roman" w:cs="Times New Roman" w:eastAsia="Times New Roman" w:hAnsi="Times New Roman"/>
          <w:b/>
          <w:bCs/>
          <w:sz w:val="26"/>
          <w:szCs w:val="26"/>
        </w:rPr>
        <w:t xml:space="preserve">4.3.3  Usability and User Feedback</w:t>
      </w:r>
    </w:p>
    <w:p>
      <w:pPr>
        <w:spacing w:after="160" w:line="360"/>
        <w:jc w:val="both"/>
      </w:pPr>
      <w:r>
        <w:rPr>
          <w:rFonts w:ascii="Times New Roman" w:cs="Times New Roman" w:eastAsia="Times New Roman" w:hAnsi="Times New Roman"/>
          <w:sz w:val="24"/>
          <w:szCs w:val="24"/>
        </w:rPr>
        <w:t xml:space="preserve">Informal usability sessions were conducted with five users — three trainees, two who would qualify as coaches. Feedback was directly applied to the design: the role-aware navigation in chapter 3 emerged after two trainees became confused that the "Coach" tab existed but was empty for them; the empty state on the coach dashboard ("No active clients yet — share your profile link") came from a coach who said they did not understand what to do after being approved.</w:t>
      </w:r>
    </w:p>
    <w:p>
      <w:pPr>
        <w:spacing w:after="100" w:before="200"/>
      </w:pPr>
      <w:r>
        <w:rPr>
          <w:rFonts w:ascii="Times New Roman" w:cs="Times New Roman" w:eastAsia="Times New Roman" w:hAnsi="Times New Roman"/>
          <w:b/>
          <w:bCs/>
          <w:sz w:val="26"/>
          <w:szCs w:val="26"/>
        </w:rPr>
        <w:t xml:space="preserve">4.3.4  Discussion</w:t>
      </w:r>
    </w:p>
    <w:p>
      <w:pPr>
        <w:spacing w:after="160" w:line="360"/>
        <w:jc w:val="both"/>
      </w:pPr>
      <w:r>
        <w:rPr>
          <w:rFonts w:ascii="Times New Roman" w:cs="Times New Roman" w:eastAsia="Times New Roman" w:hAnsi="Times New Roman"/>
          <w:sz w:val="24"/>
          <w:szCs w:val="24"/>
        </w:rPr>
        <w:t xml:space="preserve">The build validates the design hypothesis. On-device computer vision is fast enough on commodity hardware to provide live form feedback. A trainee's CV data is rich enough that a coach can build a useful asynchronous practice around it. The role-aware architecture makes the app feel genuinely different to each role despite sharing most of its code, which was the original problem the project set out to solve.</w:t>
      </w:r>
    </w:p>
    <w:p>
      <w:pPr>
        <w:spacing w:after="160" w:line="360"/>
        <w:jc w:val="both"/>
      </w:pPr>
      <w:r>
        <w:rPr>
          <w:rFonts w:ascii="Times New Roman" w:cs="Times New Roman" w:eastAsia="Times New Roman" w:hAnsi="Times New Roman"/>
          <w:sz w:val="24"/>
          <w:szCs w:val="24"/>
        </w:rPr>
        <w:t xml:space="preserve">The most informative result is what does not work yet. Form scoring is sensitive to camera angle in a way that the user experience does not currently surface. A user shooting from a steep oblique angle will get lower form scores than the same user shooting from the side, even with identical real-world technique. The project would benefit substantially from a calibration step (described in chapter 6) that anchors the per-user thresholds to a measured baseline rather than absolute angles.</w:t>
      </w:r>
    </w:p>
    <w:p>
      <w:pPr>
        <w:spacing w:after="120" w:before="240"/>
      </w:pPr>
      <w:r>
        <w:rPr>
          <w:rFonts w:ascii="Times New Roman" w:cs="Times New Roman" w:eastAsia="Times New Roman" w:hAnsi="Times New Roman"/>
          <w:b/>
          <w:bCs/>
          <w:sz w:val="28"/>
          <w:szCs w:val="28"/>
        </w:rPr>
        <w:t xml:space="preserve">4.4  Summary</w:t>
      </w:r>
    </w:p>
    <w:p>
      <w:pPr>
        <w:spacing w:after="160" w:line="360"/>
        <w:jc w:val="both"/>
      </w:pPr>
      <w:r>
        <w:rPr>
          <w:rFonts w:ascii="Times New Roman" w:cs="Times New Roman" w:eastAsia="Times New Roman" w:hAnsi="Times New Roman"/>
          <w:sz w:val="24"/>
          <w:szCs w:val="24"/>
        </w:rPr>
        <w:t xml:space="preserve">This chapter walked through the implementation environment, the testing methodology, and the resulting performance and accuracy numbers. FitFlow meets its functional and non-functional requirements; the remaining gaps are well understood and documented in chapter 6 as future work.</w:t>
      </w:r>
    </w:p>
    <w:p>
      <w:r>
        <w:br w:type="page"/>
      </w:r>
    </w:p>
    <w:p>
      <w:pPr>
        <w:spacing w:after="120" w:before="240"/>
        <w:jc w:val="center"/>
      </w:pPr>
      <w:r>
        <w:rPr>
          <w:rFonts w:ascii="Times New Roman" w:cs="Times New Roman" w:eastAsia="Times New Roman" w:hAnsi="Times New Roman"/>
          <w:b/>
          <w:bCs/>
          <w:sz w:val="32"/>
          <w:szCs w:val="32"/>
        </w:rPr>
        <w:t xml:space="preserve">Chapter 5</w:t>
      </w:r>
    </w:p>
    <w:p>
      <w:pPr>
        <w:spacing w:after="360"/>
        <w:jc w:val="center"/>
      </w:pPr>
      <w:r>
        <w:rPr>
          <w:rFonts w:ascii="Times New Roman" w:cs="Times New Roman" w:eastAsia="Times New Roman" w:hAnsi="Times New Roman"/>
          <w:b/>
          <w:bCs/>
          <w:sz w:val="36"/>
          <w:szCs w:val="36"/>
        </w:rPr>
        <w:t xml:space="preserve">Engineering Standards and Design Challenges</w:t>
      </w:r>
    </w:p>
    <w:p>
      <w:pPr>
        <w:spacing w:after="160" w:line="360"/>
        <w:jc w:val="both"/>
      </w:pPr>
      <w:r>
        <w:rPr>
          <w:rFonts w:ascii="Times New Roman" w:cs="Times New Roman" w:eastAsia="Times New Roman" w:hAnsi="Times New Roman"/>
          <w:sz w:val="24"/>
          <w:szCs w:val="24"/>
        </w:rPr>
        <w:t xml:space="preserve">This chapter discusses the engineering standards followed during the development of FitFlow, its impact on society, environment, and sustainability, the financial side of project management, and how the project maps onto the Complex Engineering Problem and Activities profiles required for an FYDP.</w:t>
      </w:r>
    </w:p>
    <w:p>
      <w:pPr>
        <w:spacing w:after="120" w:before="240"/>
      </w:pPr>
      <w:r>
        <w:rPr>
          <w:rFonts w:ascii="Times New Roman" w:cs="Times New Roman" w:eastAsia="Times New Roman" w:hAnsi="Times New Roman"/>
          <w:b/>
          <w:bCs/>
          <w:sz w:val="28"/>
          <w:szCs w:val="28"/>
        </w:rPr>
        <w:t xml:space="preserve">5.1  Compliance with the Standards</w:t>
      </w:r>
    </w:p>
    <w:p>
      <w:pPr>
        <w:spacing w:after="100" w:before="200"/>
      </w:pPr>
      <w:r>
        <w:rPr>
          <w:rFonts w:ascii="Times New Roman" w:cs="Times New Roman" w:eastAsia="Times New Roman" w:hAnsi="Times New Roman"/>
          <w:b/>
          <w:bCs/>
          <w:sz w:val="26"/>
          <w:szCs w:val="26"/>
        </w:rPr>
        <w:t xml:space="preserve">5.1.1  Software Standards</w:t>
      </w:r>
    </w:p>
    <w:p>
      <w:pPr>
        <w:spacing w:after="160" w:line="360"/>
        <w:jc w:val="both"/>
      </w:pPr>
      <w:r>
        <w:rPr>
          <w:rFonts w:ascii="Times New Roman" w:cs="Times New Roman" w:eastAsia="Times New Roman" w:hAnsi="Times New Roman"/>
          <w:b/>
          <w:bCs/>
          <w:sz w:val="24"/>
          <w:szCs w:val="24"/>
        </w:rPr>
        <w:t xml:space="preserve">ISO/IEC/IEEE 29148:2018 — Requirements Engineering.</w:t>
      </w:r>
    </w:p>
    <w:p>
      <w:pPr>
        <w:spacing w:after="160" w:line="360"/>
        <w:jc w:val="both"/>
      </w:pPr>
      <w:r>
        <w:rPr>
          <w:rFonts w:ascii="Times New Roman" w:cs="Times New Roman" w:eastAsia="Times New Roman" w:hAnsi="Times New Roman"/>
          <w:sz w:val="24"/>
          <w:szCs w:val="24"/>
        </w:rPr>
        <w:t xml:space="preserve">The functional and non-functional requirement enumerations in Chapter 3 follow the structure recommended by ISO/IEC/IEEE 29148:2018 [20], the modern successor to the deprecated IEEE 830-1998 practice. Requirements are stated unambiguously, are individually testable, and are organized by the user role they apply to. The alternative — informal requirement gathering — was rejected because it would have produced fewer testable hooks for Chapter 4.</w:t>
      </w:r>
    </w:p>
    <w:p>
      <w:pPr>
        <w:spacing w:after="160" w:line="360"/>
        <w:jc w:val="both"/>
      </w:pPr>
      <w:r>
        <w:rPr>
          <w:rFonts w:ascii="Times New Roman" w:cs="Times New Roman" w:eastAsia="Times New Roman" w:hAnsi="Times New Roman"/>
          <w:b/>
          <w:bCs/>
          <w:sz w:val="24"/>
          <w:szCs w:val="24"/>
        </w:rPr>
        <w:t xml:space="preserve">IEEE Std 1016-2009 — Software Design Description.</w:t>
      </w:r>
    </w:p>
    <w:p>
      <w:pPr>
        <w:spacing w:after="160" w:line="360"/>
        <w:jc w:val="both"/>
      </w:pPr>
      <w:r>
        <w:rPr>
          <w:rFonts w:ascii="Times New Roman" w:cs="Times New Roman" w:eastAsia="Times New Roman" w:hAnsi="Times New Roman"/>
          <w:sz w:val="24"/>
          <w:szCs w:val="24"/>
        </w:rPr>
        <w:t xml:space="preserve">The system design in Chapter 3 documents the architectural modules, the data model, the data flow at three levels of detail, and the use-case relationships. This corresponds to the design description specified in IEEE Std 1016 [21]. The benefit was practical, not formal: every module described in Chapter 3 maps to a real folder in the source tree, which kept implementation honest.</w:t>
      </w:r>
    </w:p>
    <w:p>
      <w:pPr>
        <w:spacing w:after="160" w:line="360"/>
        <w:jc w:val="both"/>
      </w:pPr>
      <w:r>
        <w:rPr>
          <w:rFonts w:ascii="Times New Roman" w:cs="Times New Roman" w:eastAsia="Times New Roman" w:hAnsi="Times New Roman"/>
          <w:b/>
          <w:bCs/>
          <w:sz w:val="24"/>
          <w:szCs w:val="24"/>
        </w:rPr>
        <w:t xml:space="preserve">ISO/IEC 25010:2011 — Software Product Quality Model.</w:t>
      </w:r>
    </w:p>
    <w:p>
      <w:pPr>
        <w:spacing w:after="160" w:line="360"/>
        <w:jc w:val="both"/>
      </w:pPr>
      <w:r>
        <w:rPr>
          <w:rFonts w:ascii="Times New Roman" w:cs="Times New Roman" w:eastAsia="Times New Roman" w:hAnsi="Times New Roman"/>
          <w:sz w:val="24"/>
          <w:szCs w:val="24"/>
        </w:rPr>
        <w:t xml:space="preserve">The non-functional requirements taxonomy used in Chapter 3 — usability, performance, security, maintainability, portability, reliability — comes directly from ISO/IEC 25010 [19]. The taxonomy was useful as a checklist during design reviews; each major module had to declare which quality attributes it was responsible for upholding.</w:t>
      </w:r>
    </w:p>
    <w:p>
      <w:pPr>
        <w:spacing w:after="160" w:line="360"/>
        <w:jc w:val="both"/>
      </w:pPr>
      <w:r>
        <w:rPr>
          <w:rFonts w:ascii="Times New Roman" w:cs="Times New Roman" w:eastAsia="Times New Roman" w:hAnsi="Times New Roman"/>
          <w:b/>
          <w:bCs/>
          <w:sz w:val="24"/>
          <w:szCs w:val="24"/>
        </w:rPr>
        <w:t xml:space="preserve">ISO/IEC/IEEE 12207:2017 — Software Life Cycle Processes.</w:t>
      </w:r>
    </w:p>
    <w:p>
      <w:pPr>
        <w:spacing w:after="160" w:line="360"/>
        <w:jc w:val="both"/>
      </w:pPr>
      <w:r>
        <w:rPr>
          <w:rFonts w:ascii="Times New Roman" w:cs="Times New Roman" w:eastAsia="Times New Roman" w:hAnsi="Times New Roman"/>
          <w:sz w:val="24"/>
          <w:szCs w:val="24"/>
        </w:rPr>
        <w:t xml:space="preserve">The waterfall-iterative hybrid documented in Section 1.4 maps onto the life-cycle processes defined by ISO/IEC/IEEE 12207 [22]. Each phase produced a deliverable, each deliverable was reviewed before the next phase started, and traceability between requirements, design, code, and tests was maintained throughout.</w:t>
      </w:r>
    </w:p>
    <w:p>
      <w:pPr>
        <w:spacing w:after="100" w:before="200"/>
      </w:pPr>
      <w:r>
        <w:rPr>
          <w:rFonts w:ascii="Times New Roman" w:cs="Times New Roman" w:eastAsia="Times New Roman" w:hAnsi="Times New Roman"/>
          <w:b/>
          <w:bCs/>
          <w:sz w:val="26"/>
          <w:szCs w:val="26"/>
        </w:rPr>
        <w:t xml:space="preserve">5.1.2  Hardware Standards</w:t>
      </w:r>
    </w:p>
    <w:p>
      <w:pPr>
        <w:spacing w:after="160" w:line="360"/>
        <w:jc w:val="both"/>
      </w:pPr>
      <w:r>
        <w:rPr>
          <w:rFonts w:ascii="Times New Roman" w:cs="Times New Roman" w:eastAsia="Times New Roman" w:hAnsi="Times New Roman"/>
          <w:b/>
          <w:bCs/>
          <w:sz w:val="24"/>
          <w:szCs w:val="24"/>
        </w:rPr>
        <w:t xml:space="preserve">Commodity x86-64 / ARM64 client hardware.</w:t>
      </w:r>
    </w:p>
    <w:p>
      <w:pPr>
        <w:spacing w:after="160" w:line="360"/>
        <w:jc w:val="both"/>
      </w:pPr>
      <w:r>
        <w:rPr>
          <w:rFonts w:ascii="Times New Roman" w:cs="Times New Roman" w:eastAsia="Times New Roman" w:hAnsi="Times New Roman"/>
          <w:sz w:val="24"/>
          <w:szCs w:val="24"/>
        </w:rPr>
        <w:t xml:space="preserve">FitFlow runs on any laptop or desktop produced in roughly the last six years. The pose-detection pipeline was tested on a 2019 MacBook Pro (Intel i7) and a 2022 MacBook Air (Apple M2). Both sustained the target frame rate of 25–30 fps reported by the BlazePose paper [1] and the MediaPipe Pose Landmarker documentation [26]. No bespoke hardware is required; this is a deliberate choice to keep the platform usable in the Bangladeshi market where premium fitness hardware is a niche purchase.</w:t>
      </w:r>
    </w:p>
    <w:p>
      <w:pPr>
        <w:spacing w:after="160" w:line="360"/>
        <w:jc w:val="both"/>
      </w:pPr>
      <w:r>
        <w:rPr>
          <w:rFonts w:ascii="Times New Roman" w:cs="Times New Roman" w:eastAsia="Times New Roman" w:hAnsi="Times New Roman"/>
          <w:b/>
          <w:bCs/>
          <w:sz w:val="24"/>
          <w:szCs w:val="24"/>
        </w:rPr>
        <w:t xml:space="preserve">Camera access via W3C MediaCapture / Streams.</w:t>
      </w:r>
    </w:p>
    <w:p>
      <w:pPr>
        <w:spacing w:after="160" w:line="360"/>
        <w:jc w:val="both"/>
      </w:pPr>
      <w:r>
        <w:rPr>
          <w:rFonts w:ascii="Times New Roman" w:cs="Times New Roman" w:eastAsia="Times New Roman" w:hAnsi="Times New Roman"/>
          <w:sz w:val="24"/>
          <w:szCs w:val="24"/>
        </w:rPr>
        <w:t xml:space="preserve">Browser camera access follows the W3C MediaCapture / Streams Recommendation [31]. The live-workout module requests a 1280×720 video constraint and lets the browser negotiate the actual frame rate with the device camera. No proprietary camera SDK is involved; any camera that the browser exposes through getUserMedia() works.</w:t>
      </w:r>
    </w:p>
    <w:p>
      <w:pPr>
        <w:spacing w:after="100" w:before="200"/>
      </w:pPr>
      <w:r>
        <w:rPr>
          <w:rFonts w:ascii="Times New Roman" w:cs="Times New Roman" w:eastAsia="Times New Roman" w:hAnsi="Times New Roman"/>
          <w:b/>
          <w:bCs/>
          <w:sz w:val="26"/>
          <w:szCs w:val="26"/>
        </w:rPr>
        <w:t xml:space="preserve">5.1.3  Communication Standards</w:t>
      </w:r>
    </w:p>
    <w:p>
      <w:pPr>
        <w:spacing w:after="160" w:line="360"/>
        <w:jc w:val="both"/>
      </w:pPr>
      <w:r>
        <w:rPr>
          <w:rFonts w:ascii="Times New Roman" w:cs="Times New Roman" w:eastAsia="Times New Roman" w:hAnsi="Times New Roman"/>
          <w:b/>
          <w:bCs/>
          <w:sz w:val="24"/>
          <w:szCs w:val="24"/>
        </w:rPr>
        <w:t xml:space="preserve">TLS 1.3 via X.509 certificates.</w:t>
      </w:r>
    </w:p>
    <w:p>
      <w:pPr>
        <w:spacing w:after="160" w:line="360"/>
        <w:jc w:val="both"/>
      </w:pPr>
      <w:r>
        <w:rPr>
          <w:rFonts w:ascii="Times New Roman" w:cs="Times New Roman" w:eastAsia="Times New Roman" w:hAnsi="Times New Roman"/>
          <w:sz w:val="24"/>
          <w:szCs w:val="24"/>
        </w:rPr>
        <w:t xml:space="preserve">Transport security follows RFC 8446 (TLS 1.3) [12]. Server certificates conform to the X.509 PKI profile defined by RFC 5280 [13]. All cookies are marked Secure in production mode and the JWT cookie is HttpOnly to prevent JavaScript access. The application enforces these properties through the cookie-setting code in the login and registration handlers; no manual configuration is required at deployment.</w:t>
      </w:r>
    </w:p>
    <w:p>
      <w:pPr>
        <w:spacing w:after="160" w:line="360"/>
        <w:jc w:val="both"/>
      </w:pPr>
      <w:r>
        <w:rPr>
          <w:rFonts w:ascii="Times New Roman" w:cs="Times New Roman" w:eastAsia="Times New Roman" w:hAnsi="Times New Roman"/>
          <w:b/>
          <w:bCs/>
          <w:sz w:val="24"/>
          <w:szCs w:val="24"/>
        </w:rPr>
        <w:t xml:space="preserve">JSON Web Tokens — RFC 7519.</w:t>
      </w:r>
    </w:p>
    <w:p>
      <w:pPr>
        <w:spacing w:after="160" w:line="360"/>
        <w:jc w:val="both"/>
      </w:pPr>
      <w:r>
        <w:rPr>
          <w:rFonts w:ascii="Times New Roman" w:cs="Times New Roman" w:eastAsia="Times New Roman" w:hAnsi="Times New Roman"/>
          <w:sz w:val="24"/>
          <w:szCs w:val="24"/>
        </w:rPr>
        <w:t xml:space="preserve">Authentication tokens follow RFC 7519 [11]. Each token is signed with HMAC-SHA-256 (HS256) and carries a payload containing userId, email, and role. The hash primitive is specified by RFC 6234 [14]. Verification on every protected route is performed in Node-runtime API handlers; Edge middleware performs only cookie-presence checks because the Edge runtime lacks the Node crypto module that jsonwebtoken depends on.</w:t>
      </w:r>
    </w:p>
    <w:p>
      <w:pPr>
        <w:spacing w:after="160" w:line="360"/>
        <w:jc w:val="both"/>
      </w:pPr>
      <w:r>
        <w:rPr>
          <w:rFonts w:ascii="Times New Roman" w:cs="Times New Roman" w:eastAsia="Times New Roman" w:hAnsi="Times New Roman"/>
          <w:b/>
          <w:bCs/>
          <w:sz w:val="24"/>
          <w:szCs w:val="24"/>
        </w:rPr>
        <w:t xml:space="preserve">REST over HTTP with JSON.</w:t>
      </w:r>
    </w:p>
    <w:p>
      <w:pPr>
        <w:spacing w:after="160" w:line="360"/>
        <w:jc w:val="both"/>
      </w:pPr>
      <w:r>
        <w:rPr>
          <w:rFonts w:ascii="Times New Roman" w:cs="Times New Roman" w:eastAsia="Times New Roman" w:hAnsi="Times New Roman"/>
          <w:sz w:val="24"/>
          <w:szCs w:val="24"/>
        </w:rPr>
        <w:t xml:space="preserve">The API surface follows the REST architectural style described by Fielding and Taylor [10]. HTTP semantics conform to RFC 9110 [15]. Resources are addressed by URL, methods correspond to verbs, payloads are JSON, and status codes follow conventional semantics. The complete API is described in an OpenAPI 3.1 specification [16] served at /api/openapi, generated at build time from the same Zod schemas used at runtime to validate incoming requests.</w:t>
      </w:r>
    </w:p>
    <w:p>
      <w:pPr>
        <w:spacing w:after="120" w:before="240"/>
      </w:pPr>
      <w:r>
        <w:rPr>
          <w:rFonts w:ascii="Times New Roman" w:cs="Times New Roman" w:eastAsia="Times New Roman" w:hAnsi="Times New Roman"/>
          <w:b/>
          <w:bCs/>
          <w:sz w:val="28"/>
          <w:szCs w:val="28"/>
        </w:rPr>
        <w:t xml:space="preserve">5.2  Impact on Society, Environment and Sustainability</w:t>
      </w:r>
    </w:p>
    <w:p>
      <w:pPr>
        <w:spacing w:after="100" w:before="200"/>
      </w:pPr>
      <w:r>
        <w:rPr>
          <w:rFonts w:ascii="Times New Roman" w:cs="Times New Roman" w:eastAsia="Times New Roman" w:hAnsi="Times New Roman"/>
          <w:b/>
          <w:bCs/>
          <w:sz w:val="26"/>
          <w:szCs w:val="26"/>
        </w:rPr>
        <w:t xml:space="preserve">5.2.1  Impact on Life</w:t>
      </w:r>
    </w:p>
    <w:p>
      <w:pPr>
        <w:spacing w:after="160" w:line="360"/>
        <w:jc w:val="both"/>
      </w:pPr>
      <w:r>
        <w:rPr>
          <w:rFonts w:ascii="Times New Roman" w:cs="Times New Roman" w:eastAsia="Times New Roman" w:hAnsi="Times New Roman"/>
          <w:sz w:val="24"/>
          <w:szCs w:val="24"/>
        </w:rPr>
        <w:t xml:space="preserve">Personal fitness has direct downstream effects on long-term health, mood, and productivity. A platform that lowers the barrier to correct technique — by giving the user real-time form feedback at no marginal cost — modestly raises the probability that any given user will train consistently and avoid injury. The coach layer extends that effect into asynchronous human guidance, which in the Bangladeshi market is otherwise inaccessible to all but the most affluent gym members.</w:t>
      </w:r>
    </w:p>
    <w:p>
      <w:pPr>
        <w:spacing w:after="100" w:before="200"/>
      </w:pPr>
      <w:r>
        <w:rPr>
          <w:rFonts w:ascii="Times New Roman" w:cs="Times New Roman" w:eastAsia="Times New Roman" w:hAnsi="Times New Roman"/>
          <w:b/>
          <w:bCs/>
          <w:sz w:val="26"/>
          <w:szCs w:val="26"/>
        </w:rPr>
        <w:t xml:space="preserve">5.2.2  Impact on Society &amp; Environment</w:t>
      </w:r>
    </w:p>
    <w:p>
      <w:pPr>
        <w:spacing w:after="160" w:line="360"/>
        <w:jc w:val="both"/>
      </w:pPr>
      <w:r>
        <w:rPr>
          <w:rFonts w:ascii="Times New Roman" w:cs="Times New Roman" w:eastAsia="Times New Roman" w:hAnsi="Times New Roman"/>
          <w:b/>
          <w:bCs/>
          <w:sz w:val="24"/>
          <w:szCs w:val="24"/>
        </w:rPr>
        <w:t xml:space="preserve">Society. </w:t>
      </w:r>
    </w:p>
    <w:p>
      <w:pPr>
        <w:spacing w:after="160" w:line="360"/>
        <w:jc w:val="both"/>
      </w:pPr>
      <w:r>
        <w:rPr>
          <w:rFonts w:ascii="Times New Roman" w:cs="Times New Roman" w:eastAsia="Times New Roman" w:hAnsi="Times New Roman"/>
          <w:sz w:val="24"/>
          <w:szCs w:val="24"/>
        </w:rPr>
        <w:t xml:space="preserve">The platform does not require travel to a gym, expensive hardware, or premium subscriptions to start. It opens fitness coaching to a broader population, particularly the post-graduation white-collar segment that wants to train at home or in the workplace gym during off-peak hours.</w:t>
      </w:r>
    </w:p>
    <w:p>
      <w:pPr>
        <w:spacing w:after="160" w:line="360"/>
        <w:jc w:val="both"/>
      </w:pPr>
      <w:r>
        <w:rPr>
          <w:rFonts w:ascii="Times New Roman" w:cs="Times New Roman" w:eastAsia="Times New Roman" w:hAnsi="Times New Roman"/>
          <w:b/>
          <w:bCs/>
          <w:sz w:val="24"/>
          <w:szCs w:val="24"/>
        </w:rPr>
        <w:t xml:space="preserve">Environment. </w:t>
      </w:r>
    </w:p>
    <w:p>
      <w:pPr>
        <w:spacing w:after="160" w:line="360"/>
        <w:jc w:val="both"/>
      </w:pPr>
      <w:r>
        <w:rPr>
          <w:rFonts w:ascii="Times New Roman" w:cs="Times New Roman" w:eastAsia="Times New Roman" w:hAnsi="Times New Roman"/>
          <w:sz w:val="24"/>
          <w:szCs w:val="24"/>
        </w:rPr>
        <w:t xml:space="preserve">On-device computer vision means no video frames travel over the network and no cloud GPU spins up to score a squat. The carbon footprint per workout is the marginal energy used by the user's laptop CPU, which is much smaller than the equivalent cloud-inference path used by competing products.</w:t>
      </w:r>
    </w:p>
    <w:p>
      <w:pPr>
        <w:spacing w:after="100" w:before="200"/>
      </w:pPr>
      <w:r>
        <w:rPr>
          <w:rFonts w:ascii="Times New Roman" w:cs="Times New Roman" w:eastAsia="Times New Roman" w:hAnsi="Times New Roman"/>
          <w:b/>
          <w:bCs/>
          <w:sz w:val="26"/>
          <w:szCs w:val="26"/>
        </w:rPr>
        <w:t xml:space="preserve">5.2.3  Ethical Aspects</w:t>
      </w:r>
    </w:p>
    <w:p>
      <w:pPr>
        <w:spacing w:after="160" w:line="360"/>
        <w:jc w:val="both"/>
      </w:pPr>
      <w:r>
        <w:rPr>
          <w:rFonts w:ascii="Times New Roman" w:cs="Times New Roman" w:eastAsia="Times New Roman" w:hAnsi="Times New Roman"/>
          <w:sz w:val="24"/>
          <w:szCs w:val="24"/>
        </w:rPr>
        <w:t xml:space="preserve">Three ethical considerations were addressed during design.</w:t>
      </w:r>
    </w:p>
    <w:p>
      <w:pPr>
        <w:pStyle w:val="ListParagraph"/>
        <w:numPr>
          <w:ilvl w:val="0"/>
          <w:numId w:val="1"/>
        </w:numPr>
        <w:spacing w:after="80"/>
      </w:pPr>
      <w:r>
        <w:rPr>
          <w:rFonts w:ascii="Times New Roman" w:cs="Times New Roman" w:eastAsia="Times New Roman" w:hAnsi="Times New Roman"/>
          <w:sz w:val="24"/>
          <w:szCs w:val="24"/>
        </w:rPr>
        <w:t xml:space="preserve">Privacy. Camera frames never leave the device. The user's body, captured for the duration of a workout, is processed locally; only the resulting numerical metrics are persisted.</w:t>
      </w:r>
    </w:p>
    <w:p>
      <w:pPr>
        <w:pStyle w:val="ListParagraph"/>
        <w:numPr>
          <w:ilvl w:val="0"/>
          <w:numId w:val="1"/>
        </w:numPr>
        <w:spacing w:after="80"/>
      </w:pPr>
      <w:r>
        <w:rPr>
          <w:rFonts w:ascii="Times New Roman" w:cs="Times New Roman" w:eastAsia="Times New Roman" w:hAnsi="Times New Roman"/>
          <w:sz w:val="24"/>
          <w:szCs w:val="24"/>
        </w:rPr>
        <w:t xml:space="preserve">Coach asymmetry. Coach notes are private from the trainee. This mirrors how in-person coaching works, but it means the platform implicitly trusts the coach. The audit log records role changes and suspensions so that abuse leaves a trail.</w:t>
      </w:r>
    </w:p>
    <w:p>
      <w:pPr>
        <w:pStyle w:val="ListParagraph"/>
        <w:numPr>
          <w:ilvl w:val="0"/>
          <w:numId w:val="1"/>
        </w:numPr>
        <w:spacing w:after="80"/>
      </w:pPr>
      <w:r>
        <w:rPr>
          <w:rFonts w:ascii="Times New Roman" w:cs="Times New Roman" w:eastAsia="Times New Roman" w:hAnsi="Times New Roman"/>
          <w:sz w:val="24"/>
          <w:szCs w:val="24"/>
        </w:rPr>
        <w:t xml:space="preserve">Free-tier honesty. The free tier is genuinely usable. The Pro gate sits only on the AI conversational coach, not on form scoring or the social layer. A user who never pays still gets the core product.</w:t>
      </w:r>
    </w:p>
    <w:p>
      <w:pPr>
        <w:spacing w:after="100" w:before="200"/>
      </w:pPr>
      <w:r>
        <w:rPr>
          <w:rFonts w:ascii="Times New Roman" w:cs="Times New Roman" w:eastAsia="Times New Roman" w:hAnsi="Times New Roman"/>
          <w:b/>
          <w:bCs/>
          <w:sz w:val="26"/>
          <w:szCs w:val="26"/>
        </w:rPr>
        <w:t xml:space="preserve">5.2.4  Sustainability Plan</w:t>
      </w:r>
    </w:p>
    <w:p>
      <w:pPr>
        <w:spacing w:after="160" w:line="360"/>
        <w:jc w:val="both"/>
      </w:pPr>
      <w:r>
        <w:rPr>
          <w:rFonts w:ascii="Times New Roman" w:cs="Times New Roman" w:eastAsia="Times New Roman" w:hAnsi="Times New Roman"/>
          <w:b/>
          <w:bCs/>
          <w:sz w:val="24"/>
          <w:szCs w:val="24"/>
        </w:rPr>
        <w:t xml:space="preserve">Technical. </w:t>
      </w:r>
    </w:p>
    <w:p>
      <w:pPr>
        <w:spacing w:after="160" w:line="360"/>
        <w:jc w:val="both"/>
      </w:pPr>
      <w:r>
        <w:rPr>
          <w:rFonts w:ascii="Times New Roman" w:cs="Times New Roman" w:eastAsia="Times New Roman" w:hAnsi="Times New Roman"/>
          <w:sz w:val="24"/>
          <w:szCs w:val="24"/>
        </w:rPr>
        <w:t xml:space="preserve">All major dependencies are open-source and widely maintained. Replacement candidates exist for every major component; the project would not be stranded by a single library being deprecated.</w:t>
      </w:r>
    </w:p>
    <w:p>
      <w:pPr>
        <w:spacing w:after="160" w:line="360"/>
        <w:jc w:val="both"/>
      </w:pPr>
      <w:r>
        <w:rPr>
          <w:rFonts w:ascii="Times New Roman" w:cs="Times New Roman" w:eastAsia="Times New Roman" w:hAnsi="Times New Roman"/>
          <w:b/>
          <w:bCs/>
          <w:sz w:val="24"/>
          <w:szCs w:val="24"/>
        </w:rPr>
        <w:t xml:space="preserve">Economic. </w:t>
      </w:r>
    </w:p>
    <w:p>
      <w:pPr>
        <w:spacing w:after="160" w:line="360"/>
        <w:jc w:val="both"/>
      </w:pPr>
      <w:r>
        <w:rPr>
          <w:rFonts w:ascii="Times New Roman" w:cs="Times New Roman" w:eastAsia="Times New Roman" w:hAnsi="Times New Roman"/>
          <w:sz w:val="24"/>
          <w:szCs w:val="24"/>
        </w:rPr>
        <w:t xml:space="preserve">The Pro tier is the path to revenue; the financial analysis in section 5.3 sizes the unit economics. Operating cost scales with paying-user count rather than free-user count because the expensive AI endpoint is gated.</w:t>
      </w:r>
    </w:p>
    <w:p>
      <w:pPr>
        <w:spacing w:after="160" w:line="360"/>
        <w:jc w:val="both"/>
      </w:pPr>
      <w:r>
        <w:rPr>
          <w:rFonts w:ascii="Times New Roman" w:cs="Times New Roman" w:eastAsia="Times New Roman" w:hAnsi="Times New Roman"/>
          <w:b/>
          <w:bCs/>
          <w:sz w:val="24"/>
          <w:szCs w:val="24"/>
        </w:rPr>
        <w:t xml:space="preserve">Operational. </w:t>
      </w:r>
    </w:p>
    <w:p>
      <w:pPr>
        <w:spacing w:after="160" w:line="360"/>
        <w:jc w:val="both"/>
      </w:pPr>
      <w:r>
        <w:rPr>
          <w:rFonts w:ascii="Times New Roman" w:cs="Times New Roman" w:eastAsia="Times New Roman" w:hAnsi="Times New Roman"/>
          <w:sz w:val="24"/>
          <w:szCs w:val="24"/>
        </w:rPr>
        <w:t xml:space="preserve">The administrator surface is sufficient to operate the platform without database access, which means a non-technical operator can be hired to handle moderation as the user base grows.</w:t>
      </w:r>
    </w:p>
    <w:p>
      <w:pPr>
        <w:spacing w:after="120" w:before="240"/>
      </w:pPr>
      <w:r>
        <w:rPr>
          <w:rFonts w:ascii="Times New Roman" w:cs="Times New Roman" w:eastAsia="Times New Roman" w:hAnsi="Times New Roman"/>
          <w:b/>
          <w:bCs/>
          <w:sz w:val="28"/>
          <w:szCs w:val="28"/>
        </w:rPr>
        <w:t xml:space="preserve">5.3  Project Management and Financial Analysis</w:t>
      </w:r>
    </w:p>
    <w:p>
      <w:pPr>
        <w:spacing w:after="100" w:before="200"/>
      </w:pPr>
      <w:r>
        <w:rPr>
          <w:rFonts w:ascii="Times New Roman" w:cs="Times New Roman" w:eastAsia="Times New Roman" w:hAnsi="Times New Roman"/>
          <w:b/>
          <w:bCs/>
          <w:sz w:val="26"/>
          <w:szCs w:val="26"/>
        </w:rPr>
        <w:t xml:space="preserve">5.3.1  Budget Analysis</w:t>
      </w:r>
    </w:p>
    <w:p>
      <w:pPr>
        <w:spacing w:after="160" w:line="360"/>
        <w:jc w:val="both"/>
      </w:pPr>
      <w:r>
        <w:rPr>
          <w:rFonts w:ascii="Times New Roman" w:cs="Times New Roman" w:eastAsia="Times New Roman" w:hAnsi="Times New Roman"/>
          <w:sz w:val="24"/>
          <w:szCs w:val="24"/>
        </w:rPr>
        <w:t xml:space="preserve">Two budgets are presented: the actual cost of building the project at student scale, and a notional budget for taking the same project to a small commercial deployment.</w:t>
      </w:r>
    </w:p>
    <w:p>
      <w:pPr>
        <w:spacing w:after="120"/>
      </w:pPr>
      <w:r>
        <w:rPr>
          <w:rFonts w:ascii="Times New Roman" w:cs="Times New Roman" w:eastAsia="Times New Roman" w:hAnsi="Times New Roman"/>
          <w:sz w:val="24"/>
          <w:szCs w:val="24"/>
        </w:rPr>
        <w:t xml:space="preserve"/>
      </w:r>
    </w:p>
    <w:p>
      <w:pPr>
        <w:spacing w:after="120"/>
        <w:jc w:val="center"/>
      </w:pPr>
      <w:r>
        <w:rPr>
          <w:rFonts w:ascii="Times New Roman" w:cs="Times New Roman" w:eastAsia="Times New Roman" w:hAnsi="Times New Roman"/>
          <w:b/>
          <w:bCs/>
          <w:sz w:val="24"/>
          <w:szCs w:val="24"/>
        </w:rPr>
        <w:t xml:space="preserve">Table 5.1: Project Budget (Student Level)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E6E6E6" w:color="E6E6E6" w:val="solid"/>
          </w:tcPr>
          <w:p>
            <w:pPr>
              <w:jc w:val="left"/>
            </w:pPr>
            <w:r>
              <w:rPr>
                <w:rFonts w:ascii="Times New Roman" w:cs="Times New Roman" w:eastAsia="Times New Roman" w:hAnsi="Times New Roman"/>
                <w:b/>
                <w:bCs/>
                <w:sz w:val="24"/>
                <w:szCs w:val="24"/>
              </w:rPr>
              <w:t xml:space="preserve">Item</w:t>
            </w:r>
          </w:p>
        </w:tc>
        <w:tc>
          <w:tcPr>
            <w:shd w:fill="E6E6E6" w:color="E6E6E6" w:val="solid"/>
          </w:tcPr>
          <w:p>
            <w:pPr>
              <w:jc w:val="left"/>
            </w:pPr>
            <w:r>
              <w:rPr>
                <w:rFonts w:ascii="Times New Roman" w:cs="Times New Roman" w:eastAsia="Times New Roman" w:hAnsi="Times New Roman"/>
                <w:b/>
                <w:bCs/>
                <w:sz w:val="24"/>
                <w:szCs w:val="24"/>
              </w:rPr>
              <w:t xml:space="preserve">Cost (BDT)</w:t>
            </w:r>
          </w:p>
        </w:tc>
      </w:tr>
      <w:tr>
        <w:tc>
          <w:p>
            <w:pPr>
              <w:jc w:val="left"/>
            </w:pPr>
            <w:r>
              <w:rPr>
                <w:rFonts w:ascii="Times New Roman" w:cs="Times New Roman" w:eastAsia="Times New Roman" w:hAnsi="Times New Roman"/>
                <w:sz w:val="24"/>
                <w:szCs w:val="24"/>
              </w:rPr>
              <w:t xml:space="preserve">Development laptop (existing)</w:t>
            </w:r>
          </w:p>
        </w:tc>
        <w:tc>
          <w:p>
            <w:pPr>
              <w:jc w:val="left"/>
            </w:pPr>
            <w:r>
              <w:rPr>
                <w:rFonts w:ascii="Times New Roman" w:cs="Times New Roman" w:eastAsia="Times New Roman" w:hAnsi="Times New Roman"/>
                <w:sz w:val="24"/>
                <w:szCs w:val="24"/>
              </w:rPr>
              <w:t xml:space="preserve">0</w:t>
            </w:r>
          </w:p>
        </w:tc>
      </w:tr>
      <w:tr>
        <w:tc>
          <w:p>
            <w:pPr>
              <w:jc w:val="left"/>
            </w:pPr>
            <w:r>
              <w:rPr>
                <w:rFonts w:ascii="Times New Roman" w:cs="Times New Roman" w:eastAsia="Times New Roman" w:hAnsi="Times New Roman"/>
                <w:sz w:val="24"/>
                <w:szCs w:val="24"/>
              </w:rPr>
              <w:t xml:space="preserve">Local MongoDB (Community Edition)</w:t>
            </w:r>
          </w:p>
        </w:tc>
        <w:tc>
          <w:p>
            <w:pPr>
              <w:jc w:val="left"/>
            </w:pPr>
            <w:r>
              <w:rPr>
                <w:rFonts w:ascii="Times New Roman" w:cs="Times New Roman" w:eastAsia="Times New Roman" w:hAnsi="Times New Roman"/>
                <w:sz w:val="24"/>
                <w:szCs w:val="24"/>
              </w:rPr>
              <w:t xml:space="preserve">0</w:t>
            </w:r>
          </w:p>
        </w:tc>
      </w:tr>
      <w:tr>
        <w:tc>
          <w:p>
            <w:pPr>
              <w:jc w:val="left"/>
            </w:pPr>
            <w:r>
              <w:rPr>
                <w:rFonts w:ascii="Times New Roman" w:cs="Times New Roman" w:eastAsia="Times New Roman" w:hAnsi="Times New Roman"/>
                <w:sz w:val="24"/>
                <w:szCs w:val="24"/>
              </w:rPr>
              <w:t xml:space="preserve">Open-source libraries (Next, React, Mongoose, MediaPipe, Stripe SDK)</w:t>
            </w:r>
          </w:p>
        </w:tc>
        <w:tc>
          <w:p>
            <w:pPr>
              <w:jc w:val="left"/>
            </w:pPr>
            <w:r>
              <w:rPr>
                <w:rFonts w:ascii="Times New Roman" w:cs="Times New Roman" w:eastAsia="Times New Roman" w:hAnsi="Times New Roman"/>
                <w:sz w:val="24"/>
                <w:szCs w:val="24"/>
              </w:rPr>
              <w:t xml:space="preserve">0</w:t>
            </w:r>
          </w:p>
        </w:tc>
      </w:tr>
      <w:tr>
        <w:tc>
          <w:p>
            <w:pPr>
              <w:jc w:val="left"/>
            </w:pPr>
            <w:r>
              <w:rPr>
                <w:rFonts w:ascii="Times New Roman" w:cs="Times New Roman" w:eastAsia="Times New Roman" w:hAnsi="Times New Roman"/>
                <w:sz w:val="24"/>
                <w:szCs w:val="24"/>
              </w:rPr>
              <w:t xml:space="preserve">OpenAI API credit for testing the AI coach endpoint</w:t>
            </w:r>
          </w:p>
        </w:tc>
        <w:tc>
          <w:p>
            <w:pPr>
              <w:jc w:val="left"/>
            </w:pPr>
            <w:r>
              <w:rPr>
                <w:rFonts w:ascii="Times New Roman" w:cs="Times New Roman" w:eastAsia="Times New Roman" w:hAnsi="Times New Roman"/>
                <w:sz w:val="24"/>
                <w:szCs w:val="24"/>
              </w:rPr>
              <w:t xml:space="preserve">1,500</w:t>
            </w:r>
          </w:p>
        </w:tc>
      </w:tr>
      <w:tr>
        <w:tc>
          <w:p>
            <w:pPr>
              <w:jc w:val="left"/>
            </w:pPr>
            <w:r>
              <w:rPr>
                <w:rFonts w:ascii="Times New Roman" w:cs="Times New Roman" w:eastAsia="Times New Roman" w:hAnsi="Times New Roman"/>
                <w:sz w:val="24"/>
                <w:szCs w:val="24"/>
              </w:rPr>
              <w:t xml:space="preserve">Stripe test mode</w:t>
            </w:r>
          </w:p>
        </w:tc>
        <w:tc>
          <w:p>
            <w:pPr>
              <w:jc w:val="left"/>
            </w:pPr>
            <w:r>
              <w:rPr>
                <w:rFonts w:ascii="Times New Roman" w:cs="Times New Roman" w:eastAsia="Times New Roman" w:hAnsi="Times New Roman"/>
                <w:sz w:val="24"/>
                <w:szCs w:val="24"/>
              </w:rPr>
              <w:t xml:space="preserve">0</w:t>
            </w:r>
          </w:p>
        </w:tc>
      </w:tr>
      <w:tr>
        <w:tc>
          <w:p>
            <w:pPr>
              <w:jc w:val="left"/>
            </w:pPr>
            <w:r>
              <w:rPr>
                <w:rFonts w:ascii="Times New Roman" w:cs="Times New Roman" w:eastAsia="Times New Roman" w:hAnsi="Times New Roman"/>
                <w:sz w:val="24"/>
                <w:szCs w:val="24"/>
              </w:rPr>
              <w:t xml:space="preserve">Internet and electricity</w:t>
            </w:r>
          </w:p>
        </w:tc>
        <w:tc>
          <w:p>
            <w:pPr>
              <w:jc w:val="left"/>
            </w:pPr>
            <w:r>
              <w:rPr>
                <w:rFonts w:ascii="Times New Roman" w:cs="Times New Roman" w:eastAsia="Times New Roman" w:hAnsi="Times New Roman"/>
                <w:sz w:val="24"/>
                <w:szCs w:val="24"/>
              </w:rPr>
              <w:t xml:space="preserve">6,000</w:t>
            </w:r>
          </w:p>
        </w:tc>
      </w:tr>
      <w:tr>
        <w:tc>
          <w:p>
            <w:pPr>
              <w:jc w:val="left"/>
            </w:pPr>
            <w:r>
              <w:rPr>
                <w:rFonts w:ascii="Times New Roman" w:cs="Times New Roman" w:eastAsia="Times New Roman" w:hAnsi="Times New Roman"/>
                <w:sz w:val="24"/>
                <w:szCs w:val="24"/>
              </w:rPr>
              <w:t xml:space="preserve">Documentation and miscellaneous</w:t>
            </w:r>
          </w:p>
        </w:tc>
        <w:tc>
          <w:p>
            <w:pPr>
              <w:jc w:val="left"/>
            </w:pPr>
            <w:r>
              <w:rPr>
                <w:rFonts w:ascii="Times New Roman" w:cs="Times New Roman" w:eastAsia="Times New Roman" w:hAnsi="Times New Roman"/>
                <w:sz w:val="24"/>
                <w:szCs w:val="24"/>
              </w:rPr>
              <w:t xml:space="preserve">2,500</w:t>
            </w:r>
          </w:p>
        </w:tc>
      </w:tr>
      <w:tr>
        <w:tc>
          <w:p>
            <w:pPr>
              <w:jc w:val="left"/>
            </w:pPr>
            <w:r>
              <w:rPr>
                <w:rFonts w:ascii="Times New Roman" w:cs="Times New Roman" w:eastAsia="Times New Roman" w:hAnsi="Times New Roman"/>
                <w:sz w:val="24"/>
                <w:szCs w:val="24"/>
              </w:rPr>
              <w:t xml:space="preserve">Total</w:t>
            </w:r>
          </w:p>
        </w:tc>
        <w:tc>
          <w:p>
            <w:pPr>
              <w:jc w:val="left"/>
            </w:pPr>
            <w:r>
              <w:rPr>
                <w:rFonts w:ascii="Times New Roman" w:cs="Times New Roman" w:eastAsia="Times New Roman" w:hAnsi="Times New Roman"/>
                <w:sz w:val="24"/>
                <w:szCs w:val="24"/>
              </w:rPr>
              <w:t xml:space="preserve">10,000</w:t>
            </w:r>
          </w:p>
        </w:tc>
      </w:tr>
    </w:tbl>
    <w:p>
      <w:pPr>
        <w:spacing w:after="120"/>
      </w:pPr>
      <w:r>
        <w:rPr>
          <w:rFonts w:ascii="Times New Roman" w:cs="Times New Roman" w:eastAsia="Times New Roman" w:hAnsi="Times New Roman"/>
          <w:sz w:val="24"/>
          <w:szCs w:val="24"/>
        </w:rPr>
        <w:t xml:space="preserve"/>
      </w:r>
    </w:p>
    <w:p>
      <w:pPr>
        <w:spacing w:after="120"/>
        <w:jc w:val="center"/>
      </w:pPr>
      <w:r>
        <w:rPr>
          <w:rFonts w:ascii="Times New Roman" w:cs="Times New Roman" w:eastAsia="Times New Roman" w:hAnsi="Times New Roman"/>
          <w:b/>
          <w:bCs/>
          <w:sz w:val="24"/>
          <w:szCs w:val="24"/>
        </w:rPr>
        <w:t xml:space="preserve">Table 5.2: Alternate Budget (Production Deployment)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E6E6E6" w:color="E6E6E6" w:val="solid"/>
          </w:tcPr>
          <w:p>
            <w:pPr>
              <w:jc w:val="left"/>
            </w:pPr>
            <w:r>
              <w:rPr>
                <w:rFonts w:ascii="Times New Roman" w:cs="Times New Roman" w:eastAsia="Times New Roman" w:hAnsi="Times New Roman"/>
                <w:b/>
                <w:bCs/>
                <w:sz w:val="24"/>
                <w:szCs w:val="24"/>
              </w:rPr>
              <w:t xml:space="preserve">Item</w:t>
            </w:r>
          </w:p>
        </w:tc>
        <w:tc>
          <w:tcPr>
            <w:shd w:fill="E6E6E6" w:color="E6E6E6" w:val="solid"/>
          </w:tcPr>
          <w:p>
            <w:pPr>
              <w:jc w:val="left"/>
            </w:pPr>
            <w:r>
              <w:rPr>
                <w:rFonts w:ascii="Times New Roman" w:cs="Times New Roman" w:eastAsia="Times New Roman" w:hAnsi="Times New Roman"/>
                <w:b/>
                <w:bCs/>
                <w:sz w:val="24"/>
                <w:szCs w:val="24"/>
              </w:rPr>
              <w:t xml:space="preserve">Annual cost (BDT)</w:t>
            </w:r>
          </w:p>
        </w:tc>
      </w:tr>
      <w:tr>
        <w:tc>
          <w:p>
            <w:pPr>
              <w:jc w:val="left"/>
            </w:pPr>
            <w:r>
              <w:rPr>
                <w:rFonts w:ascii="Times New Roman" w:cs="Times New Roman" w:eastAsia="Times New Roman" w:hAnsi="Times New Roman"/>
                <w:sz w:val="24"/>
                <w:szCs w:val="24"/>
              </w:rPr>
              <w:t xml:space="preserve">Vercel Pro hosting (or equivalent)</w:t>
            </w:r>
          </w:p>
        </w:tc>
        <w:tc>
          <w:p>
            <w:pPr>
              <w:jc w:val="left"/>
            </w:pPr>
            <w:r>
              <w:rPr>
                <w:rFonts w:ascii="Times New Roman" w:cs="Times New Roman" w:eastAsia="Times New Roman" w:hAnsi="Times New Roman"/>
                <w:sz w:val="24"/>
                <w:szCs w:val="24"/>
              </w:rPr>
              <w:t xml:space="preserve">24,000</w:t>
            </w:r>
          </w:p>
        </w:tc>
      </w:tr>
      <w:tr>
        <w:tc>
          <w:p>
            <w:pPr>
              <w:jc w:val="left"/>
            </w:pPr>
            <w:r>
              <w:rPr>
                <w:rFonts w:ascii="Times New Roman" w:cs="Times New Roman" w:eastAsia="Times New Roman" w:hAnsi="Times New Roman"/>
                <w:sz w:val="24"/>
                <w:szCs w:val="24"/>
              </w:rPr>
              <w:t xml:space="preserve">MongoDB Atlas M10 cluster</w:t>
            </w:r>
          </w:p>
        </w:tc>
        <w:tc>
          <w:p>
            <w:pPr>
              <w:jc w:val="left"/>
            </w:pPr>
            <w:r>
              <w:rPr>
                <w:rFonts w:ascii="Times New Roman" w:cs="Times New Roman" w:eastAsia="Times New Roman" w:hAnsi="Times New Roman"/>
                <w:sz w:val="24"/>
                <w:szCs w:val="24"/>
              </w:rPr>
              <w:t xml:space="preserve">72,000</w:t>
            </w:r>
          </w:p>
        </w:tc>
      </w:tr>
      <w:tr>
        <w:tc>
          <w:p>
            <w:pPr>
              <w:jc w:val="left"/>
            </w:pPr>
            <w:r>
              <w:rPr>
                <w:rFonts w:ascii="Times New Roman" w:cs="Times New Roman" w:eastAsia="Times New Roman" w:hAnsi="Times New Roman"/>
                <w:sz w:val="24"/>
                <w:szCs w:val="24"/>
              </w:rPr>
              <w:t xml:space="preserve">OpenAI usage at 1,000 active Pro users</w:t>
            </w:r>
          </w:p>
        </w:tc>
        <w:tc>
          <w:p>
            <w:pPr>
              <w:jc w:val="left"/>
            </w:pPr>
            <w:r>
              <w:rPr>
                <w:rFonts w:ascii="Times New Roman" w:cs="Times New Roman" w:eastAsia="Times New Roman" w:hAnsi="Times New Roman"/>
                <w:sz w:val="24"/>
                <w:szCs w:val="24"/>
              </w:rPr>
              <w:t xml:space="preserve">180,000</w:t>
            </w:r>
          </w:p>
        </w:tc>
      </w:tr>
      <w:tr>
        <w:tc>
          <w:p>
            <w:pPr>
              <w:jc w:val="left"/>
            </w:pPr>
            <w:r>
              <w:rPr>
                <w:rFonts w:ascii="Times New Roman" w:cs="Times New Roman" w:eastAsia="Times New Roman" w:hAnsi="Times New Roman"/>
                <w:sz w:val="24"/>
                <w:szCs w:val="24"/>
              </w:rPr>
              <w:t xml:space="preserve">Stripe processing fees (2.9% + 30¢)</w:t>
            </w:r>
          </w:p>
        </w:tc>
        <w:tc>
          <w:p>
            <w:pPr>
              <w:jc w:val="left"/>
            </w:pPr>
            <w:r>
              <w:rPr>
                <w:rFonts w:ascii="Times New Roman" w:cs="Times New Roman" w:eastAsia="Times New Roman" w:hAnsi="Times New Roman"/>
                <w:sz w:val="24"/>
                <w:szCs w:val="24"/>
              </w:rPr>
              <w:t xml:space="preserve">Per-transaction</w:t>
            </w:r>
          </w:p>
        </w:tc>
      </w:tr>
      <w:tr>
        <w:tc>
          <w:p>
            <w:pPr>
              <w:jc w:val="left"/>
            </w:pPr>
            <w:r>
              <w:rPr>
                <w:rFonts w:ascii="Times New Roman" w:cs="Times New Roman" w:eastAsia="Times New Roman" w:hAnsi="Times New Roman"/>
                <w:sz w:val="24"/>
                <w:szCs w:val="24"/>
              </w:rPr>
              <w:t xml:space="preserve">Domain and TLS certificates</w:t>
            </w:r>
          </w:p>
        </w:tc>
        <w:tc>
          <w:p>
            <w:pPr>
              <w:jc w:val="left"/>
            </w:pPr>
            <w:r>
              <w:rPr>
                <w:rFonts w:ascii="Times New Roman" w:cs="Times New Roman" w:eastAsia="Times New Roman" w:hAnsi="Times New Roman"/>
                <w:sz w:val="24"/>
                <w:szCs w:val="24"/>
              </w:rPr>
              <w:t xml:space="preserve">3,000</w:t>
            </w:r>
          </w:p>
        </w:tc>
      </w:tr>
      <w:tr>
        <w:tc>
          <w:p>
            <w:pPr>
              <w:jc w:val="left"/>
            </w:pPr>
            <w:r>
              <w:rPr>
                <w:rFonts w:ascii="Times New Roman" w:cs="Times New Roman" w:eastAsia="Times New Roman" w:hAnsi="Times New Roman"/>
                <w:sz w:val="24"/>
                <w:szCs w:val="24"/>
              </w:rPr>
              <w:t xml:space="preserve">Email transactional service (Resend / SES)</w:t>
            </w:r>
          </w:p>
        </w:tc>
        <w:tc>
          <w:p>
            <w:pPr>
              <w:jc w:val="left"/>
            </w:pPr>
            <w:r>
              <w:rPr>
                <w:rFonts w:ascii="Times New Roman" w:cs="Times New Roman" w:eastAsia="Times New Roman" w:hAnsi="Times New Roman"/>
                <w:sz w:val="24"/>
                <w:szCs w:val="24"/>
              </w:rPr>
              <w:t xml:space="preserve">12,000</w:t>
            </w:r>
          </w:p>
        </w:tc>
      </w:tr>
      <w:tr>
        <w:tc>
          <w:p>
            <w:pPr>
              <w:jc w:val="left"/>
            </w:pPr>
            <w:r>
              <w:rPr>
                <w:rFonts w:ascii="Times New Roman" w:cs="Times New Roman" w:eastAsia="Times New Roman" w:hAnsi="Times New Roman"/>
                <w:sz w:val="24"/>
                <w:szCs w:val="24"/>
              </w:rPr>
              <w:t xml:space="preserve">Sentry error monitoring</w:t>
            </w:r>
          </w:p>
        </w:tc>
        <w:tc>
          <w:p>
            <w:pPr>
              <w:jc w:val="left"/>
            </w:pPr>
            <w:r>
              <w:rPr>
                <w:rFonts w:ascii="Times New Roman" w:cs="Times New Roman" w:eastAsia="Times New Roman" w:hAnsi="Times New Roman"/>
                <w:sz w:val="24"/>
                <w:szCs w:val="24"/>
              </w:rPr>
              <w:t xml:space="preserve">36,000</w:t>
            </w:r>
          </w:p>
        </w:tc>
      </w:tr>
      <w:tr>
        <w:tc>
          <w:p>
            <w:pPr>
              <w:jc w:val="left"/>
            </w:pPr>
            <w:r>
              <w:rPr>
                <w:rFonts w:ascii="Times New Roman" w:cs="Times New Roman" w:eastAsia="Times New Roman" w:hAnsi="Times New Roman"/>
                <w:sz w:val="24"/>
                <w:szCs w:val="24"/>
              </w:rPr>
              <w:t xml:space="preserve">Total</w:t>
            </w:r>
          </w:p>
        </w:tc>
        <w:tc>
          <w:p>
            <w:pPr>
              <w:jc w:val="left"/>
            </w:pPr>
            <w:r>
              <w:rPr>
                <w:rFonts w:ascii="Times New Roman" w:cs="Times New Roman" w:eastAsia="Times New Roman" w:hAnsi="Times New Roman"/>
                <w:sz w:val="24"/>
                <w:szCs w:val="24"/>
              </w:rPr>
              <w:t xml:space="preserve">327,000+</w:t>
            </w:r>
          </w:p>
        </w:tc>
      </w:tr>
    </w:tbl>
    <w:p>
      <w:pPr>
        <w:spacing w:after="100" w:before="200"/>
      </w:pPr>
      <w:r>
        <w:rPr>
          <w:rFonts w:ascii="Times New Roman" w:cs="Times New Roman" w:eastAsia="Times New Roman" w:hAnsi="Times New Roman"/>
          <w:b/>
          <w:bCs/>
          <w:sz w:val="26"/>
          <w:szCs w:val="26"/>
        </w:rPr>
        <w:t xml:space="preserve">5.3.2  Revenue Model</w:t>
      </w:r>
    </w:p>
    <w:p>
      <w:pPr>
        <w:spacing w:after="120"/>
      </w:pPr>
      <w:r>
        <w:rPr>
          <w:rFonts w:ascii="Times New Roman" w:cs="Times New Roman" w:eastAsia="Times New Roman" w:hAnsi="Times New Roman"/>
          <w:sz w:val="24"/>
          <w:szCs w:val="24"/>
        </w:rPr>
        <w:t xml:space="preserve"/>
      </w:r>
    </w:p>
    <w:p>
      <w:pPr>
        <w:spacing w:after="120"/>
        <w:jc w:val="center"/>
      </w:pPr>
      <w:r>
        <w:rPr>
          <w:rFonts w:ascii="Times New Roman" w:cs="Times New Roman" w:eastAsia="Times New Roman" w:hAnsi="Times New Roman"/>
          <w:b/>
          <w:bCs/>
          <w:sz w:val="24"/>
          <w:szCs w:val="24"/>
        </w:rPr>
        <w:t xml:space="preserve">Table 5.3: Proposed Revenue Model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E6E6E6" w:color="E6E6E6" w:val="solid"/>
          </w:tcPr>
          <w:p>
            <w:pPr>
              <w:jc w:val="left"/>
            </w:pPr>
            <w:r>
              <w:rPr>
                <w:rFonts w:ascii="Times New Roman" w:cs="Times New Roman" w:eastAsia="Times New Roman" w:hAnsi="Times New Roman"/>
                <w:b/>
                <w:bCs/>
                <w:sz w:val="24"/>
                <w:szCs w:val="24"/>
              </w:rPr>
              <w:t xml:space="preserve">Stream</w:t>
            </w:r>
          </w:p>
        </w:tc>
        <w:tc>
          <w:tcPr>
            <w:shd w:fill="E6E6E6" w:color="E6E6E6" w:val="solid"/>
          </w:tcPr>
          <w:p>
            <w:pPr>
              <w:jc w:val="left"/>
            </w:pPr>
            <w:r>
              <w:rPr>
                <w:rFonts w:ascii="Times New Roman" w:cs="Times New Roman" w:eastAsia="Times New Roman" w:hAnsi="Times New Roman"/>
                <w:b/>
                <w:bCs/>
                <w:sz w:val="24"/>
                <w:szCs w:val="24"/>
              </w:rPr>
              <w:t xml:space="preserve">Description</w:t>
            </w:r>
          </w:p>
        </w:tc>
        <w:tc>
          <w:tcPr>
            <w:shd w:fill="E6E6E6" w:color="E6E6E6" w:val="solid"/>
          </w:tcPr>
          <w:p>
            <w:pPr>
              <w:jc w:val="left"/>
            </w:pPr>
            <w:r>
              <w:rPr>
                <w:rFonts w:ascii="Times New Roman" w:cs="Times New Roman" w:eastAsia="Times New Roman" w:hAnsi="Times New Roman"/>
                <w:b/>
                <w:bCs/>
                <w:sz w:val="24"/>
                <w:szCs w:val="24"/>
              </w:rPr>
              <w:t xml:space="preserve">Indicative price</w:t>
            </w:r>
          </w:p>
        </w:tc>
      </w:tr>
      <w:tr>
        <w:tc>
          <w:p>
            <w:pPr>
              <w:jc w:val="left"/>
            </w:pPr>
            <w:r>
              <w:rPr>
                <w:rFonts w:ascii="Times New Roman" w:cs="Times New Roman" w:eastAsia="Times New Roman" w:hAnsi="Times New Roman"/>
                <w:sz w:val="24"/>
                <w:szCs w:val="24"/>
              </w:rPr>
              <w:t xml:space="preserve">Pro subscription</w:t>
            </w:r>
          </w:p>
        </w:tc>
        <w:tc>
          <w:p>
            <w:pPr>
              <w:jc w:val="left"/>
            </w:pPr>
            <w:r>
              <w:rPr>
                <w:rFonts w:ascii="Times New Roman" w:cs="Times New Roman" w:eastAsia="Times New Roman" w:hAnsi="Times New Roman"/>
                <w:sz w:val="24"/>
                <w:szCs w:val="24"/>
              </w:rPr>
              <w:t xml:space="preserve">Unlocks AI conversational coach and unlimited custom exercises.</w:t>
            </w:r>
          </w:p>
        </w:tc>
        <w:tc>
          <w:p>
            <w:pPr>
              <w:jc w:val="left"/>
            </w:pPr>
            <w:r>
              <w:rPr>
                <w:rFonts w:ascii="Times New Roman" w:cs="Times New Roman" w:eastAsia="Times New Roman" w:hAnsi="Times New Roman"/>
                <w:sz w:val="24"/>
                <w:szCs w:val="24"/>
              </w:rPr>
              <w:t xml:space="preserve">500 BDT/mo</w:t>
            </w:r>
          </w:p>
        </w:tc>
      </w:tr>
      <w:tr>
        <w:tc>
          <w:p>
            <w:pPr>
              <w:jc w:val="left"/>
            </w:pPr>
            <w:r>
              <w:rPr>
                <w:rFonts w:ascii="Times New Roman" w:cs="Times New Roman" w:eastAsia="Times New Roman" w:hAnsi="Times New Roman"/>
                <w:sz w:val="24"/>
                <w:szCs w:val="24"/>
              </w:rPr>
              <w:t xml:space="preserve">Coach subscription</w:t>
            </w:r>
          </w:p>
        </w:tc>
        <w:tc>
          <w:p>
            <w:pPr>
              <w:jc w:val="left"/>
            </w:pPr>
            <w:r>
              <w:rPr>
                <w:rFonts w:ascii="Times New Roman" w:cs="Times New Roman" w:eastAsia="Times New Roman" w:hAnsi="Times New Roman"/>
                <w:sz w:val="24"/>
                <w:szCs w:val="24"/>
              </w:rPr>
              <w:t xml:space="preserve">Premium tier for verified coaches: more clients, analytics.</w:t>
            </w:r>
          </w:p>
        </w:tc>
        <w:tc>
          <w:p>
            <w:pPr>
              <w:jc w:val="left"/>
            </w:pPr>
            <w:r>
              <w:rPr>
                <w:rFonts w:ascii="Times New Roman" w:cs="Times New Roman" w:eastAsia="Times New Roman" w:hAnsi="Times New Roman"/>
                <w:sz w:val="24"/>
                <w:szCs w:val="24"/>
              </w:rPr>
              <w:t xml:space="preserve">1,500 BDT/mo</w:t>
            </w:r>
          </w:p>
        </w:tc>
      </w:tr>
      <w:tr>
        <w:tc>
          <w:p>
            <w:pPr>
              <w:jc w:val="left"/>
            </w:pPr>
            <w:r>
              <w:rPr>
                <w:rFonts w:ascii="Times New Roman" w:cs="Times New Roman" w:eastAsia="Times New Roman" w:hAnsi="Times New Roman"/>
                <w:sz w:val="24"/>
                <w:szCs w:val="24"/>
              </w:rPr>
              <w:t xml:space="preserve">Marketplace fee</w:t>
            </w:r>
          </w:p>
        </w:tc>
        <w:tc>
          <w:p>
            <w:pPr>
              <w:jc w:val="left"/>
            </w:pPr>
            <w:r>
              <w:rPr>
                <w:rFonts w:ascii="Times New Roman" w:cs="Times New Roman" w:eastAsia="Times New Roman" w:hAnsi="Times New Roman"/>
                <w:sz w:val="24"/>
                <w:szCs w:val="24"/>
              </w:rPr>
              <w:t xml:space="preserve">Optional commission on coach-trainee transactions when payment runs through the platform.</w:t>
            </w:r>
          </w:p>
        </w:tc>
        <w:tc>
          <w:p>
            <w:pPr>
              <w:jc w:val="left"/>
            </w:pPr>
            <w:r>
              <w:rPr>
                <w:rFonts w:ascii="Times New Roman" w:cs="Times New Roman" w:eastAsia="Times New Roman" w:hAnsi="Times New Roman"/>
                <w:sz w:val="24"/>
                <w:szCs w:val="24"/>
              </w:rPr>
              <w:t xml:space="preserve">10%</w:t>
            </w:r>
          </w:p>
        </w:tc>
      </w:tr>
      <w:tr>
        <w:tc>
          <w:p>
            <w:pPr>
              <w:jc w:val="left"/>
            </w:pPr>
            <w:r>
              <w:rPr>
                <w:rFonts w:ascii="Times New Roman" w:cs="Times New Roman" w:eastAsia="Times New Roman" w:hAnsi="Times New Roman"/>
                <w:sz w:val="24"/>
                <w:szCs w:val="24"/>
              </w:rPr>
              <w:t xml:space="preserve">B2B pilots</w:t>
            </w:r>
          </w:p>
        </w:tc>
        <w:tc>
          <w:p>
            <w:pPr>
              <w:jc w:val="left"/>
            </w:pPr>
            <w:r>
              <w:rPr>
                <w:rFonts w:ascii="Times New Roman" w:cs="Times New Roman" w:eastAsia="Times New Roman" w:hAnsi="Times New Roman"/>
                <w:sz w:val="24"/>
                <w:szCs w:val="24"/>
              </w:rPr>
              <w:t xml:space="preserve">Corporate gym memberships for white-collar workplaces.</w:t>
            </w:r>
          </w:p>
        </w:tc>
        <w:tc>
          <w:p>
            <w:pPr>
              <w:jc w:val="left"/>
            </w:pPr>
            <w:r>
              <w:rPr>
                <w:rFonts w:ascii="Times New Roman" w:cs="Times New Roman" w:eastAsia="Times New Roman" w:hAnsi="Times New Roman"/>
                <w:sz w:val="24"/>
                <w:szCs w:val="24"/>
              </w:rPr>
              <w:t xml:space="preserve">Custom</w:t>
            </w:r>
          </w:p>
        </w:tc>
      </w:tr>
    </w:tbl>
    <w:p>
      <w:pPr>
        <w:spacing w:after="120" w:before="240"/>
      </w:pPr>
      <w:r>
        <w:rPr>
          <w:rFonts w:ascii="Times New Roman" w:cs="Times New Roman" w:eastAsia="Times New Roman" w:hAnsi="Times New Roman"/>
          <w:b/>
          <w:bCs/>
          <w:sz w:val="28"/>
          <w:szCs w:val="28"/>
        </w:rPr>
        <w:t xml:space="preserve">5.4  Complex Engineering Problem</w:t>
      </w:r>
    </w:p>
    <w:p>
      <w:pPr>
        <w:spacing w:after="100" w:before="200"/>
      </w:pPr>
      <w:r>
        <w:rPr>
          <w:rFonts w:ascii="Times New Roman" w:cs="Times New Roman" w:eastAsia="Times New Roman" w:hAnsi="Times New Roman"/>
          <w:b/>
          <w:bCs/>
          <w:sz w:val="26"/>
          <w:szCs w:val="26"/>
        </w:rPr>
        <w:t xml:space="preserve">5.4.1  Mapping with Complex Engineering Problem (EP1–EP7)</w:t>
      </w:r>
    </w:p>
    <w:p>
      <w:pPr>
        <w:spacing w:after="120"/>
      </w:pPr>
      <w:r>
        <w:rPr>
          <w:rFonts w:ascii="Times New Roman" w:cs="Times New Roman" w:eastAsia="Times New Roman" w:hAnsi="Times New Roman"/>
          <w:sz w:val="24"/>
          <w:szCs w:val="24"/>
        </w:rPr>
        <w:t xml:space="preserve"/>
      </w:r>
    </w:p>
    <w:p>
      <w:pPr>
        <w:spacing w:after="120"/>
        <w:jc w:val="center"/>
      </w:pPr>
      <w:r>
        <w:rPr>
          <w:rFonts w:ascii="Times New Roman" w:cs="Times New Roman" w:eastAsia="Times New Roman" w:hAnsi="Times New Roman"/>
          <w:b/>
          <w:bCs/>
          <w:sz w:val="24"/>
          <w:szCs w:val="24"/>
        </w:rPr>
        <w:t xml:space="preserve">Table 5.4: Mapping with Complex Engineering Problem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900"/>
        <w:gridCol w:w="1100"/>
        <w:gridCol w:w="5800"/>
      </w:tblGrid>
      <w:tr>
        <w:trPr>
          <w:tblHeader/>
        </w:trPr>
        <w:tc>
          <w:tcPr>
            <w:shd w:fill="E6E6E6" w:color="E6E6E6" w:val="solid"/>
          </w:tcPr>
          <w:p>
            <w:pPr>
              <w:jc w:val="left"/>
            </w:pPr>
            <w:r>
              <w:rPr>
                <w:rFonts w:ascii="Times New Roman" w:cs="Times New Roman" w:eastAsia="Times New Roman" w:hAnsi="Times New Roman"/>
                <w:b/>
                <w:bCs/>
                <w:sz w:val="24"/>
                <w:szCs w:val="24"/>
              </w:rPr>
              <w:t xml:space="preserve">Attribute</w:t>
            </w:r>
          </w:p>
        </w:tc>
        <w:tc>
          <w:tcPr>
            <w:shd w:fill="E6E6E6" w:color="E6E6E6" w:val="solid"/>
          </w:tcPr>
          <w:p>
            <w:pPr>
              <w:jc w:val="left"/>
            </w:pPr>
            <w:r>
              <w:rPr>
                <w:rFonts w:ascii="Times New Roman" w:cs="Times New Roman" w:eastAsia="Times New Roman" w:hAnsi="Times New Roman"/>
                <w:b/>
                <w:bCs/>
                <w:sz w:val="24"/>
                <w:szCs w:val="24"/>
              </w:rPr>
              <w:t xml:space="preserve">Coverage</w:t>
            </w:r>
          </w:p>
        </w:tc>
        <w:tc>
          <w:tcPr>
            <w:shd w:fill="E6E6E6" w:color="E6E6E6" w:val="solid"/>
          </w:tcPr>
          <w:p>
            <w:pPr>
              <w:jc w:val="left"/>
            </w:pPr>
            <w:r>
              <w:rPr>
                <w:rFonts w:ascii="Times New Roman" w:cs="Times New Roman" w:eastAsia="Times New Roman" w:hAnsi="Times New Roman"/>
                <w:b/>
                <w:bCs/>
                <w:sz w:val="24"/>
                <w:szCs w:val="24"/>
              </w:rPr>
              <w:t xml:space="preserve">Justification</w:t>
            </w:r>
          </w:p>
        </w:tc>
      </w:tr>
      <w:tr>
        <w:tc>
          <w:p>
            <w:pPr>
              <w:jc w:val="left"/>
            </w:pPr>
            <w:r>
              <w:rPr>
                <w:rFonts w:ascii="Times New Roman" w:cs="Times New Roman" w:eastAsia="Times New Roman" w:hAnsi="Times New Roman"/>
                <w:sz w:val="24"/>
                <w:szCs w:val="24"/>
              </w:rPr>
              <w:t xml:space="preserve">EP1 — Depth of knowledge</w:t>
            </w:r>
          </w:p>
        </w:tc>
        <w:tc>
          <w:p>
            <w:pPr>
              <w:jc w:val="left"/>
            </w:pPr>
            <w:r>
              <w:rPr>
                <w:rFonts w:ascii="Times New Roman" w:cs="Times New Roman" w:eastAsia="Times New Roman" w:hAnsi="Times New Roman"/>
                <w:sz w:val="24"/>
                <w:szCs w:val="24"/>
              </w:rPr>
              <w:t xml:space="preserve">Yes</w:t>
            </w:r>
          </w:p>
        </w:tc>
        <w:tc>
          <w:p>
            <w:pPr>
              <w:jc w:val="left"/>
            </w:pPr>
            <w:r>
              <w:rPr>
                <w:rFonts w:ascii="Times New Roman" w:cs="Times New Roman" w:eastAsia="Times New Roman" w:hAnsi="Times New Roman"/>
                <w:sz w:val="24"/>
                <w:szCs w:val="24"/>
              </w:rPr>
              <w:t xml:space="preserve">Required knowledge across web architecture, computer vision, real-time signal processing, role-based authorization, payment systems, and database modelling.</w:t>
            </w:r>
          </w:p>
        </w:tc>
      </w:tr>
      <w:tr>
        <w:tc>
          <w:p>
            <w:pPr>
              <w:jc w:val="left"/>
            </w:pPr>
            <w:r>
              <w:rPr>
                <w:rFonts w:ascii="Times New Roman" w:cs="Times New Roman" w:eastAsia="Times New Roman" w:hAnsi="Times New Roman"/>
                <w:sz w:val="24"/>
                <w:szCs w:val="24"/>
              </w:rPr>
              <w:t xml:space="preserve">EP2 — Range of conflicting requirements</w:t>
            </w:r>
          </w:p>
        </w:tc>
        <w:tc>
          <w:p>
            <w:pPr>
              <w:jc w:val="left"/>
            </w:pPr>
            <w:r>
              <w:rPr>
                <w:rFonts w:ascii="Times New Roman" w:cs="Times New Roman" w:eastAsia="Times New Roman" w:hAnsi="Times New Roman"/>
                <w:sz w:val="24"/>
                <w:szCs w:val="24"/>
              </w:rPr>
              <w:t xml:space="preserve">Yes</w:t>
            </w:r>
          </w:p>
        </w:tc>
        <w:tc>
          <w:p>
            <w:pPr>
              <w:jc w:val="left"/>
            </w:pPr>
            <w:r>
              <w:rPr>
                <w:rFonts w:ascii="Times New Roman" w:cs="Times New Roman" w:eastAsia="Times New Roman" w:hAnsi="Times New Roman"/>
                <w:sz w:val="24"/>
                <w:szCs w:val="24"/>
              </w:rPr>
              <w:t xml:space="preserve">Privacy (no video upload) conflicts with model accuracy that could improve with a server-side larger model. Free-tier accessibility conflicts with operating-cost containment. Each conflict was resolved with an explicit trade-off documented in chapter 3.</w:t>
            </w:r>
          </w:p>
        </w:tc>
      </w:tr>
      <w:tr>
        <w:tc>
          <w:p>
            <w:pPr>
              <w:jc w:val="left"/>
            </w:pPr>
            <w:r>
              <w:rPr>
                <w:rFonts w:ascii="Times New Roman" w:cs="Times New Roman" w:eastAsia="Times New Roman" w:hAnsi="Times New Roman"/>
                <w:sz w:val="24"/>
                <w:szCs w:val="24"/>
              </w:rPr>
              <w:t xml:space="preserve">EP3 — Depth of analysis</w:t>
            </w:r>
          </w:p>
        </w:tc>
        <w:tc>
          <w:p>
            <w:pPr>
              <w:jc w:val="left"/>
            </w:pPr>
            <w:r>
              <w:rPr>
                <w:rFonts w:ascii="Times New Roman" w:cs="Times New Roman" w:eastAsia="Times New Roman" w:hAnsi="Times New Roman"/>
                <w:sz w:val="24"/>
                <w:szCs w:val="24"/>
              </w:rPr>
              <w:t xml:space="preserve">Yes</w:t>
            </w:r>
          </w:p>
        </w:tc>
        <w:tc>
          <w:p>
            <w:pPr>
              <w:jc w:val="left"/>
            </w:pPr>
            <w:r>
              <w:rPr>
                <w:rFonts w:ascii="Times New Roman" w:cs="Times New Roman" w:eastAsia="Times New Roman" w:hAnsi="Times New Roman"/>
                <w:sz w:val="24"/>
                <w:szCs w:val="24"/>
              </w:rPr>
              <w:t xml:space="preserve">Each major architectural decision had at least two alternatives that were analysed against the requirements before selection (see section 3.2.1).</w:t>
            </w:r>
          </w:p>
        </w:tc>
      </w:tr>
      <w:tr>
        <w:tc>
          <w:p>
            <w:pPr>
              <w:jc w:val="left"/>
            </w:pPr>
            <w:r>
              <w:rPr>
                <w:rFonts w:ascii="Times New Roman" w:cs="Times New Roman" w:eastAsia="Times New Roman" w:hAnsi="Times New Roman"/>
                <w:sz w:val="24"/>
                <w:szCs w:val="24"/>
              </w:rPr>
              <w:t xml:space="preserve">EP4 — Familiarity of issues</w:t>
            </w:r>
          </w:p>
        </w:tc>
        <w:tc>
          <w:p>
            <w:pPr>
              <w:jc w:val="left"/>
            </w:pPr>
            <w:r>
              <w:rPr>
                <w:rFonts w:ascii="Times New Roman" w:cs="Times New Roman" w:eastAsia="Times New Roman" w:hAnsi="Times New Roman"/>
                <w:sz w:val="24"/>
                <w:szCs w:val="24"/>
              </w:rPr>
              <w:t xml:space="preserve">Yes</w:t>
            </w:r>
          </w:p>
        </w:tc>
        <w:tc>
          <w:p>
            <w:pPr>
              <w:jc w:val="left"/>
            </w:pPr>
            <w:r>
              <w:rPr>
                <w:rFonts w:ascii="Times New Roman" w:cs="Times New Roman" w:eastAsia="Times New Roman" w:hAnsi="Times New Roman"/>
                <w:sz w:val="24"/>
                <w:szCs w:val="24"/>
              </w:rPr>
              <w:t xml:space="preserve">The CV-fitness intersection is a young area; most local engineers in Bangladesh have not built such a platform, and existing literature does not directly cover the coach-AI hybrid.</w:t>
            </w:r>
          </w:p>
        </w:tc>
      </w:tr>
      <w:tr>
        <w:tc>
          <w:p>
            <w:pPr>
              <w:jc w:val="left"/>
            </w:pPr>
            <w:r>
              <w:rPr>
                <w:rFonts w:ascii="Times New Roman" w:cs="Times New Roman" w:eastAsia="Times New Roman" w:hAnsi="Times New Roman"/>
                <w:sz w:val="24"/>
                <w:szCs w:val="24"/>
              </w:rPr>
              <w:t xml:space="preserve">EP5 — Extent of applicable codes</w:t>
            </w:r>
          </w:p>
        </w:tc>
        <w:tc>
          <w:p>
            <w:pPr>
              <w:jc w:val="left"/>
            </w:pPr>
            <w:r>
              <w:rPr>
                <w:rFonts w:ascii="Times New Roman" w:cs="Times New Roman" w:eastAsia="Times New Roman" w:hAnsi="Times New Roman"/>
                <w:sz w:val="24"/>
                <w:szCs w:val="24"/>
              </w:rPr>
              <w:t xml:space="preserve">Yes</w:t>
            </w:r>
          </w:p>
        </w:tc>
        <w:tc>
          <w:p>
            <w:pPr>
              <w:jc w:val="left"/>
            </w:pPr>
            <w:r>
              <w:rPr>
                <w:rFonts w:ascii="Times New Roman" w:cs="Times New Roman" w:eastAsia="Times New Roman" w:hAnsi="Times New Roman"/>
                <w:sz w:val="24"/>
                <w:szCs w:val="24"/>
              </w:rPr>
              <w:t xml:space="preserve">ISO/IEC/IEEE 29148:2018 [20], IEEE Std 1016-2009 [21], ISO/IEC 25010:2011 [19], ISO/IEC/IEEE 12207:2017 [22], OWASP Top Ten [17], REST [10], RFC 7519 JWT [11], RFC 8446 TLS [12], RFC 9110 HTTP [15], OpenAPI 3.1 [16], and PCI-DSS-adjacent requirements via Stripe [29] all applied.</w:t>
            </w:r>
          </w:p>
        </w:tc>
      </w:tr>
      <w:tr>
        <w:tc>
          <w:p>
            <w:pPr>
              <w:jc w:val="left"/>
            </w:pPr>
            <w:r>
              <w:rPr>
                <w:rFonts w:ascii="Times New Roman" w:cs="Times New Roman" w:eastAsia="Times New Roman" w:hAnsi="Times New Roman"/>
                <w:sz w:val="24"/>
                <w:szCs w:val="24"/>
              </w:rPr>
              <w:t xml:space="preserve">EP6 — Stakeholder involvement</w:t>
            </w:r>
          </w:p>
        </w:tc>
        <w:tc>
          <w:p>
            <w:pPr>
              <w:jc w:val="left"/>
            </w:pPr>
            <w:r>
              <w:rPr>
                <w:rFonts w:ascii="Times New Roman" w:cs="Times New Roman" w:eastAsia="Times New Roman" w:hAnsi="Times New Roman"/>
                <w:sz w:val="24"/>
                <w:szCs w:val="24"/>
              </w:rPr>
              <w:t xml:space="preserve">Yes</w:t>
            </w:r>
          </w:p>
        </w:tc>
        <w:tc>
          <w:p>
            <w:pPr>
              <w:jc w:val="left"/>
            </w:pPr>
            <w:r>
              <w:rPr>
                <w:rFonts w:ascii="Times New Roman" w:cs="Times New Roman" w:eastAsia="Times New Roman" w:hAnsi="Times New Roman"/>
                <w:sz w:val="24"/>
                <w:szCs w:val="24"/>
              </w:rPr>
              <w:t xml:space="preserve">Three role types (trainee, coach, admin) plus payment processor (Stripe) and AI provider (OpenAI) — five stakeholder classes with conflicting expectations.</w:t>
            </w:r>
          </w:p>
        </w:tc>
      </w:tr>
      <w:tr>
        <w:tc>
          <w:p>
            <w:pPr>
              <w:jc w:val="left"/>
            </w:pPr>
            <w:r>
              <w:rPr>
                <w:rFonts w:ascii="Times New Roman" w:cs="Times New Roman" w:eastAsia="Times New Roman" w:hAnsi="Times New Roman"/>
                <w:sz w:val="24"/>
                <w:szCs w:val="24"/>
              </w:rPr>
              <w:t xml:space="preserve">EP7 — Interdependence</w:t>
            </w:r>
          </w:p>
        </w:tc>
        <w:tc>
          <w:p>
            <w:pPr>
              <w:jc w:val="left"/>
            </w:pPr>
            <w:r>
              <w:rPr>
                <w:rFonts w:ascii="Times New Roman" w:cs="Times New Roman" w:eastAsia="Times New Roman" w:hAnsi="Times New Roman"/>
                <w:sz w:val="24"/>
                <w:szCs w:val="24"/>
              </w:rPr>
              <w:t xml:space="preserve">Yes</w:t>
            </w:r>
          </w:p>
        </w:tc>
        <w:tc>
          <w:p>
            <w:pPr>
              <w:jc w:val="left"/>
            </w:pPr>
            <w:r>
              <w:rPr>
                <w:rFonts w:ascii="Times New Roman" w:cs="Times New Roman" w:eastAsia="Times New Roman" w:hAnsi="Times New Roman"/>
                <w:sz w:val="24"/>
                <w:szCs w:val="24"/>
              </w:rPr>
              <w:t xml:space="preserve">The role layer, billing, messaging, and CV pipeline are mutually dependent: messaging requires an active coach link; billing controls AI access; the AI suggests workouts whose results feed the dashboard.</w:t>
            </w:r>
          </w:p>
        </w:tc>
      </w:tr>
    </w:tbl>
    <w:p>
      <w:pPr>
        <w:spacing w:after="100" w:before="200"/>
      </w:pPr>
      <w:r>
        <w:rPr>
          <w:rFonts w:ascii="Times New Roman" w:cs="Times New Roman" w:eastAsia="Times New Roman" w:hAnsi="Times New Roman"/>
          <w:b/>
          <w:bCs/>
          <w:sz w:val="26"/>
          <w:szCs w:val="26"/>
        </w:rPr>
        <w:t xml:space="preserve">5.4.2  Mapping with Knowledge Profile (K1–K8)</w:t>
      </w:r>
    </w:p>
    <w:p>
      <w:pPr>
        <w:spacing w:after="120"/>
      </w:pPr>
      <w:r>
        <w:rPr>
          <w:rFonts w:ascii="Times New Roman" w:cs="Times New Roman" w:eastAsia="Times New Roman" w:hAnsi="Times New Roman"/>
          <w:sz w:val="24"/>
          <w:szCs w:val="24"/>
        </w:rPr>
        <w:t xml:space="preserve"/>
      </w:r>
    </w:p>
    <w:p>
      <w:pPr>
        <w:spacing w:after="120"/>
        <w:jc w:val="center"/>
      </w:pPr>
      <w:r>
        <w:rPr>
          <w:rFonts w:ascii="Times New Roman" w:cs="Times New Roman" w:eastAsia="Times New Roman" w:hAnsi="Times New Roman"/>
          <w:b/>
          <w:bCs/>
          <w:sz w:val="24"/>
          <w:szCs w:val="24"/>
        </w:rPr>
        <w:t xml:space="preserve">Table 5.5: Mapping with Knowledge Profile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900"/>
        <w:gridCol w:w="1100"/>
        <w:gridCol w:w="5800"/>
      </w:tblGrid>
      <w:tr>
        <w:trPr>
          <w:tblHeader/>
        </w:trPr>
        <w:tc>
          <w:tcPr>
            <w:shd w:fill="E6E6E6" w:color="E6E6E6" w:val="solid"/>
          </w:tcPr>
          <w:p>
            <w:pPr>
              <w:jc w:val="left"/>
            </w:pPr>
            <w:r>
              <w:rPr>
                <w:rFonts w:ascii="Times New Roman" w:cs="Times New Roman" w:eastAsia="Times New Roman" w:hAnsi="Times New Roman"/>
                <w:b/>
                <w:bCs/>
                <w:sz w:val="24"/>
                <w:szCs w:val="24"/>
              </w:rPr>
              <w:t xml:space="preserve">Profile</w:t>
            </w:r>
          </w:p>
        </w:tc>
        <w:tc>
          <w:tcPr>
            <w:shd w:fill="E6E6E6" w:color="E6E6E6" w:val="solid"/>
          </w:tcPr>
          <w:p>
            <w:pPr>
              <w:jc w:val="left"/>
            </w:pPr>
            <w:r>
              <w:rPr>
                <w:rFonts w:ascii="Times New Roman" w:cs="Times New Roman" w:eastAsia="Times New Roman" w:hAnsi="Times New Roman"/>
                <w:b/>
                <w:bCs/>
                <w:sz w:val="24"/>
                <w:szCs w:val="24"/>
              </w:rPr>
              <w:t xml:space="preserve">Coverage</w:t>
            </w:r>
          </w:p>
        </w:tc>
        <w:tc>
          <w:tcPr>
            <w:shd w:fill="E6E6E6" w:color="E6E6E6" w:val="solid"/>
          </w:tcPr>
          <w:p>
            <w:pPr>
              <w:jc w:val="left"/>
            </w:pPr>
            <w:r>
              <w:rPr>
                <w:rFonts w:ascii="Times New Roman" w:cs="Times New Roman" w:eastAsia="Times New Roman" w:hAnsi="Times New Roman"/>
                <w:b/>
                <w:bCs/>
                <w:sz w:val="24"/>
                <w:szCs w:val="24"/>
              </w:rPr>
              <w:t xml:space="preserve">Justification</w:t>
            </w:r>
          </w:p>
        </w:tc>
      </w:tr>
      <w:tr>
        <w:tc>
          <w:p>
            <w:pPr>
              <w:jc w:val="left"/>
            </w:pPr>
            <w:r>
              <w:rPr>
                <w:rFonts w:ascii="Times New Roman" w:cs="Times New Roman" w:eastAsia="Times New Roman" w:hAnsi="Times New Roman"/>
                <w:sz w:val="24"/>
                <w:szCs w:val="24"/>
              </w:rPr>
              <w:t xml:space="preserve">K3 — Engineering fundamentals</w:t>
            </w:r>
          </w:p>
        </w:tc>
        <w:tc>
          <w:p>
            <w:pPr>
              <w:jc w:val="left"/>
            </w:pPr>
            <w:r>
              <w:rPr>
                <w:rFonts w:ascii="Times New Roman" w:cs="Times New Roman" w:eastAsia="Times New Roman" w:hAnsi="Times New Roman"/>
                <w:sz w:val="24"/>
                <w:szCs w:val="24"/>
              </w:rPr>
              <w:t xml:space="preserve">Yes</w:t>
            </w:r>
          </w:p>
        </w:tc>
        <w:tc>
          <w:p>
            <w:pPr>
              <w:jc w:val="left"/>
            </w:pPr>
            <w:r>
              <w:rPr>
                <w:rFonts w:ascii="Times New Roman" w:cs="Times New Roman" w:eastAsia="Times New Roman" w:hAnsi="Times New Roman"/>
                <w:sz w:val="24"/>
                <w:szCs w:val="24"/>
              </w:rPr>
              <w:t xml:space="preserve">Software engineering principles, data modelling, and system design were applied throughout.</w:t>
            </w:r>
          </w:p>
        </w:tc>
      </w:tr>
      <w:tr>
        <w:tc>
          <w:p>
            <w:pPr>
              <w:jc w:val="left"/>
            </w:pPr>
            <w:r>
              <w:rPr>
                <w:rFonts w:ascii="Times New Roman" w:cs="Times New Roman" w:eastAsia="Times New Roman" w:hAnsi="Times New Roman"/>
                <w:sz w:val="24"/>
                <w:szCs w:val="24"/>
              </w:rPr>
              <w:t xml:space="preserve">K4 — Specialist knowledge</w:t>
            </w:r>
          </w:p>
        </w:tc>
        <w:tc>
          <w:p>
            <w:pPr>
              <w:jc w:val="left"/>
            </w:pPr>
            <w:r>
              <w:rPr>
                <w:rFonts w:ascii="Times New Roman" w:cs="Times New Roman" w:eastAsia="Times New Roman" w:hAnsi="Times New Roman"/>
                <w:sz w:val="24"/>
                <w:szCs w:val="24"/>
              </w:rPr>
              <w:t xml:space="preserve">Yes</w:t>
            </w:r>
          </w:p>
        </w:tc>
        <w:tc>
          <w:p>
            <w:pPr>
              <w:jc w:val="left"/>
            </w:pPr>
            <w:r>
              <w:rPr>
                <w:rFonts w:ascii="Times New Roman" w:cs="Times New Roman" w:eastAsia="Times New Roman" w:hAnsi="Times New Roman"/>
                <w:sz w:val="24"/>
                <w:szCs w:val="24"/>
              </w:rPr>
              <w:t xml:space="preserve">Specialist knowledge of pose estimation, exercise biomechanics, and modern web stacks.</w:t>
            </w:r>
          </w:p>
        </w:tc>
      </w:tr>
      <w:tr>
        <w:tc>
          <w:p>
            <w:pPr>
              <w:jc w:val="left"/>
            </w:pPr>
            <w:r>
              <w:rPr>
                <w:rFonts w:ascii="Times New Roman" w:cs="Times New Roman" w:eastAsia="Times New Roman" w:hAnsi="Times New Roman"/>
                <w:sz w:val="24"/>
                <w:szCs w:val="24"/>
              </w:rPr>
              <w:t xml:space="preserve">K5 — Engineering design</w:t>
            </w:r>
          </w:p>
        </w:tc>
        <w:tc>
          <w:p>
            <w:pPr>
              <w:jc w:val="left"/>
            </w:pPr>
            <w:r>
              <w:rPr>
                <w:rFonts w:ascii="Times New Roman" w:cs="Times New Roman" w:eastAsia="Times New Roman" w:hAnsi="Times New Roman"/>
                <w:sz w:val="24"/>
                <w:szCs w:val="24"/>
              </w:rPr>
              <w:t xml:space="preserve">Yes</w:t>
            </w:r>
          </w:p>
        </w:tc>
        <w:tc>
          <w:p>
            <w:pPr>
              <w:jc w:val="left"/>
            </w:pPr>
            <w:r>
              <w:rPr>
                <w:rFonts w:ascii="Times New Roman" w:cs="Times New Roman" w:eastAsia="Times New Roman" w:hAnsi="Times New Roman"/>
                <w:sz w:val="24"/>
                <w:szCs w:val="24"/>
              </w:rPr>
              <w:t xml:space="preserve">Original design of the role-aware data flow, the per-exercise state machines, and the coach-application lifecycle.</w:t>
            </w:r>
          </w:p>
        </w:tc>
      </w:tr>
      <w:tr>
        <w:tc>
          <w:p>
            <w:pPr>
              <w:jc w:val="left"/>
            </w:pPr>
            <w:r>
              <w:rPr>
                <w:rFonts w:ascii="Times New Roman" w:cs="Times New Roman" w:eastAsia="Times New Roman" w:hAnsi="Times New Roman"/>
                <w:sz w:val="24"/>
                <w:szCs w:val="24"/>
              </w:rPr>
              <w:t xml:space="preserve">K6 — Engineering practice</w:t>
            </w:r>
          </w:p>
        </w:tc>
        <w:tc>
          <w:p>
            <w:pPr>
              <w:jc w:val="left"/>
            </w:pPr>
            <w:r>
              <w:rPr>
                <w:rFonts w:ascii="Times New Roman" w:cs="Times New Roman" w:eastAsia="Times New Roman" w:hAnsi="Times New Roman"/>
                <w:sz w:val="24"/>
                <w:szCs w:val="24"/>
              </w:rPr>
              <w:t xml:space="preserve">Yes</w:t>
            </w:r>
          </w:p>
        </w:tc>
        <w:tc>
          <w:p>
            <w:pPr>
              <w:jc w:val="left"/>
            </w:pPr>
            <w:r>
              <w:rPr>
                <w:rFonts w:ascii="Times New Roman" w:cs="Times New Roman" w:eastAsia="Times New Roman" w:hAnsi="Times New Roman"/>
                <w:sz w:val="24"/>
                <w:szCs w:val="24"/>
              </w:rPr>
              <w:t xml:space="preserve">Use of standard tooling (TypeScript, Mongoose, Stripe SDK), version control, and conventional architectural patterns.</w:t>
            </w:r>
          </w:p>
        </w:tc>
      </w:tr>
      <w:tr>
        <w:tc>
          <w:p>
            <w:pPr>
              <w:jc w:val="left"/>
            </w:pPr>
            <w:r>
              <w:rPr>
                <w:rFonts w:ascii="Times New Roman" w:cs="Times New Roman" w:eastAsia="Times New Roman" w:hAnsi="Times New Roman"/>
                <w:sz w:val="24"/>
                <w:szCs w:val="24"/>
              </w:rPr>
              <w:t xml:space="preserve">K8 — Research literature</w:t>
            </w:r>
          </w:p>
        </w:tc>
        <w:tc>
          <w:p>
            <w:pPr>
              <w:jc w:val="left"/>
            </w:pPr>
            <w:r>
              <w:rPr>
                <w:rFonts w:ascii="Times New Roman" w:cs="Times New Roman" w:eastAsia="Times New Roman" w:hAnsi="Times New Roman"/>
                <w:sz w:val="24"/>
                <w:szCs w:val="24"/>
              </w:rPr>
              <w:t xml:space="preserve">Yes</w:t>
            </w:r>
          </w:p>
        </w:tc>
        <w:tc>
          <w:p>
            <w:pPr>
              <w:jc w:val="left"/>
            </w:pPr>
            <w:r>
              <w:rPr>
                <w:rFonts w:ascii="Times New Roman" w:cs="Times New Roman" w:eastAsia="Times New Roman" w:hAnsi="Times New Roman"/>
                <w:sz w:val="24"/>
                <w:szCs w:val="24"/>
              </w:rPr>
              <w:t xml:space="preserve">Thirty-three works surveyed in Chapter 2 directly informed the design — covering pose estimation, action recognition, web architecture, security, software-engineering standards, and usability. Full references appear at the end of this report.</w:t>
            </w:r>
          </w:p>
        </w:tc>
      </w:tr>
    </w:tbl>
    <w:p>
      <w:pPr>
        <w:spacing w:after="100" w:before="200"/>
      </w:pPr>
      <w:r>
        <w:rPr>
          <w:rFonts w:ascii="Times New Roman" w:cs="Times New Roman" w:eastAsia="Times New Roman" w:hAnsi="Times New Roman"/>
          <w:b/>
          <w:bCs/>
          <w:sz w:val="26"/>
          <w:szCs w:val="26"/>
        </w:rPr>
        <w:t xml:space="preserve">5.4.3  Mapping with Complex Engineering Activities (EA1–EA5)</w:t>
      </w:r>
    </w:p>
    <w:p>
      <w:pPr>
        <w:spacing w:after="120"/>
      </w:pPr>
      <w:r>
        <w:rPr>
          <w:rFonts w:ascii="Times New Roman" w:cs="Times New Roman" w:eastAsia="Times New Roman" w:hAnsi="Times New Roman"/>
          <w:sz w:val="24"/>
          <w:szCs w:val="24"/>
        </w:rPr>
        <w:t xml:space="preserve"/>
      </w:r>
    </w:p>
    <w:p>
      <w:pPr>
        <w:spacing w:after="120"/>
        <w:jc w:val="center"/>
      </w:pPr>
      <w:r>
        <w:rPr>
          <w:rFonts w:ascii="Times New Roman" w:cs="Times New Roman" w:eastAsia="Times New Roman" w:hAnsi="Times New Roman"/>
          <w:b/>
          <w:bCs/>
          <w:sz w:val="24"/>
          <w:szCs w:val="24"/>
        </w:rPr>
        <w:t xml:space="preserve">Table 5.6: Mapping with Complex Engineering Activities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900"/>
        <w:gridCol w:w="1100"/>
        <w:gridCol w:w="5800"/>
      </w:tblGrid>
      <w:tr>
        <w:trPr>
          <w:tblHeader/>
        </w:trPr>
        <w:tc>
          <w:tcPr>
            <w:shd w:fill="E6E6E6" w:color="E6E6E6" w:val="solid"/>
          </w:tcPr>
          <w:p>
            <w:pPr>
              <w:jc w:val="left"/>
            </w:pPr>
            <w:r>
              <w:rPr>
                <w:rFonts w:ascii="Times New Roman" w:cs="Times New Roman" w:eastAsia="Times New Roman" w:hAnsi="Times New Roman"/>
                <w:b/>
                <w:bCs/>
                <w:sz w:val="24"/>
                <w:szCs w:val="24"/>
              </w:rPr>
              <w:t xml:space="preserve">Activity</w:t>
            </w:r>
          </w:p>
        </w:tc>
        <w:tc>
          <w:tcPr>
            <w:shd w:fill="E6E6E6" w:color="E6E6E6" w:val="solid"/>
          </w:tcPr>
          <w:p>
            <w:pPr>
              <w:jc w:val="left"/>
            </w:pPr>
            <w:r>
              <w:rPr>
                <w:rFonts w:ascii="Times New Roman" w:cs="Times New Roman" w:eastAsia="Times New Roman" w:hAnsi="Times New Roman"/>
                <w:b/>
                <w:bCs/>
                <w:sz w:val="24"/>
                <w:szCs w:val="24"/>
              </w:rPr>
              <w:t xml:space="preserve">Coverage</w:t>
            </w:r>
          </w:p>
        </w:tc>
        <w:tc>
          <w:tcPr>
            <w:shd w:fill="E6E6E6" w:color="E6E6E6" w:val="solid"/>
          </w:tcPr>
          <w:p>
            <w:pPr>
              <w:jc w:val="left"/>
            </w:pPr>
            <w:r>
              <w:rPr>
                <w:rFonts w:ascii="Times New Roman" w:cs="Times New Roman" w:eastAsia="Times New Roman" w:hAnsi="Times New Roman"/>
                <w:b/>
                <w:bCs/>
                <w:sz w:val="24"/>
                <w:szCs w:val="24"/>
              </w:rPr>
              <w:t xml:space="preserve">Justification</w:t>
            </w:r>
          </w:p>
        </w:tc>
      </w:tr>
      <w:tr>
        <w:tc>
          <w:p>
            <w:pPr>
              <w:jc w:val="left"/>
            </w:pPr>
            <w:r>
              <w:rPr>
                <w:rFonts w:ascii="Times New Roman" w:cs="Times New Roman" w:eastAsia="Times New Roman" w:hAnsi="Times New Roman"/>
                <w:sz w:val="24"/>
                <w:szCs w:val="24"/>
              </w:rPr>
              <w:t xml:space="preserve">EA1 — Range of resources</w:t>
            </w:r>
          </w:p>
        </w:tc>
        <w:tc>
          <w:p>
            <w:pPr>
              <w:jc w:val="left"/>
            </w:pPr>
            <w:r>
              <w:rPr>
                <w:rFonts w:ascii="Times New Roman" w:cs="Times New Roman" w:eastAsia="Times New Roman" w:hAnsi="Times New Roman"/>
                <w:sz w:val="24"/>
                <w:szCs w:val="24"/>
              </w:rPr>
              <w:t xml:space="preserve">Yes</w:t>
            </w:r>
          </w:p>
        </w:tc>
        <w:tc>
          <w:p>
            <w:pPr>
              <w:jc w:val="left"/>
            </w:pPr>
            <w:r>
              <w:rPr>
                <w:rFonts w:ascii="Times New Roman" w:cs="Times New Roman" w:eastAsia="Times New Roman" w:hAnsi="Times New Roman"/>
                <w:sz w:val="24"/>
                <w:szCs w:val="24"/>
              </w:rPr>
              <w:t xml:space="preserve">Cloud infrastructure, AI provider, payment processor, open-source libraries, hardware, human stakeholder time.</w:t>
            </w:r>
          </w:p>
        </w:tc>
      </w:tr>
      <w:tr>
        <w:tc>
          <w:p>
            <w:pPr>
              <w:jc w:val="left"/>
            </w:pPr>
            <w:r>
              <w:rPr>
                <w:rFonts w:ascii="Times New Roman" w:cs="Times New Roman" w:eastAsia="Times New Roman" w:hAnsi="Times New Roman"/>
                <w:sz w:val="24"/>
                <w:szCs w:val="24"/>
              </w:rPr>
              <w:t xml:space="preserve">EA2 — Level of interaction</w:t>
            </w:r>
          </w:p>
        </w:tc>
        <w:tc>
          <w:p>
            <w:pPr>
              <w:jc w:val="left"/>
            </w:pPr>
            <w:r>
              <w:rPr>
                <w:rFonts w:ascii="Times New Roman" w:cs="Times New Roman" w:eastAsia="Times New Roman" w:hAnsi="Times New Roman"/>
                <w:sz w:val="24"/>
                <w:szCs w:val="24"/>
              </w:rPr>
              <w:t xml:space="preserve">Yes</w:t>
            </w:r>
          </w:p>
        </w:tc>
        <w:tc>
          <w:p>
            <w:pPr>
              <w:jc w:val="left"/>
            </w:pPr>
            <w:r>
              <w:rPr>
                <w:rFonts w:ascii="Times New Roman" w:cs="Times New Roman" w:eastAsia="Times New Roman" w:hAnsi="Times New Roman"/>
                <w:sz w:val="24"/>
                <w:szCs w:val="24"/>
              </w:rPr>
              <w:t xml:space="preserve">Direct interaction with five stakeholder classes including the supervisor, co-supervisor, and informal user-testing volunteers.</w:t>
            </w:r>
          </w:p>
        </w:tc>
      </w:tr>
      <w:tr>
        <w:tc>
          <w:p>
            <w:pPr>
              <w:jc w:val="left"/>
            </w:pPr>
            <w:r>
              <w:rPr>
                <w:rFonts w:ascii="Times New Roman" w:cs="Times New Roman" w:eastAsia="Times New Roman" w:hAnsi="Times New Roman"/>
                <w:sz w:val="24"/>
                <w:szCs w:val="24"/>
              </w:rPr>
              <w:t xml:space="preserve">EA3 — Innovation</w:t>
            </w:r>
          </w:p>
        </w:tc>
        <w:tc>
          <w:p>
            <w:pPr>
              <w:jc w:val="left"/>
            </w:pPr>
            <w:r>
              <w:rPr>
                <w:rFonts w:ascii="Times New Roman" w:cs="Times New Roman" w:eastAsia="Times New Roman" w:hAnsi="Times New Roman"/>
                <w:sz w:val="24"/>
                <w:szCs w:val="24"/>
              </w:rPr>
              <w:t xml:space="preserve">Yes</w:t>
            </w:r>
          </w:p>
        </w:tc>
        <w:tc>
          <w:p>
            <w:pPr>
              <w:jc w:val="left"/>
            </w:pPr>
            <w:r>
              <w:rPr>
                <w:rFonts w:ascii="Times New Roman" w:cs="Times New Roman" w:eastAsia="Times New Roman" w:hAnsi="Times New Roman"/>
                <w:sz w:val="24"/>
                <w:szCs w:val="24"/>
              </w:rPr>
              <w:t xml:space="preserve">The combination of on-device CV form scoring with a verified coach social layer is, to the author's knowledge, not present in any single product on the Bangladeshi market.</w:t>
            </w:r>
          </w:p>
        </w:tc>
      </w:tr>
      <w:tr>
        <w:tc>
          <w:p>
            <w:pPr>
              <w:jc w:val="left"/>
            </w:pPr>
            <w:r>
              <w:rPr>
                <w:rFonts w:ascii="Times New Roman" w:cs="Times New Roman" w:eastAsia="Times New Roman" w:hAnsi="Times New Roman"/>
                <w:sz w:val="24"/>
                <w:szCs w:val="24"/>
              </w:rPr>
              <w:t xml:space="preserve">EA4 — Consequences for society and environment</w:t>
            </w:r>
          </w:p>
        </w:tc>
        <w:tc>
          <w:p>
            <w:pPr>
              <w:jc w:val="left"/>
            </w:pPr>
            <w:r>
              <w:rPr>
                <w:rFonts w:ascii="Times New Roman" w:cs="Times New Roman" w:eastAsia="Times New Roman" w:hAnsi="Times New Roman"/>
                <w:sz w:val="24"/>
                <w:szCs w:val="24"/>
              </w:rPr>
              <w:t xml:space="preserve">Yes</w:t>
            </w:r>
          </w:p>
        </w:tc>
        <w:tc>
          <w:p>
            <w:pPr>
              <w:jc w:val="left"/>
            </w:pPr>
            <w:r>
              <w:rPr>
                <w:rFonts w:ascii="Times New Roman" w:cs="Times New Roman" w:eastAsia="Times New Roman" w:hAnsi="Times New Roman"/>
                <w:sz w:val="24"/>
                <w:szCs w:val="24"/>
              </w:rPr>
              <w:t xml:space="preserve">Section 5.2 above details the social and environmental consequences.</w:t>
            </w:r>
          </w:p>
        </w:tc>
      </w:tr>
      <w:tr>
        <w:tc>
          <w:p>
            <w:pPr>
              <w:jc w:val="left"/>
            </w:pPr>
            <w:r>
              <w:rPr>
                <w:rFonts w:ascii="Times New Roman" w:cs="Times New Roman" w:eastAsia="Times New Roman" w:hAnsi="Times New Roman"/>
                <w:sz w:val="24"/>
                <w:szCs w:val="24"/>
              </w:rPr>
              <w:t xml:space="preserve">EA5 — Familiarity</w:t>
            </w:r>
          </w:p>
        </w:tc>
        <w:tc>
          <w:p>
            <w:pPr>
              <w:jc w:val="left"/>
            </w:pPr>
            <w:r>
              <w:rPr>
                <w:rFonts w:ascii="Times New Roman" w:cs="Times New Roman" w:eastAsia="Times New Roman" w:hAnsi="Times New Roman"/>
                <w:sz w:val="24"/>
                <w:szCs w:val="24"/>
              </w:rPr>
              <w:t xml:space="preserve">Yes</w:t>
            </w:r>
          </w:p>
        </w:tc>
        <w:tc>
          <w:p>
            <w:pPr>
              <w:jc w:val="left"/>
            </w:pPr>
            <w:r>
              <w:rPr>
                <w:rFonts w:ascii="Times New Roman" w:cs="Times New Roman" w:eastAsia="Times New Roman" w:hAnsi="Times New Roman"/>
                <w:sz w:val="24"/>
                <w:szCs w:val="24"/>
              </w:rPr>
              <w:t xml:space="preserve">The project goes well beyond standard coursework and standard CRUD application templates.</w:t>
            </w:r>
          </w:p>
        </w:tc>
      </w:tr>
    </w:tbl>
    <w:p>
      <w:pPr>
        <w:spacing w:after="120" w:before="240"/>
      </w:pPr>
      <w:r>
        <w:rPr>
          <w:rFonts w:ascii="Times New Roman" w:cs="Times New Roman" w:eastAsia="Times New Roman" w:hAnsi="Times New Roman"/>
          <w:b/>
          <w:bCs/>
          <w:sz w:val="28"/>
          <w:szCs w:val="28"/>
        </w:rPr>
        <w:t xml:space="preserve">5.5  Summary</w:t>
      </w:r>
    </w:p>
    <w:p>
      <w:pPr>
        <w:spacing w:after="160" w:line="360"/>
        <w:jc w:val="both"/>
      </w:pPr>
      <w:r>
        <w:rPr>
          <w:rFonts w:ascii="Times New Roman" w:cs="Times New Roman" w:eastAsia="Times New Roman" w:hAnsi="Times New Roman"/>
          <w:sz w:val="24"/>
          <w:szCs w:val="24"/>
        </w:rPr>
        <w:t xml:space="preserve">This chapter documented the standards followed, the impact of the project on its users and environment, the financial dimension, and the mapping to the FYDP complex-engineering profile. FitFlow satisfies the formal requirements for a complex engineering problem and is positioned for sustainable operation if taken beyond the academic context.</w:t>
      </w:r>
    </w:p>
    <w:p>
      <w:r>
        <w:br w:type="page"/>
      </w:r>
    </w:p>
    <w:p>
      <w:pPr>
        <w:spacing w:after="120" w:before="240"/>
        <w:jc w:val="center"/>
      </w:pPr>
      <w:r>
        <w:rPr>
          <w:rFonts w:ascii="Times New Roman" w:cs="Times New Roman" w:eastAsia="Times New Roman" w:hAnsi="Times New Roman"/>
          <w:b/>
          <w:bCs/>
          <w:sz w:val="32"/>
          <w:szCs w:val="32"/>
        </w:rPr>
        <w:t xml:space="preserve">Chapter 6</w:t>
      </w:r>
    </w:p>
    <w:p>
      <w:pPr>
        <w:spacing w:after="360"/>
        <w:jc w:val="center"/>
      </w:pPr>
      <w:r>
        <w:rPr>
          <w:rFonts w:ascii="Times New Roman" w:cs="Times New Roman" w:eastAsia="Times New Roman" w:hAnsi="Times New Roman"/>
          <w:b/>
          <w:bCs/>
          <w:sz w:val="36"/>
          <w:szCs w:val="36"/>
        </w:rPr>
        <w:t xml:space="preserve">Conclusion</w:t>
      </w:r>
    </w:p>
    <w:p>
      <w:pPr>
        <w:spacing w:after="120" w:before="240"/>
      </w:pPr>
      <w:r>
        <w:rPr>
          <w:rFonts w:ascii="Times New Roman" w:cs="Times New Roman" w:eastAsia="Times New Roman" w:hAnsi="Times New Roman"/>
          <w:b/>
          <w:bCs/>
          <w:sz w:val="28"/>
          <w:szCs w:val="28"/>
        </w:rPr>
        <w:t xml:space="preserve">6.1  Summary</w:t>
      </w:r>
    </w:p>
    <w:p>
      <w:pPr>
        <w:spacing w:after="160" w:line="360"/>
        <w:jc w:val="both"/>
      </w:pPr>
      <w:r>
        <w:rPr>
          <w:rFonts w:ascii="Times New Roman" w:cs="Times New Roman" w:eastAsia="Times New Roman" w:hAnsi="Times New Roman"/>
          <w:sz w:val="24"/>
          <w:szCs w:val="24"/>
        </w:rPr>
        <w:t xml:space="preserve">FitFlow set out to occupy a specific gap in the fitness-software market: between free apps that count taps and coach marketplaces that have no shared visibility into what the trainee actually does between sessions. The build delivers on that intent. Trainees can run a live workout with on-device computer-vision form scoring [1], [26]; the resulting session feeds a thirty-day progress dashboard; coaches see the same data through their own role-specific interface and can write private notes and message the trainee directly. Administrators have the moderation tooling needed to operate the platform without database access. Billing is wired through Stripe [29] with the AI conversational coach [30] gated as the Pro tier.</w:t>
      </w:r>
    </w:p>
    <w:p>
      <w:pPr>
        <w:spacing w:after="160" w:line="360"/>
        <w:jc w:val="both"/>
      </w:pPr>
      <w:r>
        <w:rPr>
          <w:rFonts w:ascii="Times New Roman" w:cs="Times New Roman" w:eastAsia="Times New Roman" w:hAnsi="Times New Roman"/>
          <w:sz w:val="24"/>
          <w:szCs w:val="24"/>
        </w:rPr>
        <w:t xml:space="preserve">Six chapters traced the project from motivation to engineering compliance. Chapter 1 framed the problem. Chapter 2 surveyed the alternatives and the literature. Chapter 3 documented the requirements, the architecture, the data flows, the use cases, and the project plan. Chapter 4 reported the implementation environment and the test results. Chapter 5 covered standards, impact, finance, and the complex-engineering mapping. This final chapter steps back and assesses what was achieved, where the limits are, and what comes next.</w:t>
      </w:r>
    </w:p>
    <w:p>
      <w:pPr>
        <w:spacing w:after="120" w:before="240"/>
      </w:pPr>
      <w:r>
        <w:rPr>
          <w:rFonts w:ascii="Times New Roman" w:cs="Times New Roman" w:eastAsia="Times New Roman" w:hAnsi="Times New Roman"/>
          <w:b/>
          <w:bCs/>
          <w:sz w:val="28"/>
          <w:szCs w:val="28"/>
        </w:rPr>
        <w:t xml:space="preserve">6.2  Limitations</w:t>
      </w:r>
    </w:p>
    <w:p>
      <w:pPr>
        <w:pStyle w:val="ListParagraph"/>
        <w:numPr>
          <w:ilvl w:val="0"/>
          <w:numId w:val="1"/>
        </w:numPr>
        <w:spacing w:after="80"/>
      </w:pPr>
      <w:r>
        <w:rPr>
          <w:rFonts w:ascii="Times New Roman" w:cs="Times New Roman" w:eastAsia="Times New Roman" w:hAnsi="Times New Roman"/>
          <w:sz w:val="24"/>
          <w:szCs w:val="24"/>
        </w:rPr>
        <w:t xml:space="preserve">Form scoring is sensitive to camera angle. The current thresholds assume an approximately side-on camera; oblique angles bias the form score downward without telling the user why.</w:t>
      </w:r>
    </w:p>
    <w:p>
      <w:pPr>
        <w:pStyle w:val="ListParagraph"/>
        <w:numPr>
          <w:ilvl w:val="0"/>
          <w:numId w:val="1"/>
        </w:numPr>
        <w:spacing w:after="80"/>
      </w:pPr>
      <w:r>
        <w:rPr>
          <w:rFonts w:ascii="Times New Roman" w:cs="Times New Roman" w:eastAsia="Times New Roman" w:hAnsi="Times New Roman"/>
          <w:sz w:val="24"/>
          <w:szCs w:val="24"/>
        </w:rPr>
        <w:t xml:space="preserve">Three exercises only. Squat, push-up, and plank cover a meaningful chunk of body-weight training but leave out lunges, deadlifts, rows, and any equipment-based movement.</w:t>
      </w:r>
    </w:p>
    <w:p>
      <w:pPr>
        <w:pStyle w:val="ListParagraph"/>
        <w:numPr>
          <w:ilvl w:val="0"/>
          <w:numId w:val="1"/>
        </w:numPr>
        <w:spacing w:after="80"/>
      </w:pPr>
      <w:r>
        <w:rPr>
          <w:rFonts w:ascii="Times New Roman" w:cs="Times New Roman" w:eastAsia="Times New Roman" w:hAnsi="Times New Roman"/>
          <w:sz w:val="24"/>
          <w:szCs w:val="24"/>
        </w:rPr>
        <w:t xml:space="preserve">No mobile-app version. The product is browser-only. A user training on a phone can use the mobile browser, but the experience is not optimised for it.</w:t>
      </w:r>
    </w:p>
    <w:p>
      <w:pPr>
        <w:pStyle w:val="ListParagraph"/>
        <w:numPr>
          <w:ilvl w:val="0"/>
          <w:numId w:val="1"/>
        </w:numPr>
        <w:spacing w:after="80"/>
      </w:pPr>
      <w:r>
        <w:rPr>
          <w:rFonts w:ascii="Times New Roman" w:cs="Times New Roman" w:eastAsia="Times New Roman" w:hAnsi="Times New Roman"/>
          <w:sz w:val="24"/>
          <w:szCs w:val="24"/>
        </w:rPr>
        <w:t xml:space="preserve">Limited user testing. Five informal users provided feedback during development; no controlled usability study has been conducted.</w:t>
      </w:r>
    </w:p>
    <w:p>
      <w:pPr>
        <w:pStyle w:val="ListParagraph"/>
        <w:numPr>
          <w:ilvl w:val="0"/>
          <w:numId w:val="1"/>
        </w:numPr>
        <w:spacing w:after="80"/>
      </w:pPr>
      <w:r>
        <w:rPr>
          <w:rFonts w:ascii="Times New Roman" w:cs="Times New Roman" w:eastAsia="Times New Roman" w:hAnsi="Times New Roman"/>
          <w:sz w:val="24"/>
          <w:szCs w:val="24"/>
        </w:rPr>
        <w:t xml:space="preserve">Messaging uses polling rather than websockets. New messages appear within fifteen seconds rather than instantly. Adequate for the current usage pattern; insufficient for a live-coaching session.</w:t>
      </w:r>
    </w:p>
    <w:p>
      <w:pPr>
        <w:pStyle w:val="ListParagraph"/>
        <w:numPr>
          <w:ilvl w:val="0"/>
          <w:numId w:val="1"/>
        </w:numPr>
        <w:spacing w:after="80"/>
      </w:pPr>
      <w:r>
        <w:rPr>
          <w:rFonts w:ascii="Times New Roman" w:cs="Times New Roman" w:eastAsia="Times New Roman" w:hAnsi="Times New Roman"/>
          <w:sz w:val="24"/>
          <w:szCs w:val="24"/>
        </w:rPr>
        <w:t xml:space="preserve">No production deployment yet. The application has been tested in development and staging but not under real user load.</w:t>
      </w:r>
    </w:p>
    <w:p>
      <w:pPr>
        <w:pStyle w:val="ListParagraph"/>
        <w:numPr>
          <w:ilvl w:val="0"/>
          <w:numId w:val="1"/>
        </w:numPr>
        <w:spacing w:after="80"/>
      </w:pPr>
      <w:r>
        <w:rPr>
          <w:rFonts w:ascii="Times New Roman" w:cs="Times New Roman" w:eastAsia="Times New Roman" w:hAnsi="Times New Roman"/>
          <w:sz w:val="24"/>
          <w:szCs w:val="24"/>
        </w:rPr>
        <w:t xml:space="preserve">Payment flow tested only in Stripe test mode. The unit economics in chapter 5 are estimates rather than measured numbers.</w:t>
      </w:r>
    </w:p>
    <w:p>
      <w:pPr>
        <w:spacing w:after="120" w:before="240"/>
      </w:pPr>
      <w:r>
        <w:rPr>
          <w:rFonts w:ascii="Times New Roman" w:cs="Times New Roman" w:eastAsia="Times New Roman" w:hAnsi="Times New Roman"/>
          <w:b/>
          <w:bCs/>
          <w:sz w:val="28"/>
          <w:szCs w:val="28"/>
        </w:rPr>
        <w:t xml:space="preserve">6.3  Future Work</w:t>
      </w:r>
    </w:p>
    <w:p>
      <w:pPr>
        <w:spacing w:after="160" w:line="360"/>
        <w:jc w:val="both"/>
      </w:pPr>
      <w:r>
        <w:rPr>
          <w:rFonts w:ascii="Times New Roman" w:cs="Times New Roman" w:eastAsia="Times New Roman" w:hAnsi="Times New Roman"/>
          <w:sz w:val="24"/>
          <w:szCs w:val="24"/>
        </w:rPr>
        <w:t xml:space="preserve">The most promising next steps, in approximate order of expected impact:</w:t>
      </w:r>
    </w:p>
    <w:p>
      <w:pPr>
        <w:pStyle w:val="ListParagraph"/>
        <w:numPr>
          <w:ilvl w:val="0"/>
          <w:numId w:val="2"/>
        </w:numPr>
        <w:spacing w:after="80"/>
      </w:pPr>
      <w:r>
        <w:rPr>
          <w:rFonts w:ascii="Times New Roman" w:cs="Times New Roman" w:eastAsia="Times New Roman" w:hAnsi="Times New Roman"/>
          <w:sz w:val="24"/>
          <w:szCs w:val="24"/>
        </w:rPr>
        <w:t xml:space="preserve">Per-user calibration phase. A two-second standing-still capture at the start of each session would let the form scorer normalise to the user's real-world geometry, eliminating the camera-angle sensitivity.</w:t>
      </w:r>
    </w:p>
    <w:p>
      <w:pPr>
        <w:pStyle w:val="ListParagraph"/>
        <w:numPr>
          <w:ilvl w:val="0"/>
          <w:numId w:val="2"/>
        </w:numPr>
        <w:spacing w:after="80"/>
      </w:pPr>
      <w:r>
        <w:rPr>
          <w:rFonts w:ascii="Times New Roman" w:cs="Times New Roman" w:eastAsia="Times New Roman" w:hAnsi="Times New Roman"/>
          <w:sz w:val="24"/>
          <w:szCs w:val="24"/>
        </w:rPr>
        <w:t xml:space="preserve">Mobile-first capture. A dedicated mobile experience with a tripod-friendly UI and accelerometer-based stability hints would let users train without a laptop in frame.</w:t>
      </w:r>
    </w:p>
    <w:p>
      <w:pPr>
        <w:pStyle w:val="ListParagraph"/>
        <w:numPr>
          <w:ilvl w:val="0"/>
          <w:numId w:val="2"/>
        </w:numPr>
        <w:spacing w:after="80"/>
      </w:pPr>
      <w:r>
        <w:rPr>
          <w:rFonts w:ascii="Times New Roman" w:cs="Times New Roman" w:eastAsia="Times New Roman" w:hAnsi="Times New Roman"/>
          <w:sz w:val="24"/>
          <w:szCs w:val="24"/>
        </w:rPr>
        <w:t xml:space="preserve">More exercises. Lunge, deadlift, row, overhead press. Each adds a new state machine on top of the existing pipeline; the work is well-bounded.</w:t>
      </w:r>
    </w:p>
    <w:p>
      <w:pPr>
        <w:pStyle w:val="ListParagraph"/>
        <w:numPr>
          <w:ilvl w:val="0"/>
          <w:numId w:val="2"/>
        </w:numPr>
        <w:spacing w:after="80"/>
      </w:pPr>
      <w:r>
        <w:rPr>
          <w:rFonts w:ascii="Times New Roman" w:cs="Times New Roman" w:eastAsia="Times New Roman" w:hAnsi="Times New Roman"/>
          <w:sz w:val="24"/>
          <w:szCs w:val="24"/>
        </w:rPr>
        <w:t xml:space="preserve">WebSocket transport for messaging. Instant delivery, typing indicators, presence. The polling model can stay as a fallback.</w:t>
      </w:r>
    </w:p>
    <w:p>
      <w:pPr>
        <w:pStyle w:val="ListParagraph"/>
        <w:numPr>
          <w:ilvl w:val="0"/>
          <w:numId w:val="2"/>
        </w:numPr>
        <w:spacing w:after="80"/>
      </w:pPr>
      <w:r>
        <w:rPr>
          <w:rFonts w:ascii="Times New Roman" w:cs="Times New Roman" w:eastAsia="Times New Roman" w:hAnsi="Times New Roman"/>
          <w:sz w:val="24"/>
          <w:szCs w:val="24"/>
        </w:rPr>
        <w:t xml:space="preserve">Coach-assigned programs. A coach should be able to publish a multi-week program for a client that the client follows day by day, with the form-scoring layer reporting back progress.</w:t>
      </w:r>
    </w:p>
    <w:p>
      <w:pPr>
        <w:pStyle w:val="ListParagraph"/>
        <w:numPr>
          <w:ilvl w:val="0"/>
          <w:numId w:val="2"/>
        </w:numPr>
        <w:spacing w:after="80"/>
      </w:pPr>
      <w:r>
        <w:rPr>
          <w:rFonts w:ascii="Times New Roman" w:cs="Times New Roman" w:eastAsia="Times New Roman" w:hAnsi="Times New Roman"/>
          <w:sz w:val="24"/>
          <w:szCs w:val="24"/>
        </w:rPr>
        <w:t xml:space="preserve">Health-app integrations. Apple Health and Google Fit would let workouts contribute to the user's broader activity record and bring in heart-rate context.</w:t>
      </w:r>
    </w:p>
    <w:p>
      <w:pPr>
        <w:pStyle w:val="ListParagraph"/>
        <w:numPr>
          <w:ilvl w:val="0"/>
          <w:numId w:val="2"/>
        </w:numPr>
        <w:spacing w:after="80"/>
      </w:pPr>
      <w:r>
        <w:rPr>
          <w:rFonts w:ascii="Times New Roman" w:cs="Times New Roman" w:eastAsia="Times New Roman" w:hAnsi="Times New Roman"/>
          <w:sz w:val="24"/>
          <w:szCs w:val="24"/>
        </w:rPr>
        <w:t xml:space="preserve">Production deployment with real users. Validate the unit-economics estimates, observe the real Pro conversion rate, harden whatever the load surfaces.</w:t>
      </w:r>
    </w:p>
    <w:p>
      <w:r>
        <w:br w:type="page"/>
      </w:r>
    </w:p>
    <w:p>
      <w:pPr>
        <w:spacing w:after="120"/>
        <w:jc w:val="center"/>
      </w:pPr>
      <w:r>
        <w:rPr>
          <w:rFonts w:ascii="Times New Roman" w:cs="Times New Roman" w:eastAsia="Times New Roman" w:hAnsi="Times New Roman"/>
          <w:b/>
          <w:bCs/>
          <w:sz w:val="36"/>
          <w:szCs w:val="36"/>
        </w:rPr>
        <w:t xml:space="preserve">References</w:t>
      </w:r>
    </w:p>
    <w:p>
      <w:pPr>
        <w:spacing w:after="120"/>
      </w:pPr>
      <w:r>
        <w:rPr>
          <w:rFonts w:ascii="Times New Roman" w:cs="Times New Roman" w:eastAsia="Times New Roman" w:hAnsi="Times New Roman"/>
          <w:sz w:val="24"/>
          <w:szCs w:val="24"/>
        </w:rPr>
        <w:t xml:space="preserve"/>
      </w:r>
    </w:p>
    <w:p>
      <w:pPr>
        <w:spacing w:after="140"/>
      </w:pPr>
      <w:r>
        <w:rPr>
          <w:rFonts w:ascii="Times New Roman" w:cs="Times New Roman" w:eastAsia="Times New Roman" w:hAnsi="Times New Roman"/>
          <w:sz w:val="24"/>
          <w:szCs w:val="24"/>
        </w:rPr>
        <w:t xml:space="preserve">[1]  V. Bazarevsky, I. Grishchenko, K. Raveendran, T. Zhu, F. Zhang, and M. Grundmann, "BlazePose: On-device real-time body pose tracking," arXiv preprint arXiv:2006.10204, Jun. 2020. [Online]. Available: https://arxiv.org/abs/2006.10204</w:t>
      </w:r>
    </w:p>
    <w:p>
      <w:pPr>
        <w:spacing w:after="140"/>
      </w:pPr>
      <w:r>
        <w:rPr>
          <w:rFonts w:ascii="Times New Roman" w:cs="Times New Roman" w:eastAsia="Times New Roman" w:hAnsi="Times New Roman"/>
          <w:sz w:val="24"/>
          <w:szCs w:val="24"/>
        </w:rPr>
        <w:t xml:space="preserve">[2]  Z. Cao, G. Hidalgo, T. Simon, S.-E. Wei, and Y. Sheikh, "OpenPose: Realtime multi-person 2D pose estimation using part affinity fields," IEEE Trans. Pattern Anal. Mach. Intell., vol. 43, no. 1, pp. 172–186, Jan. 2021, doi: 10.1109/TPAMI.2019.2929257.</w:t>
      </w:r>
    </w:p>
    <w:p>
      <w:pPr>
        <w:spacing w:after="140"/>
      </w:pPr>
      <w:r>
        <w:rPr>
          <w:rFonts w:ascii="Times New Roman" w:cs="Times New Roman" w:eastAsia="Times New Roman" w:hAnsi="Times New Roman"/>
          <w:sz w:val="24"/>
          <w:szCs w:val="24"/>
        </w:rPr>
        <w:t xml:space="preserve">[3]  C. Lugaresi, J. Tang, H. Nash, C. McClanahan, E. Uboweja, M. Hays, F. Zhang, C.-L. Chang, M. G. Yong, J. Lee, W.-T. Chang, W. Hua, M. Georg, and M. Grundmann, "MediaPipe: A framework for building perception pipelines," arXiv preprint arXiv:1906.08172, Jun. 2019. [Online]. Available: https://arxiv.org/abs/1906.08172</w:t>
      </w:r>
    </w:p>
    <w:p>
      <w:pPr>
        <w:spacing w:after="140"/>
      </w:pPr>
      <w:r>
        <w:rPr>
          <w:rFonts w:ascii="Times New Roman" w:cs="Times New Roman" w:eastAsia="Times New Roman" w:hAnsi="Times New Roman"/>
          <w:sz w:val="24"/>
          <w:szCs w:val="24"/>
        </w:rPr>
        <w:t xml:space="preserve">[4]  I. Grishchenko and V. Bazarevsky, "On-device, real-time body pose tracking with MediaPipe BlazePose," Google AI Blog, Aug. 2020. [Online]. Available: https://ai.googleblog.com/2020/08/on-device-real-time-body-pose-tracking.html</w:t>
      </w:r>
    </w:p>
    <w:p>
      <w:pPr>
        <w:spacing w:after="140"/>
      </w:pPr>
      <w:r>
        <w:rPr>
          <w:rFonts w:ascii="Times New Roman" w:cs="Times New Roman" w:eastAsia="Times New Roman" w:hAnsi="Times New Roman"/>
          <w:sz w:val="24"/>
          <w:szCs w:val="24"/>
        </w:rPr>
        <w:t xml:space="preserve">[5]  A. Howard, M. Sandler, G. Chu, L.-C. Chen, B. Chen, M. Tan, W. Wang, Y. Zhu, R. Pang, V. Vasudevan, Q. V. Le, and H. Adam, "Searching for MobileNetV3," in Proc. IEEE/CVF Int. Conf. Computer Vision (ICCV), Seoul, Korea, Oct. 2019, pp. 1314–1324, doi: 10.1109/ICCV.2019.00140.</w:t>
      </w:r>
    </w:p>
    <w:p>
      <w:pPr>
        <w:spacing w:after="140"/>
      </w:pPr>
      <w:r>
        <w:rPr>
          <w:rFonts w:ascii="Times New Roman" w:cs="Times New Roman" w:eastAsia="Times New Roman" w:hAnsi="Times New Roman"/>
          <w:sz w:val="24"/>
          <w:szCs w:val="24"/>
        </w:rPr>
        <w:t xml:space="preserve">[6]  M. Tan and Q. V. Le, "EfficientNet: Rethinking model scaling for convolutional neural networks," in Proc. 36th Int. Conf. Machine Learning (ICML), Long Beach, CA, USA, Jun. 2019, vol. 97, pp. 6105–6114.</w:t>
      </w:r>
    </w:p>
    <w:p>
      <w:pPr>
        <w:spacing w:after="140"/>
      </w:pPr>
      <w:r>
        <w:rPr>
          <w:rFonts w:ascii="Times New Roman" w:cs="Times New Roman" w:eastAsia="Times New Roman" w:hAnsi="Times New Roman"/>
          <w:sz w:val="24"/>
          <w:szCs w:val="24"/>
        </w:rPr>
        <w:t xml:space="preserve">[7]  F. Zhang, V. Bazarevsky, A. Vakunov, A. Tkachenka, G. Sung, C.-L. Chang, and M. Grundmann, "MediaPipe Hands: On-device real-time hand tracking," arXiv preprint arXiv:2006.10214, Jun. 2020. [Online]. Available: https://arxiv.org/abs/2006.10214</w:t>
      </w:r>
    </w:p>
    <w:p>
      <w:pPr>
        <w:spacing w:after="140"/>
      </w:pPr>
      <w:r>
        <w:rPr>
          <w:rFonts w:ascii="Times New Roman" w:cs="Times New Roman" w:eastAsia="Times New Roman" w:hAnsi="Times New Roman"/>
          <w:sz w:val="24"/>
          <w:szCs w:val="24"/>
        </w:rPr>
        <w:t xml:space="preserve">[8]  S. Yan, Y. Xiong, and D. Lin, "Spatial temporal graph convolutional networks for skeleton-based action recognition," in Proc. 32nd AAAI Conf. on Artificial Intelligence, New Orleans, LA, USA, Feb. 2018, pp. 7444–7452.</w:t>
      </w:r>
    </w:p>
    <w:p>
      <w:pPr>
        <w:spacing w:after="140"/>
      </w:pPr>
      <w:r>
        <w:rPr>
          <w:rFonts w:ascii="Times New Roman" w:cs="Times New Roman" w:eastAsia="Times New Roman" w:hAnsi="Times New Roman"/>
          <w:sz w:val="24"/>
          <w:szCs w:val="24"/>
        </w:rPr>
        <w:t xml:space="preserve">[9]  L. Shi, Y. Zhang, J. Cheng, and H. Lu, "Two-stream adaptive graph convolutional networks for skeleton-based action recognition," in Proc. IEEE/CVF Conf. Computer Vision and Pattern Recognition (CVPR), Long Beach, CA, USA, Jun. 2019, pp. 12026–12035, doi: 10.1109/CVPR.2019.01230.</w:t>
      </w:r>
    </w:p>
    <w:p>
      <w:pPr>
        <w:spacing w:after="140"/>
      </w:pPr>
      <w:r>
        <w:rPr>
          <w:rFonts w:ascii="Times New Roman" w:cs="Times New Roman" w:eastAsia="Times New Roman" w:hAnsi="Times New Roman"/>
          <w:sz w:val="24"/>
          <w:szCs w:val="24"/>
        </w:rPr>
        <w:t xml:space="preserve">[10]  R. T. Fielding and R. N. Taylor, "Principled design of the modern web architecture," ACM Trans. Internet Technol., vol. 2, no. 2, pp. 115–150, May 2002, doi: 10.1145/514183.514185.</w:t>
      </w:r>
    </w:p>
    <w:p>
      <w:pPr>
        <w:spacing w:after="140"/>
      </w:pPr>
      <w:r>
        <w:rPr>
          <w:rFonts w:ascii="Times New Roman" w:cs="Times New Roman" w:eastAsia="Times New Roman" w:hAnsi="Times New Roman"/>
          <w:sz w:val="24"/>
          <w:szCs w:val="24"/>
        </w:rPr>
        <w:t xml:space="preserve">[11]  M. Jones, J. Bradley, and N. Sakimura, "JSON Web Token (JWT)," Internet Engineering Task Force, RFC 7519, May 2015. [Online]. Available: https://www.rfc-editor.org/rfc/rfc7519</w:t>
      </w:r>
    </w:p>
    <w:p>
      <w:pPr>
        <w:spacing w:after="140"/>
      </w:pPr>
      <w:r>
        <w:rPr>
          <w:rFonts w:ascii="Times New Roman" w:cs="Times New Roman" w:eastAsia="Times New Roman" w:hAnsi="Times New Roman"/>
          <w:sz w:val="24"/>
          <w:szCs w:val="24"/>
        </w:rPr>
        <w:t xml:space="preserve">[12]  E. Rescorla, "The Transport Layer Security (TLS) Protocol Version 1.3," Internet Engineering Task Force, RFC 8446, Aug. 2018. [Online]. Available: https://www.rfc-editor.org/rfc/rfc8446</w:t>
      </w:r>
    </w:p>
    <w:p>
      <w:pPr>
        <w:spacing w:after="140"/>
      </w:pPr>
      <w:r>
        <w:rPr>
          <w:rFonts w:ascii="Times New Roman" w:cs="Times New Roman" w:eastAsia="Times New Roman" w:hAnsi="Times New Roman"/>
          <w:sz w:val="24"/>
          <w:szCs w:val="24"/>
        </w:rPr>
        <w:t xml:space="preserve">[13]  D. Cooper, S. Santesson, S. Farrell, S. Boeyen, R. Housley, and W. Polk, "Internet X.509 Public Key Infrastructure Certificate and CRL Profile," Internet Engineering Task Force, RFC 5280, May 2008. [Online]. Available: https://www.rfc-editor.org/rfc/rfc5280</w:t>
      </w:r>
    </w:p>
    <w:p>
      <w:pPr>
        <w:spacing w:after="140"/>
      </w:pPr>
      <w:r>
        <w:rPr>
          <w:rFonts w:ascii="Times New Roman" w:cs="Times New Roman" w:eastAsia="Times New Roman" w:hAnsi="Times New Roman"/>
          <w:sz w:val="24"/>
          <w:szCs w:val="24"/>
        </w:rPr>
        <w:t xml:space="preserve">[14]  D. Eastlake and T. Hansen, "US Secure Hash Algorithms (SHA and SHA-based HMAC and HKDF)," Internet Engineering Task Force, RFC 6234, May 2011. [Online]. Available: https://www.rfc-editor.org/rfc/rfc6234</w:t>
      </w:r>
    </w:p>
    <w:p>
      <w:pPr>
        <w:spacing w:after="140"/>
      </w:pPr>
      <w:r>
        <w:rPr>
          <w:rFonts w:ascii="Times New Roman" w:cs="Times New Roman" w:eastAsia="Times New Roman" w:hAnsi="Times New Roman"/>
          <w:sz w:val="24"/>
          <w:szCs w:val="24"/>
        </w:rPr>
        <w:t xml:space="preserve">[15]  R. Fielding, M. Nottingham, and J. Reschke, Eds., "HTTP Semantics," Internet Engineering Task Force, RFC 9110, Jun. 2022. [Online]. Available: https://www.rfc-editor.org/rfc/rfc9110</w:t>
      </w:r>
    </w:p>
    <w:p>
      <w:pPr>
        <w:spacing w:after="140"/>
      </w:pPr>
      <w:r>
        <w:rPr>
          <w:rFonts w:ascii="Times New Roman" w:cs="Times New Roman" w:eastAsia="Times New Roman" w:hAnsi="Times New Roman"/>
          <w:sz w:val="24"/>
          <w:szCs w:val="24"/>
        </w:rPr>
        <w:t xml:space="preserve">[16]  OpenAPI Initiative, "OpenAPI Specification, Version 3.1.0," Linux Foundation, Feb. 2021. [Online]. Available: https://spec.openapis.org/oas/v3.1.0</w:t>
      </w:r>
    </w:p>
    <w:p>
      <w:pPr>
        <w:spacing w:after="140"/>
      </w:pPr>
      <w:r>
        <w:rPr>
          <w:rFonts w:ascii="Times New Roman" w:cs="Times New Roman" w:eastAsia="Times New Roman" w:hAnsi="Times New Roman"/>
          <w:sz w:val="24"/>
          <w:szCs w:val="24"/>
        </w:rPr>
        <w:t xml:space="preserve">[17]  OWASP Foundation, "OWASP Top Ten Web Application Security Risks," 2021. [Online]. Available: https://owasp.org/Top10/</w:t>
      </w:r>
    </w:p>
    <w:p>
      <w:pPr>
        <w:spacing w:after="140"/>
      </w:pPr>
      <w:r>
        <w:rPr>
          <w:rFonts w:ascii="Times New Roman" w:cs="Times New Roman" w:eastAsia="Times New Roman" w:hAnsi="Times New Roman"/>
          <w:sz w:val="24"/>
          <w:szCs w:val="24"/>
        </w:rPr>
        <w:t xml:space="preserve">[18]  N. Provos and D. Mazières, "A future-adaptable password scheme," in Proc. USENIX Annual Technical Conf., FREENIX Track, Monterey, CA, USA, Jun. 1999, pp. 81–91. [Online]. Available: https://www.usenix.org/legacy/event/usenix99/provos/provos.pdf</w:t>
      </w:r>
    </w:p>
    <w:p>
      <w:pPr>
        <w:spacing w:after="140"/>
      </w:pPr>
      <w:r>
        <w:rPr>
          <w:rFonts w:ascii="Times New Roman" w:cs="Times New Roman" w:eastAsia="Times New Roman" w:hAnsi="Times New Roman"/>
          <w:sz w:val="24"/>
          <w:szCs w:val="24"/>
        </w:rPr>
        <w:t xml:space="preserve">[19]  ISO/IEC 25010:2011, Systems and software engineering — Systems and software Quality Requirements and Evaluation (SQuaRE) — System and software quality models, International Organization for Standardization, Geneva, Switzerland, 2011.</w:t>
      </w:r>
    </w:p>
    <w:p>
      <w:pPr>
        <w:spacing w:after="140"/>
      </w:pPr>
      <w:r>
        <w:rPr>
          <w:rFonts w:ascii="Times New Roman" w:cs="Times New Roman" w:eastAsia="Times New Roman" w:hAnsi="Times New Roman"/>
          <w:sz w:val="24"/>
          <w:szCs w:val="24"/>
        </w:rPr>
        <w:t xml:space="preserve">[20]  ISO/IEC/IEEE 29148:2018, Systems and software engineering — Life cycle processes — Requirements engineering, International Organization for Standardization, Geneva, Switzerland, 2018.</w:t>
      </w:r>
    </w:p>
    <w:p>
      <w:pPr>
        <w:spacing w:after="140"/>
      </w:pPr>
      <w:r>
        <w:rPr>
          <w:rFonts w:ascii="Times New Roman" w:cs="Times New Roman" w:eastAsia="Times New Roman" w:hAnsi="Times New Roman"/>
          <w:sz w:val="24"/>
          <w:szCs w:val="24"/>
        </w:rPr>
        <w:t xml:space="preserve">[21]  IEEE Std 1016-2009, IEEE Standard for Information Technology — Systems Design — Software Design Descriptions, IEEE Computer Society, New York, NY, USA, Jul. 2009, doi: 10.1109/IEEESTD.2009.5167255.</w:t>
      </w:r>
    </w:p>
    <w:p>
      <w:pPr>
        <w:spacing w:after="140"/>
      </w:pPr>
      <w:r>
        <w:rPr>
          <w:rFonts w:ascii="Times New Roman" w:cs="Times New Roman" w:eastAsia="Times New Roman" w:hAnsi="Times New Roman"/>
          <w:sz w:val="24"/>
          <w:szCs w:val="24"/>
        </w:rPr>
        <w:t xml:space="preserve">[22]  ISO/IEC/IEEE 12207:2017, Systems and software engineering — Software life cycle processes, International Organization for Standardization, Geneva, Switzerland, 2017.</w:t>
      </w:r>
    </w:p>
    <w:p>
      <w:pPr>
        <w:spacing w:after="140"/>
      </w:pPr>
      <w:r>
        <w:rPr>
          <w:rFonts w:ascii="Times New Roman" w:cs="Times New Roman" w:eastAsia="Times New Roman" w:hAnsi="Times New Roman"/>
          <w:sz w:val="24"/>
          <w:szCs w:val="24"/>
        </w:rPr>
        <w:t xml:space="preserve">[23]  J. Nielsen, Usability Engineering. San Francisco, CA, USA: Morgan Kaufmann, 1994.</w:t>
      </w:r>
    </w:p>
    <w:p>
      <w:pPr>
        <w:spacing w:after="140"/>
      </w:pPr>
      <w:r>
        <w:rPr>
          <w:rFonts w:ascii="Times New Roman" w:cs="Times New Roman" w:eastAsia="Times New Roman" w:hAnsi="Times New Roman"/>
          <w:sz w:val="24"/>
          <w:szCs w:val="24"/>
        </w:rPr>
        <w:t xml:space="preserve">[24]  D. A. Norman, The Design of Everyday Things, Revised and Expanded Edition. New York, NY, USA: Basic Books, 2013.</w:t>
      </w:r>
    </w:p>
    <w:p>
      <w:pPr>
        <w:spacing w:after="140"/>
      </w:pPr>
      <w:r>
        <w:rPr>
          <w:rFonts w:ascii="Times New Roman" w:cs="Times New Roman" w:eastAsia="Times New Roman" w:hAnsi="Times New Roman"/>
          <w:sz w:val="24"/>
          <w:szCs w:val="24"/>
        </w:rPr>
        <w:t xml:space="preserve">[25]  B. Shneiderman, C. Plaisant, M. Cohen, S. Jacobs, N. Elmqvist, and N. Diakopoulos, Designing the User Interface: Strategies for Effective Human-Computer Interaction, 6th ed. Boston, MA, USA: Pearson, 2016.</w:t>
      </w:r>
    </w:p>
    <w:p>
      <w:pPr>
        <w:spacing w:after="140"/>
      </w:pPr>
      <w:r>
        <w:rPr>
          <w:rFonts w:ascii="Times New Roman" w:cs="Times New Roman" w:eastAsia="Times New Roman" w:hAnsi="Times New Roman"/>
          <w:sz w:val="24"/>
          <w:szCs w:val="24"/>
        </w:rPr>
        <w:t xml:space="preserve">[26]  Google LLC, "MediaPipe Pose Landmarker — Solutions Guide," Google Developers Documentation, 2024. [Online]. Available: https://developers.google.com/mediapipe/solutions/vision/pose_landmarker</w:t>
      </w:r>
    </w:p>
    <w:p>
      <w:pPr>
        <w:spacing w:after="140"/>
      </w:pPr>
      <w:r>
        <w:rPr>
          <w:rFonts w:ascii="Times New Roman" w:cs="Times New Roman" w:eastAsia="Times New Roman" w:hAnsi="Times New Roman"/>
          <w:sz w:val="24"/>
          <w:szCs w:val="24"/>
        </w:rPr>
        <w:t xml:space="preserve">[27]  MongoDB Inc., "MongoDB Manual, Version 7.0," 2024. [Online]. Available: https://www.mongodb.com/docs/manual/</w:t>
      </w:r>
    </w:p>
    <w:p>
      <w:pPr>
        <w:spacing w:after="140"/>
      </w:pPr>
      <w:r>
        <w:rPr>
          <w:rFonts w:ascii="Times New Roman" w:cs="Times New Roman" w:eastAsia="Times New Roman" w:hAnsi="Times New Roman"/>
          <w:sz w:val="24"/>
          <w:szCs w:val="24"/>
        </w:rPr>
        <w:t xml:space="preserve">[28]  Vercel Inc., "Next.js 14 Documentation — App Router," 2024. [Online]. Available: https://nextjs.org/docs</w:t>
      </w:r>
    </w:p>
    <w:p>
      <w:pPr>
        <w:spacing w:after="140"/>
      </w:pPr>
      <w:r>
        <w:rPr>
          <w:rFonts w:ascii="Times New Roman" w:cs="Times New Roman" w:eastAsia="Times New Roman" w:hAnsi="Times New Roman"/>
          <w:sz w:val="24"/>
          <w:szCs w:val="24"/>
        </w:rPr>
        <w:t xml:space="preserve">[29]  Stripe Inc., "Stripe API Reference and Subscriptions Integration Guide," 2024. [Online]. Available: https://docs.stripe.com/billing/subscriptions/build-subscriptions</w:t>
      </w:r>
    </w:p>
    <w:p>
      <w:pPr>
        <w:spacing w:after="140"/>
      </w:pPr>
      <w:r>
        <w:rPr>
          <w:rFonts w:ascii="Times New Roman" w:cs="Times New Roman" w:eastAsia="Times New Roman" w:hAnsi="Times New Roman"/>
          <w:sz w:val="24"/>
          <w:szCs w:val="24"/>
        </w:rPr>
        <w:t xml:space="preserve">[30]  OpenAI, "Chat Completions API Reference," 2024. [Online]. Available: https://platform.openai.com/docs/api-reference/chat</w:t>
      </w:r>
    </w:p>
    <w:p>
      <w:pPr>
        <w:spacing w:after="140"/>
      </w:pPr>
      <w:r>
        <w:rPr>
          <w:rFonts w:ascii="Times New Roman" w:cs="Times New Roman" w:eastAsia="Times New Roman" w:hAnsi="Times New Roman"/>
          <w:sz w:val="24"/>
          <w:szCs w:val="24"/>
        </w:rPr>
        <w:t xml:space="preserve">[31]  World Wide Web Consortium, "Media Capture and Streams," W3C Recommendation, Dec. 2023. [Online]. Available: https://www.w3.org/TR/mediacapture-streams/</w:t>
      </w:r>
    </w:p>
    <w:p>
      <w:pPr>
        <w:spacing w:after="140"/>
      </w:pPr>
      <w:r>
        <w:rPr>
          <w:rFonts w:ascii="Times New Roman" w:cs="Times New Roman" w:eastAsia="Times New Roman" w:hAnsi="Times New Roman"/>
          <w:sz w:val="24"/>
          <w:szCs w:val="24"/>
        </w:rPr>
        <w:t xml:space="preserve">[32]  Ecma International, "ECMAScript 2023 Language Specification (ECMA-262, 14th Edition)," Jun. 2023. [Online]. Available: https://www.ecma-international.org/publications-and-standards/standards/ecma-262/</w:t>
      </w:r>
    </w:p>
    <w:p>
      <w:pPr>
        <w:spacing w:after="140"/>
      </w:pPr>
      <w:r>
        <w:rPr>
          <w:rFonts w:ascii="Times New Roman" w:cs="Times New Roman" w:eastAsia="Times New Roman" w:hAnsi="Times New Roman"/>
          <w:sz w:val="24"/>
          <w:szCs w:val="24"/>
        </w:rPr>
        <w:t xml:space="preserve">[33]  World Health Organization, "WHO guidelines on physical activity and sedentary behaviour," WHO, Geneva, Switzerland, 2020. [Online]. Available: https://www.who.int/publications/i/item/9789240015128</w:t>
      </w:r>
    </w:p>
    <w:sectPr>
      <w:footerReference w:type="default" r:id="rId7"/>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t xml:space="preserve">©Daffodil International University   </w:t>
    </w: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a0690e1e295806dfdd630bd994df2922be67d530.undefined"/><Relationship Id="rId9" Type="http://schemas.openxmlformats.org/officeDocument/2006/relationships/image" Target="media/5891e76a83b19c30c86425487757c312f343ac88.undefined"/><Relationship Id="rId10" Type="http://schemas.openxmlformats.org/officeDocument/2006/relationships/image" Target="media/35d897de0b7e436addd41847de484aec59f40458.undefined"/><Relationship Id="rId11" Type="http://schemas.openxmlformats.org/officeDocument/2006/relationships/image" Target="media/fb32f3424efd81261f1f602d548afa4d49ce1ef8.undefined"/><Relationship Id="rId12" Type="http://schemas.openxmlformats.org/officeDocument/2006/relationships/image" Target="media/9bc1ca36eec3d281a3bd4798245badfe1779bbd7.undefined"/><Relationship Id="rId13" Type="http://schemas.openxmlformats.org/officeDocument/2006/relationships/image" Target="media/594c81f9513ed6e86356e5c4116f1565b0335365.undefined"/><Relationship Id="rId14" Type="http://schemas.openxmlformats.org/officeDocument/2006/relationships/image" Target="media/2e2430c9c1cba9ba9ed7dabafff55eb48b367ddf.undefined"/><Relationship Id="rId15" Type="http://schemas.openxmlformats.org/officeDocument/2006/relationships/image" Target="media/80e30d30393a726fc3eb5e00f3b421fda43e0e15.undefined"/><Relationship Id="rId16" Type="http://schemas.openxmlformats.org/officeDocument/2006/relationships/image" Target="media/a1500e1227bcd04db7259ff841886308a6eec35a.undefined"/><Relationship Id="rId17" Type="http://schemas.openxmlformats.org/officeDocument/2006/relationships/image" Target="media/2946c2874f4b152c3e0dee091d792c542a1543fc.undefined"/><Relationship Id="rId18" Type="http://schemas.openxmlformats.org/officeDocument/2006/relationships/image" Target="media/05aaeb417ac5db6eac46946f88f6b0c52402d423.undefined"/><Relationship Id="rId19" Type="http://schemas.openxmlformats.org/officeDocument/2006/relationships/image" Target="media/2f0fa697aae750335a1b50ae80dc39426068d660.undefined"/><Relationship Id="rId20" Type="http://schemas.openxmlformats.org/officeDocument/2006/relationships/image" Target="media/47e78f8cf495842d467b77ce8c731d332ba7096c.undefined"/><Relationship Id="rId21" Type="http://schemas.openxmlformats.org/officeDocument/2006/relationships/image" Target="media/2d524c4bafed24f691d974b0950f488dfbb2b25f.undefined"/><Relationship Id="rId2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FitFlow: An AI-Powered Fitness Coaching Platform with Computer Vision Form Analysis</dc:title>
  <dc:creator>[Your Full Name]</dc:creator>
  <dc:description>FitFlow — Final Year Design Project Report</dc:description>
  <cp:lastModifiedBy>Un-named</cp:lastModifiedBy>
  <cp:revision>1</cp:revision>
  <dcterms:created xsi:type="dcterms:W3CDTF">2026-05-04T08:09:24.409Z</dcterms:created>
  <dcterms:modified xsi:type="dcterms:W3CDTF">2026-05-04T08:09:24.409Z</dcterms:modified>
</cp:coreProperties>
</file>

<file path=docProps/custom.xml><?xml version="1.0" encoding="utf-8"?>
<Properties xmlns="http://schemas.openxmlformats.org/officeDocument/2006/custom-properties" xmlns:vt="http://schemas.openxmlformats.org/officeDocument/2006/docPropsVTypes"/>
</file>