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C3665" w14:textId="176FDE58" w:rsidR="5CE612D8" w:rsidRDefault="5CE612D8" w:rsidP="5CE612D8">
      <w:pPr>
        <w:spacing w:before="200" w:after="40"/>
        <w:jc w:val="center"/>
        <w:rPr>
          <w:rFonts w:ascii="Calibri" w:eastAsia="Calibri" w:hAnsi="Calibri" w:cs="Calibri"/>
          <w:sz w:val="40"/>
          <w:szCs w:val="40"/>
        </w:rPr>
      </w:pPr>
      <w:bookmarkStart w:id="0" w:name="_GoBack"/>
      <w:bookmarkEnd w:id="0"/>
      <w:r>
        <w:t xml:space="preserve"> </w:t>
      </w:r>
      <w:r w:rsidRPr="5CE612D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"Основи на програмирането" – </w:t>
      </w:r>
      <w:r>
        <w:br/>
      </w:r>
      <w:r w:rsidRPr="5CE612D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30 ноември и 1 декември</w:t>
      </w:r>
    </w:p>
    <w:p w14:paraId="0DAD6223" w14:textId="7E2B8ACB" w:rsidR="0057138C" w:rsidRDefault="00AD4E69" w:rsidP="0066698D">
      <w:pPr>
        <w:pStyle w:val="Heading1"/>
        <w:spacing w:before="0"/>
        <w:rPr>
          <w:lang w:val="bg-BG"/>
        </w:rPr>
      </w:pPr>
      <w:r>
        <w:rPr>
          <w:lang w:val="bg-BG"/>
        </w:rPr>
        <w:t>Задача 3</w:t>
      </w:r>
      <w:r w:rsidR="00B15FFE">
        <w:rPr>
          <w:lang w:val="bg-BG"/>
        </w:rPr>
        <w:t xml:space="preserve">. </w:t>
      </w:r>
      <w:r>
        <w:rPr>
          <w:lang w:val="bg-BG"/>
        </w:rPr>
        <w:t>Резервиране на полет</w:t>
      </w:r>
    </w:p>
    <w:p w14:paraId="67787EE3" w14:textId="4C957E84" w:rsidR="00AD4E69" w:rsidRDefault="00AD4E69" w:rsidP="00AD4E69">
      <w:pPr>
        <w:rPr>
          <w:lang w:val="bg-BG"/>
        </w:rPr>
      </w:pPr>
      <w:r>
        <w:rPr>
          <w:lang w:val="bg-BG"/>
        </w:rPr>
        <w:t xml:space="preserve">Напишете програма, която изчислява цената на </w:t>
      </w:r>
      <w:r w:rsidR="006C2932">
        <w:rPr>
          <w:lang w:val="bg-BG"/>
        </w:rPr>
        <w:t xml:space="preserve">самолетни билети. В зависимост от </w:t>
      </w:r>
      <w:r w:rsidR="00DD6ACB" w:rsidRPr="006A1510">
        <w:rPr>
          <w:b/>
          <w:bCs/>
          <w:lang w:val="bg-BG"/>
        </w:rPr>
        <w:t>класата на билета</w:t>
      </w:r>
      <w:r w:rsidR="006A1510">
        <w:rPr>
          <w:lang w:val="bg-BG"/>
        </w:rPr>
        <w:t xml:space="preserve"> и </w:t>
      </w:r>
      <w:r w:rsidR="00DD6ACB" w:rsidRPr="006A1510">
        <w:rPr>
          <w:b/>
          <w:bCs/>
          <w:lang w:val="bg-BG"/>
        </w:rPr>
        <w:t>дължината на полета</w:t>
      </w:r>
      <w:r w:rsidR="006C2932">
        <w:rPr>
          <w:lang w:val="bg-BG"/>
        </w:rPr>
        <w:t xml:space="preserve"> цените са различни:</w:t>
      </w:r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2340"/>
        <w:gridCol w:w="2430"/>
        <w:gridCol w:w="2790"/>
        <w:gridCol w:w="2070"/>
      </w:tblGrid>
      <w:tr w:rsidR="006C2932" w14:paraId="4FF7A2F3" w14:textId="77777777" w:rsidTr="00BE74F8">
        <w:trPr>
          <w:jc w:val="center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7867856" w14:textId="77777777" w:rsidR="006C2932" w:rsidRPr="006C2932" w:rsidRDefault="006C2932" w:rsidP="00BE74F8">
            <w:pPr>
              <w:spacing w:before="0" w:after="0"/>
              <w:jc w:val="center"/>
              <w:rPr>
                <w:b/>
                <w:lang w:val="bg-BG"/>
              </w:rPr>
            </w:pPr>
            <w:r w:rsidRPr="006C2932">
              <w:rPr>
                <w:b/>
                <w:lang w:val="bg-BG"/>
              </w:rPr>
              <w:t>Класа на билета/</w:t>
            </w:r>
          </w:p>
          <w:p w14:paraId="5938FE37" w14:textId="24474EF4" w:rsidR="006C2932" w:rsidRPr="006C2932" w:rsidRDefault="006C2932" w:rsidP="00BE74F8">
            <w:pPr>
              <w:spacing w:before="0" w:after="0"/>
              <w:jc w:val="center"/>
              <w:rPr>
                <w:lang w:val="bg-BG"/>
              </w:rPr>
            </w:pPr>
            <w:r w:rsidRPr="006C2932">
              <w:rPr>
                <w:b/>
                <w:lang w:val="bg-BG"/>
              </w:rPr>
              <w:t>Де</w:t>
            </w:r>
            <w:r w:rsidR="00CE2CA1">
              <w:rPr>
                <w:b/>
                <w:lang w:val="bg-BG"/>
              </w:rPr>
              <w:t>с</w:t>
            </w:r>
            <w:r w:rsidRPr="006C2932">
              <w:rPr>
                <w:b/>
                <w:lang w:val="bg-BG"/>
              </w:rPr>
              <w:t>тинация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7A7D5B45" w14:textId="3B4FE364" w:rsidR="006C2932" w:rsidRPr="00DD6ACB" w:rsidRDefault="00E64657" w:rsidP="00BE74F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</w:t>
            </w:r>
            <w:r w:rsidR="00DD6ACB">
              <w:rPr>
                <w:b/>
                <w:lang w:val="bg-BG"/>
              </w:rPr>
              <w:t>о</w:t>
            </w:r>
            <w:r>
              <w:rPr>
                <w:b/>
                <w:lang w:val="bg-BG"/>
              </w:rPr>
              <w:t>д</w:t>
            </w:r>
            <w:r w:rsidR="00DD6ACB">
              <w:rPr>
                <w:b/>
                <w:lang w:val="bg-BG"/>
              </w:rPr>
              <w:t xml:space="preserve"> 1500 км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362362D3" w14:textId="210789E9" w:rsidR="006C2932" w:rsidRPr="00DD6ACB" w:rsidRDefault="00DD6ACB" w:rsidP="00BE74F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1500 и 3500 км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692FCC4" w14:textId="23BF6B0C" w:rsidR="006C2932" w:rsidRPr="00DD6ACB" w:rsidRDefault="00DD6ACB" w:rsidP="00BE74F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Над 3500 км</w:t>
            </w:r>
          </w:p>
        </w:tc>
      </w:tr>
      <w:tr w:rsidR="006C2932" w14:paraId="652A89C1" w14:textId="77777777" w:rsidTr="00BE74F8">
        <w:trPr>
          <w:jc w:val="center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A332382" w14:textId="7E33AA0F" w:rsidR="006C2932" w:rsidRPr="00A11DC3" w:rsidRDefault="006C2932" w:rsidP="00BE74F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11DC3">
              <w:rPr>
                <w:rFonts w:ascii="Consolas" w:hAnsi="Consolas"/>
                <w:b/>
              </w:rPr>
              <w:t>Economy</w:t>
            </w:r>
          </w:p>
        </w:tc>
        <w:tc>
          <w:tcPr>
            <w:tcW w:w="2430" w:type="dxa"/>
            <w:vAlign w:val="center"/>
          </w:tcPr>
          <w:p w14:paraId="46E62D42" w14:textId="2524E29D" w:rsidR="006C2932" w:rsidRDefault="006C2932" w:rsidP="00BE74F8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59</w:t>
            </w:r>
            <w:r w:rsidR="00A11DC3">
              <w:t>.</w:t>
            </w:r>
            <w:r>
              <w:rPr>
                <w:lang w:val="bg-BG"/>
              </w:rPr>
              <w:t>99лв.</w:t>
            </w:r>
          </w:p>
        </w:tc>
        <w:tc>
          <w:tcPr>
            <w:tcW w:w="2790" w:type="dxa"/>
            <w:vAlign w:val="center"/>
          </w:tcPr>
          <w:p w14:paraId="0763208F" w14:textId="154909CA" w:rsidR="006C2932" w:rsidRDefault="1A636121" w:rsidP="00BE74F8">
            <w:pPr>
              <w:spacing w:before="40" w:after="40"/>
              <w:jc w:val="center"/>
              <w:rPr>
                <w:lang w:val="bg-BG"/>
              </w:rPr>
            </w:pPr>
            <w:r w:rsidRPr="1A636121">
              <w:rPr>
                <w:lang w:val="bg-BG"/>
              </w:rPr>
              <w:t>184</w:t>
            </w:r>
            <w:r>
              <w:t>.</w:t>
            </w:r>
            <w:r w:rsidRPr="1A636121">
              <w:rPr>
                <w:lang w:val="bg-BG"/>
              </w:rPr>
              <w:t>99лв.</w:t>
            </w:r>
          </w:p>
        </w:tc>
        <w:tc>
          <w:tcPr>
            <w:tcW w:w="2070" w:type="dxa"/>
            <w:vAlign w:val="center"/>
          </w:tcPr>
          <w:p w14:paraId="00E4D0CA" w14:textId="583CF418" w:rsidR="006C2932" w:rsidRDefault="1A636121" w:rsidP="00BE74F8">
            <w:pPr>
              <w:spacing w:before="40" w:after="40"/>
              <w:jc w:val="center"/>
              <w:rPr>
                <w:lang w:val="bg-BG"/>
              </w:rPr>
            </w:pPr>
            <w:r w:rsidRPr="1A636121">
              <w:rPr>
                <w:lang w:val="bg-BG"/>
              </w:rPr>
              <w:t>269</w:t>
            </w:r>
            <w:r>
              <w:t>.</w:t>
            </w:r>
            <w:r w:rsidRPr="1A636121">
              <w:rPr>
                <w:lang w:val="bg-BG"/>
              </w:rPr>
              <w:t>99лв.</w:t>
            </w:r>
          </w:p>
        </w:tc>
      </w:tr>
      <w:tr w:rsidR="006C2932" w14:paraId="012D4A95" w14:textId="77777777" w:rsidTr="00BE74F8">
        <w:trPr>
          <w:jc w:val="center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BF3B00B" w14:textId="40A9BD0B" w:rsidR="006C2932" w:rsidRPr="006C2932" w:rsidRDefault="006C2932" w:rsidP="00BE74F8">
            <w:pPr>
              <w:spacing w:before="0" w:after="0"/>
              <w:jc w:val="center"/>
              <w:rPr>
                <w:b/>
              </w:rPr>
            </w:pPr>
            <w:r w:rsidRPr="00A11DC3">
              <w:rPr>
                <w:rFonts w:ascii="Consolas" w:hAnsi="Consolas"/>
                <w:b/>
              </w:rPr>
              <w:t>Premium</w:t>
            </w:r>
          </w:p>
        </w:tc>
        <w:tc>
          <w:tcPr>
            <w:tcW w:w="2430" w:type="dxa"/>
            <w:vAlign w:val="center"/>
          </w:tcPr>
          <w:p w14:paraId="3EB56FC3" w14:textId="7EFCDE62" w:rsidR="006C2932" w:rsidRDefault="1A636121" w:rsidP="00BE74F8">
            <w:pPr>
              <w:spacing w:before="40" w:after="40"/>
              <w:jc w:val="center"/>
              <w:rPr>
                <w:lang w:val="bg-BG"/>
              </w:rPr>
            </w:pPr>
            <w:r w:rsidRPr="1A636121">
              <w:rPr>
                <w:lang w:val="bg-BG"/>
              </w:rPr>
              <w:t>179</w:t>
            </w:r>
            <w:r>
              <w:t>.</w:t>
            </w:r>
            <w:r w:rsidRPr="1A636121">
              <w:rPr>
                <w:lang w:val="bg-BG"/>
              </w:rPr>
              <w:t>99лв.</w:t>
            </w:r>
          </w:p>
        </w:tc>
        <w:tc>
          <w:tcPr>
            <w:tcW w:w="2790" w:type="dxa"/>
            <w:vAlign w:val="center"/>
          </w:tcPr>
          <w:p w14:paraId="518D568B" w14:textId="6D4F26B0" w:rsidR="006C2932" w:rsidRDefault="00DD6ACB" w:rsidP="00BE74F8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279</w:t>
            </w:r>
            <w:r w:rsidR="00A11DC3">
              <w:t>.</w:t>
            </w:r>
            <w:r>
              <w:rPr>
                <w:lang w:val="bg-BG"/>
              </w:rPr>
              <w:t>99лв.</w:t>
            </w:r>
          </w:p>
        </w:tc>
        <w:tc>
          <w:tcPr>
            <w:tcW w:w="2070" w:type="dxa"/>
            <w:vAlign w:val="center"/>
          </w:tcPr>
          <w:p w14:paraId="363DF002" w14:textId="112A65F2" w:rsidR="006C2932" w:rsidRDefault="1A636121" w:rsidP="00BE74F8">
            <w:pPr>
              <w:spacing w:before="40" w:after="40"/>
              <w:jc w:val="center"/>
              <w:rPr>
                <w:lang w:val="bg-BG"/>
              </w:rPr>
            </w:pPr>
            <w:r w:rsidRPr="1A636121">
              <w:rPr>
                <w:lang w:val="bg-BG"/>
              </w:rPr>
              <w:t>394</w:t>
            </w:r>
            <w:r>
              <w:t>.</w:t>
            </w:r>
            <w:r w:rsidRPr="1A636121">
              <w:rPr>
                <w:lang w:val="bg-BG"/>
              </w:rPr>
              <w:t>99лв.</w:t>
            </w:r>
          </w:p>
        </w:tc>
      </w:tr>
      <w:tr w:rsidR="006C2932" w14:paraId="0FA10D7D" w14:textId="77777777" w:rsidTr="00BE74F8">
        <w:trPr>
          <w:jc w:val="center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192DF0A" w14:textId="14A943BC" w:rsidR="006C2932" w:rsidRPr="006C2932" w:rsidRDefault="006C2932" w:rsidP="00BE74F8">
            <w:pPr>
              <w:spacing w:before="0" w:after="0"/>
              <w:jc w:val="center"/>
              <w:rPr>
                <w:b/>
              </w:rPr>
            </w:pPr>
            <w:r w:rsidRPr="00A11DC3">
              <w:rPr>
                <w:rFonts w:ascii="Consolas" w:hAnsi="Consolas"/>
                <w:b/>
              </w:rPr>
              <w:t>Business</w:t>
            </w:r>
          </w:p>
        </w:tc>
        <w:tc>
          <w:tcPr>
            <w:tcW w:w="2430" w:type="dxa"/>
            <w:vAlign w:val="center"/>
          </w:tcPr>
          <w:p w14:paraId="3A836338" w14:textId="10334C3F" w:rsidR="006C2932" w:rsidRDefault="1A636121" w:rsidP="00BE74F8">
            <w:pPr>
              <w:spacing w:before="40" w:after="40"/>
              <w:jc w:val="center"/>
              <w:rPr>
                <w:lang w:val="bg-BG"/>
              </w:rPr>
            </w:pPr>
            <w:r w:rsidRPr="1A636121">
              <w:rPr>
                <w:lang w:val="bg-BG"/>
              </w:rPr>
              <w:t>254</w:t>
            </w:r>
            <w:r>
              <w:t>.</w:t>
            </w:r>
            <w:r w:rsidRPr="1A636121">
              <w:rPr>
                <w:lang w:val="bg-BG"/>
              </w:rPr>
              <w:t>99лв.</w:t>
            </w:r>
          </w:p>
        </w:tc>
        <w:tc>
          <w:tcPr>
            <w:tcW w:w="2790" w:type="dxa"/>
            <w:vAlign w:val="center"/>
          </w:tcPr>
          <w:p w14:paraId="5D821F74" w14:textId="1A8E5F00" w:rsidR="006C2932" w:rsidRDefault="1A636121" w:rsidP="00BE74F8">
            <w:pPr>
              <w:spacing w:before="40" w:after="40"/>
              <w:jc w:val="center"/>
              <w:rPr>
                <w:lang w:val="bg-BG"/>
              </w:rPr>
            </w:pPr>
            <w:r w:rsidRPr="1A636121">
              <w:rPr>
                <w:lang w:val="bg-BG"/>
              </w:rPr>
              <w:t>379</w:t>
            </w:r>
            <w:r>
              <w:t>.</w:t>
            </w:r>
            <w:r w:rsidRPr="1A636121">
              <w:rPr>
                <w:lang w:val="bg-BG"/>
              </w:rPr>
              <w:t>99лв.</w:t>
            </w:r>
          </w:p>
        </w:tc>
        <w:tc>
          <w:tcPr>
            <w:tcW w:w="2070" w:type="dxa"/>
            <w:vAlign w:val="center"/>
          </w:tcPr>
          <w:p w14:paraId="63FD8340" w14:textId="4C8B4B19" w:rsidR="006C2932" w:rsidRDefault="00DD6ACB" w:rsidP="00BE74F8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619</w:t>
            </w:r>
            <w:r w:rsidR="00A11DC3">
              <w:t>.</w:t>
            </w:r>
            <w:r>
              <w:rPr>
                <w:lang w:val="bg-BG"/>
              </w:rPr>
              <w:t>99лв.</w:t>
            </w:r>
          </w:p>
        </w:tc>
      </w:tr>
    </w:tbl>
    <w:p w14:paraId="134B3EA0" w14:textId="467C51E0" w:rsidR="006C2932" w:rsidRPr="00E2472D" w:rsidRDefault="00E2472D" w:rsidP="00AD4E69">
      <w:r>
        <w:rPr>
          <w:lang w:val="bg-BG"/>
        </w:rPr>
        <w:t xml:space="preserve">Ако пътниците са </w:t>
      </w:r>
      <w:r w:rsidRPr="00E2472D">
        <w:rPr>
          <w:b/>
          <w:lang w:val="bg-BG"/>
        </w:rPr>
        <w:t>повече от 6</w:t>
      </w:r>
      <w:r>
        <w:rPr>
          <w:lang w:val="bg-BG"/>
        </w:rPr>
        <w:t xml:space="preserve"> човека цялата група получава </w:t>
      </w:r>
      <w:r w:rsidRPr="00E2472D">
        <w:rPr>
          <w:b/>
          <w:lang w:val="bg-BG"/>
        </w:rPr>
        <w:t>20% отстъпка</w:t>
      </w:r>
      <w:r>
        <w:rPr>
          <w:b/>
          <w:lang w:val="bg-BG"/>
        </w:rPr>
        <w:t>.</w:t>
      </w:r>
    </w:p>
    <w:p w14:paraId="06AC798A" w14:textId="695CF4C1" w:rsidR="0057138C" w:rsidRDefault="00B15FFE" w:rsidP="0066698D">
      <w:pPr>
        <w:pStyle w:val="Heading2"/>
        <w:numPr>
          <w:ilvl w:val="0"/>
          <w:numId w:val="0"/>
        </w:numPr>
        <w:spacing w:before="0"/>
      </w:pPr>
      <w:r>
        <w:rPr>
          <w:lang w:val="bg-BG"/>
        </w:rPr>
        <w:t>Вход</w:t>
      </w:r>
    </w:p>
    <w:p w14:paraId="29D47124" w14:textId="5B8EF609" w:rsidR="00B15FFE" w:rsidRPr="00B15FFE" w:rsidRDefault="00D01F3F" w:rsidP="0066698D">
      <w:pPr>
        <w:spacing w:before="0"/>
        <w:rPr>
          <w:rFonts w:cstheme="minorHAnsi"/>
          <w:lang w:val="bg-BG"/>
        </w:rPr>
      </w:pPr>
      <w:r>
        <w:rPr>
          <w:rFonts w:cstheme="minorHAnsi"/>
          <w:lang w:val="bg-BG"/>
        </w:rPr>
        <w:t>От конзолата се четат 4</w:t>
      </w:r>
      <w:r w:rsidR="00B15FFE" w:rsidRPr="00B15FFE">
        <w:rPr>
          <w:rFonts w:cstheme="minorHAnsi"/>
          <w:lang w:val="bg-BG"/>
        </w:rPr>
        <w:t xml:space="preserve"> реда:</w:t>
      </w:r>
    </w:p>
    <w:p w14:paraId="56054639" w14:textId="554FAE88" w:rsidR="00B15FFE" w:rsidRPr="00D01F3F" w:rsidRDefault="5CE612D8" w:rsidP="5CE612D8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5CE612D8">
        <w:rPr>
          <w:lang w:val="bg-BG"/>
        </w:rPr>
        <w:t xml:space="preserve">Класа на билета - </w:t>
      </w:r>
      <w:r w:rsidRPr="5CE612D8">
        <w:rPr>
          <w:b/>
          <w:bCs/>
          <w:lang w:val="bg-BG"/>
        </w:rPr>
        <w:t>текст с възможности</w:t>
      </w:r>
      <w:r>
        <w:t xml:space="preserve"> </w:t>
      </w:r>
      <w:r w:rsidRPr="5CE612D8">
        <w:rPr>
          <w:lang w:val="bg-BG"/>
        </w:rPr>
        <w:t>"</w:t>
      </w:r>
      <w:r w:rsidRPr="5CE612D8">
        <w:rPr>
          <w:rFonts w:ascii="Consolas" w:hAnsi="Consolas"/>
          <w:b/>
          <w:bCs/>
        </w:rPr>
        <w:t>Economy</w:t>
      </w:r>
      <w:r w:rsidRPr="5CE612D8">
        <w:rPr>
          <w:b/>
          <w:bCs/>
          <w:lang w:val="bg-BG"/>
        </w:rPr>
        <w:t xml:space="preserve">",  </w:t>
      </w:r>
      <w:r w:rsidRPr="5CE612D8">
        <w:rPr>
          <w:lang w:val="bg-BG"/>
        </w:rPr>
        <w:t>"</w:t>
      </w:r>
      <w:r w:rsidRPr="5CE612D8">
        <w:rPr>
          <w:rFonts w:ascii="Consolas" w:hAnsi="Consolas"/>
          <w:b/>
          <w:bCs/>
        </w:rPr>
        <w:t>Premium</w:t>
      </w:r>
      <w:r w:rsidRPr="5CE612D8">
        <w:rPr>
          <w:b/>
          <w:bCs/>
          <w:lang w:val="bg-BG"/>
        </w:rPr>
        <w:t>"</w:t>
      </w:r>
      <w:r w:rsidRPr="5CE612D8">
        <w:rPr>
          <w:b/>
          <w:bCs/>
        </w:rPr>
        <w:t xml:space="preserve"> </w:t>
      </w:r>
      <w:r w:rsidRPr="5CE612D8">
        <w:rPr>
          <w:lang w:val="bg-BG"/>
        </w:rPr>
        <w:t>и</w:t>
      </w:r>
      <w:r w:rsidRPr="5CE612D8">
        <w:rPr>
          <w:b/>
          <w:bCs/>
          <w:lang w:val="bg-BG"/>
        </w:rPr>
        <w:t xml:space="preserve"> </w:t>
      </w:r>
      <w:r w:rsidRPr="5CE612D8">
        <w:rPr>
          <w:lang w:val="bg-BG"/>
        </w:rPr>
        <w:t>"</w:t>
      </w:r>
      <w:r w:rsidRPr="5CE612D8">
        <w:rPr>
          <w:rFonts w:ascii="Consolas" w:hAnsi="Consolas"/>
          <w:b/>
          <w:bCs/>
        </w:rPr>
        <w:t>Business</w:t>
      </w:r>
      <w:r w:rsidRPr="5CE612D8">
        <w:rPr>
          <w:b/>
          <w:bCs/>
          <w:lang w:val="bg-BG"/>
        </w:rPr>
        <w:t>"</w:t>
      </w:r>
    </w:p>
    <w:p w14:paraId="2363D1E0" w14:textId="31E98C8A" w:rsidR="00B15FFE" w:rsidRPr="007F121B" w:rsidRDefault="5CE612D8" w:rsidP="5CE612D8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5CE612D8">
        <w:rPr>
          <w:lang w:val="bg-BG"/>
        </w:rPr>
        <w:t xml:space="preserve">Дължина на полета - </w:t>
      </w:r>
      <w:r w:rsidRPr="5CE612D8">
        <w:rPr>
          <w:b/>
          <w:bCs/>
          <w:lang w:val="bg-BG"/>
        </w:rPr>
        <w:t>реално число в диапазона</w:t>
      </w:r>
      <w:r w:rsidRPr="5CE612D8">
        <w:rPr>
          <w:b/>
          <w:bCs/>
        </w:rPr>
        <w:t xml:space="preserve"> [100.0…</w:t>
      </w:r>
      <w:r w:rsidRPr="5CE612D8">
        <w:rPr>
          <w:b/>
          <w:bCs/>
          <w:lang w:val="bg-BG"/>
        </w:rPr>
        <w:t>6000</w:t>
      </w:r>
      <w:r w:rsidRPr="5CE612D8">
        <w:rPr>
          <w:b/>
          <w:bCs/>
        </w:rPr>
        <w:t>.0]</w:t>
      </w:r>
    </w:p>
    <w:p w14:paraId="477737B2" w14:textId="4AD9491B" w:rsidR="00B15FFE" w:rsidRPr="00B15FFE" w:rsidRDefault="5CE612D8" w:rsidP="5CE612D8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5CE612D8">
        <w:rPr>
          <w:lang w:val="bg-BG"/>
        </w:rPr>
        <w:t xml:space="preserve">Брой пътници - </w:t>
      </w:r>
      <w:r w:rsidRPr="5CE612D8">
        <w:rPr>
          <w:b/>
          <w:bCs/>
          <w:lang w:val="bg-BG"/>
        </w:rPr>
        <w:t>цяло число</w:t>
      </w:r>
      <w:r w:rsidRPr="5CE612D8">
        <w:rPr>
          <w:lang w:val="bg-BG"/>
        </w:rPr>
        <w:t xml:space="preserve"> </w:t>
      </w:r>
      <w:r w:rsidRPr="5CE612D8">
        <w:rPr>
          <w:b/>
          <w:bCs/>
          <w:lang w:val="bg-BG"/>
        </w:rPr>
        <w:t>в диапазона</w:t>
      </w:r>
      <w:r w:rsidRPr="5CE612D8">
        <w:rPr>
          <w:b/>
          <w:bCs/>
        </w:rPr>
        <w:t xml:space="preserve"> [1…</w:t>
      </w:r>
      <w:r w:rsidRPr="5CE612D8">
        <w:rPr>
          <w:b/>
          <w:bCs/>
          <w:lang w:val="bg-BG"/>
        </w:rPr>
        <w:t>3</w:t>
      </w:r>
      <w:r w:rsidRPr="5CE612D8">
        <w:rPr>
          <w:b/>
          <w:bCs/>
        </w:rPr>
        <w:t>0]</w:t>
      </w:r>
    </w:p>
    <w:p w14:paraId="3C84D43E" w14:textId="31249F7D" w:rsidR="0057138C" w:rsidRDefault="00B15FFE" w:rsidP="0066698D">
      <w:pPr>
        <w:pStyle w:val="Heading2"/>
        <w:numPr>
          <w:ilvl w:val="0"/>
          <w:numId w:val="0"/>
        </w:numPr>
        <w:spacing w:before="0"/>
        <w:rPr>
          <w:lang w:val="bg-BG"/>
        </w:rPr>
      </w:pPr>
      <w:r>
        <w:rPr>
          <w:lang w:val="bg-BG"/>
        </w:rPr>
        <w:t>Изход</w:t>
      </w:r>
    </w:p>
    <w:p w14:paraId="130DF90B" w14:textId="0A3681FE" w:rsidR="00B15FFE" w:rsidRPr="00B15FFE" w:rsidRDefault="00B15FFE" w:rsidP="0066698D">
      <w:pPr>
        <w:spacing w:before="0" w:after="40"/>
        <w:rPr>
          <w:rFonts w:ascii="Calibri" w:eastAsia="Calibri" w:hAnsi="Calibri" w:cs="Times New Roman"/>
          <w:lang w:val="bg-BG"/>
        </w:rPr>
      </w:pPr>
      <w:r w:rsidRPr="00B15FFE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="00B529BD">
        <w:rPr>
          <w:rFonts w:ascii="Calibri" w:eastAsia="Calibri" w:hAnsi="Calibri" w:cs="Times New Roman"/>
          <w:b/>
          <w:lang w:val="bg-BG"/>
        </w:rPr>
        <w:t>цената на билетите</w:t>
      </w:r>
      <w:r w:rsidRPr="00B15FFE">
        <w:rPr>
          <w:rFonts w:ascii="Calibri" w:eastAsia="Calibri" w:hAnsi="Calibri" w:cs="Times New Roman"/>
          <w:lang w:val="bg-BG"/>
        </w:rPr>
        <w:t>, в следния формат:</w:t>
      </w:r>
    </w:p>
    <w:p w14:paraId="1A17E1F5" w14:textId="5DB1797B" w:rsidR="00B15FFE" w:rsidRPr="00B15FFE" w:rsidRDefault="00B15FFE" w:rsidP="00D01F3F">
      <w:pPr>
        <w:pStyle w:val="ListParagraph"/>
        <w:numPr>
          <w:ilvl w:val="0"/>
          <w:numId w:val="42"/>
        </w:numPr>
        <w:spacing w:before="0" w:after="40"/>
        <w:rPr>
          <w:rFonts w:ascii="Consolas" w:eastAsia="Calibri" w:hAnsi="Consolas" w:cs="Consolas"/>
          <w:b/>
          <w:bCs/>
        </w:rPr>
      </w:pPr>
      <w:r w:rsidRPr="00B15FFE">
        <w:rPr>
          <w:rFonts w:ascii="Consolas" w:eastAsia="Calibri" w:hAnsi="Consolas" w:cs="Consolas"/>
          <w:b/>
          <w:bCs/>
        </w:rPr>
        <w:t>"</w:t>
      </w:r>
      <w:r w:rsidR="00D01F3F" w:rsidRPr="00D01F3F">
        <w:rPr>
          <w:rFonts w:ascii="Consolas" w:eastAsia="Calibri" w:hAnsi="Consolas" w:cs="Consolas"/>
          <w:b/>
          <w:bCs/>
        </w:rPr>
        <w:t xml:space="preserve">The total price of </w:t>
      </w:r>
      <w:r w:rsidR="00B529BD">
        <w:rPr>
          <w:rFonts w:ascii="Consolas" w:eastAsia="Calibri" w:hAnsi="Consolas" w:cs="Consolas"/>
          <w:b/>
          <w:bCs/>
        </w:rPr>
        <w:t>the tickets</w:t>
      </w:r>
      <w:r w:rsidR="00D01F3F" w:rsidRPr="00D01F3F">
        <w:rPr>
          <w:rFonts w:ascii="Consolas" w:eastAsia="Calibri" w:hAnsi="Consolas" w:cs="Consolas"/>
          <w:b/>
          <w:bCs/>
        </w:rPr>
        <w:t xml:space="preserve"> is: </w:t>
      </w:r>
      <w:r w:rsidR="00D01F3F" w:rsidRPr="0061353C">
        <w:rPr>
          <w:rFonts w:eastAsia="Calibri" w:cstheme="minorHAnsi"/>
          <w:b/>
          <w:bCs/>
        </w:rPr>
        <w:t>{</w:t>
      </w:r>
      <w:r w:rsidR="00D01F3F" w:rsidRPr="0061353C">
        <w:rPr>
          <w:rFonts w:eastAsia="Calibri" w:cstheme="minorHAnsi"/>
          <w:b/>
          <w:bCs/>
          <w:lang w:val="bg-BG"/>
        </w:rPr>
        <w:t>цаната на багажите</w:t>
      </w:r>
      <w:r w:rsidR="00D01F3F" w:rsidRPr="0061353C">
        <w:rPr>
          <w:rFonts w:eastAsia="Calibri" w:cstheme="minorHAnsi"/>
          <w:b/>
          <w:bCs/>
        </w:rPr>
        <w:t>}</w:t>
      </w:r>
      <w:r w:rsidR="00D01F3F">
        <w:rPr>
          <w:rFonts w:ascii="Consolas" w:eastAsia="Calibri" w:hAnsi="Consolas" w:cs="Consolas"/>
          <w:b/>
          <w:bCs/>
        </w:rPr>
        <w:t xml:space="preserve"> </w:t>
      </w:r>
      <w:r w:rsidR="00CE2CA1">
        <w:rPr>
          <w:rFonts w:ascii="Consolas" w:eastAsia="Calibri" w:hAnsi="Consolas" w:cs="Consolas"/>
          <w:b/>
          <w:bCs/>
        </w:rPr>
        <w:t>lv.</w:t>
      </w:r>
      <w:r w:rsidRPr="00B15FFE">
        <w:rPr>
          <w:rFonts w:ascii="Consolas" w:eastAsia="Calibri" w:hAnsi="Consolas" w:cs="Consolas"/>
          <w:b/>
          <w:bCs/>
        </w:rPr>
        <w:t>"</w:t>
      </w:r>
    </w:p>
    <w:p w14:paraId="2BAE8D52" w14:textId="7AFFB152" w:rsidR="0066698D" w:rsidRDefault="5CE612D8" w:rsidP="5CE612D8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5CE612D8">
        <w:rPr>
          <w:rFonts w:ascii="Calibri" w:eastAsia="Calibri" w:hAnsi="Calibri" w:cs="Times New Roman"/>
          <w:lang w:val="bg-BG"/>
        </w:rPr>
        <w:t>Сумата да бъде</w:t>
      </w:r>
      <w:r w:rsidRPr="5CE612D8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знак.</w:t>
      </w:r>
    </w:p>
    <w:p w14:paraId="3642B267" w14:textId="52790358" w:rsidR="00B15FFE" w:rsidRPr="00B15FFE" w:rsidRDefault="00B15FFE" w:rsidP="003D03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790"/>
        <w:gridCol w:w="5581"/>
      </w:tblGrid>
      <w:tr w:rsidR="00B15FFE" w14:paraId="59062C4B" w14:textId="77777777" w:rsidTr="1A636121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66698D">
            <w:pPr>
              <w:spacing w:before="0" w:after="4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66698D">
            <w:pPr>
              <w:spacing w:before="0" w:after="4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66698D">
            <w:pPr>
              <w:spacing w:before="0" w:after="4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1A636121">
        <w:trPr>
          <w:trHeight w:val="1319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C8E034F" w14:textId="1D69D2F8" w:rsidR="00462BCA" w:rsidRPr="00434660" w:rsidRDefault="1A636121" w:rsidP="1A636121">
            <w:pPr>
              <w:spacing w:before="40" w:after="40"/>
              <w:rPr>
                <w:rFonts w:ascii="Consolas" w:hAnsi="Consolas" w:cs="Consolas"/>
              </w:rPr>
            </w:pPr>
            <w:r w:rsidRPr="1A636121">
              <w:rPr>
                <w:rFonts w:ascii="Consolas" w:hAnsi="Consolas" w:cs="Consolas"/>
              </w:rPr>
              <w:t>Premium</w:t>
            </w:r>
          </w:p>
          <w:p w14:paraId="122A0D0E" w14:textId="5A07DCC4" w:rsidR="00462BCA" w:rsidRPr="00434660" w:rsidRDefault="1A636121" w:rsidP="1A636121">
            <w:pPr>
              <w:spacing w:before="40" w:after="40"/>
              <w:rPr>
                <w:rFonts w:ascii="Consolas" w:hAnsi="Consolas" w:cs="Consolas"/>
              </w:rPr>
            </w:pPr>
            <w:r w:rsidRPr="1A636121">
              <w:rPr>
                <w:rFonts w:ascii="Consolas" w:hAnsi="Consolas" w:cs="Consolas"/>
              </w:rPr>
              <w:t>2500</w:t>
            </w:r>
          </w:p>
          <w:p w14:paraId="3D913CAE" w14:textId="54E26709" w:rsidR="00462BCA" w:rsidRPr="00434660" w:rsidRDefault="1A636121" w:rsidP="1A636121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 w:rsidRPr="1A636121">
              <w:rPr>
                <w:rFonts w:ascii="Consolas" w:hAnsi="Consolas" w:cs="Consolas"/>
              </w:rPr>
              <w:t>5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7D1A499" w14:textId="4557ECC0" w:rsidR="00B15FFE" w:rsidRPr="00D01F3F" w:rsidRDefault="0015711B" w:rsidP="0061353C">
            <w:pPr>
              <w:spacing w:before="0" w:after="40"/>
              <w:rPr>
                <w:rFonts w:ascii="Consolas" w:hAnsi="Consolas"/>
                <w:lang w:eastAsia="bg-BG"/>
              </w:rPr>
            </w:pPr>
            <w:r w:rsidRPr="0015711B">
              <w:rPr>
                <w:rFonts w:ascii="Consolas" w:hAnsi="Consolas"/>
              </w:rPr>
              <w:t>The total price of the tickets is: 1399.95 lv.</w:t>
            </w:r>
          </w:p>
        </w:tc>
        <w:tc>
          <w:tcPr>
            <w:tcW w:w="5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18B48A7" w14:textId="08DE1921" w:rsidR="00D01F3F" w:rsidRDefault="0015711B" w:rsidP="00D01F3F">
            <w:pPr>
              <w:spacing w:before="4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Класата на билета е </w:t>
            </w:r>
            <w:r>
              <w:rPr>
                <w:rFonts w:cstheme="minorHAnsi"/>
              </w:rPr>
              <w:t xml:space="preserve">Premium, </w:t>
            </w:r>
            <w:r>
              <w:rPr>
                <w:rFonts w:cstheme="minorHAnsi"/>
                <w:lang w:val="bg-BG"/>
              </w:rPr>
              <w:t>а дължината на полета 2500км, съответно цената на един билет е 279,99лв.</w:t>
            </w:r>
          </w:p>
          <w:p w14:paraId="732D797F" w14:textId="06E27C62" w:rsidR="00B15FFE" w:rsidRPr="0015711B" w:rsidRDefault="0015711B" w:rsidP="0015711B">
            <w:pPr>
              <w:spacing w:before="40" w:after="4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Пътниците са 5 човека, следователно о</w:t>
            </w:r>
            <w:r w:rsidR="00D01F3F" w:rsidRPr="00D01F3F">
              <w:rPr>
                <w:rFonts w:cstheme="minorHAnsi"/>
                <w:lang w:val="bg-BG"/>
              </w:rPr>
              <w:t>бща</w:t>
            </w:r>
            <w:r>
              <w:rPr>
                <w:rFonts w:cstheme="minorHAnsi"/>
                <w:lang w:val="bg-BG"/>
              </w:rPr>
              <w:t>та</w:t>
            </w:r>
            <w:r w:rsidR="00D01F3F" w:rsidRPr="00D01F3F">
              <w:rPr>
                <w:rFonts w:cstheme="minorHAnsi"/>
                <w:lang w:val="bg-BG"/>
              </w:rPr>
              <w:t xml:space="preserve"> сума за плащане</w:t>
            </w:r>
            <w:r>
              <w:rPr>
                <w:rFonts w:cstheme="minorHAnsi"/>
                <w:lang w:val="bg-BG"/>
              </w:rPr>
              <w:t xml:space="preserve"> е</w:t>
            </w:r>
            <w:r w:rsidR="00D01F3F" w:rsidRPr="00D01F3F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279</w:t>
            </w:r>
            <w:r w:rsidR="006E3D5D">
              <w:rPr>
                <w:rFonts w:cstheme="minorHAnsi"/>
              </w:rPr>
              <w:t>.</w:t>
            </w:r>
            <w:r>
              <w:rPr>
                <w:rFonts w:cstheme="minorHAnsi"/>
                <w:lang w:val="bg-BG"/>
              </w:rPr>
              <w:t>99</w:t>
            </w:r>
            <w:r w:rsidR="00D01F3F" w:rsidRPr="00D01F3F">
              <w:rPr>
                <w:rFonts w:cstheme="minorHAnsi"/>
                <w:lang w:val="bg-BG"/>
              </w:rPr>
              <w:t xml:space="preserve"> *</w:t>
            </w:r>
            <w:r>
              <w:rPr>
                <w:rFonts w:cstheme="minorHAnsi"/>
                <w:lang w:val="bg-BG"/>
              </w:rPr>
              <w:t xml:space="preserve"> 5</w:t>
            </w:r>
            <w:r w:rsidR="00D01F3F" w:rsidRPr="00D01F3F"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lang w:val="bg-BG"/>
              </w:rPr>
              <w:t>1</w:t>
            </w:r>
            <w:r w:rsidR="00D01F3F" w:rsidRPr="00D01F3F">
              <w:rPr>
                <w:rFonts w:cstheme="minorHAnsi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>99</w:t>
            </w:r>
            <w:r w:rsidR="00D01F3F" w:rsidRPr="00D01F3F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  <w:lang w:val="bg-BG"/>
              </w:rPr>
              <w:t>95</w:t>
            </w:r>
            <w:r w:rsidR="00D01F3F" w:rsidRPr="00D01F3F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лв</w:t>
            </w:r>
            <w:r w:rsidR="00D01F3F" w:rsidRPr="00D01F3F">
              <w:rPr>
                <w:rFonts w:cstheme="minorHAnsi"/>
                <w:lang w:val="bg-BG"/>
              </w:rPr>
              <w:t>.</w:t>
            </w:r>
          </w:p>
        </w:tc>
      </w:tr>
      <w:tr w:rsidR="00B15FFE" w14:paraId="5977718A" w14:textId="77777777" w:rsidTr="1A636121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9BE681D" w14:textId="516E183A" w:rsidR="00434660" w:rsidRPr="00434660" w:rsidRDefault="00434660" w:rsidP="0043466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Economy</w:t>
            </w:r>
          </w:p>
          <w:p w14:paraId="38ACE6D2" w14:textId="2B1B05CC" w:rsidR="00434660" w:rsidRPr="00434660" w:rsidRDefault="00434660" w:rsidP="0043466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1250.50</w:t>
            </w:r>
          </w:p>
          <w:p w14:paraId="541DDCC1" w14:textId="6FB8BF5B" w:rsidR="00B15FFE" w:rsidRPr="00434660" w:rsidRDefault="00434660" w:rsidP="00434660">
            <w:pPr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8AAC3B7" w14:textId="2ED5A447" w:rsidR="00B15FFE" w:rsidRDefault="00434660" w:rsidP="0066698D">
            <w:pPr>
              <w:spacing w:before="0" w:after="40"/>
              <w:rPr>
                <w:rFonts w:ascii="Consolas" w:hAnsi="Consolas"/>
                <w:lang w:eastAsia="bg-BG"/>
              </w:rPr>
            </w:pPr>
            <w:r w:rsidRPr="00434660">
              <w:rPr>
                <w:rFonts w:ascii="Consolas" w:hAnsi="Consolas"/>
                <w:lang w:eastAsia="bg-BG"/>
              </w:rPr>
              <w:t>The total price of the tickets is: 179.97 lv.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Default="00B15FFE" w:rsidP="0066698D">
            <w:pPr>
              <w:spacing w:before="0" w:after="40"/>
              <w:rPr>
                <w:rFonts w:cstheme="minorHAnsi"/>
                <w:lang w:val="bg-BG" w:eastAsia="bg-BG"/>
              </w:rPr>
            </w:pPr>
          </w:p>
        </w:tc>
      </w:tr>
      <w:tr w:rsidR="00B15FFE" w14:paraId="6792EAD9" w14:textId="77777777" w:rsidTr="1A636121">
        <w:trPr>
          <w:trHeight w:val="977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A0C2D1" w14:textId="690F42B9" w:rsidR="00434660" w:rsidRPr="0015711B" w:rsidRDefault="00434660" w:rsidP="0043466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Business</w:t>
            </w:r>
          </w:p>
          <w:p w14:paraId="085EA492" w14:textId="741A06ED" w:rsidR="00434660" w:rsidRPr="0015711B" w:rsidRDefault="00434660" w:rsidP="0043466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3825.90</w:t>
            </w:r>
          </w:p>
          <w:p w14:paraId="185E2959" w14:textId="07F6681B" w:rsidR="00B15FFE" w:rsidRPr="00462BCA" w:rsidRDefault="00434660" w:rsidP="0043466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F650CB4" w14:textId="4E9A3A95" w:rsidR="00B15FFE" w:rsidRDefault="00434660" w:rsidP="00462BCA">
            <w:pPr>
              <w:spacing w:before="0" w:after="40"/>
              <w:rPr>
                <w:rFonts w:ascii="Consolas" w:hAnsi="Consolas"/>
                <w:lang w:eastAsia="bg-BG"/>
              </w:rPr>
            </w:pPr>
            <w:r w:rsidRPr="00434660">
              <w:rPr>
                <w:rFonts w:ascii="Consolas" w:hAnsi="Consolas"/>
                <w:lang w:eastAsia="bg-BG"/>
              </w:rPr>
              <w:t>The total price of the tickets is: 619.99 lv.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Default="00B15FFE" w:rsidP="0066698D">
            <w:pPr>
              <w:spacing w:before="0" w:after="40"/>
              <w:rPr>
                <w:rFonts w:cstheme="minorHAnsi"/>
                <w:lang w:val="bg-BG" w:eastAsia="bg-BG"/>
              </w:rPr>
            </w:pPr>
          </w:p>
        </w:tc>
      </w:tr>
    </w:tbl>
    <w:p w14:paraId="0E033255" w14:textId="77777777" w:rsidR="0066698D" w:rsidRPr="00B15FFE" w:rsidRDefault="0066698D" w:rsidP="0066698D">
      <w:pPr>
        <w:spacing w:before="0" w:after="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953B" w14:textId="77777777" w:rsidR="0000669D" w:rsidRDefault="0000669D" w:rsidP="008068A2">
      <w:pPr>
        <w:spacing w:after="0" w:line="240" w:lineRule="auto"/>
      </w:pPr>
      <w:r>
        <w:separator/>
      </w:r>
    </w:p>
  </w:endnote>
  <w:endnote w:type="continuationSeparator" w:id="0">
    <w:p w14:paraId="6193F866" w14:textId="77777777" w:rsidR="0000669D" w:rsidRDefault="00006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9EB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6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6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465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465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427D5" w14:textId="77777777" w:rsidR="0000669D" w:rsidRDefault="0000669D" w:rsidP="008068A2">
      <w:pPr>
        <w:spacing w:after="0" w:line="240" w:lineRule="auto"/>
      </w:pPr>
      <w:r>
        <w:separator/>
      </w:r>
    </w:p>
  </w:footnote>
  <w:footnote w:type="continuationSeparator" w:id="0">
    <w:p w14:paraId="3E70365E" w14:textId="77777777" w:rsidR="0000669D" w:rsidRDefault="00006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39"/>
  </w:num>
  <w:num w:numId="42">
    <w:abstractNumId w:val="18"/>
  </w:num>
  <w:num w:numId="43">
    <w:abstractNumId w:val="24"/>
  </w:num>
  <w:num w:numId="44">
    <w:abstractNumId w:val="4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69D"/>
    <w:rsid w:val="00007044"/>
    <w:rsid w:val="00023DC6"/>
    <w:rsid w:val="00025F04"/>
    <w:rsid w:val="00064D15"/>
    <w:rsid w:val="000809DB"/>
    <w:rsid w:val="0008559D"/>
    <w:rsid w:val="00086727"/>
    <w:rsid w:val="000A3856"/>
    <w:rsid w:val="000A6794"/>
    <w:rsid w:val="000B39E6"/>
    <w:rsid w:val="000B56F0"/>
    <w:rsid w:val="00103906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6BFB"/>
    <w:rsid w:val="003F1864"/>
    <w:rsid w:val="0041081C"/>
    <w:rsid w:val="004311CA"/>
    <w:rsid w:val="00434660"/>
    <w:rsid w:val="00462B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3D3E"/>
    <w:rsid w:val="006640AE"/>
    <w:rsid w:val="0066698D"/>
    <w:rsid w:val="00670041"/>
    <w:rsid w:val="00671FE2"/>
    <w:rsid w:val="00695634"/>
    <w:rsid w:val="006A1510"/>
    <w:rsid w:val="006C2932"/>
    <w:rsid w:val="006D239A"/>
    <w:rsid w:val="006E2245"/>
    <w:rsid w:val="006E3D5D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D08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DC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4F8"/>
    <w:rsid w:val="00BF1775"/>
    <w:rsid w:val="00BF201D"/>
    <w:rsid w:val="00BF20FF"/>
    <w:rsid w:val="00C03488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1B1"/>
    <w:rsid w:val="00FE038F"/>
    <w:rsid w:val="00FE3D3F"/>
    <w:rsid w:val="1269D6D0"/>
    <w:rsid w:val="1A636121"/>
    <w:rsid w:val="5CE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1400596-2DF8-4DF7-919F-F4F56672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0EC86-01E2-42F4-AEF6-06B4D4F8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Book a Flight</vt:lpstr>
    </vt:vector>
  </TitlesOfParts>
  <Company>Software University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Book a Flight</dc:title>
  <dc:subject>Software Technologies</dc:subject>
  <dc:creator>Software University Foundation</dc:creator>
  <cp:keywords>softuni</cp:keywords>
  <dc:description/>
  <cp:lastModifiedBy>Lyubomir Tomanov</cp:lastModifiedBy>
  <cp:revision>36</cp:revision>
  <cp:lastPrinted>2019-11-29T17:56:00Z</cp:lastPrinted>
  <dcterms:created xsi:type="dcterms:W3CDTF">2016-05-21T08:57:00Z</dcterms:created>
  <dcterms:modified xsi:type="dcterms:W3CDTF">2019-11-29T17:56:00Z</dcterms:modified>
  <cp:category>programming, education, software engineering, software development</cp:category>
</cp:coreProperties>
</file>