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71C0" w14:textId="77777777" w:rsidR="00495146" w:rsidRPr="00495146" w:rsidRDefault="00495146" w:rsidP="00495146">
      <w:pPr>
        <w:pStyle w:val="Heading1"/>
      </w:pPr>
      <w:r w:rsidRPr="00495146">
        <w:t>Post-Audit Implementation Offer</w:t>
      </w:r>
    </w:p>
    <w:p w14:paraId="2345CAA3" w14:textId="77777777" w:rsidR="00495146" w:rsidRPr="00495146" w:rsidRDefault="00495146" w:rsidP="00495146">
      <w:pPr>
        <w:spacing w:after="0" w:line="240" w:lineRule="auto"/>
      </w:pPr>
      <w:r w:rsidRPr="00495146">
        <w:rPr>
          <w:b/>
          <w:bCs/>
        </w:rPr>
        <w:t>Company:</w:t>
      </w:r>
      <w:r w:rsidRPr="00495146">
        <w:t xml:space="preserve"> Transworld Medical Management, LLC </w:t>
      </w:r>
      <w:r w:rsidRPr="00495146">
        <w:rPr>
          <w:b/>
          <w:bCs/>
        </w:rPr>
        <w:t>Subject:</w:t>
      </w:r>
      <w:r w:rsidRPr="00495146">
        <w:t xml:space="preserve"> Action Required: Implementing your M365 PHI Hardening Plan</w:t>
      </w:r>
    </w:p>
    <w:p w14:paraId="477B9AAB" w14:textId="77777777" w:rsidR="00495146" w:rsidRPr="00495146" w:rsidRDefault="00495146" w:rsidP="00495146">
      <w:pPr>
        <w:spacing w:after="0" w:line="240" w:lineRule="auto"/>
      </w:pPr>
      <w:r w:rsidRPr="00495146">
        <w:t>Dear [Client Name],</w:t>
      </w:r>
    </w:p>
    <w:p w14:paraId="6BE96896" w14:textId="77777777" w:rsidR="00495146" w:rsidRPr="00495146" w:rsidRDefault="00495146" w:rsidP="00495146">
      <w:pPr>
        <w:spacing w:after="0" w:line="240" w:lineRule="auto"/>
      </w:pPr>
      <w:r w:rsidRPr="00495146">
        <w:t xml:space="preserve">It was a pleasure conducting your </w:t>
      </w:r>
      <w:r w:rsidRPr="00495146">
        <w:rPr>
          <w:b/>
          <w:bCs/>
        </w:rPr>
        <w:t>M365 PHI Leak Check</w:t>
      </w:r>
      <w:r w:rsidRPr="00495146">
        <w:t xml:space="preserve"> today. Attached to this email, you will find your </w:t>
      </w:r>
      <w:r w:rsidRPr="00495146">
        <w:rPr>
          <w:b/>
          <w:bCs/>
        </w:rPr>
        <w:t>1-Page Risk Snapshot</w:t>
      </w:r>
      <w:r w:rsidRPr="00495146">
        <w:t>, which prioritizes the vulnerabilities we identified in your environment.</w:t>
      </w:r>
    </w:p>
    <w:p w14:paraId="745E33DB" w14:textId="77777777" w:rsidR="00495146" w:rsidRPr="00495146" w:rsidRDefault="00495146" w:rsidP="00495146">
      <w:pPr>
        <w:spacing w:after="0" w:line="240" w:lineRule="auto"/>
      </w:pPr>
      <w:r w:rsidRPr="00495146">
        <w:t>While some of these fixes can be handled by your internal team using the notes provided, many medical directors prefer to have these high-risk configurations hardened professionally to ensure no steps are missed.</w:t>
      </w:r>
    </w:p>
    <w:p w14:paraId="5CF85204" w14:textId="77777777" w:rsidR="00495146" w:rsidRPr="00495146" w:rsidRDefault="00495146" w:rsidP="00495146">
      <w:pPr>
        <w:spacing w:after="0" w:line="240" w:lineRule="auto"/>
        <w:rPr>
          <w:b/>
          <w:bCs/>
        </w:rPr>
      </w:pPr>
      <w:r w:rsidRPr="00495146">
        <w:rPr>
          <w:b/>
          <w:bCs/>
        </w:rPr>
        <w:t>The "PHI Hardening" Session</w:t>
      </w:r>
    </w:p>
    <w:p w14:paraId="3D6F4E3A" w14:textId="77777777" w:rsidR="00495146" w:rsidRPr="00495146" w:rsidRDefault="00495146" w:rsidP="00495146">
      <w:pPr>
        <w:spacing w:after="0" w:line="240" w:lineRule="auto"/>
      </w:pPr>
      <w:r w:rsidRPr="00495146">
        <w:t xml:space="preserve">I am offering a one-time, </w:t>
      </w:r>
      <w:r w:rsidRPr="00495146">
        <w:rPr>
          <w:b/>
          <w:bCs/>
        </w:rPr>
        <w:t>90-minute Done-With-You implementation session</w:t>
      </w:r>
      <w:r w:rsidRPr="00495146">
        <w:t xml:space="preserve"> to close your top 5 critical gaps immediately.</w:t>
      </w:r>
    </w:p>
    <w:p w14:paraId="7218DAB0" w14:textId="77777777" w:rsidR="00495146" w:rsidRPr="00495146" w:rsidRDefault="00495146" w:rsidP="00495146">
      <w:pPr>
        <w:spacing w:after="0" w:line="240" w:lineRule="auto"/>
      </w:pPr>
      <w:r w:rsidRPr="00495146">
        <w:rPr>
          <w:b/>
          <w:bCs/>
        </w:rPr>
        <w:t>What we will implement together:</w:t>
      </w:r>
    </w:p>
    <w:p w14:paraId="3E8A870D" w14:textId="77777777" w:rsidR="00495146" w:rsidRPr="00495146" w:rsidRDefault="00495146" w:rsidP="00495146">
      <w:pPr>
        <w:numPr>
          <w:ilvl w:val="0"/>
          <w:numId w:val="1"/>
        </w:numPr>
        <w:spacing w:after="0" w:line="240" w:lineRule="auto"/>
      </w:pPr>
      <w:r w:rsidRPr="00495146">
        <w:rPr>
          <w:b/>
          <w:bCs/>
        </w:rPr>
        <w:t>Identity Lockdown:</w:t>
      </w:r>
      <w:r w:rsidRPr="00495146">
        <w:t xml:space="preserve"> Enforce MFA for all privileged accounts and remove orphaned guest access.</w:t>
      </w:r>
    </w:p>
    <w:p w14:paraId="636BD3F7" w14:textId="77777777" w:rsidR="00495146" w:rsidRPr="00495146" w:rsidRDefault="00495146" w:rsidP="00495146">
      <w:pPr>
        <w:numPr>
          <w:ilvl w:val="0"/>
          <w:numId w:val="1"/>
        </w:numPr>
        <w:spacing w:after="0" w:line="240" w:lineRule="auto"/>
      </w:pPr>
      <w:r w:rsidRPr="00495146">
        <w:rPr>
          <w:b/>
          <w:bCs/>
        </w:rPr>
        <w:t>Leak Prevention:</w:t>
      </w:r>
      <w:r w:rsidRPr="00495146">
        <w:t xml:space="preserve"> Update SharePoint/OneDrive global sharing policies to "Specific People" and set mandatory link expirations.</w:t>
      </w:r>
    </w:p>
    <w:p w14:paraId="3AAF8731" w14:textId="77777777" w:rsidR="00495146" w:rsidRPr="00495146" w:rsidRDefault="00495146" w:rsidP="00495146">
      <w:pPr>
        <w:numPr>
          <w:ilvl w:val="0"/>
          <w:numId w:val="1"/>
        </w:numPr>
        <w:spacing w:after="0" w:line="240" w:lineRule="auto"/>
      </w:pPr>
      <w:r w:rsidRPr="00495146">
        <w:rPr>
          <w:b/>
          <w:bCs/>
        </w:rPr>
        <w:t>Teams Governance:</w:t>
      </w:r>
      <w:r w:rsidRPr="00495146">
        <w:t xml:space="preserve"> Restrict external chat and configure meeting recording retention to HIPAA standards.</w:t>
      </w:r>
    </w:p>
    <w:p w14:paraId="7AE2422E" w14:textId="77777777" w:rsidR="00495146" w:rsidRPr="00495146" w:rsidRDefault="00495146" w:rsidP="00495146">
      <w:pPr>
        <w:numPr>
          <w:ilvl w:val="0"/>
          <w:numId w:val="1"/>
        </w:numPr>
        <w:spacing w:after="0" w:line="240" w:lineRule="auto"/>
      </w:pPr>
      <w:r w:rsidRPr="00495146">
        <w:rPr>
          <w:b/>
          <w:bCs/>
        </w:rPr>
        <w:t>Email Cleanup:</w:t>
      </w:r>
      <w:r w:rsidRPr="00495146">
        <w:t xml:space="preserve"> Disable external auto-forwarding and audit shared mailbox permissions.</w:t>
      </w:r>
    </w:p>
    <w:p w14:paraId="5511E7AE" w14:textId="77777777" w:rsidR="00495146" w:rsidRPr="00495146" w:rsidRDefault="00495146" w:rsidP="00495146">
      <w:pPr>
        <w:numPr>
          <w:ilvl w:val="0"/>
          <w:numId w:val="1"/>
        </w:numPr>
        <w:spacing w:after="0" w:line="240" w:lineRule="auto"/>
      </w:pPr>
      <w:r w:rsidRPr="00495146">
        <w:rPr>
          <w:b/>
          <w:bCs/>
        </w:rPr>
        <w:t>Audit Activation:</w:t>
      </w:r>
      <w:r w:rsidRPr="00495146">
        <w:t xml:space="preserve"> Finalize Microsoft Purview logging settings to ensure you meet the 2026 data retention mandates.</w:t>
      </w:r>
    </w:p>
    <w:p w14:paraId="2AF1D98D" w14:textId="77777777" w:rsidR="00495146" w:rsidRPr="00495146" w:rsidRDefault="00495146" w:rsidP="00495146">
      <w:pPr>
        <w:spacing w:after="0" w:line="240" w:lineRule="auto"/>
      </w:pPr>
      <w:r w:rsidRPr="00495146">
        <w:rPr>
          <w:b/>
          <w:bCs/>
        </w:rPr>
        <w:t>Flat Fee:</w:t>
      </w:r>
      <w:r w:rsidRPr="00495146">
        <w:t xml:space="preserve"> $[Insert Price - e.g., $399] </w:t>
      </w:r>
      <w:r w:rsidRPr="00495146">
        <w:rPr>
          <w:b/>
          <w:bCs/>
        </w:rPr>
        <w:t>Deliverable:</w:t>
      </w:r>
      <w:r w:rsidRPr="00495146">
        <w:t xml:space="preserve"> A "Hardened Status" confirmation email for your compliance records once all 5 items are verified.</w:t>
      </w:r>
    </w:p>
    <w:p w14:paraId="1B33B9D0" w14:textId="77777777" w:rsidR="00495146" w:rsidRPr="00495146" w:rsidRDefault="00495146" w:rsidP="00495146">
      <w:pPr>
        <w:spacing w:after="0" w:line="240" w:lineRule="auto"/>
        <w:rPr>
          <w:b/>
          <w:bCs/>
        </w:rPr>
      </w:pPr>
      <w:r w:rsidRPr="00495146">
        <w:rPr>
          <w:b/>
          <w:bCs/>
        </w:rPr>
        <w:t>Next Steps</w:t>
      </w:r>
    </w:p>
    <w:p w14:paraId="2A6C0DE5" w14:textId="77777777" w:rsidR="00495146" w:rsidRPr="00495146" w:rsidRDefault="00495146" w:rsidP="00495146">
      <w:pPr>
        <w:spacing w:after="0" w:line="240" w:lineRule="auto"/>
      </w:pPr>
      <w:r w:rsidRPr="00495146">
        <w:t>If you would like me to handle these implementations with you this week:</w:t>
      </w:r>
    </w:p>
    <w:p w14:paraId="0E5DDFEA" w14:textId="77777777" w:rsidR="00495146" w:rsidRPr="00495146" w:rsidRDefault="00495146" w:rsidP="00495146">
      <w:pPr>
        <w:numPr>
          <w:ilvl w:val="0"/>
          <w:numId w:val="2"/>
        </w:numPr>
        <w:spacing w:after="0" w:line="240" w:lineRule="auto"/>
      </w:pPr>
      <w:r w:rsidRPr="00495146">
        <w:rPr>
          <w:b/>
          <w:bCs/>
        </w:rPr>
        <w:t>Step 1:</w:t>
      </w:r>
      <w:r w:rsidRPr="00495146">
        <w:t xml:space="preserve"> [Insert Payment Link - e.g., Stripe/PayPal]</w:t>
      </w:r>
    </w:p>
    <w:p w14:paraId="4263BFB1" w14:textId="77777777" w:rsidR="00495146" w:rsidRPr="00495146" w:rsidRDefault="00495146" w:rsidP="00495146">
      <w:pPr>
        <w:numPr>
          <w:ilvl w:val="0"/>
          <w:numId w:val="2"/>
        </w:numPr>
        <w:spacing w:after="0" w:line="240" w:lineRule="auto"/>
      </w:pPr>
      <w:r w:rsidRPr="00495146">
        <w:rPr>
          <w:b/>
          <w:bCs/>
        </w:rPr>
        <w:t>Step 2:</w:t>
      </w:r>
      <w:r w:rsidRPr="00495146">
        <w:t xml:space="preserve"> [Insert Calendly/Booking Link for "Fix Session"]</w:t>
      </w:r>
    </w:p>
    <w:p w14:paraId="07BDBF2C" w14:textId="77777777" w:rsidR="00495146" w:rsidRPr="00495146" w:rsidRDefault="00495146" w:rsidP="00495146">
      <w:pPr>
        <w:spacing w:after="0" w:line="240" w:lineRule="auto"/>
      </w:pPr>
      <w:r w:rsidRPr="00495146">
        <w:t xml:space="preserve">If you choose to handle these internally, please ensure your IT lead follows the prioritized list in the attached Snapshot to meet the upcoming February 16, </w:t>
      </w:r>
      <w:proofErr w:type="gramStart"/>
      <w:r w:rsidRPr="00495146">
        <w:t>2026</w:t>
      </w:r>
      <w:proofErr w:type="gramEnd"/>
      <w:r w:rsidRPr="00495146">
        <w:t xml:space="preserve"> deadline.</w:t>
      </w:r>
    </w:p>
    <w:p w14:paraId="155BB49B" w14:textId="77777777" w:rsidR="00495146" w:rsidRPr="00495146" w:rsidRDefault="00495146" w:rsidP="00495146">
      <w:pPr>
        <w:spacing w:after="0" w:line="240" w:lineRule="auto"/>
      </w:pPr>
      <w:r w:rsidRPr="00495146">
        <w:t>Stay secure,</w:t>
      </w:r>
    </w:p>
    <w:p w14:paraId="7A2C6BEE" w14:textId="77777777" w:rsidR="00495146" w:rsidRPr="00495146" w:rsidRDefault="00495146" w:rsidP="00495146">
      <w:pPr>
        <w:spacing w:after="0" w:line="240" w:lineRule="auto"/>
      </w:pPr>
      <w:r w:rsidRPr="00495146">
        <w:rPr>
          <w:b/>
          <w:bCs/>
        </w:rPr>
        <w:t>Ejaz Mazhar</w:t>
      </w:r>
      <w:r w:rsidRPr="00495146">
        <w:t xml:space="preserve"> Healthcare Technology Advisory Transworld Medical Management, LLC </w:t>
      </w:r>
      <w:r w:rsidRPr="00495146">
        <w:rPr>
          <w:i/>
          <w:iCs/>
        </w:rPr>
        <w:t>Tampa Bay | Palm Harbor | Clearwater</w:t>
      </w:r>
    </w:p>
    <w:p w14:paraId="03BBCE89" w14:textId="77777777" w:rsidR="00495146" w:rsidRDefault="00495146" w:rsidP="00495146">
      <w:pPr>
        <w:spacing w:after="0" w:line="240" w:lineRule="auto"/>
      </w:pPr>
    </w:p>
    <w:sectPr w:rsidR="00495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0284A"/>
    <w:multiLevelType w:val="multilevel"/>
    <w:tmpl w:val="C2EE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E34C8F"/>
    <w:multiLevelType w:val="multilevel"/>
    <w:tmpl w:val="89E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54639">
    <w:abstractNumId w:val="0"/>
  </w:num>
  <w:num w:numId="2" w16cid:durableId="155727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46"/>
    <w:rsid w:val="00495146"/>
    <w:rsid w:val="004D1FFF"/>
    <w:rsid w:val="00C1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2085"/>
  <w15:chartTrackingRefBased/>
  <w15:docId w15:val="{78D35E9A-2EBD-41C8-9755-CD719AD7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2882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1</cp:revision>
  <dcterms:created xsi:type="dcterms:W3CDTF">2026-02-19T20:53:00Z</dcterms:created>
  <dcterms:modified xsi:type="dcterms:W3CDTF">2026-02-22T16:55:00Z</dcterms:modified>
</cp:coreProperties>
</file>