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15813"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b/>
          <w:bCs/>
          <w:color w:val="000000"/>
          <w:sz w:val="22"/>
          <w:szCs w:val="22"/>
        </w:rPr>
        <w:t>Email Invite</w:t>
      </w:r>
    </w:p>
    <w:p w14:paraId="19EC8CD9" w14:textId="77777777" w:rsidR="00006992" w:rsidRPr="00006992" w:rsidRDefault="00006992" w:rsidP="00006992">
      <w:pPr>
        <w:rPr>
          <w:rFonts w:ascii="Times New Roman" w:eastAsia="Times New Roman" w:hAnsi="Times New Roman" w:cs="Times New Roman"/>
        </w:rPr>
      </w:pPr>
    </w:p>
    <w:p w14:paraId="22E4204C"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Thank you for signing up to join </w:t>
      </w:r>
      <w:r w:rsidRPr="00006992">
        <w:rPr>
          <w:rFonts w:ascii="Arial" w:eastAsia="Times New Roman" w:hAnsi="Arial" w:cs="Arial"/>
          <w:i/>
          <w:iCs/>
          <w:color w:val="000000"/>
          <w:sz w:val="22"/>
          <w:szCs w:val="22"/>
        </w:rPr>
        <w:t>Coding the Column</w:t>
      </w:r>
      <w:r w:rsidRPr="00006992">
        <w:rPr>
          <w:rFonts w:ascii="Arial" w:eastAsia="Times New Roman" w:hAnsi="Arial" w:cs="Arial"/>
          <w:color w:val="000000"/>
          <w:sz w:val="22"/>
          <w:szCs w:val="22"/>
        </w:rPr>
        <w:t>! Below is information about the meeting, the agenda, and Zoom link.</w:t>
      </w:r>
    </w:p>
    <w:p w14:paraId="24B7D7AE" w14:textId="77777777" w:rsidR="00006992" w:rsidRPr="00006992" w:rsidRDefault="00006992" w:rsidP="00006992">
      <w:pPr>
        <w:rPr>
          <w:rFonts w:ascii="Times New Roman" w:eastAsia="Times New Roman" w:hAnsi="Times New Roman" w:cs="Times New Roman"/>
        </w:rPr>
      </w:pPr>
    </w:p>
    <w:p w14:paraId="3BDA0068"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We are hosting two online meetings about online databases and marine </w:t>
      </w:r>
      <w:proofErr w:type="spellStart"/>
      <w:r w:rsidRPr="00006992">
        <w:rPr>
          <w:rFonts w:ascii="Arial" w:eastAsia="Times New Roman" w:hAnsi="Arial" w:cs="Arial"/>
          <w:color w:val="000000"/>
          <w:sz w:val="22"/>
          <w:szCs w:val="22"/>
        </w:rPr>
        <w:t>chronostratigraphy</w:t>
      </w:r>
      <w:proofErr w:type="spellEnd"/>
      <w:r w:rsidRPr="00006992">
        <w:rPr>
          <w:rFonts w:ascii="Arial" w:eastAsia="Times New Roman" w:hAnsi="Arial" w:cs="Arial"/>
          <w:color w:val="000000"/>
          <w:sz w:val="22"/>
          <w:szCs w:val="22"/>
        </w:rPr>
        <w:t xml:space="preserve">, which we are calling </w:t>
      </w:r>
      <w:r w:rsidRPr="00006992">
        <w:rPr>
          <w:rFonts w:ascii="Arial" w:eastAsia="Times New Roman" w:hAnsi="Arial" w:cs="Arial"/>
          <w:i/>
          <w:iCs/>
          <w:color w:val="000000"/>
          <w:sz w:val="22"/>
          <w:szCs w:val="22"/>
        </w:rPr>
        <w:t>Coding the Column</w:t>
      </w:r>
      <w:r w:rsidRPr="00006992">
        <w:rPr>
          <w:rFonts w:ascii="Arial" w:eastAsia="Times New Roman" w:hAnsi="Arial" w:cs="Arial"/>
          <w:color w:val="000000"/>
          <w:sz w:val="22"/>
          <w:szCs w:val="22"/>
        </w:rPr>
        <w:t>. There has been a substantial increase in the number of databases concerned with scientific ocean drilling data or databases that could be used for such purposes. This is both tremendously exciting and brings a number of possible chances for collaboration, data sharing, and learning, not to mention exciting science to come. </w:t>
      </w:r>
    </w:p>
    <w:p w14:paraId="354E7996" w14:textId="77777777" w:rsidR="00006992" w:rsidRPr="00006992" w:rsidRDefault="00006992" w:rsidP="00006992">
      <w:pPr>
        <w:rPr>
          <w:rFonts w:ascii="Times New Roman" w:eastAsia="Times New Roman" w:hAnsi="Times New Roman" w:cs="Times New Roman"/>
        </w:rPr>
      </w:pPr>
    </w:p>
    <w:p w14:paraId="1E9B473C"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The focus of these meetings will be on </w:t>
      </w:r>
      <w:proofErr w:type="spellStart"/>
      <w:r w:rsidRPr="00006992">
        <w:rPr>
          <w:rFonts w:ascii="Arial" w:eastAsia="Times New Roman" w:hAnsi="Arial" w:cs="Arial"/>
          <w:color w:val="000000"/>
          <w:sz w:val="22"/>
          <w:szCs w:val="22"/>
        </w:rPr>
        <w:t>chronostratigraphy</w:t>
      </w:r>
      <w:proofErr w:type="spellEnd"/>
      <w:r w:rsidRPr="00006992">
        <w:rPr>
          <w:rFonts w:ascii="Arial" w:eastAsia="Times New Roman" w:hAnsi="Arial" w:cs="Arial"/>
          <w:color w:val="000000"/>
          <w:sz w:val="22"/>
          <w:szCs w:val="22"/>
        </w:rPr>
        <w:t>. The first meeting will consist of ~15 minute talks from a variety of groups, where projects will discuss their databases purview, system, and structures in a basic sense. We have especially encouraged discussions of the science output, either published or, if the speaker were comfortable, planned for these systems.</w:t>
      </w:r>
    </w:p>
    <w:p w14:paraId="4608972C" w14:textId="77777777" w:rsidR="00006992" w:rsidRPr="00006992" w:rsidRDefault="00006992" w:rsidP="00006992">
      <w:pPr>
        <w:rPr>
          <w:rFonts w:ascii="Times New Roman" w:eastAsia="Times New Roman" w:hAnsi="Times New Roman" w:cs="Times New Roman"/>
        </w:rPr>
      </w:pPr>
    </w:p>
    <w:p w14:paraId="529C4CAC"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The second meeting will be discussion-focused, with interested groups describing in more detail the methods they have employed to generate and store age models, as well as the philosophy behind them. We will then split up into break-out rooms to discuss, then come back and summarize what that group has defined as best-practices for storing, retrieving, and viewing chronostratigraphic and associated data. Both sessions will be recorded and archived on YouTube, with permission of the speakers and attendees. </w:t>
      </w:r>
    </w:p>
    <w:p w14:paraId="51364C95" w14:textId="77777777" w:rsidR="00006992" w:rsidRPr="00006992" w:rsidRDefault="00006992" w:rsidP="00006992">
      <w:pPr>
        <w:rPr>
          <w:rFonts w:ascii="Times New Roman" w:eastAsia="Times New Roman" w:hAnsi="Times New Roman" w:cs="Times New Roman"/>
        </w:rPr>
      </w:pPr>
    </w:p>
    <w:p w14:paraId="2B24D1C3"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The first </w:t>
      </w:r>
      <w:r w:rsidRPr="00006992">
        <w:rPr>
          <w:rFonts w:ascii="Arial" w:eastAsia="Times New Roman" w:hAnsi="Arial" w:cs="Arial"/>
          <w:i/>
          <w:iCs/>
          <w:color w:val="000000"/>
          <w:sz w:val="22"/>
          <w:szCs w:val="22"/>
        </w:rPr>
        <w:t>Coding the Column</w:t>
      </w:r>
      <w:r w:rsidRPr="00006992">
        <w:rPr>
          <w:rFonts w:ascii="Arial" w:eastAsia="Times New Roman" w:hAnsi="Arial" w:cs="Arial"/>
          <w:color w:val="000000"/>
          <w:sz w:val="22"/>
          <w:szCs w:val="22"/>
        </w:rPr>
        <w:t xml:space="preserve"> meeting will be held 1500-1700h UTC on 10 February. To attend, simply click this zoom link below. </w:t>
      </w:r>
      <w:hyperlink r:id="rId4" w:history="1">
        <w:r w:rsidRPr="00006992">
          <w:rPr>
            <w:rFonts w:ascii="Arial" w:eastAsia="Times New Roman" w:hAnsi="Arial" w:cs="Arial"/>
            <w:color w:val="1155CC"/>
            <w:sz w:val="22"/>
            <w:szCs w:val="22"/>
            <w:u w:val="single"/>
          </w:rPr>
          <w:t>By attending you are agreeing to our Code of Conduct, which you can find here</w:t>
        </w:r>
      </w:hyperlink>
      <w:r w:rsidRPr="00006992">
        <w:rPr>
          <w:rFonts w:ascii="Arial" w:eastAsia="Times New Roman" w:hAnsi="Arial" w:cs="Arial"/>
          <w:color w:val="000000"/>
          <w:sz w:val="22"/>
          <w:szCs w:val="22"/>
        </w:rPr>
        <w:t>. </w:t>
      </w:r>
    </w:p>
    <w:p w14:paraId="3E8FF351" w14:textId="77777777" w:rsidR="00006992" w:rsidRPr="00006992" w:rsidRDefault="00006992" w:rsidP="00006992">
      <w:pPr>
        <w:rPr>
          <w:rFonts w:ascii="Times New Roman" w:eastAsia="Times New Roman" w:hAnsi="Times New Roman" w:cs="Times New Roman"/>
        </w:rPr>
      </w:pPr>
    </w:p>
    <w:p w14:paraId="33763D39"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The current agenda includes talks from the following projects: EARTHSEQUENCING, eODP, Neotoma, Neptune Sandbox Berlin, </w:t>
      </w:r>
      <w:proofErr w:type="spellStart"/>
      <w:r w:rsidRPr="00006992">
        <w:rPr>
          <w:rFonts w:ascii="Arial" w:eastAsia="Times New Roman" w:hAnsi="Arial" w:cs="Arial"/>
          <w:color w:val="000000"/>
          <w:sz w:val="22"/>
          <w:szCs w:val="22"/>
        </w:rPr>
        <w:t>Macrostrat</w:t>
      </w:r>
      <w:proofErr w:type="spellEnd"/>
      <w:r w:rsidRPr="00006992">
        <w:rPr>
          <w:rFonts w:ascii="Arial" w:eastAsia="Times New Roman" w:hAnsi="Arial" w:cs="Arial"/>
          <w:color w:val="000000"/>
          <w:sz w:val="22"/>
          <w:szCs w:val="22"/>
        </w:rPr>
        <w:t>, Paleobiology Database, and Triton. For more information on these projects and the agenda, see the information below.</w:t>
      </w:r>
    </w:p>
    <w:p w14:paraId="5A178288" w14:textId="77777777" w:rsidR="00006992" w:rsidRPr="00006992" w:rsidRDefault="00006992" w:rsidP="00006992">
      <w:pPr>
        <w:rPr>
          <w:rFonts w:ascii="Times New Roman" w:eastAsia="Times New Roman" w:hAnsi="Times New Roman" w:cs="Times New Roman"/>
        </w:rPr>
      </w:pPr>
    </w:p>
    <w:p w14:paraId="52F7788B"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Sincerely, </w:t>
      </w:r>
    </w:p>
    <w:p w14:paraId="7AD83DDD" w14:textId="77777777" w:rsidR="00006992" w:rsidRPr="00006992" w:rsidRDefault="00006992" w:rsidP="00006992">
      <w:pPr>
        <w:rPr>
          <w:rFonts w:ascii="Times New Roman" w:eastAsia="Times New Roman" w:hAnsi="Times New Roman" w:cs="Times New Roman"/>
        </w:rPr>
      </w:pPr>
    </w:p>
    <w:p w14:paraId="54CA5187"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Andy </w:t>
      </w:r>
      <w:proofErr w:type="spellStart"/>
      <w:r w:rsidRPr="00006992">
        <w:rPr>
          <w:rFonts w:ascii="Arial" w:eastAsia="Times New Roman" w:hAnsi="Arial" w:cs="Arial"/>
          <w:color w:val="000000"/>
          <w:sz w:val="22"/>
          <w:szCs w:val="22"/>
        </w:rPr>
        <w:t>Fraass</w:t>
      </w:r>
      <w:proofErr w:type="spellEnd"/>
      <w:r w:rsidRPr="00006992">
        <w:rPr>
          <w:rFonts w:ascii="Arial" w:eastAsia="Times New Roman" w:hAnsi="Arial" w:cs="Arial"/>
          <w:color w:val="000000"/>
          <w:sz w:val="22"/>
          <w:szCs w:val="22"/>
        </w:rPr>
        <w:t>, University of Victoria</w:t>
      </w:r>
    </w:p>
    <w:p w14:paraId="70A686D3"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Leah LeVay, Texas A&amp;M University</w:t>
      </w:r>
    </w:p>
    <w:p w14:paraId="3F8F443D" w14:textId="77777777" w:rsidR="00006992" w:rsidRPr="00006992" w:rsidRDefault="00006992" w:rsidP="00006992">
      <w:pPr>
        <w:rPr>
          <w:rFonts w:ascii="Times New Roman" w:eastAsia="Times New Roman" w:hAnsi="Times New Roman" w:cs="Times New Roman"/>
        </w:rPr>
      </w:pPr>
      <w:proofErr w:type="spellStart"/>
      <w:r w:rsidRPr="00006992">
        <w:rPr>
          <w:rFonts w:ascii="Arial" w:eastAsia="Times New Roman" w:hAnsi="Arial" w:cs="Arial"/>
          <w:color w:val="000000"/>
          <w:sz w:val="22"/>
          <w:szCs w:val="22"/>
        </w:rPr>
        <w:t>Shanan</w:t>
      </w:r>
      <w:proofErr w:type="spellEnd"/>
      <w:r w:rsidRPr="00006992">
        <w:rPr>
          <w:rFonts w:ascii="Arial" w:eastAsia="Times New Roman" w:hAnsi="Arial" w:cs="Arial"/>
          <w:color w:val="000000"/>
          <w:sz w:val="22"/>
          <w:szCs w:val="22"/>
        </w:rPr>
        <w:t xml:space="preserve"> Peters, University of Wisconsin, Madison</w:t>
      </w:r>
    </w:p>
    <w:p w14:paraId="7639AE1A"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Jocelyn Sessa, Academy of Natural Sciences, Drexel University</w:t>
      </w:r>
    </w:p>
    <w:p w14:paraId="1DD90266" w14:textId="77777777" w:rsidR="00006992" w:rsidRPr="00006992" w:rsidRDefault="00006992" w:rsidP="00006992">
      <w:pPr>
        <w:rPr>
          <w:rFonts w:ascii="Times New Roman" w:eastAsia="Times New Roman" w:hAnsi="Times New Roman" w:cs="Times New Roman"/>
        </w:rPr>
      </w:pPr>
    </w:p>
    <w:p w14:paraId="293DCCB6"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____________________________________________________________________________</w:t>
      </w:r>
    </w:p>
    <w:p w14:paraId="42E32ACC" w14:textId="77777777" w:rsidR="00006992" w:rsidRPr="00006992" w:rsidRDefault="00006992" w:rsidP="00006992">
      <w:pPr>
        <w:rPr>
          <w:rFonts w:ascii="Times New Roman" w:eastAsia="Times New Roman" w:hAnsi="Times New Roman" w:cs="Times New Roman"/>
        </w:rPr>
      </w:pPr>
    </w:p>
    <w:p w14:paraId="1FEDB54B"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AGENDA </w:t>
      </w:r>
    </w:p>
    <w:p w14:paraId="7D50C846" w14:textId="77777777" w:rsidR="00006992" w:rsidRPr="00006992" w:rsidRDefault="00006992" w:rsidP="00006992">
      <w:pPr>
        <w:rPr>
          <w:rFonts w:ascii="Times New Roman" w:eastAsia="Times New Roman" w:hAnsi="Times New Roman" w:cs="Times New Roman"/>
        </w:rPr>
      </w:pPr>
    </w:p>
    <w:p w14:paraId="1F2010F4"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b/>
          <w:bCs/>
          <w:color w:val="000000"/>
          <w:sz w:val="22"/>
          <w:szCs w:val="22"/>
        </w:rPr>
        <w:t>Coding the Column</w:t>
      </w:r>
    </w:p>
    <w:p w14:paraId="2C372D4B" w14:textId="77777777" w:rsidR="00006992" w:rsidRPr="00006992" w:rsidRDefault="00006992" w:rsidP="00006992">
      <w:pPr>
        <w:rPr>
          <w:rFonts w:ascii="Times New Roman" w:eastAsia="Times New Roman" w:hAnsi="Times New Roman" w:cs="Times New Roman"/>
        </w:rPr>
      </w:pPr>
    </w:p>
    <w:p w14:paraId="5BD1691E"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1500h:  Welcome and Introduction - Leah LeVay, </w:t>
      </w:r>
      <w:r w:rsidRPr="00006992">
        <w:rPr>
          <w:rFonts w:ascii="Arial" w:eastAsia="Times New Roman" w:hAnsi="Arial" w:cs="Arial"/>
          <w:i/>
          <w:iCs/>
          <w:color w:val="000000"/>
          <w:sz w:val="22"/>
          <w:szCs w:val="22"/>
        </w:rPr>
        <w:t>Texas A&amp;M University</w:t>
      </w:r>
    </w:p>
    <w:p w14:paraId="0BBA79B2"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1505h:  </w:t>
      </w:r>
      <w:hyperlink r:id="rId5" w:history="1">
        <w:proofErr w:type="spellStart"/>
        <w:r w:rsidRPr="00006992">
          <w:rPr>
            <w:rFonts w:ascii="Arial" w:eastAsia="Times New Roman" w:hAnsi="Arial" w:cs="Arial"/>
            <w:color w:val="1155CC"/>
            <w:sz w:val="22"/>
            <w:szCs w:val="22"/>
            <w:u w:val="single"/>
          </w:rPr>
          <w:t>Microtax</w:t>
        </w:r>
        <w:proofErr w:type="spellEnd"/>
        <w:r w:rsidRPr="00006992">
          <w:rPr>
            <w:rFonts w:ascii="Arial" w:eastAsia="Times New Roman" w:hAnsi="Arial" w:cs="Arial"/>
            <w:color w:val="1155CC"/>
            <w:sz w:val="22"/>
            <w:szCs w:val="22"/>
            <w:u w:val="single"/>
          </w:rPr>
          <w:t xml:space="preserve"> and Database Management Challenges</w:t>
        </w:r>
      </w:hyperlink>
      <w:r w:rsidRPr="00006992">
        <w:rPr>
          <w:rFonts w:ascii="Arial" w:eastAsia="Times New Roman" w:hAnsi="Arial" w:cs="Arial"/>
          <w:color w:val="000000"/>
          <w:sz w:val="22"/>
          <w:szCs w:val="22"/>
        </w:rPr>
        <w:t xml:space="preserve"> - </w:t>
      </w:r>
      <w:r w:rsidRPr="00006992">
        <w:rPr>
          <w:rFonts w:ascii="Arial" w:eastAsia="Times New Roman" w:hAnsi="Arial" w:cs="Arial"/>
          <w:i/>
          <w:iCs/>
          <w:color w:val="000000"/>
          <w:sz w:val="22"/>
          <w:szCs w:val="22"/>
        </w:rPr>
        <w:t>Brian Huber, Smithsonian National Museum of Natural History</w:t>
      </w:r>
    </w:p>
    <w:p w14:paraId="0BDB5452"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1515h:  </w:t>
      </w:r>
      <w:hyperlink r:id="rId6" w:history="1">
        <w:r w:rsidRPr="00006992">
          <w:rPr>
            <w:rFonts w:ascii="Arial" w:eastAsia="Times New Roman" w:hAnsi="Arial" w:cs="Arial"/>
            <w:color w:val="1155CC"/>
            <w:sz w:val="22"/>
            <w:szCs w:val="22"/>
            <w:u w:val="single"/>
          </w:rPr>
          <w:t>Neptune Sandbox Berlin</w:t>
        </w:r>
      </w:hyperlink>
      <w:r w:rsidRPr="00006992">
        <w:rPr>
          <w:rFonts w:ascii="Arial" w:eastAsia="Times New Roman" w:hAnsi="Arial" w:cs="Arial"/>
          <w:color w:val="000000"/>
          <w:sz w:val="22"/>
          <w:szCs w:val="22"/>
        </w:rPr>
        <w:t xml:space="preserve"> - </w:t>
      </w:r>
      <w:r w:rsidRPr="00006992">
        <w:rPr>
          <w:rFonts w:ascii="Arial" w:eastAsia="Times New Roman" w:hAnsi="Arial" w:cs="Arial"/>
          <w:i/>
          <w:iCs/>
          <w:color w:val="000000"/>
          <w:sz w:val="22"/>
          <w:szCs w:val="22"/>
        </w:rPr>
        <w:t xml:space="preserve">Johan </w:t>
      </w:r>
      <w:proofErr w:type="spellStart"/>
      <w:r w:rsidRPr="00006992">
        <w:rPr>
          <w:rFonts w:ascii="Arial" w:eastAsia="Times New Roman" w:hAnsi="Arial" w:cs="Arial"/>
          <w:i/>
          <w:iCs/>
          <w:color w:val="000000"/>
          <w:sz w:val="22"/>
          <w:szCs w:val="22"/>
        </w:rPr>
        <w:t>Renaudie</w:t>
      </w:r>
      <w:proofErr w:type="spellEnd"/>
      <w:r w:rsidRPr="00006992">
        <w:rPr>
          <w:rFonts w:ascii="Arial" w:eastAsia="Times New Roman" w:hAnsi="Arial" w:cs="Arial"/>
          <w:i/>
          <w:iCs/>
          <w:color w:val="000000"/>
          <w:sz w:val="22"/>
          <w:szCs w:val="22"/>
        </w:rPr>
        <w:t xml:space="preserve">, Museum </w:t>
      </w:r>
      <w:proofErr w:type="spellStart"/>
      <w:r w:rsidRPr="00006992">
        <w:rPr>
          <w:rFonts w:ascii="Arial" w:eastAsia="Times New Roman" w:hAnsi="Arial" w:cs="Arial"/>
          <w:i/>
          <w:iCs/>
          <w:color w:val="000000"/>
          <w:sz w:val="22"/>
          <w:szCs w:val="22"/>
        </w:rPr>
        <w:t>für</w:t>
      </w:r>
      <w:proofErr w:type="spellEnd"/>
      <w:r w:rsidRPr="00006992">
        <w:rPr>
          <w:rFonts w:ascii="Arial" w:eastAsia="Times New Roman" w:hAnsi="Arial" w:cs="Arial"/>
          <w:i/>
          <w:iCs/>
          <w:color w:val="000000"/>
          <w:sz w:val="22"/>
          <w:szCs w:val="22"/>
        </w:rPr>
        <w:t xml:space="preserve"> </w:t>
      </w:r>
      <w:proofErr w:type="spellStart"/>
      <w:r w:rsidRPr="00006992">
        <w:rPr>
          <w:rFonts w:ascii="Arial" w:eastAsia="Times New Roman" w:hAnsi="Arial" w:cs="Arial"/>
          <w:i/>
          <w:iCs/>
          <w:color w:val="000000"/>
          <w:sz w:val="22"/>
          <w:szCs w:val="22"/>
        </w:rPr>
        <w:t>Naturkunde</w:t>
      </w:r>
      <w:proofErr w:type="spellEnd"/>
    </w:p>
    <w:p w14:paraId="783E792B"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1530h:  </w:t>
      </w:r>
      <w:hyperlink r:id="rId7" w:history="1">
        <w:r w:rsidRPr="00006992">
          <w:rPr>
            <w:rFonts w:ascii="Arial" w:eastAsia="Times New Roman" w:hAnsi="Arial" w:cs="Arial"/>
            <w:color w:val="1155CC"/>
            <w:sz w:val="22"/>
            <w:szCs w:val="22"/>
            <w:u w:val="single"/>
          </w:rPr>
          <w:t>Triton</w:t>
        </w:r>
      </w:hyperlink>
      <w:r w:rsidRPr="00006992">
        <w:rPr>
          <w:rFonts w:ascii="Arial" w:eastAsia="Times New Roman" w:hAnsi="Arial" w:cs="Arial"/>
          <w:color w:val="000000"/>
          <w:sz w:val="22"/>
          <w:szCs w:val="22"/>
        </w:rPr>
        <w:t xml:space="preserve"> - </w:t>
      </w:r>
      <w:r w:rsidRPr="00006992">
        <w:rPr>
          <w:rFonts w:ascii="Arial" w:eastAsia="Times New Roman" w:hAnsi="Arial" w:cs="Arial"/>
          <w:i/>
          <w:iCs/>
          <w:color w:val="000000"/>
          <w:sz w:val="22"/>
          <w:szCs w:val="22"/>
        </w:rPr>
        <w:t>Isabel Fenton, University of Oxford</w:t>
      </w:r>
    </w:p>
    <w:p w14:paraId="0FBB6D58"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lastRenderedPageBreak/>
        <w:t xml:space="preserve">1535h:  </w:t>
      </w:r>
      <w:hyperlink r:id="rId8" w:history="1">
        <w:r w:rsidRPr="00006992">
          <w:rPr>
            <w:rFonts w:ascii="Arial" w:eastAsia="Times New Roman" w:hAnsi="Arial" w:cs="Arial"/>
            <w:color w:val="1155CC"/>
            <w:sz w:val="22"/>
            <w:szCs w:val="22"/>
            <w:u w:val="single"/>
          </w:rPr>
          <w:t>EARTHSEQUENCING</w:t>
        </w:r>
      </w:hyperlink>
      <w:r w:rsidRPr="00006992">
        <w:rPr>
          <w:rFonts w:ascii="Arial" w:eastAsia="Times New Roman" w:hAnsi="Arial" w:cs="Arial"/>
          <w:color w:val="000000"/>
          <w:sz w:val="22"/>
          <w:szCs w:val="22"/>
        </w:rPr>
        <w:t xml:space="preserve"> - </w:t>
      </w:r>
      <w:r w:rsidRPr="00006992">
        <w:rPr>
          <w:rFonts w:ascii="Arial" w:eastAsia="Times New Roman" w:hAnsi="Arial" w:cs="Arial"/>
          <w:i/>
          <w:iCs/>
          <w:color w:val="000000"/>
          <w:sz w:val="22"/>
          <w:szCs w:val="22"/>
        </w:rPr>
        <w:t xml:space="preserve">Heiko </w:t>
      </w:r>
      <w:proofErr w:type="spellStart"/>
      <w:r w:rsidRPr="00006992">
        <w:rPr>
          <w:rFonts w:ascii="Arial" w:eastAsia="Times New Roman" w:hAnsi="Arial" w:cs="Arial"/>
          <w:i/>
          <w:iCs/>
          <w:color w:val="000000"/>
          <w:sz w:val="22"/>
          <w:szCs w:val="22"/>
        </w:rPr>
        <w:t>Pälike</w:t>
      </w:r>
      <w:proofErr w:type="spellEnd"/>
      <w:r w:rsidRPr="00006992">
        <w:rPr>
          <w:rFonts w:ascii="Arial" w:eastAsia="Times New Roman" w:hAnsi="Arial" w:cs="Arial"/>
          <w:i/>
          <w:iCs/>
          <w:color w:val="000000"/>
          <w:sz w:val="22"/>
          <w:szCs w:val="22"/>
        </w:rPr>
        <w:t>, MARUM, University of Bremen, and Anna Joy Drury, University College London</w:t>
      </w:r>
    </w:p>
    <w:p w14:paraId="245E933A"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1550h:  break</w:t>
      </w:r>
    </w:p>
    <w:p w14:paraId="5B42CBC5"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1600h:  </w:t>
      </w:r>
      <w:hyperlink r:id="rId9" w:history="1">
        <w:r w:rsidRPr="00006992">
          <w:rPr>
            <w:rFonts w:ascii="Arial" w:eastAsia="Times New Roman" w:hAnsi="Arial" w:cs="Arial"/>
            <w:color w:val="1155CC"/>
            <w:sz w:val="22"/>
            <w:szCs w:val="22"/>
            <w:u w:val="single"/>
          </w:rPr>
          <w:t>Neotoma</w:t>
        </w:r>
      </w:hyperlink>
      <w:r w:rsidRPr="00006992">
        <w:rPr>
          <w:rFonts w:ascii="Arial" w:eastAsia="Times New Roman" w:hAnsi="Arial" w:cs="Arial"/>
          <w:color w:val="000000"/>
          <w:sz w:val="22"/>
          <w:szCs w:val="22"/>
        </w:rPr>
        <w:t xml:space="preserve"> - </w:t>
      </w:r>
      <w:r w:rsidRPr="00006992">
        <w:rPr>
          <w:rFonts w:ascii="Arial" w:eastAsia="Times New Roman" w:hAnsi="Arial" w:cs="Arial"/>
          <w:i/>
          <w:iCs/>
          <w:color w:val="000000"/>
          <w:sz w:val="22"/>
          <w:szCs w:val="22"/>
        </w:rPr>
        <w:t>Jack Williams, University of Wisconsin, Madison</w:t>
      </w:r>
    </w:p>
    <w:p w14:paraId="2C902B25"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1615h:  </w:t>
      </w:r>
      <w:hyperlink r:id="rId10" w:anchor="/" w:history="1">
        <w:r w:rsidRPr="00006992">
          <w:rPr>
            <w:rFonts w:ascii="Arial" w:eastAsia="Times New Roman" w:hAnsi="Arial" w:cs="Arial"/>
            <w:color w:val="1155CC"/>
            <w:sz w:val="22"/>
            <w:szCs w:val="22"/>
            <w:u w:val="single"/>
          </w:rPr>
          <w:t>Paleobiology Database</w:t>
        </w:r>
      </w:hyperlink>
      <w:r w:rsidRPr="00006992">
        <w:rPr>
          <w:rFonts w:ascii="Arial" w:eastAsia="Times New Roman" w:hAnsi="Arial" w:cs="Arial"/>
          <w:color w:val="000000"/>
          <w:sz w:val="22"/>
          <w:szCs w:val="22"/>
        </w:rPr>
        <w:t xml:space="preserve"> - </w:t>
      </w:r>
      <w:r w:rsidRPr="00006992">
        <w:rPr>
          <w:rFonts w:ascii="Arial" w:eastAsia="Times New Roman" w:hAnsi="Arial" w:cs="Arial"/>
          <w:i/>
          <w:iCs/>
          <w:color w:val="000000"/>
          <w:sz w:val="22"/>
          <w:szCs w:val="22"/>
        </w:rPr>
        <w:t xml:space="preserve">Mark </w:t>
      </w:r>
      <w:proofErr w:type="spellStart"/>
      <w:r w:rsidRPr="00006992">
        <w:rPr>
          <w:rFonts w:ascii="Arial" w:eastAsia="Times New Roman" w:hAnsi="Arial" w:cs="Arial"/>
          <w:i/>
          <w:iCs/>
          <w:color w:val="000000"/>
          <w:sz w:val="22"/>
          <w:szCs w:val="22"/>
        </w:rPr>
        <w:t>Uhen</w:t>
      </w:r>
      <w:proofErr w:type="spellEnd"/>
      <w:r w:rsidRPr="00006992">
        <w:rPr>
          <w:rFonts w:ascii="Arial" w:eastAsia="Times New Roman" w:hAnsi="Arial" w:cs="Arial"/>
          <w:i/>
          <w:iCs/>
          <w:color w:val="000000"/>
          <w:sz w:val="22"/>
          <w:szCs w:val="22"/>
        </w:rPr>
        <w:t>, George Mason University</w:t>
      </w:r>
    </w:p>
    <w:p w14:paraId="31D3F778"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1630h:  </w:t>
      </w:r>
      <w:hyperlink r:id="rId11" w:history="1">
        <w:proofErr w:type="spellStart"/>
        <w:r w:rsidRPr="00006992">
          <w:rPr>
            <w:rFonts w:ascii="Arial" w:eastAsia="Times New Roman" w:hAnsi="Arial" w:cs="Arial"/>
            <w:color w:val="1155CC"/>
            <w:sz w:val="22"/>
            <w:szCs w:val="22"/>
            <w:u w:val="single"/>
          </w:rPr>
          <w:t>Macrostrat</w:t>
        </w:r>
        <w:proofErr w:type="spellEnd"/>
        <w:r w:rsidRPr="00006992">
          <w:rPr>
            <w:rFonts w:ascii="Arial" w:eastAsia="Times New Roman" w:hAnsi="Arial" w:cs="Arial"/>
            <w:color w:val="1155CC"/>
            <w:sz w:val="22"/>
            <w:szCs w:val="22"/>
            <w:u w:val="single"/>
          </w:rPr>
          <w:t xml:space="preserve"> </w:t>
        </w:r>
      </w:hyperlink>
      <w:r w:rsidRPr="00006992">
        <w:rPr>
          <w:rFonts w:ascii="Arial" w:eastAsia="Times New Roman" w:hAnsi="Arial" w:cs="Arial"/>
          <w:color w:val="000000"/>
          <w:sz w:val="22"/>
          <w:szCs w:val="22"/>
        </w:rPr>
        <w:t xml:space="preserve">- </w:t>
      </w:r>
      <w:proofErr w:type="spellStart"/>
      <w:r w:rsidRPr="00006992">
        <w:rPr>
          <w:rFonts w:ascii="Arial" w:eastAsia="Times New Roman" w:hAnsi="Arial" w:cs="Arial"/>
          <w:i/>
          <w:iCs/>
          <w:color w:val="000000"/>
          <w:sz w:val="22"/>
          <w:szCs w:val="22"/>
        </w:rPr>
        <w:t>Shanan</w:t>
      </w:r>
      <w:proofErr w:type="spellEnd"/>
      <w:r w:rsidRPr="00006992">
        <w:rPr>
          <w:rFonts w:ascii="Arial" w:eastAsia="Times New Roman" w:hAnsi="Arial" w:cs="Arial"/>
          <w:i/>
          <w:iCs/>
          <w:color w:val="000000"/>
          <w:sz w:val="22"/>
          <w:szCs w:val="22"/>
        </w:rPr>
        <w:t xml:space="preserve"> Peters, University of Wisconsin, Madison</w:t>
      </w:r>
    </w:p>
    <w:p w14:paraId="2BC985F2" w14:textId="77777777"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 xml:space="preserve">1645h:  </w:t>
      </w:r>
      <w:hyperlink r:id="rId12" w:history="1">
        <w:r w:rsidRPr="00006992">
          <w:rPr>
            <w:rFonts w:ascii="Arial" w:eastAsia="Times New Roman" w:hAnsi="Arial" w:cs="Arial"/>
            <w:color w:val="1155CC"/>
            <w:sz w:val="22"/>
            <w:szCs w:val="22"/>
            <w:u w:val="single"/>
          </w:rPr>
          <w:t>eODP (Extending Ocean Drilling Pursuits)</w:t>
        </w:r>
      </w:hyperlink>
      <w:r w:rsidRPr="00006992">
        <w:rPr>
          <w:rFonts w:ascii="Arial" w:eastAsia="Times New Roman" w:hAnsi="Arial" w:cs="Arial"/>
          <w:color w:val="000000"/>
          <w:sz w:val="22"/>
          <w:szCs w:val="22"/>
        </w:rPr>
        <w:t xml:space="preserve"> - </w:t>
      </w:r>
      <w:r w:rsidRPr="00006992">
        <w:rPr>
          <w:rFonts w:ascii="Arial" w:eastAsia="Times New Roman" w:hAnsi="Arial" w:cs="Arial"/>
          <w:i/>
          <w:iCs/>
          <w:color w:val="000000"/>
          <w:sz w:val="22"/>
          <w:szCs w:val="22"/>
        </w:rPr>
        <w:t xml:space="preserve">Andy </w:t>
      </w:r>
      <w:proofErr w:type="spellStart"/>
      <w:r w:rsidRPr="00006992">
        <w:rPr>
          <w:rFonts w:ascii="Arial" w:eastAsia="Times New Roman" w:hAnsi="Arial" w:cs="Arial"/>
          <w:i/>
          <w:iCs/>
          <w:color w:val="000000"/>
          <w:sz w:val="22"/>
          <w:szCs w:val="22"/>
        </w:rPr>
        <w:t>Fraass</w:t>
      </w:r>
      <w:proofErr w:type="spellEnd"/>
      <w:r w:rsidRPr="00006992">
        <w:rPr>
          <w:rFonts w:ascii="Arial" w:eastAsia="Times New Roman" w:hAnsi="Arial" w:cs="Arial"/>
          <w:i/>
          <w:iCs/>
          <w:color w:val="000000"/>
          <w:sz w:val="22"/>
          <w:szCs w:val="22"/>
        </w:rPr>
        <w:t>, University of Victoria</w:t>
      </w:r>
    </w:p>
    <w:p w14:paraId="6D245619" w14:textId="77777777" w:rsidR="00006992" w:rsidRPr="00006992" w:rsidRDefault="00006992" w:rsidP="00006992">
      <w:pPr>
        <w:spacing w:after="240"/>
        <w:rPr>
          <w:rFonts w:ascii="Times New Roman" w:eastAsia="Times New Roman" w:hAnsi="Times New Roman" w:cs="Times New Roman"/>
        </w:rPr>
      </w:pPr>
    </w:p>
    <w:p w14:paraId="04AD955A" w14:textId="376D28F0" w:rsidR="00006992" w:rsidRPr="00006992" w:rsidRDefault="00006992" w:rsidP="00006992">
      <w:pPr>
        <w:rPr>
          <w:rFonts w:ascii="Times New Roman" w:eastAsia="Times New Roman" w:hAnsi="Times New Roman" w:cs="Times New Roman"/>
        </w:rPr>
      </w:pPr>
      <w:r w:rsidRPr="00006992">
        <w:rPr>
          <w:rFonts w:ascii="Arial" w:eastAsia="Times New Roman" w:hAnsi="Arial" w:cs="Arial"/>
          <w:color w:val="000000"/>
          <w:sz w:val="22"/>
          <w:szCs w:val="22"/>
        </w:rPr>
        <w:t>____________________________________________________________________________</w:t>
      </w:r>
      <w:bookmarkStart w:id="0" w:name="_GoBack"/>
      <w:bookmarkEnd w:id="0"/>
    </w:p>
    <w:p w14:paraId="772DB840" w14:textId="77777777" w:rsidR="00006992" w:rsidRDefault="00006992"/>
    <w:sectPr w:rsidR="0000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92"/>
    <w:rsid w:val="00006992"/>
    <w:rsid w:val="001332FA"/>
    <w:rsid w:val="0096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D9CBE"/>
  <w15:chartTrackingRefBased/>
  <w15:docId w15:val="{008604AD-6342-0046-9F76-AB3E9CD2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99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6992"/>
    <w:rPr>
      <w:color w:val="0000FF"/>
      <w:u w:val="single"/>
    </w:rPr>
  </w:style>
  <w:style w:type="paragraph" w:styleId="BalloonText">
    <w:name w:val="Balloon Text"/>
    <w:basedOn w:val="Normal"/>
    <w:link w:val="BalloonTextChar"/>
    <w:uiPriority w:val="99"/>
    <w:semiHidden/>
    <w:unhideWhenUsed/>
    <w:rsid w:val="009634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4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48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loz.marum.de/confluence/display/ESPUBLIC/Earthsequencing+Publi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s41597-021-00942-7" TargetMode="External"/><Relationship Id="rId12" Type="http://schemas.openxmlformats.org/officeDocument/2006/relationships/hyperlink" Target="https://eodp.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diversity.be/5132/" TargetMode="External"/><Relationship Id="rId11" Type="http://schemas.openxmlformats.org/officeDocument/2006/relationships/hyperlink" Target="https://macrostrat.org/" TargetMode="External"/><Relationship Id="rId5" Type="http://schemas.openxmlformats.org/officeDocument/2006/relationships/hyperlink" Target="https://www.mikrotax.org/" TargetMode="External"/><Relationship Id="rId10" Type="http://schemas.openxmlformats.org/officeDocument/2006/relationships/hyperlink" Target="https://paleobiodb.org/" TargetMode="External"/><Relationship Id="rId4" Type="http://schemas.openxmlformats.org/officeDocument/2006/relationships/hyperlink" Target="https://docs.google.com/document/d/1Rm8LZG_cqH8YF84uX3i0mw3yObIEbXLx9oUWFKuxDS0/edit?usp=sharing" TargetMode="External"/><Relationship Id="rId9" Type="http://schemas.openxmlformats.org/officeDocument/2006/relationships/hyperlink" Target="https://www.neotomad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LeVay</dc:creator>
  <cp:keywords/>
  <dc:description/>
  <cp:lastModifiedBy>Sessa,Jocelyn</cp:lastModifiedBy>
  <cp:revision>3</cp:revision>
  <dcterms:created xsi:type="dcterms:W3CDTF">2022-10-25T20:53:00Z</dcterms:created>
  <dcterms:modified xsi:type="dcterms:W3CDTF">2022-10-25T20:53:00Z</dcterms:modified>
</cp:coreProperties>
</file>