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AFD" w:rsidRPr="002150A4" w:rsidRDefault="001C2189">
      <w:pPr>
        <w:pStyle w:val="Ttulo2"/>
        <w:rPr>
          <w:lang w:val="en-GB"/>
        </w:rPr>
      </w:pPr>
      <w:proofErr w:type="spellStart"/>
      <w:proofErr w:type="gramStart"/>
      <w:r w:rsidRPr="002150A4">
        <w:rPr>
          <w:lang w:val="en-GB"/>
        </w:rPr>
        <w:t>eProcurement</w:t>
      </w:r>
      <w:proofErr w:type="spellEnd"/>
      <w:proofErr w:type="gramEnd"/>
      <w:r w:rsidRPr="002150A4">
        <w:rPr>
          <w:lang w:val="en-GB"/>
        </w:rPr>
        <w:t xml:space="preserve"> Ontology - OP Domain Model</w:t>
      </w:r>
    </w:p>
    <w:p w:rsidR="00DB3AFD" w:rsidRPr="002150A4" w:rsidRDefault="00DB3AFD">
      <w:pPr>
        <w:rPr>
          <w:sz w:val="20"/>
          <w:szCs w:val="20"/>
          <w:lang w:val="en-GB"/>
        </w:rPr>
      </w:pPr>
    </w:p>
    <w:p w:rsidR="00DB3AFD" w:rsidRPr="002150A4" w:rsidRDefault="001C2189" w:rsidP="002150A4">
      <w:pPr>
        <w:pStyle w:val="Ttulo3"/>
        <w:rPr>
          <w:lang w:val="en-GB"/>
        </w:rPr>
      </w:pPr>
      <w:r w:rsidRPr="002150A4">
        <w:rPr>
          <w:i/>
          <w:lang w:val="en-GB"/>
        </w:rPr>
        <w:t>Accelerated Procedure diagram</w:t>
      </w:r>
    </w:p>
    <w:p w:rsidR="00DB3AFD" w:rsidRPr="002150A4" w:rsidRDefault="001C2189">
      <w:pPr>
        <w:pStyle w:val="Notes"/>
        <w:rPr>
          <w:lang w:val="en-GB"/>
        </w:rPr>
      </w:pPr>
      <w:r w:rsidRPr="002150A4">
        <w:rPr>
          <w:rStyle w:val="Italics"/>
          <w:color w:val="000000"/>
          <w:lang w:val="en-GB"/>
        </w:rPr>
        <w:t>Class diagram in package '</w:t>
      </w:r>
      <w:proofErr w:type="spellStart"/>
      <w:r w:rsidRPr="002150A4">
        <w:rPr>
          <w:rStyle w:val="Italics"/>
          <w:color w:val="000000"/>
          <w:lang w:val="en-GB"/>
        </w:rPr>
        <w:t>epo</w:t>
      </w:r>
      <w:proofErr w:type="spellEnd"/>
      <w:r w:rsidRPr="002150A4">
        <w:rPr>
          <w:rStyle w:val="Italics"/>
          <w:color w:val="000000"/>
          <w:lang w:val="en-GB"/>
        </w:rPr>
        <w:t>'</w:t>
      </w:r>
    </w:p>
    <w:p w:rsidR="00DB3AFD" w:rsidRPr="002150A4" w:rsidRDefault="00DB3AFD">
      <w:pPr>
        <w:pStyle w:val="Notes"/>
        <w:rPr>
          <w:lang w:val="en-GB"/>
        </w:rPr>
      </w:pPr>
    </w:p>
    <w:p w:rsidR="00DB3AFD" w:rsidRPr="002150A4" w:rsidRDefault="001C2189">
      <w:pPr>
        <w:pStyle w:val="Notes"/>
        <w:numPr>
          <w:ilvl w:val="0"/>
          <w:numId w:val="2"/>
        </w:numPr>
        <w:ind w:left="360" w:hanging="360"/>
        <w:rPr>
          <w:color w:val="000000"/>
          <w:lang w:val="en-GB"/>
        </w:rPr>
      </w:pPr>
      <w:r w:rsidRPr="002150A4">
        <w:rPr>
          <w:color w:val="000000"/>
          <w:lang w:val="en-GB"/>
        </w:rPr>
        <w:t>When a Procurement Procedure has to be accelerated, either because a Prior Information Notice (PIN) to reduce the time limits was published or due to a state of urgency a justification mus</w:t>
      </w:r>
      <w:r w:rsidRPr="002150A4">
        <w:rPr>
          <w:color w:val="000000"/>
          <w:lang w:val="en-GB"/>
        </w:rPr>
        <w:t>t be provided (use of Accelerated Procedure Justification Type).</w:t>
      </w:r>
    </w:p>
    <w:p w:rsidR="00DB3AFD" w:rsidRPr="002150A4" w:rsidRDefault="001C2189">
      <w:pPr>
        <w:pStyle w:val="Notes"/>
        <w:numPr>
          <w:ilvl w:val="0"/>
          <w:numId w:val="2"/>
        </w:numPr>
        <w:ind w:left="360" w:hanging="360"/>
        <w:rPr>
          <w:color w:val="000000"/>
          <w:lang w:val="en-GB"/>
        </w:rPr>
      </w:pPr>
      <w:r w:rsidRPr="002150A4">
        <w:rPr>
          <w:color w:val="000000"/>
          <w:lang w:val="en-GB"/>
        </w:rPr>
        <w:t>In a case of state of urgency, further justification might be necessary (Accelerated Procedure Further Justification property), e.g. the description of the urgency.</w:t>
      </w:r>
    </w:p>
    <w:p w:rsidR="00DB3AFD" w:rsidRPr="002150A4" w:rsidRDefault="00DB3AFD">
      <w:pPr>
        <w:pStyle w:val="Notes"/>
        <w:rPr>
          <w:color w:val="000000"/>
          <w:lang w:val="en-GB"/>
        </w:rPr>
      </w:pPr>
    </w:p>
    <w:p w:rsidR="00DB3AFD" w:rsidRPr="002150A4" w:rsidRDefault="001C2189">
      <w:pPr>
        <w:pStyle w:val="Notes"/>
        <w:rPr>
          <w:lang w:val="en-GB"/>
        </w:rPr>
      </w:pPr>
      <w:r w:rsidRPr="002150A4">
        <w:rPr>
          <w:noProof/>
          <w:sz w:val="0"/>
          <w:szCs w:val="0"/>
          <w:lang w:val="en-GB"/>
        </w:rPr>
        <w:drawing>
          <wp:inline distT="0" distB="0" distL="0" distR="0">
            <wp:extent cx="2038350" cy="153352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pic:nvPicPr>
                  <pic:blipFill>
                    <a:blip r:embed="rId7"/>
                    <a:stretch>
                      <a:fillRect/>
                    </a:stretch>
                  </pic:blipFill>
                  <pic:spPr bwMode="auto">
                    <a:xfrm>
                      <a:off x="0" y="0"/>
                      <a:ext cx="2038350" cy="1533525"/>
                    </a:xfrm>
                    <a:prstGeom prst="rect">
                      <a:avLst/>
                    </a:prstGeom>
                    <a:noFill/>
                    <a:ln w="9525">
                      <a:noFill/>
                      <a:miter lim="800000"/>
                      <a:headEnd/>
                      <a:tailEnd/>
                    </a:ln>
                  </pic:spPr>
                </pic:pic>
              </a:graphicData>
            </a:graphic>
          </wp:inline>
        </w:drawing>
      </w:r>
      <w:r w:rsidRPr="002150A4">
        <w:rPr>
          <w:color w:val="000000"/>
          <w:lang w:val="en-GB"/>
        </w:rPr>
        <w:t xml:space="preserve"> </w:t>
      </w:r>
    </w:p>
    <w:p w:rsidR="00DB3AFD" w:rsidRPr="002150A4" w:rsidRDefault="00DB3AFD">
      <w:pPr>
        <w:pStyle w:val="Notes"/>
        <w:rPr>
          <w:lang w:val="en-GB"/>
        </w:rPr>
      </w:pPr>
    </w:p>
    <w:p w:rsidR="00DB3AFD" w:rsidRPr="002150A4" w:rsidRDefault="001C2189">
      <w:pPr>
        <w:pStyle w:val="Properties"/>
        <w:tabs>
          <w:tab w:val="left" w:pos="720"/>
        </w:tabs>
        <w:rPr>
          <w:lang w:val="en-GB"/>
        </w:rPr>
      </w:pPr>
      <w:r w:rsidRPr="002150A4">
        <w:rPr>
          <w:lang w:val="en-GB"/>
        </w:rPr>
        <w:t>Accelerated Procedure</w:t>
      </w:r>
      <w:r w:rsidRPr="002150A4">
        <w:rPr>
          <w:lang w:val="en-GB"/>
        </w:rPr>
        <w:t xml:space="preserve"> </w:t>
      </w:r>
    </w:p>
    <w:p w:rsidR="00DB3AFD" w:rsidRPr="002150A4" w:rsidRDefault="001C2189">
      <w:pPr>
        <w:pStyle w:val="Properties"/>
        <w:tabs>
          <w:tab w:val="left" w:pos="720"/>
        </w:tabs>
        <w:rPr>
          <w:lang w:val="en-GB"/>
        </w:rPr>
      </w:pPr>
      <w:r w:rsidRPr="002150A4">
        <w:rPr>
          <w:lang w:val="en-GB"/>
        </w:rPr>
        <w:t>Version 1.0</w:t>
      </w:r>
    </w:p>
    <w:p w:rsidR="00DB3AFD" w:rsidRPr="002150A4" w:rsidRDefault="001C2189">
      <w:pPr>
        <w:pStyle w:val="Properties"/>
        <w:tabs>
          <w:tab w:val="left" w:pos="720"/>
        </w:tabs>
        <w:rPr>
          <w:lang w:val="en-GB"/>
        </w:rPr>
      </w:pPr>
      <w:r w:rsidRPr="002150A4">
        <w:rPr>
          <w:lang w:val="en-GB"/>
        </w:rPr>
        <w:t>06/02/2018.  Last modified 29/05/2018</w:t>
      </w:r>
    </w:p>
    <w:p w:rsidR="00DB3AFD" w:rsidRPr="002150A4" w:rsidRDefault="00DB3AFD">
      <w:pPr>
        <w:rPr>
          <w:sz w:val="20"/>
          <w:szCs w:val="20"/>
          <w:lang w:val="en-GB"/>
        </w:rPr>
      </w:pPr>
    </w:p>
    <w:p w:rsidR="00DB3AFD" w:rsidRPr="002150A4" w:rsidRDefault="001C2189">
      <w:pPr>
        <w:pStyle w:val="DiagramImage"/>
        <w:rPr>
          <w:sz w:val="20"/>
          <w:szCs w:val="20"/>
          <w:lang w:val="en-GB"/>
        </w:rPr>
      </w:pPr>
      <w:r w:rsidRPr="002150A4">
        <w:rPr>
          <w:noProof/>
          <w:sz w:val="0"/>
          <w:szCs w:val="0"/>
          <w:lang w:val="en-GB"/>
        </w:rPr>
        <w:drawing>
          <wp:inline distT="0" distB="0" distL="0" distR="0">
            <wp:extent cx="6029325" cy="294322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pic:nvPicPr>
                  <pic:blipFill>
                    <a:blip r:embed="rId8"/>
                    <a:stretch>
                      <a:fillRect/>
                    </a:stretch>
                  </pic:blipFill>
                  <pic:spPr bwMode="auto">
                    <a:xfrm>
                      <a:off x="0" y="0"/>
                      <a:ext cx="6029325" cy="2943225"/>
                    </a:xfrm>
                    <a:prstGeom prst="rect">
                      <a:avLst/>
                    </a:prstGeom>
                    <a:noFill/>
                    <a:ln w="9525">
                      <a:noFill/>
                      <a:miter lim="800000"/>
                      <a:headEnd/>
                      <a:tailEnd/>
                    </a:ln>
                  </pic:spPr>
                </pic:pic>
              </a:graphicData>
            </a:graphic>
          </wp:inline>
        </w:drawing>
      </w:r>
    </w:p>
    <w:p w:rsidR="00DB3AFD" w:rsidRPr="002150A4" w:rsidRDefault="00DB3AFD">
      <w:pPr>
        <w:pStyle w:val="DiagramImage"/>
        <w:rPr>
          <w:sz w:val="20"/>
          <w:szCs w:val="20"/>
          <w:lang w:val="en-GB"/>
        </w:rPr>
      </w:pPr>
    </w:p>
    <w:p w:rsidR="00DB3AFD" w:rsidRPr="002150A4" w:rsidRDefault="001C2189">
      <w:pPr>
        <w:pStyle w:val="DiagramLabel"/>
        <w:rPr>
          <w:color w:val="000000"/>
          <w:lang w:val="en-GB"/>
        </w:rPr>
      </w:pPr>
      <w:r w:rsidRPr="002150A4">
        <w:rPr>
          <w:color w:val="000000"/>
          <w:lang w:val="en-GB"/>
        </w:rPr>
        <w:t>Accelerated Procedure</w:t>
      </w:r>
    </w:p>
    <w:p w:rsidR="00DB3AFD" w:rsidRPr="002150A4" w:rsidRDefault="00DB3AFD">
      <w:pPr>
        <w:pStyle w:val="Notes"/>
        <w:rPr>
          <w:lang w:val="en-GB"/>
        </w:rPr>
      </w:pPr>
    </w:p>
    <w:p w:rsidR="00DB3AFD" w:rsidRPr="002150A4" w:rsidRDefault="001C2189">
      <w:pPr>
        <w:rPr>
          <w:sz w:val="20"/>
          <w:szCs w:val="20"/>
          <w:lang w:val="en-GB"/>
        </w:rPr>
      </w:pPr>
      <w:r w:rsidRPr="002150A4">
        <w:rPr>
          <w:rFonts w:ascii="Times New Roman" w:eastAsia="Times New Roman" w:hAnsi="Times New Roman" w:cs="Times New Roman"/>
          <w:sz w:val="20"/>
          <w:szCs w:val="20"/>
          <w:lang w:val="en-GB"/>
        </w:rPr>
        <w:t xml:space="preserve"> </w:t>
      </w:r>
      <w:bookmarkStart w:id="0" w:name="BKM_A2718EB1_7CF6_4939_BF5B_9489E319EA76"/>
      <w:bookmarkEnd w:id="0"/>
    </w:p>
    <w:p w:rsidR="00DB3AFD" w:rsidRPr="002150A4" w:rsidRDefault="00DB3AFD">
      <w:pPr>
        <w:rPr>
          <w:sz w:val="20"/>
          <w:szCs w:val="20"/>
          <w:lang w:val="en-GB"/>
        </w:rPr>
      </w:pPr>
    </w:p>
    <w:p w:rsidR="00DB3AFD" w:rsidRPr="002150A4" w:rsidRDefault="001C2189" w:rsidP="002150A4">
      <w:pPr>
        <w:pStyle w:val="Ttulo3"/>
        <w:rPr>
          <w:lang w:val="en-GB"/>
        </w:rPr>
      </w:pPr>
      <w:r w:rsidRPr="002150A4">
        <w:rPr>
          <w:i/>
          <w:lang w:val="en-GB"/>
        </w:rPr>
        <w:t>Award Criterion diagram</w:t>
      </w:r>
    </w:p>
    <w:p w:rsidR="00DB3AFD" w:rsidRPr="002150A4" w:rsidRDefault="001C2189">
      <w:pPr>
        <w:pStyle w:val="Notes"/>
        <w:rPr>
          <w:lang w:val="en-GB"/>
        </w:rPr>
      </w:pPr>
      <w:r w:rsidRPr="002150A4">
        <w:rPr>
          <w:rStyle w:val="Italics"/>
          <w:color w:val="000000"/>
          <w:lang w:val="en-GB"/>
        </w:rPr>
        <w:t>Class diagram in package '</w:t>
      </w:r>
      <w:proofErr w:type="spellStart"/>
      <w:r w:rsidRPr="002150A4">
        <w:rPr>
          <w:rStyle w:val="Italics"/>
          <w:color w:val="000000"/>
          <w:lang w:val="en-GB"/>
        </w:rPr>
        <w:t>epo</w:t>
      </w:r>
      <w:proofErr w:type="spellEnd"/>
      <w:r w:rsidRPr="002150A4">
        <w:rPr>
          <w:rStyle w:val="Italics"/>
          <w:color w:val="000000"/>
          <w:lang w:val="en-GB"/>
        </w:rPr>
        <w:t>'</w:t>
      </w:r>
    </w:p>
    <w:p w:rsidR="00DB3AFD" w:rsidRPr="002150A4" w:rsidRDefault="00DB3AFD">
      <w:pPr>
        <w:pStyle w:val="Notes"/>
        <w:rPr>
          <w:lang w:val="en-GB"/>
        </w:rPr>
      </w:pPr>
    </w:p>
    <w:p w:rsidR="00DB3AFD" w:rsidRPr="002150A4" w:rsidRDefault="001C2189">
      <w:pPr>
        <w:pStyle w:val="Notes"/>
        <w:numPr>
          <w:ilvl w:val="0"/>
          <w:numId w:val="3"/>
        </w:numPr>
        <w:ind w:left="360" w:hanging="360"/>
        <w:rPr>
          <w:color w:val="000000"/>
          <w:lang w:val="en-GB"/>
        </w:rPr>
      </w:pPr>
      <w:r w:rsidRPr="002150A4">
        <w:rPr>
          <w:color w:val="000000"/>
          <w:lang w:val="en-GB"/>
        </w:rPr>
        <w:t>Award Criteria are used to identify the most economically advantageous Tenders. They may include the best price-quality ratio, including qualitative, environmental and/or social aspects, linked to the subject-matter of the public contract in question.</w:t>
      </w:r>
    </w:p>
    <w:p w:rsidR="00DB3AFD" w:rsidRPr="002150A4" w:rsidRDefault="001C2189">
      <w:pPr>
        <w:pStyle w:val="Notes"/>
        <w:numPr>
          <w:ilvl w:val="0"/>
          <w:numId w:val="3"/>
        </w:numPr>
        <w:ind w:left="360" w:hanging="360"/>
        <w:rPr>
          <w:color w:val="000000"/>
          <w:lang w:val="en-GB"/>
        </w:rPr>
      </w:pPr>
      <w:r w:rsidRPr="002150A4">
        <w:rPr>
          <w:color w:val="000000"/>
          <w:lang w:val="en-GB"/>
        </w:rPr>
        <w:t>Thus</w:t>
      </w:r>
      <w:r w:rsidRPr="002150A4">
        <w:rPr>
          <w:color w:val="000000"/>
          <w:lang w:val="en-GB"/>
        </w:rPr>
        <w:t>, an Award Criterion needs to be codified as lowest, most economic tender, mixed or other (for non-objective / qualitative criteria - see Criteria Taxonomy).</w:t>
      </w:r>
    </w:p>
    <w:p w:rsidR="00DB3AFD" w:rsidRPr="002150A4" w:rsidRDefault="001C2189">
      <w:pPr>
        <w:pStyle w:val="Notes"/>
        <w:numPr>
          <w:ilvl w:val="0"/>
          <w:numId w:val="3"/>
        </w:numPr>
        <w:ind w:left="360" w:hanging="360"/>
        <w:rPr>
          <w:color w:val="000000"/>
          <w:lang w:val="en-GB"/>
        </w:rPr>
      </w:pPr>
      <w:r w:rsidRPr="002150A4">
        <w:rPr>
          <w:color w:val="000000"/>
          <w:lang w:val="en-GB"/>
        </w:rPr>
        <w:lastRenderedPageBreak/>
        <w:t xml:space="preserve">Award Criterion is a class that specialises Criterion. The specialisation consists in providing a </w:t>
      </w:r>
      <w:r w:rsidRPr="002150A4">
        <w:rPr>
          <w:color w:val="000000"/>
          <w:lang w:val="en-GB"/>
        </w:rPr>
        <w:t>property to link the Criterion to Lot.</w:t>
      </w:r>
    </w:p>
    <w:p w:rsidR="00DB3AFD" w:rsidRPr="002150A4" w:rsidRDefault="001C2189">
      <w:pPr>
        <w:pStyle w:val="Notes"/>
        <w:numPr>
          <w:ilvl w:val="0"/>
          <w:numId w:val="3"/>
        </w:numPr>
        <w:ind w:left="360" w:hanging="360"/>
        <w:rPr>
          <w:color w:val="000000"/>
          <w:lang w:val="en-GB"/>
        </w:rPr>
      </w:pPr>
      <w:r w:rsidRPr="002150A4">
        <w:rPr>
          <w:color w:val="000000"/>
          <w:lang w:val="en-GB"/>
        </w:rPr>
        <w:t>Award Criterion and Award Criterion Property, both need to link to Lot.</w:t>
      </w:r>
    </w:p>
    <w:p w:rsidR="00DB3AFD" w:rsidRPr="002150A4" w:rsidRDefault="001C2189">
      <w:pPr>
        <w:pStyle w:val="Notes"/>
        <w:numPr>
          <w:ilvl w:val="0"/>
          <w:numId w:val="3"/>
        </w:numPr>
        <w:ind w:left="360" w:hanging="360"/>
        <w:rPr>
          <w:color w:val="000000"/>
          <w:lang w:val="en-GB"/>
        </w:rPr>
      </w:pPr>
      <w:r w:rsidRPr="002150A4">
        <w:rPr>
          <w:color w:val="000000"/>
          <w:lang w:val="en-GB"/>
        </w:rPr>
        <w:t>This is why the class Award Criterion needs to provide specialised sub-classes for the Criterion Property Group and Criterion Property, as well a</w:t>
      </w:r>
      <w:r w:rsidRPr="002150A4">
        <w:rPr>
          <w:color w:val="000000"/>
          <w:lang w:val="en-GB"/>
        </w:rPr>
        <w:t>s the properties linking them.</w:t>
      </w:r>
    </w:p>
    <w:p w:rsidR="00DB3AFD" w:rsidRPr="002150A4" w:rsidRDefault="00DB3AFD">
      <w:pPr>
        <w:pStyle w:val="Notes"/>
        <w:rPr>
          <w:color w:val="000000"/>
          <w:lang w:val="en-GB"/>
        </w:rPr>
      </w:pPr>
    </w:p>
    <w:p w:rsidR="00DB3AFD" w:rsidRPr="002150A4" w:rsidRDefault="001C2189">
      <w:pPr>
        <w:pStyle w:val="Notes"/>
        <w:rPr>
          <w:lang w:val="en-GB"/>
        </w:rPr>
      </w:pPr>
      <w:r w:rsidRPr="002150A4">
        <w:rPr>
          <w:noProof/>
          <w:sz w:val="0"/>
          <w:szCs w:val="0"/>
          <w:lang w:val="en-GB"/>
        </w:rPr>
        <w:drawing>
          <wp:inline distT="0" distB="0" distL="0" distR="0">
            <wp:extent cx="2038350" cy="153352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pic:cNvPicPr/>
                  </pic:nvPicPr>
                  <pic:blipFill>
                    <a:blip r:embed="rId7"/>
                    <a:stretch>
                      <a:fillRect/>
                    </a:stretch>
                  </pic:blipFill>
                  <pic:spPr bwMode="auto">
                    <a:xfrm>
                      <a:off x="0" y="0"/>
                      <a:ext cx="2038350" cy="1533525"/>
                    </a:xfrm>
                    <a:prstGeom prst="rect">
                      <a:avLst/>
                    </a:prstGeom>
                    <a:noFill/>
                    <a:ln w="9525">
                      <a:noFill/>
                      <a:miter lim="800000"/>
                      <a:headEnd/>
                      <a:tailEnd/>
                    </a:ln>
                  </pic:spPr>
                </pic:pic>
              </a:graphicData>
            </a:graphic>
          </wp:inline>
        </w:drawing>
      </w:r>
      <w:r w:rsidRPr="002150A4">
        <w:rPr>
          <w:color w:val="000000"/>
          <w:lang w:val="en-GB"/>
        </w:rPr>
        <w:t xml:space="preserve"> </w:t>
      </w:r>
    </w:p>
    <w:p w:rsidR="00DB3AFD" w:rsidRPr="002150A4" w:rsidRDefault="00DB3AFD">
      <w:pPr>
        <w:pStyle w:val="Notes"/>
        <w:rPr>
          <w:lang w:val="en-GB"/>
        </w:rPr>
      </w:pPr>
    </w:p>
    <w:p w:rsidR="00DB3AFD" w:rsidRPr="002150A4" w:rsidRDefault="001C2189">
      <w:pPr>
        <w:pStyle w:val="Properties"/>
        <w:tabs>
          <w:tab w:val="left" w:pos="720"/>
        </w:tabs>
        <w:rPr>
          <w:lang w:val="en-GB"/>
        </w:rPr>
      </w:pPr>
      <w:r w:rsidRPr="002150A4">
        <w:rPr>
          <w:lang w:val="en-GB"/>
        </w:rPr>
        <w:t xml:space="preserve">Award Criterion </w:t>
      </w:r>
    </w:p>
    <w:p w:rsidR="00DB3AFD" w:rsidRPr="002150A4" w:rsidRDefault="001C2189">
      <w:pPr>
        <w:pStyle w:val="Properties"/>
        <w:tabs>
          <w:tab w:val="left" w:pos="720"/>
        </w:tabs>
        <w:rPr>
          <w:lang w:val="en-GB"/>
        </w:rPr>
      </w:pPr>
      <w:r w:rsidRPr="002150A4">
        <w:rPr>
          <w:lang w:val="en-GB"/>
        </w:rPr>
        <w:t>Version 1.0</w:t>
      </w:r>
    </w:p>
    <w:p w:rsidR="00DB3AFD" w:rsidRPr="002150A4" w:rsidRDefault="001C2189">
      <w:pPr>
        <w:pStyle w:val="Properties"/>
        <w:tabs>
          <w:tab w:val="left" w:pos="720"/>
        </w:tabs>
        <w:rPr>
          <w:lang w:val="en-GB"/>
        </w:rPr>
      </w:pPr>
      <w:r w:rsidRPr="002150A4">
        <w:rPr>
          <w:lang w:val="en-GB"/>
        </w:rPr>
        <w:t>28/05/2018.  Last modified 31/05/2018</w:t>
      </w:r>
    </w:p>
    <w:p w:rsidR="00DB3AFD" w:rsidRPr="002150A4" w:rsidRDefault="00DB3AFD">
      <w:pPr>
        <w:rPr>
          <w:sz w:val="20"/>
          <w:szCs w:val="20"/>
          <w:lang w:val="en-GB"/>
        </w:rPr>
      </w:pPr>
    </w:p>
    <w:p w:rsidR="00DB3AFD" w:rsidRPr="002150A4" w:rsidRDefault="001C2189">
      <w:pPr>
        <w:pStyle w:val="DiagramImage"/>
        <w:rPr>
          <w:sz w:val="20"/>
          <w:szCs w:val="20"/>
          <w:lang w:val="en-GB"/>
        </w:rPr>
      </w:pPr>
      <w:r w:rsidRPr="002150A4">
        <w:rPr>
          <w:noProof/>
          <w:sz w:val="0"/>
          <w:szCs w:val="0"/>
          <w:lang w:val="en-GB"/>
        </w:rPr>
        <w:drawing>
          <wp:inline distT="0" distB="0" distL="0" distR="0">
            <wp:extent cx="6203950" cy="562483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pic:nvPicPr>
                  <pic:blipFill>
                    <a:blip r:embed="rId9"/>
                    <a:stretch>
                      <a:fillRect/>
                    </a:stretch>
                  </pic:blipFill>
                  <pic:spPr bwMode="auto">
                    <a:xfrm>
                      <a:off x="0" y="0"/>
                      <a:ext cx="6203950" cy="5624830"/>
                    </a:xfrm>
                    <a:prstGeom prst="rect">
                      <a:avLst/>
                    </a:prstGeom>
                    <a:noFill/>
                    <a:ln w="9525">
                      <a:noFill/>
                      <a:miter lim="800000"/>
                      <a:headEnd/>
                      <a:tailEnd/>
                    </a:ln>
                  </pic:spPr>
                </pic:pic>
              </a:graphicData>
            </a:graphic>
          </wp:inline>
        </w:drawing>
      </w:r>
    </w:p>
    <w:p w:rsidR="00DB3AFD" w:rsidRPr="002150A4" w:rsidRDefault="00DB3AFD">
      <w:pPr>
        <w:pStyle w:val="DiagramImage"/>
        <w:rPr>
          <w:sz w:val="20"/>
          <w:szCs w:val="20"/>
          <w:lang w:val="en-GB"/>
        </w:rPr>
      </w:pPr>
    </w:p>
    <w:p w:rsidR="00DB3AFD" w:rsidRPr="002150A4" w:rsidRDefault="001C2189">
      <w:pPr>
        <w:pStyle w:val="DiagramLabel"/>
        <w:rPr>
          <w:color w:val="000000"/>
          <w:lang w:val="en-GB"/>
        </w:rPr>
      </w:pPr>
      <w:r w:rsidRPr="002150A4">
        <w:rPr>
          <w:color w:val="000000"/>
          <w:lang w:val="en-GB"/>
        </w:rPr>
        <w:t>Award Criterion</w:t>
      </w:r>
    </w:p>
    <w:p w:rsidR="00DB3AFD" w:rsidRPr="002150A4" w:rsidRDefault="00DB3AFD">
      <w:pPr>
        <w:pStyle w:val="Notes"/>
        <w:rPr>
          <w:lang w:val="en-GB"/>
        </w:rPr>
      </w:pPr>
    </w:p>
    <w:p w:rsidR="00DB3AFD" w:rsidRPr="002150A4" w:rsidRDefault="001C2189">
      <w:pPr>
        <w:rPr>
          <w:sz w:val="20"/>
          <w:szCs w:val="20"/>
          <w:lang w:val="en-GB"/>
        </w:rPr>
      </w:pPr>
      <w:r w:rsidRPr="002150A4">
        <w:rPr>
          <w:rFonts w:ascii="Times New Roman" w:eastAsia="Times New Roman" w:hAnsi="Times New Roman" w:cs="Times New Roman"/>
          <w:sz w:val="20"/>
          <w:szCs w:val="20"/>
          <w:lang w:val="en-GB"/>
        </w:rPr>
        <w:lastRenderedPageBreak/>
        <w:t xml:space="preserve"> </w:t>
      </w:r>
      <w:bookmarkStart w:id="1" w:name="BKM_A17DEED6_E1F2_404C_B85E_F76B4C1CA6DC"/>
      <w:bookmarkEnd w:id="1"/>
    </w:p>
    <w:p w:rsidR="00DB3AFD" w:rsidRPr="002150A4" w:rsidRDefault="00DB3AFD">
      <w:pPr>
        <w:rPr>
          <w:sz w:val="20"/>
          <w:szCs w:val="20"/>
          <w:lang w:val="en-GB"/>
        </w:rPr>
      </w:pPr>
    </w:p>
    <w:p w:rsidR="00DB3AFD" w:rsidRPr="002150A4" w:rsidRDefault="001C2189" w:rsidP="002150A4">
      <w:pPr>
        <w:pStyle w:val="Ttulo3"/>
        <w:rPr>
          <w:lang w:val="en-GB"/>
        </w:rPr>
      </w:pPr>
      <w:r w:rsidRPr="002150A4">
        <w:rPr>
          <w:i/>
          <w:lang w:val="en-GB"/>
        </w:rPr>
        <w:t>Contract Award Notice diagram</w:t>
      </w:r>
    </w:p>
    <w:p w:rsidR="00DB3AFD" w:rsidRPr="002150A4" w:rsidRDefault="001C2189">
      <w:pPr>
        <w:pStyle w:val="Notes"/>
        <w:rPr>
          <w:lang w:val="en-GB"/>
        </w:rPr>
      </w:pPr>
      <w:r w:rsidRPr="002150A4">
        <w:rPr>
          <w:rStyle w:val="Italics"/>
          <w:color w:val="000000"/>
          <w:lang w:val="en-GB"/>
        </w:rPr>
        <w:t>Class diagram in package '</w:t>
      </w:r>
      <w:proofErr w:type="spellStart"/>
      <w:r w:rsidRPr="002150A4">
        <w:rPr>
          <w:rStyle w:val="Italics"/>
          <w:color w:val="000000"/>
          <w:lang w:val="en-GB"/>
        </w:rPr>
        <w:t>epo</w:t>
      </w:r>
      <w:proofErr w:type="spellEnd"/>
      <w:r w:rsidRPr="002150A4">
        <w:rPr>
          <w:rStyle w:val="Italics"/>
          <w:color w:val="000000"/>
          <w:lang w:val="en-GB"/>
        </w:rPr>
        <w:t>'</w:t>
      </w:r>
    </w:p>
    <w:p w:rsidR="00DB3AFD" w:rsidRPr="002150A4" w:rsidRDefault="00DB3AFD">
      <w:pPr>
        <w:pStyle w:val="Notes"/>
        <w:rPr>
          <w:lang w:val="en-GB"/>
        </w:rPr>
      </w:pPr>
    </w:p>
    <w:p w:rsidR="00DB3AFD" w:rsidRPr="002150A4" w:rsidRDefault="001C2189">
      <w:pPr>
        <w:pStyle w:val="Notes"/>
        <w:numPr>
          <w:ilvl w:val="0"/>
          <w:numId w:val="4"/>
        </w:numPr>
        <w:ind w:left="360" w:hanging="360"/>
        <w:rPr>
          <w:color w:val="000000"/>
          <w:lang w:val="en-GB"/>
        </w:rPr>
      </w:pPr>
      <w:r w:rsidRPr="002150A4">
        <w:rPr>
          <w:color w:val="000000"/>
          <w:lang w:val="en-GB"/>
        </w:rPr>
        <w:t>Procuring Entities intending to award a Contract shall make known their intention by means of Contract Notices.</w:t>
      </w:r>
    </w:p>
    <w:p w:rsidR="00DB3AFD" w:rsidRPr="002150A4" w:rsidRDefault="001C2189">
      <w:pPr>
        <w:pStyle w:val="Notes"/>
        <w:numPr>
          <w:ilvl w:val="0"/>
          <w:numId w:val="4"/>
        </w:numPr>
        <w:ind w:left="360" w:hanging="360"/>
        <w:rPr>
          <w:color w:val="000000"/>
          <w:lang w:val="en-GB"/>
        </w:rPr>
      </w:pPr>
      <w:r w:rsidRPr="002150A4">
        <w:rPr>
          <w:color w:val="000000"/>
          <w:lang w:val="en-GB"/>
        </w:rPr>
        <w:t>Instances of Contract Notices are Procurement Documents particular to one Procurement Procedure.</w:t>
      </w:r>
    </w:p>
    <w:p w:rsidR="00DB3AFD" w:rsidRPr="002150A4" w:rsidRDefault="001C2189">
      <w:pPr>
        <w:pStyle w:val="Notes"/>
        <w:numPr>
          <w:ilvl w:val="0"/>
          <w:numId w:val="4"/>
        </w:numPr>
        <w:ind w:left="360" w:hanging="360"/>
        <w:rPr>
          <w:color w:val="000000"/>
          <w:lang w:val="en-GB"/>
        </w:rPr>
      </w:pPr>
      <w:r w:rsidRPr="002150A4">
        <w:rPr>
          <w:color w:val="000000"/>
          <w:lang w:val="en-GB"/>
        </w:rPr>
        <w:t>The information contained in the Contract Notice may cover:</w:t>
      </w:r>
    </w:p>
    <w:p w:rsidR="00DB3AFD" w:rsidRPr="002150A4" w:rsidRDefault="001C2189">
      <w:pPr>
        <w:pStyle w:val="Notes"/>
        <w:rPr>
          <w:color w:val="000000"/>
          <w:lang w:val="en-GB"/>
        </w:rPr>
      </w:pPr>
      <w:r w:rsidRPr="002150A4">
        <w:rPr>
          <w:color w:val="000000"/>
          <w:lang w:val="en-GB"/>
        </w:rPr>
        <w:t xml:space="preserve">    (I) Data resulting from the study of the Procurement Procedure (class Procedure Statistics). E.g. Number of tenders received, number of request for participation received, variants awarded, et</w:t>
      </w:r>
      <w:r w:rsidRPr="002150A4">
        <w:rPr>
          <w:color w:val="000000"/>
          <w:lang w:val="en-GB"/>
        </w:rPr>
        <w:t>c.</w:t>
      </w:r>
    </w:p>
    <w:p w:rsidR="00DB3AFD" w:rsidRPr="002150A4" w:rsidRDefault="00DB3AFD">
      <w:pPr>
        <w:pStyle w:val="Notes"/>
        <w:rPr>
          <w:color w:val="000000"/>
          <w:lang w:val="en-GB"/>
        </w:rPr>
      </w:pPr>
    </w:p>
    <w:p w:rsidR="00DB3AFD" w:rsidRPr="002150A4" w:rsidRDefault="001C2189">
      <w:pPr>
        <w:pStyle w:val="Notes"/>
        <w:rPr>
          <w:lang w:val="en-GB"/>
        </w:rPr>
      </w:pPr>
      <w:r w:rsidRPr="002150A4">
        <w:rPr>
          <w:noProof/>
          <w:sz w:val="0"/>
          <w:szCs w:val="0"/>
          <w:lang w:val="en-GB"/>
        </w:rPr>
        <w:drawing>
          <wp:inline distT="0" distB="0" distL="0" distR="0">
            <wp:extent cx="2038350" cy="153352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pic:nvPicPr>
                  <pic:blipFill>
                    <a:blip r:embed="rId7"/>
                    <a:stretch>
                      <a:fillRect/>
                    </a:stretch>
                  </pic:blipFill>
                  <pic:spPr bwMode="auto">
                    <a:xfrm>
                      <a:off x="0" y="0"/>
                      <a:ext cx="2038350" cy="1533525"/>
                    </a:xfrm>
                    <a:prstGeom prst="rect">
                      <a:avLst/>
                    </a:prstGeom>
                    <a:noFill/>
                    <a:ln w="9525">
                      <a:noFill/>
                      <a:miter lim="800000"/>
                      <a:headEnd/>
                      <a:tailEnd/>
                    </a:ln>
                  </pic:spPr>
                </pic:pic>
              </a:graphicData>
            </a:graphic>
          </wp:inline>
        </w:drawing>
      </w:r>
      <w:r w:rsidRPr="002150A4">
        <w:rPr>
          <w:color w:val="000000"/>
          <w:lang w:val="en-GB"/>
        </w:rPr>
        <w:t xml:space="preserve"> </w:t>
      </w:r>
    </w:p>
    <w:p w:rsidR="00DB3AFD" w:rsidRPr="002150A4" w:rsidRDefault="00DB3AFD">
      <w:pPr>
        <w:pStyle w:val="Notes"/>
        <w:rPr>
          <w:lang w:val="en-GB"/>
        </w:rPr>
      </w:pPr>
    </w:p>
    <w:p w:rsidR="00DB3AFD" w:rsidRPr="002150A4" w:rsidRDefault="001C2189">
      <w:pPr>
        <w:pStyle w:val="Properties"/>
        <w:tabs>
          <w:tab w:val="left" w:pos="720"/>
        </w:tabs>
        <w:rPr>
          <w:lang w:val="en-GB"/>
        </w:rPr>
      </w:pPr>
      <w:r w:rsidRPr="002150A4">
        <w:rPr>
          <w:lang w:val="en-GB"/>
        </w:rPr>
        <w:t xml:space="preserve">Contract Award Notice </w:t>
      </w:r>
    </w:p>
    <w:p w:rsidR="00DB3AFD" w:rsidRPr="002150A4" w:rsidRDefault="001C2189">
      <w:pPr>
        <w:pStyle w:val="Properties"/>
        <w:tabs>
          <w:tab w:val="left" w:pos="720"/>
        </w:tabs>
        <w:rPr>
          <w:lang w:val="en-GB"/>
        </w:rPr>
      </w:pPr>
      <w:r w:rsidRPr="002150A4">
        <w:rPr>
          <w:lang w:val="en-GB"/>
        </w:rPr>
        <w:t>Version 1.0</w:t>
      </w:r>
    </w:p>
    <w:p w:rsidR="00DB3AFD" w:rsidRPr="002150A4" w:rsidRDefault="001C2189">
      <w:pPr>
        <w:pStyle w:val="Properties"/>
        <w:tabs>
          <w:tab w:val="left" w:pos="720"/>
        </w:tabs>
        <w:rPr>
          <w:lang w:val="en-GB"/>
        </w:rPr>
      </w:pPr>
      <w:r w:rsidRPr="002150A4">
        <w:rPr>
          <w:lang w:val="en-GB"/>
        </w:rPr>
        <w:t>29/05/2018.  Last modified 06/06/2018</w:t>
      </w:r>
    </w:p>
    <w:p w:rsidR="00DB3AFD" w:rsidRPr="002150A4" w:rsidRDefault="00DB3AFD">
      <w:pPr>
        <w:rPr>
          <w:sz w:val="20"/>
          <w:szCs w:val="20"/>
          <w:lang w:val="en-GB"/>
        </w:rPr>
      </w:pPr>
    </w:p>
    <w:p w:rsidR="00DB3AFD" w:rsidRPr="002150A4" w:rsidRDefault="001C2189">
      <w:pPr>
        <w:pStyle w:val="DiagramImage"/>
        <w:rPr>
          <w:sz w:val="20"/>
          <w:szCs w:val="20"/>
          <w:lang w:val="en-GB"/>
        </w:rPr>
      </w:pPr>
      <w:r w:rsidRPr="002150A4">
        <w:rPr>
          <w:noProof/>
          <w:sz w:val="0"/>
          <w:szCs w:val="0"/>
          <w:lang w:val="en-GB"/>
        </w:rPr>
        <w:drawing>
          <wp:inline distT="0" distB="0" distL="0" distR="0">
            <wp:extent cx="6201410" cy="343662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pic:cNvPicPr/>
                  </pic:nvPicPr>
                  <pic:blipFill>
                    <a:blip r:embed="rId10"/>
                    <a:stretch>
                      <a:fillRect/>
                    </a:stretch>
                  </pic:blipFill>
                  <pic:spPr bwMode="auto">
                    <a:xfrm>
                      <a:off x="0" y="0"/>
                      <a:ext cx="6201410" cy="3436620"/>
                    </a:xfrm>
                    <a:prstGeom prst="rect">
                      <a:avLst/>
                    </a:prstGeom>
                    <a:noFill/>
                    <a:ln w="9525">
                      <a:noFill/>
                      <a:miter lim="800000"/>
                      <a:headEnd/>
                      <a:tailEnd/>
                    </a:ln>
                  </pic:spPr>
                </pic:pic>
              </a:graphicData>
            </a:graphic>
          </wp:inline>
        </w:drawing>
      </w:r>
    </w:p>
    <w:p w:rsidR="00DB3AFD" w:rsidRPr="002150A4" w:rsidRDefault="00DB3AFD">
      <w:pPr>
        <w:pStyle w:val="DiagramImage"/>
        <w:rPr>
          <w:sz w:val="20"/>
          <w:szCs w:val="20"/>
          <w:lang w:val="en-GB"/>
        </w:rPr>
      </w:pPr>
    </w:p>
    <w:p w:rsidR="00DB3AFD" w:rsidRPr="002150A4" w:rsidRDefault="001C2189">
      <w:pPr>
        <w:pStyle w:val="DiagramLabel"/>
        <w:rPr>
          <w:color w:val="000000"/>
          <w:lang w:val="en-GB"/>
        </w:rPr>
      </w:pPr>
      <w:r w:rsidRPr="002150A4">
        <w:rPr>
          <w:color w:val="000000"/>
          <w:lang w:val="en-GB"/>
        </w:rPr>
        <w:t>Contract Award Notice</w:t>
      </w:r>
    </w:p>
    <w:p w:rsidR="00DB3AFD" w:rsidRPr="002150A4" w:rsidRDefault="00DB3AFD">
      <w:pPr>
        <w:pStyle w:val="Notes"/>
        <w:rPr>
          <w:lang w:val="en-GB"/>
        </w:rPr>
      </w:pPr>
    </w:p>
    <w:p w:rsidR="00DB3AFD" w:rsidRPr="002150A4" w:rsidRDefault="001C2189">
      <w:pPr>
        <w:rPr>
          <w:sz w:val="20"/>
          <w:szCs w:val="20"/>
          <w:lang w:val="en-GB"/>
        </w:rPr>
      </w:pPr>
      <w:r w:rsidRPr="002150A4">
        <w:rPr>
          <w:rFonts w:ascii="Times New Roman" w:eastAsia="Times New Roman" w:hAnsi="Times New Roman" w:cs="Times New Roman"/>
          <w:sz w:val="20"/>
          <w:szCs w:val="20"/>
          <w:lang w:val="en-GB"/>
        </w:rPr>
        <w:t xml:space="preserve"> </w:t>
      </w:r>
      <w:bookmarkStart w:id="2" w:name="BKM_6912381A_1918_4BA6_9265_8AEFE634113D"/>
      <w:bookmarkEnd w:id="2"/>
    </w:p>
    <w:p w:rsidR="00DB3AFD" w:rsidRPr="002150A4" w:rsidRDefault="00DB3AFD">
      <w:pPr>
        <w:rPr>
          <w:sz w:val="20"/>
          <w:szCs w:val="20"/>
          <w:lang w:val="en-GB"/>
        </w:rPr>
      </w:pPr>
    </w:p>
    <w:p w:rsidR="00DB3AFD" w:rsidRPr="002150A4" w:rsidRDefault="001C2189" w:rsidP="002150A4">
      <w:pPr>
        <w:pStyle w:val="Ttulo3"/>
        <w:rPr>
          <w:lang w:val="en-GB"/>
        </w:rPr>
      </w:pPr>
      <w:r w:rsidRPr="002150A4">
        <w:rPr>
          <w:i/>
          <w:lang w:val="en-GB"/>
        </w:rPr>
        <w:t>Criterion diagram</w:t>
      </w:r>
    </w:p>
    <w:p w:rsidR="00DB3AFD" w:rsidRPr="002150A4" w:rsidRDefault="001C2189">
      <w:pPr>
        <w:pStyle w:val="Notes"/>
        <w:rPr>
          <w:lang w:val="en-GB"/>
        </w:rPr>
      </w:pPr>
      <w:r w:rsidRPr="002150A4">
        <w:rPr>
          <w:rStyle w:val="Italics"/>
          <w:color w:val="000000"/>
          <w:lang w:val="en-GB"/>
        </w:rPr>
        <w:t>Class diagram in package '</w:t>
      </w:r>
      <w:proofErr w:type="spellStart"/>
      <w:r w:rsidRPr="002150A4">
        <w:rPr>
          <w:rStyle w:val="Italics"/>
          <w:color w:val="000000"/>
          <w:lang w:val="en-GB"/>
        </w:rPr>
        <w:t>epo</w:t>
      </w:r>
      <w:proofErr w:type="spellEnd"/>
      <w:r w:rsidRPr="002150A4">
        <w:rPr>
          <w:rStyle w:val="Italics"/>
          <w:color w:val="000000"/>
          <w:lang w:val="en-GB"/>
        </w:rPr>
        <w:t>'</w:t>
      </w:r>
    </w:p>
    <w:p w:rsidR="00DB3AFD" w:rsidRPr="002150A4" w:rsidRDefault="00DB3AFD">
      <w:pPr>
        <w:pStyle w:val="Notes"/>
        <w:rPr>
          <w:lang w:val="en-GB"/>
        </w:rPr>
      </w:pPr>
    </w:p>
    <w:p w:rsidR="00DB3AFD" w:rsidRPr="002150A4" w:rsidRDefault="001C2189">
      <w:pPr>
        <w:pStyle w:val="Notes"/>
        <w:numPr>
          <w:ilvl w:val="0"/>
          <w:numId w:val="5"/>
        </w:numPr>
        <w:ind w:left="360" w:hanging="360"/>
        <w:rPr>
          <w:color w:val="000000"/>
          <w:lang w:val="en-GB"/>
        </w:rPr>
      </w:pPr>
      <w:r w:rsidRPr="002150A4">
        <w:rPr>
          <w:color w:val="000000"/>
          <w:lang w:val="en-GB"/>
        </w:rPr>
        <w:t xml:space="preserve">Criterion is a generic business-agnostic class. This </w:t>
      </w:r>
      <w:proofErr w:type="spellStart"/>
      <w:r w:rsidRPr="002150A4">
        <w:rPr>
          <w:color w:val="000000"/>
          <w:lang w:val="en-GB"/>
        </w:rPr>
        <w:t>eProcurement</w:t>
      </w:r>
      <w:proofErr w:type="spellEnd"/>
      <w:r w:rsidRPr="002150A4">
        <w:rPr>
          <w:color w:val="000000"/>
          <w:lang w:val="en-GB"/>
        </w:rPr>
        <w:t xml:space="preserve"> ontology </w:t>
      </w:r>
      <w:r w:rsidRPr="002150A4">
        <w:rPr>
          <w:color w:val="000000"/>
          <w:lang w:val="en-GB"/>
        </w:rPr>
        <w:t>(</w:t>
      </w:r>
      <w:proofErr w:type="spellStart"/>
      <w:r w:rsidRPr="002150A4">
        <w:rPr>
          <w:color w:val="000000"/>
          <w:lang w:val="en-GB"/>
        </w:rPr>
        <w:t>ePO</w:t>
      </w:r>
      <w:proofErr w:type="spellEnd"/>
      <w:r w:rsidRPr="002150A4">
        <w:rPr>
          <w:color w:val="000000"/>
          <w:lang w:val="en-GB"/>
        </w:rPr>
        <w:t>) uses this as a base class to extend Award Criterion, Exclusion Grounds and Selection Criterion (see the rest of diagrams about criteria for details).</w:t>
      </w:r>
    </w:p>
    <w:p w:rsidR="00DB3AFD" w:rsidRPr="002150A4" w:rsidRDefault="001C2189">
      <w:pPr>
        <w:pStyle w:val="Notes"/>
        <w:numPr>
          <w:ilvl w:val="0"/>
          <w:numId w:val="5"/>
        </w:numPr>
        <w:ind w:left="360" w:hanging="360"/>
        <w:rPr>
          <w:color w:val="000000"/>
          <w:lang w:val="en-GB"/>
        </w:rPr>
      </w:pPr>
      <w:r w:rsidRPr="002150A4">
        <w:rPr>
          <w:color w:val="000000"/>
          <w:lang w:val="en-GB"/>
        </w:rPr>
        <w:lastRenderedPageBreak/>
        <w:t>A Criterion is a broad condition that needs to be fulfilled for evaluation purposes. E.g. Has the Ec</w:t>
      </w:r>
      <w:r w:rsidRPr="002150A4">
        <w:rPr>
          <w:color w:val="000000"/>
          <w:lang w:val="en-GB"/>
        </w:rPr>
        <w:t>onomic Operator been convicted of corruption</w:t>
      </w:r>
      <w:proofErr w:type="gramStart"/>
      <w:r w:rsidRPr="002150A4">
        <w:rPr>
          <w:color w:val="000000"/>
          <w:lang w:val="en-GB"/>
        </w:rPr>
        <w:t>?;</w:t>
      </w:r>
      <w:proofErr w:type="gramEnd"/>
      <w:r w:rsidRPr="002150A4">
        <w:rPr>
          <w:color w:val="000000"/>
          <w:lang w:val="en-GB"/>
        </w:rPr>
        <w:t xml:space="preserve"> Average turnover of the Economic Operator for the past three years; the Most Economic and Advantageous Tender.</w:t>
      </w:r>
    </w:p>
    <w:p w:rsidR="00DB3AFD" w:rsidRPr="002150A4" w:rsidRDefault="001C2189">
      <w:pPr>
        <w:pStyle w:val="Notes"/>
        <w:numPr>
          <w:ilvl w:val="0"/>
          <w:numId w:val="5"/>
        </w:numPr>
        <w:ind w:left="360" w:hanging="360"/>
        <w:rPr>
          <w:color w:val="000000"/>
          <w:lang w:val="en-GB"/>
        </w:rPr>
      </w:pPr>
      <w:r w:rsidRPr="002150A4">
        <w:rPr>
          <w:color w:val="000000"/>
          <w:lang w:val="en-GB"/>
        </w:rPr>
        <w:t>All Criteria are codified via a Criteria Taxonomy. Thus, the examples above have an associated cod</w:t>
      </w:r>
      <w:r w:rsidRPr="002150A4">
        <w:rPr>
          <w:color w:val="000000"/>
          <w:lang w:val="en-GB"/>
        </w:rPr>
        <w:t xml:space="preserve">e as exclusion, selection and award criteria (see Criteria Taxonomy). You will notice that this </w:t>
      </w:r>
      <w:proofErr w:type="spellStart"/>
      <w:r w:rsidRPr="002150A4">
        <w:rPr>
          <w:color w:val="000000"/>
          <w:lang w:val="en-GB"/>
        </w:rPr>
        <w:t>ePO</w:t>
      </w:r>
      <w:proofErr w:type="spellEnd"/>
      <w:r w:rsidRPr="002150A4">
        <w:rPr>
          <w:color w:val="000000"/>
          <w:lang w:val="en-GB"/>
        </w:rPr>
        <w:t xml:space="preserve"> does not specialise the criterion sub-model for the Exclusion Grounds criteria, whilst Selection and Award criteria do extend the classes and properties of </w:t>
      </w:r>
      <w:r w:rsidRPr="002150A4">
        <w:rPr>
          <w:color w:val="000000"/>
          <w:lang w:val="en-GB"/>
        </w:rPr>
        <w:t>Criterion. The reason is that Exclusion Grounds do not add any additional property and the other two need to link the Criterion and Criterion Property classes to Lot.</w:t>
      </w:r>
    </w:p>
    <w:p w:rsidR="00DB3AFD" w:rsidRPr="002150A4" w:rsidRDefault="001C2189">
      <w:pPr>
        <w:pStyle w:val="Notes"/>
        <w:numPr>
          <w:ilvl w:val="0"/>
          <w:numId w:val="5"/>
        </w:numPr>
        <w:ind w:left="360" w:hanging="360"/>
        <w:rPr>
          <w:color w:val="000000"/>
          <w:lang w:val="en-GB"/>
        </w:rPr>
      </w:pPr>
      <w:r w:rsidRPr="002150A4">
        <w:rPr>
          <w:color w:val="000000"/>
          <w:lang w:val="en-GB"/>
        </w:rPr>
        <w:t>In general, Criteria are evaluated using a pass/fail method, meaning that the Tenderer or</w:t>
      </w:r>
      <w:r w:rsidRPr="002150A4">
        <w:rPr>
          <w:color w:val="000000"/>
          <w:lang w:val="en-GB"/>
        </w:rPr>
        <w:t xml:space="preserve"> the Tender meets or does not meet the Criterion. However, selection and award criteria may be weighted (see Evaluation Method Type).</w:t>
      </w:r>
    </w:p>
    <w:p w:rsidR="00DB3AFD" w:rsidRPr="002150A4" w:rsidRDefault="001C2189">
      <w:pPr>
        <w:pStyle w:val="Notes"/>
        <w:numPr>
          <w:ilvl w:val="0"/>
          <w:numId w:val="5"/>
        </w:numPr>
        <w:ind w:left="360" w:hanging="360"/>
        <w:rPr>
          <w:color w:val="000000"/>
          <w:lang w:val="en-GB"/>
        </w:rPr>
      </w:pPr>
      <w:r w:rsidRPr="002150A4">
        <w:rPr>
          <w:color w:val="000000"/>
          <w:lang w:val="en-GB"/>
        </w:rPr>
        <w:t xml:space="preserve">A Criterion may contain sub-criteria. Thus, the exclusion criteria defined in the European Directives may be further </w:t>
      </w:r>
      <w:r w:rsidRPr="002150A4">
        <w:rPr>
          <w:color w:val="000000"/>
          <w:lang w:val="en-GB"/>
        </w:rPr>
        <w:t>detailed in national sub-criteria, e.g. national professional misconduct-related criteria.</w:t>
      </w:r>
    </w:p>
    <w:p w:rsidR="00DB3AFD" w:rsidRPr="002150A4" w:rsidRDefault="001C2189">
      <w:pPr>
        <w:pStyle w:val="Notes"/>
        <w:numPr>
          <w:ilvl w:val="0"/>
          <w:numId w:val="5"/>
        </w:numPr>
        <w:ind w:left="360" w:hanging="360"/>
        <w:rPr>
          <w:color w:val="000000"/>
          <w:lang w:val="en-GB"/>
        </w:rPr>
      </w:pPr>
      <w:r w:rsidRPr="002150A4">
        <w:rPr>
          <w:color w:val="000000"/>
          <w:lang w:val="en-GB"/>
        </w:rPr>
        <w:t>The broad condition of a Criterion is broken down into simpler elements named "Criterion Property", which are always grouped into Criterion Property Groups.</w:t>
      </w:r>
    </w:p>
    <w:p w:rsidR="00DB3AFD" w:rsidRPr="002150A4" w:rsidRDefault="001C2189">
      <w:pPr>
        <w:pStyle w:val="Notes"/>
        <w:numPr>
          <w:ilvl w:val="0"/>
          <w:numId w:val="5"/>
        </w:numPr>
        <w:ind w:left="360" w:hanging="360"/>
        <w:rPr>
          <w:color w:val="000000"/>
          <w:lang w:val="en-GB"/>
        </w:rPr>
      </w:pPr>
      <w:r w:rsidRPr="002150A4">
        <w:rPr>
          <w:color w:val="000000"/>
          <w:lang w:val="en-GB"/>
        </w:rPr>
        <w:t>A Criter</w:t>
      </w:r>
      <w:r w:rsidRPr="002150A4">
        <w:rPr>
          <w:color w:val="000000"/>
          <w:lang w:val="en-GB"/>
        </w:rPr>
        <w:t>ion Property can be:</w:t>
      </w:r>
    </w:p>
    <w:p w:rsidR="00DB3AFD" w:rsidRPr="002150A4" w:rsidRDefault="001C2189">
      <w:pPr>
        <w:pStyle w:val="Notes"/>
        <w:rPr>
          <w:color w:val="000000"/>
          <w:lang w:val="en-GB"/>
        </w:rPr>
      </w:pPr>
      <w:r w:rsidRPr="002150A4">
        <w:rPr>
          <w:color w:val="000000"/>
          <w:lang w:val="en-GB"/>
        </w:rPr>
        <w:t xml:space="preserve">    (I) A REQUIREMENT: rule or restriction issued by the Procuring Entity that the Tenderer or its Tender needs to comply with or conform to; or</w:t>
      </w:r>
    </w:p>
    <w:p w:rsidR="00DB3AFD" w:rsidRPr="002150A4" w:rsidRDefault="001C2189">
      <w:pPr>
        <w:pStyle w:val="Notes"/>
        <w:rPr>
          <w:color w:val="000000"/>
          <w:lang w:val="en-GB"/>
        </w:rPr>
      </w:pPr>
      <w:r w:rsidRPr="002150A4">
        <w:rPr>
          <w:color w:val="000000"/>
          <w:lang w:val="en-GB"/>
        </w:rPr>
        <w:t xml:space="preserve">    (II) A QUESTION: a specific datum that in response to a question asked by the Procurin</w:t>
      </w:r>
      <w:r w:rsidRPr="002150A4">
        <w:rPr>
          <w:color w:val="000000"/>
          <w:lang w:val="en-GB"/>
        </w:rPr>
        <w:t>g Entity, needs to be provided by the Tenderer; or</w:t>
      </w:r>
    </w:p>
    <w:p w:rsidR="00DB3AFD" w:rsidRPr="002150A4" w:rsidRDefault="001C2189">
      <w:pPr>
        <w:pStyle w:val="Notes"/>
        <w:rPr>
          <w:color w:val="000000"/>
          <w:lang w:val="en-GB"/>
        </w:rPr>
      </w:pPr>
      <w:r w:rsidRPr="002150A4">
        <w:rPr>
          <w:color w:val="000000"/>
          <w:lang w:val="en-GB"/>
        </w:rPr>
        <w:t xml:space="preserve">    (III) A CAPTION: an additional information provided by the Procuring Entity to clarify the criterion (see also diagram Evaluation Result).</w:t>
      </w:r>
    </w:p>
    <w:p w:rsidR="00DB3AFD" w:rsidRPr="002150A4" w:rsidRDefault="001C2189">
      <w:pPr>
        <w:pStyle w:val="Notes"/>
        <w:numPr>
          <w:ilvl w:val="0"/>
          <w:numId w:val="6"/>
        </w:numPr>
        <w:ind w:left="360" w:hanging="360"/>
        <w:rPr>
          <w:color w:val="000000"/>
          <w:lang w:val="en-GB"/>
        </w:rPr>
      </w:pPr>
      <w:r w:rsidRPr="002150A4">
        <w:rPr>
          <w:color w:val="000000"/>
          <w:lang w:val="en-GB"/>
        </w:rPr>
        <w:t xml:space="preserve">Criterion Property Groups are solely used to put together sequences of questions that are logically linked. The figure below illustrates this: </w:t>
      </w:r>
      <w:r w:rsidRPr="002150A4">
        <w:rPr>
          <w:noProof/>
          <w:sz w:val="0"/>
          <w:szCs w:val="0"/>
          <w:lang w:val="en-GB"/>
        </w:rPr>
        <w:drawing>
          <wp:inline distT="0" distB="0" distL="0" distR="0">
            <wp:extent cx="5934710" cy="384492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pic:cNvPicPr/>
                  </pic:nvPicPr>
                  <pic:blipFill>
                    <a:blip r:embed="rId11"/>
                    <a:stretch>
                      <a:fillRect/>
                    </a:stretch>
                  </pic:blipFill>
                  <pic:spPr bwMode="auto">
                    <a:xfrm>
                      <a:off x="0" y="0"/>
                      <a:ext cx="5934710" cy="3844925"/>
                    </a:xfrm>
                    <a:prstGeom prst="rect">
                      <a:avLst/>
                    </a:prstGeom>
                    <a:noFill/>
                    <a:ln w="9525">
                      <a:noFill/>
                      <a:miter lim="800000"/>
                      <a:headEnd/>
                      <a:tailEnd/>
                    </a:ln>
                  </pic:spPr>
                </pic:pic>
              </a:graphicData>
            </a:graphic>
          </wp:inline>
        </w:drawing>
      </w:r>
    </w:p>
    <w:p w:rsidR="00DB3AFD" w:rsidRPr="002150A4" w:rsidRDefault="001C2189">
      <w:pPr>
        <w:pStyle w:val="Notes"/>
        <w:numPr>
          <w:ilvl w:val="0"/>
          <w:numId w:val="6"/>
        </w:numPr>
        <w:ind w:left="360" w:hanging="360"/>
        <w:rPr>
          <w:color w:val="000000"/>
          <w:lang w:val="en-GB"/>
        </w:rPr>
      </w:pPr>
      <w:r w:rsidRPr="002150A4">
        <w:rPr>
          <w:color w:val="000000"/>
          <w:lang w:val="en-GB"/>
        </w:rPr>
        <w:t>As illustrated in the figure above, Criterion Property Groups are a convenient way of organising questions that</w:t>
      </w:r>
      <w:r w:rsidRPr="002150A4">
        <w:rPr>
          <w:color w:val="000000"/>
          <w:lang w:val="en-GB"/>
        </w:rPr>
        <w:t xml:space="preserve"> follow a previous question that needs to be answered with a yes / no response. Thus, if the Tenderer has been convicted of participation in a criminal organisation (as in the example above), it will have to provide the date of conviction, the reason, who </w:t>
      </w:r>
      <w:r w:rsidRPr="002150A4">
        <w:rPr>
          <w:color w:val="000000"/>
          <w:lang w:val="en-GB"/>
        </w:rPr>
        <w:t xml:space="preserve">was convicted, for how long, and all these data are logically presented together. For this specific purpose, it is necessary to specify </w:t>
      </w:r>
      <w:proofErr w:type="gramStart"/>
      <w:r w:rsidRPr="002150A4">
        <w:rPr>
          <w:color w:val="000000"/>
          <w:lang w:val="en-GB"/>
        </w:rPr>
        <w:t>which is the Criterion Group Property Type to determine how to process the group of properties</w:t>
      </w:r>
      <w:proofErr w:type="gramEnd"/>
      <w:r w:rsidRPr="002150A4">
        <w:rPr>
          <w:color w:val="000000"/>
          <w:lang w:val="en-GB"/>
        </w:rPr>
        <w:t>.</w:t>
      </w:r>
    </w:p>
    <w:p w:rsidR="00DB3AFD" w:rsidRPr="002150A4" w:rsidRDefault="001C2189">
      <w:pPr>
        <w:pStyle w:val="Notes"/>
        <w:numPr>
          <w:ilvl w:val="0"/>
          <w:numId w:val="6"/>
        </w:numPr>
        <w:ind w:left="360" w:hanging="360"/>
        <w:rPr>
          <w:color w:val="000000"/>
          <w:lang w:val="en-GB"/>
        </w:rPr>
      </w:pPr>
      <w:r w:rsidRPr="002150A4">
        <w:rPr>
          <w:color w:val="000000"/>
          <w:lang w:val="en-GB"/>
        </w:rPr>
        <w:t>Complex criteria with ma</w:t>
      </w:r>
      <w:r w:rsidRPr="002150A4">
        <w:rPr>
          <w:color w:val="000000"/>
          <w:lang w:val="en-GB"/>
        </w:rPr>
        <w:t>ny properties may structure these properties into groups and subgroups of properties (Criterion Property Group and "</w:t>
      </w:r>
      <w:proofErr w:type="spellStart"/>
      <w:r w:rsidRPr="002150A4">
        <w:rPr>
          <w:color w:val="000000"/>
          <w:lang w:val="en-GB"/>
        </w:rPr>
        <w:t>hasPropertySubgroup</w:t>
      </w:r>
      <w:proofErr w:type="spellEnd"/>
      <w:r w:rsidRPr="002150A4">
        <w:rPr>
          <w:color w:val="000000"/>
          <w:lang w:val="en-GB"/>
        </w:rPr>
        <w:t>"). Hence the nesting of groups into subgroups. This also explains why a group may not contain properties (Criterion Prop</w:t>
      </w:r>
      <w:r w:rsidRPr="002150A4">
        <w:rPr>
          <w:color w:val="000000"/>
          <w:lang w:val="en-GB"/>
        </w:rPr>
        <w:t>erty, with cardinality 0</w:t>
      </w:r>
      <w:proofErr w:type="gramStart"/>
      <w:r w:rsidRPr="002150A4">
        <w:rPr>
          <w:color w:val="000000"/>
          <w:lang w:val="en-GB"/>
        </w:rPr>
        <w:t>.</w:t>
      </w:r>
      <w:bookmarkStart w:id="3" w:name="_GoBack"/>
      <w:bookmarkEnd w:id="3"/>
      <w:r w:rsidRPr="002150A4">
        <w:rPr>
          <w:color w:val="000000"/>
          <w:lang w:val="en-GB"/>
        </w:rPr>
        <w:t>.n</w:t>
      </w:r>
      <w:proofErr w:type="gramEnd"/>
      <w:r w:rsidRPr="002150A4">
        <w:rPr>
          <w:color w:val="000000"/>
          <w:lang w:val="en-GB"/>
        </w:rPr>
        <w:t>) but subgroups of properties (Criterion Property Group).</w:t>
      </w:r>
    </w:p>
    <w:p w:rsidR="00DB3AFD" w:rsidRPr="002150A4" w:rsidRDefault="001C2189">
      <w:pPr>
        <w:pStyle w:val="Notes"/>
        <w:numPr>
          <w:ilvl w:val="0"/>
          <w:numId w:val="6"/>
        </w:numPr>
        <w:ind w:left="360" w:hanging="360"/>
        <w:rPr>
          <w:color w:val="000000"/>
          <w:lang w:val="en-GB"/>
        </w:rPr>
      </w:pPr>
      <w:r w:rsidRPr="002150A4">
        <w:rPr>
          <w:color w:val="000000"/>
          <w:lang w:val="en-GB"/>
        </w:rPr>
        <w:t>REQUIREMENT and QUESTION properties (see Criterion Property Type) are associated to a Value. E.g. The Procuring Entity requires a minimum turnover (REQUIREMENT) of 100,000</w:t>
      </w:r>
      <w:r w:rsidRPr="002150A4">
        <w:rPr>
          <w:color w:val="000000"/>
          <w:lang w:val="en-GB"/>
        </w:rPr>
        <w:t xml:space="preserve">€ (Value); the Tenderer provides three </w:t>
      </w:r>
      <w:r w:rsidRPr="002150A4">
        <w:rPr>
          <w:color w:val="000000"/>
          <w:lang w:val="en-GB"/>
        </w:rPr>
        <w:lastRenderedPageBreak/>
        <w:t>periods and amounts (Values) in response to a QUESTION of the type "Which was your yearly turnover for last 3 years?</w:t>
      </w:r>
      <w:proofErr w:type="gramStart"/>
      <w:r w:rsidRPr="002150A4">
        <w:rPr>
          <w:color w:val="000000"/>
          <w:lang w:val="en-GB"/>
        </w:rPr>
        <w:t>".</w:t>
      </w:r>
      <w:proofErr w:type="gramEnd"/>
    </w:p>
    <w:p w:rsidR="00DB3AFD" w:rsidRPr="002150A4" w:rsidRDefault="001C2189">
      <w:pPr>
        <w:pStyle w:val="Notes"/>
        <w:numPr>
          <w:ilvl w:val="0"/>
          <w:numId w:val="6"/>
        </w:numPr>
        <w:ind w:left="360" w:hanging="360"/>
        <w:rPr>
          <w:color w:val="000000"/>
          <w:lang w:val="en-GB"/>
        </w:rPr>
      </w:pPr>
      <w:r w:rsidRPr="002150A4">
        <w:rPr>
          <w:color w:val="000000"/>
          <w:lang w:val="en-GB"/>
        </w:rPr>
        <w:t xml:space="preserve">This is well illustrated in the figures below: </w:t>
      </w:r>
      <w:r w:rsidRPr="002150A4">
        <w:rPr>
          <w:noProof/>
          <w:sz w:val="0"/>
          <w:szCs w:val="0"/>
          <w:lang w:val="en-GB"/>
        </w:rPr>
        <w:drawing>
          <wp:inline distT="0" distB="0" distL="0" distR="0">
            <wp:extent cx="5976620" cy="190817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pic:nvPicPr>
                  <pic:blipFill>
                    <a:blip r:embed="rId12"/>
                    <a:stretch>
                      <a:fillRect/>
                    </a:stretch>
                  </pic:blipFill>
                  <pic:spPr bwMode="auto">
                    <a:xfrm>
                      <a:off x="0" y="0"/>
                      <a:ext cx="5976620" cy="1908175"/>
                    </a:xfrm>
                    <a:prstGeom prst="rect">
                      <a:avLst/>
                    </a:prstGeom>
                    <a:noFill/>
                    <a:ln w="9525">
                      <a:noFill/>
                      <a:miter lim="800000"/>
                      <a:headEnd/>
                      <a:tailEnd/>
                    </a:ln>
                  </pic:spPr>
                </pic:pic>
              </a:graphicData>
            </a:graphic>
          </wp:inline>
        </w:drawing>
      </w:r>
      <w:r w:rsidRPr="002150A4">
        <w:rPr>
          <w:color w:val="000000"/>
          <w:lang w:val="en-GB"/>
        </w:rPr>
        <w:t xml:space="preserve"> </w:t>
      </w:r>
      <w:r w:rsidRPr="002150A4">
        <w:rPr>
          <w:noProof/>
          <w:sz w:val="0"/>
          <w:szCs w:val="0"/>
          <w:lang w:val="en-GB"/>
        </w:rPr>
        <w:drawing>
          <wp:inline distT="0" distB="0" distL="0" distR="0">
            <wp:extent cx="5977255" cy="22542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pic:nvPicPr>
                  <pic:blipFill>
                    <a:blip r:embed="rId13"/>
                    <a:stretch>
                      <a:fillRect/>
                    </a:stretch>
                  </pic:blipFill>
                  <pic:spPr bwMode="auto">
                    <a:xfrm>
                      <a:off x="0" y="0"/>
                      <a:ext cx="5977255" cy="2254250"/>
                    </a:xfrm>
                    <a:prstGeom prst="rect">
                      <a:avLst/>
                    </a:prstGeom>
                    <a:noFill/>
                    <a:ln w="9525">
                      <a:noFill/>
                      <a:miter lim="800000"/>
                      <a:headEnd/>
                      <a:tailEnd/>
                    </a:ln>
                  </pic:spPr>
                </pic:pic>
              </a:graphicData>
            </a:graphic>
          </wp:inline>
        </w:drawing>
      </w:r>
    </w:p>
    <w:p w:rsidR="00DB3AFD" w:rsidRPr="002150A4" w:rsidRDefault="001C2189">
      <w:pPr>
        <w:pStyle w:val="Notes"/>
        <w:numPr>
          <w:ilvl w:val="0"/>
          <w:numId w:val="6"/>
        </w:numPr>
        <w:ind w:left="360" w:hanging="360"/>
        <w:rPr>
          <w:color w:val="000000"/>
          <w:lang w:val="en-GB"/>
        </w:rPr>
      </w:pPr>
      <w:r w:rsidRPr="002150A4">
        <w:rPr>
          <w:color w:val="000000"/>
          <w:lang w:val="en-GB"/>
        </w:rPr>
        <w:t xml:space="preserve">Implementations of this ontology should ensure </w:t>
      </w:r>
      <w:r w:rsidRPr="002150A4">
        <w:rPr>
          <w:color w:val="000000"/>
          <w:lang w:val="en-GB"/>
        </w:rPr>
        <w:t>that the values provided by the Economic Operator are consistent with the type of values expected by the Procuring Entity. E.g. if the Procuring Entity is expecting an amount and a period to express a turnover, the response cannot be a quantity without a c</w:t>
      </w:r>
      <w:r w:rsidRPr="002150A4">
        <w:rPr>
          <w:color w:val="000000"/>
          <w:lang w:val="en-GB"/>
        </w:rPr>
        <w:t>urrency nor one date or a description.</w:t>
      </w:r>
    </w:p>
    <w:p w:rsidR="00DB3AFD" w:rsidRPr="002150A4" w:rsidRDefault="001C2189">
      <w:pPr>
        <w:pStyle w:val="Notes"/>
        <w:numPr>
          <w:ilvl w:val="0"/>
          <w:numId w:val="6"/>
        </w:numPr>
        <w:ind w:left="360" w:hanging="360"/>
        <w:rPr>
          <w:color w:val="000000"/>
          <w:lang w:val="en-GB"/>
        </w:rPr>
      </w:pPr>
      <w:r w:rsidRPr="002150A4">
        <w:rPr>
          <w:color w:val="000000"/>
          <w:lang w:val="en-GB"/>
        </w:rPr>
        <w:t>The responses to one Criterion may be supported by one or more evidences (property "provide evidence"). This evidence might have to be based on a template specified by the Procuring Entity (property "</w:t>
      </w:r>
      <w:proofErr w:type="spellStart"/>
      <w:r w:rsidRPr="002150A4">
        <w:rPr>
          <w:color w:val="000000"/>
          <w:lang w:val="en-GB"/>
        </w:rPr>
        <w:t>base</w:t>
      </w:r>
      <w:proofErr w:type="spellEnd"/>
      <w:r w:rsidRPr="002150A4">
        <w:rPr>
          <w:color w:val="000000"/>
          <w:lang w:val="en-GB"/>
        </w:rPr>
        <w:t xml:space="preserve"> on evidence </w:t>
      </w:r>
      <w:r w:rsidRPr="002150A4">
        <w:rPr>
          <w:color w:val="000000"/>
          <w:lang w:val="en-GB"/>
        </w:rPr>
        <w:t>template"). The fact that one individual of an evidence is linked to one Criterion does not preclude the possibility of linking this same individual (or instance) to other Criteria.</w:t>
      </w:r>
    </w:p>
    <w:p w:rsidR="00DB3AFD" w:rsidRPr="002150A4" w:rsidRDefault="001C2189">
      <w:pPr>
        <w:pStyle w:val="Notes"/>
        <w:numPr>
          <w:ilvl w:val="0"/>
          <w:numId w:val="6"/>
        </w:numPr>
        <w:ind w:left="360" w:hanging="360"/>
        <w:rPr>
          <w:color w:val="000000"/>
          <w:lang w:val="en-GB"/>
        </w:rPr>
      </w:pPr>
      <w:r w:rsidRPr="002150A4">
        <w:rPr>
          <w:color w:val="000000"/>
          <w:lang w:val="en-GB"/>
        </w:rPr>
        <w:t>In the domain of public procurement, exclusion grounds, selection criteria</w:t>
      </w:r>
      <w:r w:rsidRPr="002150A4">
        <w:rPr>
          <w:color w:val="000000"/>
          <w:lang w:val="en-GB"/>
        </w:rPr>
        <w:t xml:space="preserve"> and award criteria are normally based on a specific legal framework (see class Legislation).</w:t>
      </w:r>
    </w:p>
    <w:p w:rsidR="00DB3AFD" w:rsidRPr="002150A4" w:rsidRDefault="00DB3AFD">
      <w:pPr>
        <w:spacing w:after="1"/>
        <w:rPr>
          <w:color w:val="000000"/>
          <w:sz w:val="22"/>
          <w:szCs w:val="22"/>
          <w:lang w:val="en-GB"/>
        </w:rPr>
      </w:pPr>
    </w:p>
    <w:p w:rsidR="00DB3AFD" w:rsidRPr="002150A4" w:rsidRDefault="001C2189">
      <w:pPr>
        <w:rPr>
          <w:sz w:val="20"/>
          <w:szCs w:val="20"/>
          <w:lang w:val="en-GB"/>
        </w:rPr>
      </w:pPr>
      <w:r w:rsidRPr="002150A4">
        <w:rPr>
          <w:noProof/>
          <w:lang w:val="en-GB"/>
        </w:rPr>
        <w:drawing>
          <wp:inline distT="0" distB="0" distL="0" distR="0">
            <wp:extent cx="2038350" cy="153352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pic:cNvPicPr/>
                  </pic:nvPicPr>
                  <pic:blipFill>
                    <a:blip r:embed="rId7"/>
                    <a:stretch>
                      <a:fillRect/>
                    </a:stretch>
                  </pic:blipFill>
                  <pic:spPr bwMode="auto">
                    <a:xfrm>
                      <a:off x="0" y="0"/>
                      <a:ext cx="2038350" cy="1533525"/>
                    </a:xfrm>
                    <a:prstGeom prst="rect">
                      <a:avLst/>
                    </a:prstGeom>
                    <a:noFill/>
                    <a:ln w="9525">
                      <a:noFill/>
                      <a:miter lim="800000"/>
                      <a:headEnd/>
                      <a:tailEnd/>
                    </a:ln>
                  </pic:spPr>
                </pic:pic>
              </a:graphicData>
            </a:graphic>
          </wp:inline>
        </w:drawing>
      </w:r>
      <w:r w:rsidRPr="002150A4">
        <w:rPr>
          <w:rFonts w:ascii="Times New Roman" w:eastAsia="Times New Roman" w:hAnsi="Times New Roman" w:cs="Times New Roman"/>
          <w:color w:val="000000"/>
          <w:sz w:val="22"/>
          <w:szCs w:val="22"/>
          <w:lang w:val="en-GB"/>
        </w:rPr>
        <w:t xml:space="preserve"> </w:t>
      </w:r>
    </w:p>
    <w:p w:rsidR="00DB3AFD" w:rsidRPr="002150A4" w:rsidRDefault="00DB3AFD">
      <w:pPr>
        <w:pStyle w:val="Notes"/>
        <w:rPr>
          <w:lang w:val="en-GB"/>
        </w:rPr>
      </w:pPr>
    </w:p>
    <w:p w:rsidR="00DB3AFD" w:rsidRPr="002150A4" w:rsidRDefault="001C2189">
      <w:pPr>
        <w:pStyle w:val="Properties"/>
        <w:tabs>
          <w:tab w:val="left" w:pos="720"/>
        </w:tabs>
        <w:rPr>
          <w:lang w:val="en-GB"/>
        </w:rPr>
      </w:pPr>
      <w:r w:rsidRPr="002150A4">
        <w:rPr>
          <w:lang w:val="en-GB"/>
        </w:rPr>
        <w:t xml:space="preserve">Criterion </w:t>
      </w:r>
    </w:p>
    <w:p w:rsidR="00DB3AFD" w:rsidRPr="002150A4" w:rsidRDefault="001C2189">
      <w:pPr>
        <w:pStyle w:val="Properties"/>
        <w:tabs>
          <w:tab w:val="left" w:pos="720"/>
        </w:tabs>
        <w:rPr>
          <w:lang w:val="en-GB"/>
        </w:rPr>
      </w:pPr>
      <w:r w:rsidRPr="002150A4">
        <w:rPr>
          <w:lang w:val="en-GB"/>
        </w:rPr>
        <w:t>Version 1.0</w:t>
      </w:r>
    </w:p>
    <w:p w:rsidR="00DB3AFD" w:rsidRPr="002150A4" w:rsidRDefault="001C2189">
      <w:pPr>
        <w:pStyle w:val="Properties"/>
        <w:tabs>
          <w:tab w:val="left" w:pos="720"/>
        </w:tabs>
        <w:rPr>
          <w:lang w:val="en-GB"/>
        </w:rPr>
      </w:pPr>
      <w:r w:rsidRPr="002150A4">
        <w:rPr>
          <w:lang w:val="en-GB"/>
        </w:rPr>
        <w:t>07/02/2018.  Last modified 31/05/2018</w:t>
      </w:r>
    </w:p>
    <w:p w:rsidR="00DB3AFD" w:rsidRPr="002150A4" w:rsidRDefault="00DB3AFD">
      <w:pPr>
        <w:rPr>
          <w:sz w:val="20"/>
          <w:szCs w:val="20"/>
          <w:lang w:val="en-GB"/>
        </w:rPr>
      </w:pPr>
    </w:p>
    <w:p w:rsidR="00DB3AFD" w:rsidRPr="002150A4" w:rsidRDefault="001C2189">
      <w:pPr>
        <w:pStyle w:val="DiagramImage"/>
        <w:rPr>
          <w:sz w:val="20"/>
          <w:szCs w:val="20"/>
          <w:lang w:val="en-GB"/>
        </w:rPr>
      </w:pPr>
      <w:r w:rsidRPr="002150A4">
        <w:rPr>
          <w:noProof/>
          <w:sz w:val="0"/>
          <w:szCs w:val="0"/>
          <w:lang w:val="en-GB"/>
        </w:rPr>
        <w:lastRenderedPageBreak/>
        <w:drawing>
          <wp:inline distT="0" distB="0" distL="0" distR="0">
            <wp:extent cx="6153150" cy="654240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pic:nvPicPr>
                  <pic:blipFill>
                    <a:blip r:embed="rId14"/>
                    <a:stretch>
                      <a:fillRect/>
                    </a:stretch>
                  </pic:blipFill>
                  <pic:spPr bwMode="auto">
                    <a:xfrm>
                      <a:off x="0" y="0"/>
                      <a:ext cx="6153150" cy="6542405"/>
                    </a:xfrm>
                    <a:prstGeom prst="rect">
                      <a:avLst/>
                    </a:prstGeom>
                    <a:noFill/>
                    <a:ln w="9525">
                      <a:noFill/>
                      <a:miter lim="800000"/>
                      <a:headEnd/>
                      <a:tailEnd/>
                    </a:ln>
                  </pic:spPr>
                </pic:pic>
              </a:graphicData>
            </a:graphic>
          </wp:inline>
        </w:drawing>
      </w:r>
    </w:p>
    <w:p w:rsidR="00DB3AFD" w:rsidRPr="002150A4" w:rsidRDefault="00DB3AFD">
      <w:pPr>
        <w:pStyle w:val="DiagramImage"/>
        <w:rPr>
          <w:sz w:val="20"/>
          <w:szCs w:val="20"/>
          <w:lang w:val="en-GB"/>
        </w:rPr>
      </w:pPr>
    </w:p>
    <w:p w:rsidR="00DB3AFD" w:rsidRPr="002150A4" w:rsidRDefault="001C2189">
      <w:pPr>
        <w:pStyle w:val="DiagramLabel"/>
        <w:rPr>
          <w:color w:val="000000"/>
          <w:lang w:val="en-GB"/>
        </w:rPr>
      </w:pPr>
      <w:r w:rsidRPr="002150A4">
        <w:rPr>
          <w:color w:val="000000"/>
          <w:lang w:val="en-GB"/>
        </w:rPr>
        <w:t>Criterion</w:t>
      </w:r>
    </w:p>
    <w:p w:rsidR="00DB3AFD" w:rsidRPr="002150A4" w:rsidRDefault="00DB3AFD">
      <w:pPr>
        <w:pStyle w:val="Notes"/>
        <w:rPr>
          <w:lang w:val="en-GB"/>
        </w:rPr>
      </w:pPr>
    </w:p>
    <w:p w:rsidR="00DB3AFD" w:rsidRPr="002150A4" w:rsidRDefault="001C2189">
      <w:pPr>
        <w:rPr>
          <w:sz w:val="20"/>
          <w:szCs w:val="20"/>
          <w:lang w:val="en-GB"/>
        </w:rPr>
      </w:pPr>
      <w:r w:rsidRPr="002150A4">
        <w:rPr>
          <w:rFonts w:ascii="Times New Roman" w:eastAsia="Times New Roman" w:hAnsi="Times New Roman" w:cs="Times New Roman"/>
          <w:sz w:val="20"/>
          <w:szCs w:val="20"/>
          <w:lang w:val="en-GB"/>
        </w:rPr>
        <w:t xml:space="preserve"> </w:t>
      </w:r>
      <w:bookmarkStart w:id="4" w:name="BKM_96092BAE_2DA9_4A81_B962_30B5BE984C2B"/>
      <w:bookmarkEnd w:id="4"/>
    </w:p>
    <w:p w:rsidR="00DB3AFD" w:rsidRPr="002150A4" w:rsidRDefault="00DB3AFD">
      <w:pPr>
        <w:rPr>
          <w:sz w:val="20"/>
          <w:szCs w:val="20"/>
          <w:lang w:val="en-GB"/>
        </w:rPr>
      </w:pPr>
    </w:p>
    <w:p w:rsidR="00DB3AFD" w:rsidRPr="002150A4" w:rsidRDefault="001C2189" w:rsidP="002150A4">
      <w:pPr>
        <w:pStyle w:val="Ttulo3"/>
        <w:rPr>
          <w:lang w:val="en-GB"/>
        </w:rPr>
      </w:pPr>
      <w:r w:rsidRPr="002150A4">
        <w:rPr>
          <w:i/>
          <w:lang w:val="en-GB"/>
        </w:rPr>
        <w:t>Documents diagram</w:t>
      </w:r>
    </w:p>
    <w:p w:rsidR="00DB3AFD" w:rsidRPr="002150A4" w:rsidRDefault="001C2189">
      <w:pPr>
        <w:pStyle w:val="Notes"/>
        <w:rPr>
          <w:lang w:val="en-GB"/>
        </w:rPr>
      </w:pPr>
      <w:r w:rsidRPr="002150A4">
        <w:rPr>
          <w:rStyle w:val="Italics"/>
          <w:color w:val="000000"/>
          <w:lang w:val="en-GB"/>
        </w:rPr>
        <w:t>Class diagram in package '</w:t>
      </w:r>
      <w:proofErr w:type="spellStart"/>
      <w:r w:rsidRPr="002150A4">
        <w:rPr>
          <w:rStyle w:val="Italics"/>
          <w:color w:val="000000"/>
          <w:lang w:val="en-GB"/>
        </w:rPr>
        <w:t>epo</w:t>
      </w:r>
      <w:proofErr w:type="spellEnd"/>
      <w:r w:rsidRPr="002150A4">
        <w:rPr>
          <w:rStyle w:val="Italics"/>
          <w:color w:val="000000"/>
          <w:lang w:val="en-GB"/>
        </w:rPr>
        <w:t>'</w:t>
      </w:r>
    </w:p>
    <w:p w:rsidR="00DB3AFD" w:rsidRPr="002150A4" w:rsidRDefault="00DB3AFD">
      <w:pPr>
        <w:pStyle w:val="Notes"/>
        <w:rPr>
          <w:lang w:val="en-GB"/>
        </w:rPr>
      </w:pPr>
    </w:p>
    <w:p w:rsidR="00DB3AFD" w:rsidRPr="002150A4" w:rsidRDefault="001C2189">
      <w:pPr>
        <w:pStyle w:val="Notes"/>
        <w:numPr>
          <w:ilvl w:val="0"/>
          <w:numId w:val="7"/>
        </w:numPr>
        <w:ind w:left="360" w:hanging="360"/>
        <w:rPr>
          <w:color w:val="000000"/>
          <w:lang w:val="en-GB"/>
        </w:rPr>
      </w:pPr>
      <w:r w:rsidRPr="002150A4">
        <w:rPr>
          <w:color w:val="000000"/>
          <w:lang w:val="en-GB"/>
        </w:rPr>
        <w:t xml:space="preserve">Any Document can be seen as particular expression and manifestation of a Work, as defined in the IFLA Library Reference Model (LRM). Thus a Notice, for example, could be a "Work" expressed in French and received as an XML file (i.e. manifested as an XML). </w:t>
      </w:r>
      <w:r w:rsidRPr="002150A4">
        <w:rPr>
          <w:color w:val="000000"/>
          <w:lang w:val="en-GB"/>
        </w:rPr>
        <w:t xml:space="preserve">See </w:t>
      </w:r>
      <w:hyperlink r:id="rId15" w:history="1">
        <w:r w:rsidRPr="002150A4">
          <w:rPr>
            <w:color w:val="0000FF"/>
            <w:u w:val="single"/>
            <w:lang w:val="en-GB"/>
          </w:rPr>
          <w:t>IFLA LRM</w:t>
        </w:r>
      </w:hyperlink>
      <w:r w:rsidRPr="002150A4">
        <w:rPr>
          <w:color w:val="000000"/>
          <w:lang w:val="en-GB"/>
        </w:rPr>
        <w:t xml:space="preserve"> ontology for more details.</w:t>
      </w:r>
    </w:p>
    <w:p w:rsidR="00DB3AFD" w:rsidRPr="002150A4" w:rsidRDefault="001C2189">
      <w:pPr>
        <w:pStyle w:val="Notes"/>
        <w:numPr>
          <w:ilvl w:val="0"/>
          <w:numId w:val="7"/>
        </w:numPr>
        <w:ind w:left="360" w:hanging="360"/>
        <w:rPr>
          <w:color w:val="000000"/>
          <w:lang w:val="en-GB"/>
        </w:rPr>
      </w:pPr>
      <w:r w:rsidRPr="002150A4">
        <w:rPr>
          <w:color w:val="000000"/>
          <w:lang w:val="en-GB"/>
        </w:rPr>
        <w:t xml:space="preserve">The </w:t>
      </w:r>
      <w:proofErr w:type="spellStart"/>
      <w:r w:rsidRPr="002150A4">
        <w:rPr>
          <w:color w:val="000000"/>
          <w:lang w:val="en-GB"/>
        </w:rPr>
        <w:t>ePO</w:t>
      </w:r>
      <w:proofErr w:type="spellEnd"/>
      <w:r w:rsidRPr="002150A4">
        <w:rPr>
          <w:color w:val="000000"/>
          <w:lang w:val="en-GB"/>
        </w:rPr>
        <w:t xml:space="preserve"> sees Documents as aggregators of the business domain data. In other words, the content of a Document are individ</w:t>
      </w:r>
      <w:r w:rsidRPr="002150A4">
        <w:rPr>
          <w:color w:val="000000"/>
          <w:lang w:val="en-GB"/>
        </w:rPr>
        <w:t>uals that exist in the data graphs. A</w:t>
      </w:r>
      <w:r w:rsidR="00D86CFB">
        <w:rPr>
          <w:color w:val="000000"/>
          <w:lang w:val="en-GB"/>
        </w:rPr>
        <w:t>s</w:t>
      </w:r>
      <w:r w:rsidRPr="002150A4">
        <w:rPr>
          <w:color w:val="000000"/>
          <w:lang w:val="en-GB"/>
        </w:rPr>
        <w:t xml:space="preserve"> such (aggregators of individuals) they are ideal </w:t>
      </w:r>
      <w:r w:rsidR="00D86CFB" w:rsidRPr="002150A4">
        <w:rPr>
          <w:color w:val="000000"/>
          <w:lang w:val="en-GB"/>
        </w:rPr>
        <w:t>artefacts</w:t>
      </w:r>
      <w:r w:rsidRPr="002150A4">
        <w:rPr>
          <w:color w:val="000000"/>
          <w:lang w:val="en-GB"/>
        </w:rPr>
        <w:t xml:space="preserve"> for the interoperability.</w:t>
      </w:r>
    </w:p>
    <w:p w:rsidR="00DB3AFD" w:rsidRPr="002150A4" w:rsidRDefault="001C2189">
      <w:pPr>
        <w:pStyle w:val="Notes"/>
        <w:numPr>
          <w:ilvl w:val="0"/>
          <w:numId w:val="7"/>
        </w:numPr>
        <w:ind w:left="360" w:hanging="360"/>
        <w:rPr>
          <w:color w:val="000000"/>
          <w:lang w:val="en-GB"/>
        </w:rPr>
      </w:pPr>
      <w:r w:rsidRPr="002150A4">
        <w:rPr>
          <w:color w:val="000000"/>
          <w:lang w:val="en-GB"/>
        </w:rPr>
        <w:t>In the scope of the e-Notification and e-Access time, we can identify "Procurement Documents", whilst during the e-Submission, the Te</w:t>
      </w:r>
      <w:r w:rsidRPr="002150A4">
        <w:rPr>
          <w:color w:val="000000"/>
          <w:lang w:val="en-GB"/>
        </w:rPr>
        <w:t>nderer prepares and sends "Tender Documents".</w:t>
      </w:r>
    </w:p>
    <w:p w:rsidR="00DB3AFD" w:rsidRPr="002150A4" w:rsidRDefault="001C2189">
      <w:pPr>
        <w:pStyle w:val="Notes"/>
        <w:numPr>
          <w:ilvl w:val="0"/>
          <w:numId w:val="7"/>
        </w:numPr>
        <w:ind w:left="360" w:hanging="360"/>
        <w:rPr>
          <w:color w:val="000000"/>
          <w:lang w:val="en-GB"/>
        </w:rPr>
      </w:pPr>
      <w:r w:rsidRPr="002150A4">
        <w:rPr>
          <w:color w:val="000000"/>
          <w:lang w:val="en-GB"/>
        </w:rPr>
        <w:t>Procurement Documents are prepared by the Procuring Entity and are always particular to a Procurement Procedure.</w:t>
      </w:r>
    </w:p>
    <w:p w:rsidR="00DB3AFD" w:rsidRPr="002150A4" w:rsidRDefault="001C2189">
      <w:pPr>
        <w:pStyle w:val="Notes"/>
        <w:numPr>
          <w:ilvl w:val="0"/>
          <w:numId w:val="7"/>
        </w:numPr>
        <w:ind w:left="360" w:hanging="360"/>
        <w:rPr>
          <w:color w:val="000000"/>
          <w:lang w:val="en-GB"/>
        </w:rPr>
      </w:pPr>
      <w:r w:rsidRPr="002150A4">
        <w:rPr>
          <w:color w:val="000000"/>
          <w:lang w:val="en-GB"/>
        </w:rPr>
        <w:lastRenderedPageBreak/>
        <w:t>The very first activity in a Procurement Procedure consist in issuing Calls for Competition, whic</w:t>
      </w:r>
      <w:r w:rsidRPr="002150A4">
        <w:rPr>
          <w:color w:val="000000"/>
          <w:lang w:val="en-GB"/>
        </w:rPr>
        <w:t>h are typically notified through Prior Information Notices (PIN) or Contract Notices (CN).</w:t>
      </w:r>
    </w:p>
    <w:p w:rsidR="00DB3AFD" w:rsidRPr="002150A4" w:rsidRDefault="001C2189">
      <w:pPr>
        <w:pStyle w:val="Notes"/>
        <w:numPr>
          <w:ilvl w:val="0"/>
          <w:numId w:val="7"/>
        </w:numPr>
        <w:ind w:left="360" w:hanging="360"/>
        <w:rPr>
          <w:color w:val="000000"/>
          <w:lang w:val="en-GB"/>
        </w:rPr>
      </w:pPr>
      <w:r w:rsidRPr="002150A4">
        <w:rPr>
          <w:color w:val="000000"/>
          <w:lang w:val="en-GB"/>
        </w:rPr>
        <w:t>Three main groups of Notices can be distinguished: Prior Information Notice (and variants of it), Contract Notice and Contract Award Notice.</w:t>
      </w:r>
    </w:p>
    <w:p w:rsidR="00DB3AFD" w:rsidRPr="002150A4" w:rsidRDefault="001C2189">
      <w:pPr>
        <w:pStyle w:val="Notes"/>
        <w:numPr>
          <w:ilvl w:val="0"/>
          <w:numId w:val="7"/>
        </w:numPr>
        <w:ind w:left="360" w:hanging="360"/>
        <w:rPr>
          <w:color w:val="000000"/>
          <w:lang w:val="en-GB"/>
        </w:rPr>
      </w:pPr>
      <w:r w:rsidRPr="002150A4">
        <w:rPr>
          <w:color w:val="000000"/>
          <w:lang w:val="en-GB"/>
        </w:rPr>
        <w:t>Beware that Prior Inform</w:t>
      </w:r>
      <w:r w:rsidRPr="002150A4">
        <w:rPr>
          <w:color w:val="000000"/>
          <w:lang w:val="en-GB"/>
        </w:rPr>
        <w:t>ation Notices are drafted prior to the existence of the Procurement Procedure and in some cases may refer to more than one Procurement Procedure.</w:t>
      </w:r>
    </w:p>
    <w:p w:rsidR="00DB3AFD" w:rsidRPr="002150A4" w:rsidRDefault="001C2189">
      <w:pPr>
        <w:pStyle w:val="Notes"/>
        <w:numPr>
          <w:ilvl w:val="0"/>
          <w:numId w:val="7"/>
        </w:numPr>
        <w:ind w:left="360" w:hanging="360"/>
        <w:rPr>
          <w:color w:val="000000"/>
          <w:lang w:val="en-GB"/>
        </w:rPr>
      </w:pPr>
      <w:r w:rsidRPr="002150A4">
        <w:rPr>
          <w:color w:val="000000"/>
          <w:lang w:val="en-GB"/>
        </w:rPr>
        <w:t>Thus Prior Information Notices (PIN) announce Procurement Projects. Because at PIN publication the Procurement</w:t>
      </w:r>
      <w:r w:rsidRPr="002150A4">
        <w:rPr>
          <w:color w:val="000000"/>
          <w:lang w:val="en-GB"/>
        </w:rPr>
        <w:t xml:space="preserve"> Procedures do not exist yet, the PINs normally cannot refer to one or more Procurement Procedures.</w:t>
      </w:r>
    </w:p>
    <w:p w:rsidR="00DB3AFD" w:rsidRPr="002150A4" w:rsidRDefault="001C2189">
      <w:pPr>
        <w:pStyle w:val="Notes"/>
        <w:numPr>
          <w:ilvl w:val="0"/>
          <w:numId w:val="7"/>
        </w:numPr>
        <w:ind w:left="360" w:hanging="360"/>
        <w:rPr>
          <w:color w:val="000000"/>
          <w:lang w:val="en-GB"/>
        </w:rPr>
      </w:pPr>
      <w:r w:rsidRPr="002150A4">
        <w:rPr>
          <w:color w:val="000000"/>
          <w:lang w:val="en-GB"/>
        </w:rPr>
        <w:t>Contract Notices (CN) announce the initiation of Procurement Procedures. If the CN follows a PIN previously published, the CN should refer to that PIN.</w:t>
      </w:r>
    </w:p>
    <w:p w:rsidR="00DB3AFD" w:rsidRPr="002150A4" w:rsidRDefault="001C2189">
      <w:pPr>
        <w:pStyle w:val="Notes"/>
        <w:numPr>
          <w:ilvl w:val="0"/>
          <w:numId w:val="7"/>
        </w:numPr>
        <w:ind w:left="360" w:hanging="360"/>
        <w:rPr>
          <w:color w:val="000000"/>
          <w:lang w:val="en-GB"/>
        </w:rPr>
      </w:pPr>
      <w:r w:rsidRPr="002150A4">
        <w:rPr>
          <w:color w:val="000000"/>
          <w:lang w:val="en-GB"/>
        </w:rPr>
        <w:t>Cont</w:t>
      </w:r>
      <w:r w:rsidRPr="002150A4">
        <w:rPr>
          <w:color w:val="000000"/>
          <w:lang w:val="en-GB"/>
        </w:rPr>
        <w:t>ract Award Notices (CAN) in turn announce the resolution about the awarding of the Contract(s). They should always refer to the Contract Notice previously published.</w:t>
      </w:r>
    </w:p>
    <w:p w:rsidR="00DB3AFD" w:rsidRPr="002150A4" w:rsidRDefault="001C2189">
      <w:pPr>
        <w:pStyle w:val="Notes"/>
        <w:numPr>
          <w:ilvl w:val="0"/>
          <w:numId w:val="7"/>
        </w:numPr>
        <w:ind w:left="360" w:hanging="360"/>
        <w:rPr>
          <w:color w:val="000000"/>
          <w:lang w:val="en-GB"/>
        </w:rPr>
      </w:pPr>
      <w:r w:rsidRPr="002150A4">
        <w:rPr>
          <w:color w:val="000000"/>
          <w:lang w:val="en-GB"/>
        </w:rPr>
        <w:t>In restricted procedures the need of limiting the number of candidates to a short list may</w:t>
      </w:r>
      <w:r w:rsidRPr="002150A4">
        <w:rPr>
          <w:color w:val="000000"/>
          <w:lang w:val="en-GB"/>
        </w:rPr>
        <w:t xml:space="preserve"> appear and for these cases Invitations to Tender are forward to each one of the candidates. Candidates interested in participating may submit a Request for Participation. The Invitation to Tender may refer to the Notices previously published in the contex</w:t>
      </w:r>
      <w:r w:rsidRPr="002150A4">
        <w:rPr>
          <w:color w:val="000000"/>
          <w:lang w:val="en-GB"/>
        </w:rPr>
        <w:t>t of the Procurement Procedure.</w:t>
      </w:r>
    </w:p>
    <w:p w:rsidR="00DB3AFD" w:rsidRPr="002150A4" w:rsidRDefault="001C2189">
      <w:pPr>
        <w:pStyle w:val="Notes"/>
        <w:numPr>
          <w:ilvl w:val="0"/>
          <w:numId w:val="7"/>
        </w:numPr>
        <w:ind w:left="360" w:hanging="360"/>
        <w:rPr>
          <w:color w:val="000000"/>
          <w:lang w:val="en-GB"/>
        </w:rPr>
      </w:pPr>
      <w:r w:rsidRPr="002150A4">
        <w:rPr>
          <w:color w:val="000000"/>
          <w:lang w:val="en-GB"/>
        </w:rPr>
        <w:t>At tendering time, the Tenderer submits its own Tender Documents, which normally encompass a Financial Tender and a Technical Tender among other possible annexes and additional documents.</w:t>
      </w:r>
    </w:p>
    <w:p w:rsidR="00DB3AFD" w:rsidRPr="002150A4" w:rsidRDefault="001C2189">
      <w:pPr>
        <w:pStyle w:val="Notes"/>
        <w:numPr>
          <w:ilvl w:val="0"/>
          <w:numId w:val="7"/>
        </w:numPr>
        <w:ind w:left="360" w:hanging="360"/>
        <w:rPr>
          <w:color w:val="000000"/>
          <w:lang w:val="en-GB"/>
        </w:rPr>
      </w:pPr>
      <w:r w:rsidRPr="002150A4">
        <w:rPr>
          <w:color w:val="000000"/>
          <w:lang w:val="en-GB"/>
        </w:rPr>
        <w:t>Contracts can experience minor modif</w:t>
      </w:r>
      <w:r w:rsidRPr="002150A4">
        <w:rPr>
          <w:color w:val="000000"/>
          <w:lang w:val="en-GB"/>
        </w:rPr>
        <w:t>ications (Contract Modification), otherwise they may carry out new Procurement Procedures. Each modification has to be duly identified (see Contract Modification Type) and justified. These Modifications are to be published via Contract Modification Notices</w:t>
      </w:r>
      <w:r w:rsidRPr="002150A4">
        <w:rPr>
          <w:color w:val="000000"/>
          <w:lang w:val="en-GB"/>
        </w:rPr>
        <w:t>.</w:t>
      </w:r>
    </w:p>
    <w:p w:rsidR="00DB3AFD" w:rsidRPr="002150A4" w:rsidRDefault="00DB3AFD">
      <w:pPr>
        <w:pStyle w:val="Notes"/>
        <w:rPr>
          <w:color w:val="000000"/>
          <w:lang w:val="en-GB"/>
        </w:rPr>
      </w:pPr>
    </w:p>
    <w:p w:rsidR="00DB3AFD" w:rsidRPr="002150A4" w:rsidRDefault="001C2189">
      <w:pPr>
        <w:pStyle w:val="Notes"/>
        <w:rPr>
          <w:lang w:val="en-GB"/>
        </w:rPr>
      </w:pPr>
      <w:r w:rsidRPr="002150A4">
        <w:rPr>
          <w:noProof/>
          <w:sz w:val="0"/>
          <w:szCs w:val="0"/>
          <w:lang w:val="en-GB"/>
        </w:rPr>
        <w:drawing>
          <wp:inline distT="0" distB="0" distL="0" distR="0">
            <wp:extent cx="2038350" cy="153352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pic:cNvPicPr/>
                  </pic:nvPicPr>
                  <pic:blipFill>
                    <a:blip r:embed="rId7"/>
                    <a:stretch>
                      <a:fillRect/>
                    </a:stretch>
                  </pic:blipFill>
                  <pic:spPr bwMode="auto">
                    <a:xfrm>
                      <a:off x="0" y="0"/>
                      <a:ext cx="2038350" cy="1533525"/>
                    </a:xfrm>
                    <a:prstGeom prst="rect">
                      <a:avLst/>
                    </a:prstGeom>
                    <a:noFill/>
                    <a:ln w="9525">
                      <a:noFill/>
                      <a:miter lim="800000"/>
                      <a:headEnd/>
                      <a:tailEnd/>
                    </a:ln>
                  </pic:spPr>
                </pic:pic>
              </a:graphicData>
            </a:graphic>
          </wp:inline>
        </w:drawing>
      </w:r>
      <w:r w:rsidRPr="002150A4">
        <w:rPr>
          <w:color w:val="000000"/>
          <w:lang w:val="en-GB"/>
        </w:rPr>
        <w:t xml:space="preserve"> </w:t>
      </w:r>
    </w:p>
    <w:p w:rsidR="00DB3AFD" w:rsidRPr="002150A4" w:rsidRDefault="00DB3AFD">
      <w:pPr>
        <w:pStyle w:val="Notes"/>
        <w:rPr>
          <w:lang w:val="en-GB"/>
        </w:rPr>
      </w:pPr>
    </w:p>
    <w:p w:rsidR="00DB3AFD" w:rsidRPr="002150A4" w:rsidRDefault="001C2189">
      <w:pPr>
        <w:pStyle w:val="Properties"/>
        <w:tabs>
          <w:tab w:val="left" w:pos="720"/>
        </w:tabs>
        <w:rPr>
          <w:lang w:val="en-GB"/>
        </w:rPr>
      </w:pPr>
      <w:r w:rsidRPr="002150A4">
        <w:rPr>
          <w:lang w:val="en-GB"/>
        </w:rPr>
        <w:t xml:space="preserve">Documents </w:t>
      </w:r>
    </w:p>
    <w:p w:rsidR="00DB3AFD" w:rsidRPr="002150A4" w:rsidRDefault="001C2189">
      <w:pPr>
        <w:pStyle w:val="Properties"/>
        <w:tabs>
          <w:tab w:val="left" w:pos="720"/>
        </w:tabs>
        <w:rPr>
          <w:lang w:val="en-GB"/>
        </w:rPr>
      </w:pPr>
      <w:r w:rsidRPr="002150A4">
        <w:rPr>
          <w:lang w:val="en-GB"/>
        </w:rPr>
        <w:t>Version 1.0</w:t>
      </w:r>
    </w:p>
    <w:p w:rsidR="00DB3AFD" w:rsidRPr="002150A4" w:rsidRDefault="001C2189">
      <w:pPr>
        <w:pStyle w:val="Properties"/>
        <w:tabs>
          <w:tab w:val="left" w:pos="720"/>
        </w:tabs>
        <w:rPr>
          <w:lang w:val="en-GB"/>
        </w:rPr>
      </w:pPr>
      <w:r w:rsidRPr="002150A4">
        <w:rPr>
          <w:lang w:val="en-GB"/>
        </w:rPr>
        <w:t>21/03/2018.  Last modified 30/05/2018</w:t>
      </w:r>
    </w:p>
    <w:p w:rsidR="00DB3AFD" w:rsidRPr="002150A4" w:rsidRDefault="00DB3AFD">
      <w:pPr>
        <w:rPr>
          <w:sz w:val="20"/>
          <w:szCs w:val="20"/>
          <w:lang w:val="en-GB"/>
        </w:rPr>
      </w:pPr>
    </w:p>
    <w:p w:rsidR="00DB3AFD" w:rsidRPr="002150A4" w:rsidRDefault="001C2189">
      <w:pPr>
        <w:pStyle w:val="DiagramImage"/>
        <w:rPr>
          <w:sz w:val="20"/>
          <w:szCs w:val="20"/>
          <w:lang w:val="en-GB"/>
        </w:rPr>
      </w:pPr>
      <w:r w:rsidRPr="002150A4">
        <w:rPr>
          <w:noProof/>
          <w:sz w:val="0"/>
          <w:szCs w:val="0"/>
          <w:lang w:val="en-GB"/>
        </w:rPr>
        <w:lastRenderedPageBreak/>
        <w:drawing>
          <wp:inline distT="0" distB="0" distL="0" distR="0">
            <wp:extent cx="6154420" cy="418274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pic:cNvPicPr/>
                  </pic:nvPicPr>
                  <pic:blipFill>
                    <a:blip r:embed="rId16"/>
                    <a:stretch>
                      <a:fillRect/>
                    </a:stretch>
                  </pic:blipFill>
                  <pic:spPr bwMode="auto">
                    <a:xfrm>
                      <a:off x="0" y="0"/>
                      <a:ext cx="6154420" cy="4182745"/>
                    </a:xfrm>
                    <a:prstGeom prst="rect">
                      <a:avLst/>
                    </a:prstGeom>
                    <a:noFill/>
                    <a:ln w="9525">
                      <a:noFill/>
                      <a:miter lim="800000"/>
                      <a:headEnd/>
                      <a:tailEnd/>
                    </a:ln>
                  </pic:spPr>
                </pic:pic>
              </a:graphicData>
            </a:graphic>
          </wp:inline>
        </w:drawing>
      </w:r>
    </w:p>
    <w:p w:rsidR="00DB3AFD" w:rsidRPr="002150A4" w:rsidRDefault="00DB3AFD">
      <w:pPr>
        <w:pStyle w:val="DiagramImage"/>
        <w:rPr>
          <w:sz w:val="20"/>
          <w:szCs w:val="20"/>
          <w:lang w:val="en-GB"/>
        </w:rPr>
      </w:pPr>
    </w:p>
    <w:p w:rsidR="00DB3AFD" w:rsidRPr="002150A4" w:rsidRDefault="001C2189">
      <w:pPr>
        <w:pStyle w:val="DiagramLabel"/>
        <w:rPr>
          <w:color w:val="000000"/>
          <w:lang w:val="en-GB"/>
        </w:rPr>
      </w:pPr>
      <w:r w:rsidRPr="002150A4">
        <w:rPr>
          <w:color w:val="000000"/>
          <w:lang w:val="en-GB"/>
        </w:rPr>
        <w:t>Documents</w:t>
      </w:r>
    </w:p>
    <w:p w:rsidR="00DB3AFD" w:rsidRPr="002150A4" w:rsidRDefault="00DB3AFD">
      <w:pPr>
        <w:pStyle w:val="Notes"/>
        <w:rPr>
          <w:lang w:val="en-GB"/>
        </w:rPr>
      </w:pPr>
    </w:p>
    <w:p w:rsidR="00DB3AFD" w:rsidRPr="002150A4" w:rsidRDefault="001C2189">
      <w:pPr>
        <w:rPr>
          <w:sz w:val="20"/>
          <w:szCs w:val="20"/>
          <w:lang w:val="en-GB"/>
        </w:rPr>
      </w:pPr>
      <w:r w:rsidRPr="002150A4">
        <w:rPr>
          <w:rFonts w:ascii="Times New Roman" w:eastAsia="Times New Roman" w:hAnsi="Times New Roman" w:cs="Times New Roman"/>
          <w:sz w:val="20"/>
          <w:szCs w:val="20"/>
          <w:lang w:val="en-GB"/>
        </w:rPr>
        <w:t xml:space="preserve"> </w:t>
      </w:r>
      <w:bookmarkStart w:id="5" w:name="BKM_D8A0E8DC_5F1D_4B50_9A92_7EDF6E3321A0"/>
      <w:bookmarkEnd w:id="5"/>
    </w:p>
    <w:p w:rsidR="00DB3AFD" w:rsidRPr="002150A4" w:rsidRDefault="00DB3AFD">
      <w:pPr>
        <w:rPr>
          <w:sz w:val="20"/>
          <w:szCs w:val="20"/>
          <w:lang w:val="en-GB"/>
        </w:rPr>
      </w:pPr>
    </w:p>
    <w:p w:rsidR="00DB3AFD" w:rsidRPr="002150A4" w:rsidRDefault="001C2189" w:rsidP="002150A4">
      <w:pPr>
        <w:pStyle w:val="Ttulo3"/>
        <w:rPr>
          <w:lang w:val="en-GB"/>
        </w:rPr>
      </w:pPr>
      <w:r w:rsidRPr="002150A4">
        <w:rPr>
          <w:i/>
          <w:lang w:val="en-GB"/>
        </w:rPr>
        <w:t>Economic Operator diagram</w:t>
      </w:r>
    </w:p>
    <w:p w:rsidR="00DB3AFD" w:rsidRPr="002150A4" w:rsidRDefault="001C2189">
      <w:pPr>
        <w:pStyle w:val="Notes"/>
        <w:rPr>
          <w:lang w:val="en-GB"/>
        </w:rPr>
      </w:pPr>
      <w:r w:rsidRPr="002150A4">
        <w:rPr>
          <w:rStyle w:val="Italics"/>
          <w:color w:val="000000"/>
          <w:lang w:val="en-GB"/>
        </w:rPr>
        <w:t>Class diagram in package '</w:t>
      </w:r>
      <w:proofErr w:type="spellStart"/>
      <w:r w:rsidRPr="002150A4">
        <w:rPr>
          <w:rStyle w:val="Italics"/>
          <w:color w:val="000000"/>
          <w:lang w:val="en-GB"/>
        </w:rPr>
        <w:t>epo</w:t>
      </w:r>
      <w:proofErr w:type="spellEnd"/>
      <w:r w:rsidRPr="002150A4">
        <w:rPr>
          <w:rStyle w:val="Italics"/>
          <w:color w:val="000000"/>
          <w:lang w:val="en-GB"/>
        </w:rPr>
        <w:t>'</w:t>
      </w:r>
    </w:p>
    <w:p w:rsidR="00DB3AFD" w:rsidRPr="002150A4" w:rsidRDefault="00DB3AFD">
      <w:pPr>
        <w:pStyle w:val="Notes"/>
        <w:rPr>
          <w:lang w:val="en-GB"/>
        </w:rPr>
      </w:pPr>
    </w:p>
    <w:p w:rsidR="00DB3AFD" w:rsidRPr="002150A4" w:rsidRDefault="001C2189">
      <w:pPr>
        <w:pStyle w:val="Notes"/>
        <w:numPr>
          <w:ilvl w:val="0"/>
          <w:numId w:val="8"/>
        </w:numPr>
        <w:ind w:left="360" w:hanging="360"/>
        <w:rPr>
          <w:color w:val="000000"/>
          <w:lang w:val="en-GB"/>
        </w:rPr>
      </w:pPr>
      <w:r w:rsidRPr="002150A4">
        <w:rPr>
          <w:color w:val="000000"/>
          <w:lang w:val="en-GB"/>
        </w:rPr>
        <w:t>One Economic Operator is either the Tenderer (the submitter of the Tender) or the Winner of the contract.</w:t>
      </w:r>
    </w:p>
    <w:p w:rsidR="00DB3AFD" w:rsidRPr="002150A4" w:rsidRDefault="001C2189">
      <w:pPr>
        <w:pStyle w:val="Notes"/>
        <w:numPr>
          <w:ilvl w:val="0"/>
          <w:numId w:val="8"/>
        </w:numPr>
        <w:ind w:left="360" w:hanging="360"/>
        <w:rPr>
          <w:color w:val="000000"/>
          <w:lang w:val="en-GB"/>
        </w:rPr>
      </w:pPr>
      <w:r w:rsidRPr="002150A4">
        <w:rPr>
          <w:color w:val="000000"/>
          <w:lang w:val="en-GB"/>
        </w:rPr>
        <w:t>When the Economic Operators are members of a group ("group of"), they play different roles, e.g. Consortia, Joint ventures, Undertaking (EO Group code</w:t>
      </w:r>
      <w:r w:rsidRPr="002150A4">
        <w:rPr>
          <w:color w:val="000000"/>
          <w:lang w:val="en-GB"/>
        </w:rPr>
        <w:t xml:space="preserve"> type).</w:t>
      </w:r>
    </w:p>
    <w:p w:rsidR="00DB3AFD" w:rsidRPr="002150A4" w:rsidRDefault="001C2189">
      <w:pPr>
        <w:pStyle w:val="Notes"/>
        <w:numPr>
          <w:ilvl w:val="0"/>
          <w:numId w:val="8"/>
        </w:numPr>
        <w:ind w:left="360" w:hanging="360"/>
        <w:rPr>
          <w:color w:val="000000"/>
          <w:lang w:val="en-GB"/>
        </w:rPr>
      </w:pPr>
      <w:r w:rsidRPr="002150A4">
        <w:rPr>
          <w:color w:val="000000"/>
          <w:lang w:val="en-GB"/>
        </w:rPr>
        <w:t>One Economic Operator may rely on 3</w:t>
      </w:r>
      <w:r w:rsidRPr="002150A4">
        <w:rPr>
          <w:color w:val="000000"/>
          <w:vertAlign w:val="superscript"/>
          <w:lang w:val="en-GB"/>
        </w:rPr>
        <w:t>rd</w:t>
      </w:r>
      <w:r w:rsidRPr="002150A4">
        <w:rPr>
          <w:color w:val="000000"/>
          <w:lang w:val="en-GB"/>
        </w:rPr>
        <w:t xml:space="preserve"> parties; e.g. Economic Operator subcontracts other Economic Operators.</w:t>
      </w:r>
    </w:p>
    <w:p w:rsidR="00DB3AFD" w:rsidRPr="002150A4" w:rsidRDefault="001C2189">
      <w:pPr>
        <w:pStyle w:val="Notes"/>
        <w:numPr>
          <w:ilvl w:val="0"/>
          <w:numId w:val="8"/>
        </w:numPr>
        <w:ind w:left="360" w:hanging="360"/>
        <w:rPr>
          <w:color w:val="000000"/>
          <w:lang w:val="en-GB"/>
        </w:rPr>
      </w:pPr>
      <w:r w:rsidRPr="002150A4">
        <w:rPr>
          <w:color w:val="000000"/>
          <w:lang w:val="en-GB"/>
        </w:rPr>
        <w:t>Economic Operators may be pre-qualified in a national Pre-Qualification System (PQS), which is an “Organization”.</w:t>
      </w:r>
    </w:p>
    <w:p w:rsidR="00DB3AFD" w:rsidRPr="002150A4" w:rsidRDefault="001C2189">
      <w:pPr>
        <w:pStyle w:val="Notes"/>
        <w:numPr>
          <w:ilvl w:val="0"/>
          <w:numId w:val="8"/>
        </w:numPr>
        <w:ind w:left="360" w:hanging="360"/>
        <w:rPr>
          <w:color w:val="000000"/>
          <w:lang w:val="en-GB"/>
        </w:rPr>
      </w:pPr>
      <w:r w:rsidRPr="002150A4">
        <w:rPr>
          <w:color w:val="000000"/>
          <w:lang w:val="en-GB"/>
        </w:rPr>
        <w:t>When guarantees are requi</w:t>
      </w:r>
      <w:r w:rsidRPr="002150A4">
        <w:rPr>
          <w:color w:val="000000"/>
          <w:lang w:val="en-GB"/>
        </w:rPr>
        <w:t>red by the Procuring Entity, Economic Operators may have to provide Financial Account (e.g. a bank account data).</w:t>
      </w:r>
    </w:p>
    <w:p w:rsidR="00DB3AFD" w:rsidRPr="002150A4" w:rsidRDefault="00DB3AFD">
      <w:pPr>
        <w:pStyle w:val="Notes"/>
        <w:rPr>
          <w:color w:val="000000"/>
          <w:lang w:val="en-GB"/>
        </w:rPr>
      </w:pPr>
    </w:p>
    <w:p w:rsidR="00DB3AFD" w:rsidRPr="002150A4" w:rsidRDefault="001C2189">
      <w:pPr>
        <w:pStyle w:val="Notes"/>
        <w:rPr>
          <w:lang w:val="en-GB"/>
        </w:rPr>
      </w:pPr>
      <w:r w:rsidRPr="002150A4">
        <w:rPr>
          <w:noProof/>
          <w:sz w:val="0"/>
          <w:szCs w:val="0"/>
          <w:lang w:val="en-GB"/>
        </w:rPr>
        <w:drawing>
          <wp:inline distT="0" distB="0" distL="0" distR="0">
            <wp:extent cx="2038350" cy="153352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pic:cNvPicPr/>
                  </pic:nvPicPr>
                  <pic:blipFill>
                    <a:blip r:embed="rId7"/>
                    <a:stretch>
                      <a:fillRect/>
                    </a:stretch>
                  </pic:blipFill>
                  <pic:spPr bwMode="auto">
                    <a:xfrm>
                      <a:off x="0" y="0"/>
                      <a:ext cx="2038350" cy="1533525"/>
                    </a:xfrm>
                    <a:prstGeom prst="rect">
                      <a:avLst/>
                    </a:prstGeom>
                    <a:noFill/>
                    <a:ln w="9525">
                      <a:noFill/>
                      <a:miter lim="800000"/>
                      <a:headEnd/>
                      <a:tailEnd/>
                    </a:ln>
                  </pic:spPr>
                </pic:pic>
              </a:graphicData>
            </a:graphic>
          </wp:inline>
        </w:drawing>
      </w:r>
      <w:r w:rsidRPr="002150A4">
        <w:rPr>
          <w:color w:val="000000"/>
          <w:lang w:val="en-GB"/>
        </w:rPr>
        <w:t xml:space="preserve"> </w:t>
      </w:r>
    </w:p>
    <w:p w:rsidR="00DB3AFD" w:rsidRPr="002150A4" w:rsidRDefault="00DB3AFD">
      <w:pPr>
        <w:pStyle w:val="Notes"/>
        <w:rPr>
          <w:lang w:val="en-GB"/>
        </w:rPr>
      </w:pPr>
    </w:p>
    <w:p w:rsidR="00DB3AFD" w:rsidRPr="002150A4" w:rsidRDefault="001C2189">
      <w:pPr>
        <w:pStyle w:val="Properties"/>
        <w:tabs>
          <w:tab w:val="left" w:pos="720"/>
        </w:tabs>
        <w:rPr>
          <w:lang w:val="en-GB"/>
        </w:rPr>
      </w:pPr>
      <w:r w:rsidRPr="002150A4">
        <w:rPr>
          <w:lang w:val="en-GB"/>
        </w:rPr>
        <w:t xml:space="preserve">Economic Operator </w:t>
      </w:r>
    </w:p>
    <w:p w:rsidR="00DB3AFD" w:rsidRPr="002150A4" w:rsidRDefault="001C2189">
      <w:pPr>
        <w:pStyle w:val="Properties"/>
        <w:tabs>
          <w:tab w:val="left" w:pos="720"/>
        </w:tabs>
        <w:rPr>
          <w:lang w:val="en-GB"/>
        </w:rPr>
      </w:pPr>
      <w:r w:rsidRPr="002150A4">
        <w:rPr>
          <w:lang w:val="en-GB"/>
        </w:rPr>
        <w:t>Version 1.0</w:t>
      </w:r>
    </w:p>
    <w:p w:rsidR="00DB3AFD" w:rsidRPr="002150A4" w:rsidRDefault="001C2189">
      <w:pPr>
        <w:pStyle w:val="Properties"/>
        <w:tabs>
          <w:tab w:val="left" w:pos="720"/>
        </w:tabs>
        <w:rPr>
          <w:lang w:val="en-GB"/>
        </w:rPr>
      </w:pPr>
      <w:r w:rsidRPr="002150A4">
        <w:rPr>
          <w:lang w:val="en-GB"/>
        </w:rPr>
        <w:t>07/02/2018.  Last modified 29/05/2018</w:t>
      </w:r>
    </w:p>
    <w:p w:rsidR="00DB3AFD" w:rsidRPr="002150A4" w:rsidRDefault="00DB3AFD">
      <w:pPr>
        <w:rPr>
          <w:sz w:val="20"/>
          <w:szCs w:val="20"/>
          <w:lang w:val="en-GB"/>
        </w:rPr>
      </w:pPr>
    </w:p>
    <w:p w:rsidR="00DB3AFD" w:rsidRPr="002150A4" w:rsidRDefault="001C2189">
      <w:pPr>
        <w:pStyle w:val="DiagramImage"/>
        <w:rPr>
          <w:sz w:val="20"/>
          <w:szCs w:val="20"/>
          <w:lang w:val="en-GB"/>
        </w:rPr>
      </w:pPr>
      <w:r w:rsidRPr="002150A4">
        <w:rPr>
          <w:noProof/>
          <w:sz w:val="0"/>
          <w:szCs w:val="0"/>
          <w:lang w:val="en-GB"/>
        </w:rPr>
        <w:lastRenderedPageBreak/>
        <w:drawing>
          <wp:inline distT="0" distB="0" distL="0" distR="0">
            <wp:extent cx="6204585" cy="402653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pic:nvPicPr>
                  <pic:blipFill>
                    <a:blip r:embed="rId17"/>
                    <a:stretch>
                      <a:fillRect/>
                    </a:stretch>
                  </pic:blipFill>
                  <pic:spPr bwMode="auto">
                    <a:xfrm>
                      <a:off x="0" y="0"/>
                      <a:ext cx="6204585" cy="4026535"/>
                    </a:xfrm>
                    <a:prstGeom prst="rect">
                      <a:avLst/>
                    </a:prstGeom>
                    <a:noFill/>
                    <a:ln w="9525">
                      <a:noFill/>
                      <a:miter lim="800000"/>
                      <a:headEnd/>
                      <a:tailEnd/>
                    </a:ln>
                  </pic:spPr>
                </pic:pic>
              </a:graphicData>
            </a:graphic>
          </wp:inline>
        </w:drawing>
      </w:r>
    </w:p>
    <w:p w:rsidR="00DB3AFD" w:rsidRPr="002150A4" w:rsidRDefault="00DB3AFD">
      <w:pPr>
        <w:pStyle w:val="DiagramImage"/>
        <w:rPr>
          <w:sz w:val="20"/>
          <w:szCs w:val="20"/>
          <w:lang w:val="en-GB"/>
        </w:rPr>
      </w:pPr>
    </w:p>
    <w:p w:rsidR="00DB3AFD" w:rsidRPr="002150A4" w:rsidRDefault="001C2189">
      <w:pPr>
        <w:pStyle w:val="DiagramLabel"/>
        <w:rPr>
          <w:color w:val="000000"/>
          <w:lang w:val="en-GB"/>
        </w:rPr>
      </w:pPr>
      <w:r w:rsidRPr="002150A4">
        <w:rPr>
          <w:color w:val="000000"/>
          <w:lang w:val="en-GB"/>
        </w:rPr>
        <w:t>Economic Operator</w:t>
      </w:r>
    </w:p>
    <w:p w:rsidR="00DB3AFD" w:rsidRPr="002150A4" w:rsidRDefault="00DB3AFD">
      <w:pPr>
        <w:pStyle w:val="Notes"/>
        <w:rPr>
          <w:lang w:val="en-GB"/>
        </w:rPr>
      </w:pPr>
    </w:p>
    <w:p w:rsidR="00DB3AFD" w:rsidRPr="002150A4" w:rsidRDefault="001C2189">
      <w:pPr>
        <w:rPr>
          <w:sz w:val="20"/>
          <w:szCs w:val="20"/>
          <w:lang w:val="en-GB"/>
        </w:rPr>
      </w:pPr>
      <w:r w:rsidRPr="002150A4">
        <w:rPr>
          <w:rFonts w:ascii="Times New Roman" w:eastAsia="Times New Roman" w:hAnsi="Times New Roman" w:cs="Times New Roman"/>
          <w:sz w:val="20"/>
          <w:szCs w:val="20"/>
          <w:lang w:val="en-GB"/>
        </w:rPr>
        <w:t xml:space="preserve"> </w:t>
      </w:r>
      <w:bookmarkStart w:id="6" w:name="BKM_8EE7FF31_D5C3_4185_B4B6_F29B9C65D7E2"/>
      <w:bookmarkEnd w:id="6"/>
    </w:p>
    <w:p w:rsidR="00DB3AFD" w:rsidRPr="002150A4" w:rsidRDefault="00DB3AFD">
      <w:pPr>
        <w:rPr>
          <w:sz w:val="20"/>
          <w:szCs w:val="20"/>
          <w:lang w:val="en-GB"/>
        </w:rPr>
      </w:pPr>
    </w:p>
    <w:p w:rsidR="00DB3AFD" w:rsidRPr="002150A4" w:rsidRDefault="001C2189" w:rsidP="002150A4">
      <w:pPr>
        <w:pStyle w:val="Ttulo3"/>
        <w:rPr>
          <w:lang w:val="en-GB"/>
        </w:rPr>
      </w:pPr>
      <w:r w:rsidRPr="002150A4">
        <w:rPr>
          <w:i/>
          <w:lang w:val="en-GB"/>
        </w:rPr>
        <w:t>Evaluation Result diagram</w:t>
      </w:r>
    </w:p>
    <w:p w:rsidR="00DB3AFD" w:rsidRPr="002150A4" w:rsidRDefault="001C2189">
      <w:pPr>
        <w:pStyle w:val="Notes"/>
        <w:rPr>
          <w:lang w:val="en-GB"/>
        </w:rPr>
      </w:pPr>
      <w:r w:rsidRPr="002150A4">
        <w:rPr>
          <w:rStyle w:val="Italics"/>
          <w:color w:val="000000"/>
          <w:lang w:val="en-GB"/>
        </w:rPr>
        <w:t>Class diagram in package '</w:t>
      </w:r>
      <w:proofErr w:type="spellStart"/>
      <w:r w:rsidRPr="002150A4">
        <w:rPr>
          <w:rStyle w:val="Italics"/>
          <w:color w:val="000000"/>
          <w:lang w:val="en-GB"/>
        </w:rPr>
        <w:t>epo</w:t>
      </w:r>
      <w:proofErr w:type="spellEnd"/>
      <w:r w:rsidRPr="002150A4">
        <w:rPr>
          <w:rStyle w:val="Italics"/>
          <w:color w:val="000000"/>
          <w:lang w:val="en-GB"/>
        </w:rPr>
        <w:t>'</w:t>
      </w:r>
    </w:p>
    <w:p w:rsidR="00DB3AFD" w:rsidRPr="002150A4" w:rsidRDefault="00DB3AFD">
      <w:pPr>
        <w:pStyle w:val="Notes"/>
        <w:rPr>
          <w:lang w:val="en-GB"/>
        </w:rPr>
      </w:pPr>
    </w:p>
    <w:p w:rsidR="00DB3AFD" w:rsidRPr="002150A4" w:rsidRDefault="001C2189">
      <w:pPr>
        <w:pStyle w:val="Notes"/>
        <w:numPr>
          <w:ilvl w:val="0"/>
          <w:numId w:val="9"/>
        </w:numPr>
        <w:ind w:left="360" w:hanging="360"/>
        <w:rPr>
          <w:color w:val="000000"/>
          <w:lang w:val="en-GB"/>
        </w:rPr>
      </w:pPr>
      <w:r w:rsidRPr="002150A4">
        <w:rPr>
          <w:color w:val="000000"/>
          <w:lang w:val="en-GB"/>
        </w:rPr>
        <w:t>One of the activities that takes place in the Procurement Procedure life-cycle is the awarding of a contract to one or more Economic Operators that have submitted a Tender (Tenderer). The awarded Te</w:t>
      </w:r>
      <w:r w:rsidRPr="002150A4">
        <w:rPr>
          <w:color w:val="000000"/>
          <w:lang w:val="en-GB"/>
        </w:rPr>
        <w:t>nderer(s) are the "Winner(s)".</w:t>
      </w:r>
    </w:p>
    <w:p w:rsidR="00DB3AFD" w:rsidRPr="002150A4" w:rsidRDefault="001C2189">
      <w:pPr>
        <w:pStyle w:val="Notes"/>
        <w:numPr>
          <w:ilvl w:val="0"/>
          <w:numId w:val="9"/>
        </w:numPr>
        <w:ind w:left="360" w:hanging="360"/>
        <w:rPr>
          <w:color w:val="000000"/>
          <w:lang w:val="en-GB"/>
        </w:rPr>
      </w:pPr>
      <w:r w:rsidRPr="002150A4">
        <w:rPr>
          <w:color w:val="000000"/>
          <w:lang w:val="en-GB"/>
        </w:rPr>
        <w:t>Thus, the Contract refers also to the Tender(s).</w:t>
      </w:r>
    </w:p>
    <w:p w:rsidR="00DB3AFD" w:rsidRPr="002150A4" w:rsidRDefault="001C2189">
      <w:pPr>
        <w:pStyle w:val="Notes"/>
        <w:numPr>
          <w:ilvl w:val="0"/>
          <w:numId w:val="9"/>
        </w:numPr>
        <w:ind w:left="360" w:hanging="360"/>
        <w:rPr>
          <w:color w:val="000000"/>
          <w:lang w:val="en-GB"/>
        </w:rPr>
      </w:pPr>
      <w:r w:rsidRPr="002150A4">
        <w:rPr>
          <w:color w:val="000000"/>
          <w:lang w:val="en-GB"/>
        </w:rPr>
        <w:t>The Contract may attach other Procurement Documents and other types of Documents.</w:t>
      </w:r>
    </w:p>
    <w:p w:rsidR="00DB3AFD" w:rsidRPr="002150A4" w:rsidRDefault="001C2189">
      <w:pPr>
        <w:pStyle w:val="Notes"/>
        <w:numPr>
          <w:ilvl w:val="0"/>
          <w:numId w:val="9"/>
        </w:numPr>
        <w:ind w:left="360" w:hanging="360"/>
        <w:rPr>
          <w:color w:val="000000"/>
          <w:lang w:val="en-GB"/>
        </w:rPr>
      </w:pPr>
      <w:r w:rsidRPr="002150A4">
        <w:rPr>
          <w:color w:val="000000"/>
          <w:lang w:val="en-GB"/>
        </w:rPr>
        <w:t>The object of the Contract and additional data that where stated in the Procurement Project ar</w:t>
      </w:r>
      <w:r w:rsidRPr="002150A4">
        <w:rPr>
          <w:color w:val="000000"/>
          <w:lang w:val="en-GB"/>
        </w:rPr>
        <w:t>e also placed in the contract Purpose (e.g. Subject Matter, Place of Performance, Total Magnitude Quantity, etc.).</w:t>
      </w:r>
    </w:p>
    <w:p w:rsidR="00DB3AFD" w:rsidRPr="002150A4" w:rsidRDefault="001C2189">
      <w:pPr>
        <w:pStyle w:val="Notes"/>
        <w:numPr>
          <w:ilvl w:val="0"/>
          <w:numId w:val="9"/>
        </w:numPr>
        <w:ind w:left="360" w:hanging="360"/>
        <w:rPr>
          <w:color w:val="000000"/>
          <w:lang w:val="en-GB"/>
        </w:rPr>
      </w:pPr>
      <w:r w:rsidRPr="002150A4">
        <w:rPr>
          <w:color w:val="000000"/>
          <w:lang w:val="en-GB"/>
        </w:rPr>
        <w:t>Similarly, the values of the Procurement that where initially estimated in the Procurement Project are set in the Procurement Value class.</w:t>
      </w:r>
    </w:p>
    <w:p w:rsidR="00DB3AFD" w:rsidRPr="002150A4" w:rsidRDefault="001C2189">
      <w:pPr>
        <w:pStyle w:val="Notes"/>
        <w:numPr>
          <w:ilvl w:val="0"/>
          <w:numId w:val="9"/>
        </w:numPr>
        <w:ind w:left="360" w:hanging="360"/>
        <w:rPr>
          <w:color w:val="000000"/>
          <w:lang w:val="en-GB"/>
        </w:rPr>
      </w:pPr>
      <w:r w:rsidRPr="002150A4">
        <w:rPr>
          <w:color w:val="000000"/>
          <w:lang w:val="en-GB"/>
        </w:rPr>
        <w:t>Th</w:t>
      </w:r>
      <w:r w:rsidRPr="002150A4">
        <w:rPr>
          <w:color w:val="000000"/>
          <w:lang w:val="en-GB"/>
        </w:rPr>
        <w:t>e awards result from an assessment performed by an Evaluation Board. The results are held in an Evaluation Result class.</w:t>
      </w:r>
    </w:p>
    <w:p w:rsidR="00DB3AFD" w:rsidRPr="002150A4" w:rsidRDefault="001C2189">
      <w:pPr>
        <w:pStyle w:val="Notes"/>
        <w:numPr>
          <w:ilvl w:val="0"/>
          <w:numId w:val="9"/>
        </w:numPr>
        <w:ind w:left="360" w:hanging="360"/>
        <w:rPr>
          <w:color w:val="000000"/>
          <w:lang w:val="en-GB"/>
        </w:rPr>
      </w:pPr>
      <w:r w:rsidRPr="002150A4">
        <w:rPr>
          <w:color w:val="000000"/>
          <w:lang w:val="en-GB"/>
        </w:rPr>
        <w:t xml:space="preserve">In the case of contest design competitions, the board is formed by a Jury, which decision may be binding for the Procuring Entity (see </w:t>
      </w:r>
      <w:r w:rsidRPr="002150A4">
        <w:rPr>
          <w:color w:val="000000"/>
          <w:lang w:val="en-GB"/>
        </w:rPr>
        <w:t>Evaluation Board Code Type).</w:t>
      </w:r>
    </w:p>
    <w:p w:rsidR="00DB3AFD" w:rsidRPr="002150A4" w:rsidRDefault="001C2189">
      <w:pPr>
        <w:pStyle w:val="Notes"/>
        <w:numPr>
          <w:ilvl w:val="0"/>
          <w:numId w:val="9"/>
        </w:numPr>
        <w:ind w:left="360" w:hanging="360"/>
        <w:rPr>
          <w:color w:val="000000"/>
          <w:lang w:val="en-GB"/>
        </w:rPr>
      </w:pPr>
      <w:r w:rsidRPr="002150A4">
        <w:rPr>
          <w:color w:val="000000"/>
          <w:lang w:val="en-GB"/>
        </w:rPr>
        <w:t>Not later than 30 days after the conclusion of the Contract or Framework Agreement, the Procuring Entity shall send a Contract Award Notice on the results of the Procurement Procedure.</w:t>
      </w:r>
    </w:p>
    <w:p w:rsidR="00DB3AFD" w:rsidRPr="002150A4" w:rsidRDefault="001C2189">
      <w:pPr>
        <w:pStyle w:val="Notes"/>
        <w:numPr>
          <w:ilvl w:val="0"/>
          <w:numId w:val="9"/>
        </w:numPr>
        <w:ind w:left="360" w:hanging="360"/>
        <w:rPr>
          <w:color w:val="000000"/>
          <w:lang w:val="en-GB"/>
        </w:rPr>
      </w:pPr>
      <w:r w:rsidRPr="002150A4">
        <w:rPr>
          <w:color w:val="000000"/>
          <w:lang w:val="en-GB"/>
        </w:rPr>
        <w:t xml:space="preserve">The Contract, in turn, does also refer to </w:t>
      </w:r>
      <w:r w:rsidRPr="002150A4">
        <w:rPr>
          <w:color w:val="000000"/>
          <w:lang w:val="en-GB"/>
        </w:rPr>
        <w:t>the Awarding Results of the Procurement Procedure and the signatory parties (Procuring Entities and Winners).</w:t>
      </w:r>
    </w:p>
    <w:p w:rsidR="00DB3AFD" w:rsidRPr="002150A4" w:rsidRDefault="001C2189">
      <w:pPr>
        <w:pStyle w:val="Notes"/>
        <w:numPr>
          <w:ilvl w:val="0"/>
          <w:numId w:val="9"/>
        </w:numPr>
        <w:ind w:left="360" w:hanging="360"/>
        <w:rPr>
          <w:color w:val="000000"/>
          <w:lang w:val="en-GB"/>
        </w:rPr>
      </w:pPr>
      <w:r w:rsidRPr="002150A4">
        <w:rPr>
          <w:color w:val="000000"/>
          <w:lang w:val="en-GB"/>
        </w:rPr>
        <w:t>The link of all this information about the Evaluation Result and the Contract to the Procurement Procedure is mainly done through the Tender Evalu</w:t>
      </w:r>
      <w:r w:rsidRPr="002150A4">
        <w:rPr>
          <w:color w:val="000000"/>
          <w:lang w:val="en-GB"/>
        </w:rPr>
        <w:t>ation Terms, which define the conditions and Criteria that need to be met by the Tenderers. (For details about the Criteria, see "Criterion diagram").</w:t>
      </w:r>
    </w:p>
    <w:p w:rsidR="00DB3AFD" w:rsidRPr="002150A4" w:rsidRDefault="00DB3AFD">
      <w:pPr>
        <w:pStyle w:val="Notes"/>
        <w:rPr>
          <w:color w:val="000000"/>
          <w:lang w:val="en-GB"/>
        </w:rPr>
      </w:pPr>
    </w:p>
    <w:p w:rsidR="00DB3AFD" w:rsidRPr="002150A4" w:rsidRDefault="00DB3AFD">
      <w:pPr>
        <w:pStyle w:val="Notes"/>
        <w:rPr>
          <w:color w:val="000000"/>
          <w:lang w:val="en-GB"/>
        </w:rPr>
      </w:pPr>
    </w:p>
    <w:p w:rsidR="00DB3AFD" w:rsidRPr="002150A4" w:rsidRDefault="001C2189">
      <w:pPr>
        <w:pStyle w:val="Notes"/>
        <w:rPr>
          <w:lang w:val="en-GB"/>
        </w:rPr>
      </w:pPr>
      <w:r w:rsidRPr="002150A4">
        <w:rPr>
          <w:noProof/>
          <w:sz w:val="0"/>
          <w:szCs w:val="0"/>
          <w:lang w:val="en-GB"/>
        </w:rPr>
        <w:lastRenderedPageBreak/>
        <w:drawing>
          <wp:inline distT="0" distB="0" distL="0" distR="0">
            <wp:extent cx="2038350" cy="153352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pic:cNvPicPr/>
                  </pic:nvPicPr>
                  <pic:blipFill>
                    <a:blip r:embed="rId7"/>
                    <a:stretch>
                      <a:fillRect/>
                    </a:stretch>
                  </pic:blipFill>
                  <pic:spPr bwMode="auto">
                    <a:xfrm>
                      <a:off x="0" y="0"/>
                      <a:ext cx="2038350" cy="1533525"/>
                    </a:xfrm>
                    <a:prstGeom prst="rect">
                      <a:avLst/>
                    </a:prstGeom>
                    <a:noFill/>
                    <a:ln w="9525">
                      <a:noFill/>
                      <a:miter lim="800000"/>
                      <a:headEnd/>
                      <a:tailEnd/>
                    </a:ln>
                  </pic:spPr>
                </pic:pic>
              </a:graphicData>
            </a:graphic>
          </wp:inline>
        </w:drawing>
      </w:r>
      <w:r w:rsidRPr="002150A4">
        <w:rPr>
          <w:color w:val="000000"/>
          <w:lang w:val="en-GB"/>
        </w:rPr>
        <w:t xml:space="preserve"> </w:t>
      </w:r>
    </w:p>
    <w:p w:rsidR="00DB3AFD" w:rsidRPr="002150A4" w:rsidRDefault="00DB3AFD">
      <w:pPr>
        <w:pStyle w:val="Notes"/>
        <w:rPr>
          <w:lang w:val="en-GB"/>
        </w:rPr>
      </w:pPr>
    </w:p>
    <w:p w:rsidR="00DB3AFD" w:rsidRPr="002150A4" w:rsidRDefault="001C2189">
      <w:pPr>
        <w:pStyle w:val="Properties"/>
        <w:tabs>
          <w:tab w:val="left" w:pos="720"/>
        </w:tabs>
        <w:rPr>
          <w:lang w:val="en-GB"/>
        </w:rPr>
      </w:pPr>
      <w:r w:rsidRPr="002150A4">
        <w:rPr>
          <w:lang w:val="en-GB"/>
        </w:rPr>
        <w:t xml:space="preserve">Evaluation Result </w:t>
      </w:r>
    </w:p>
    <w:p w:rsidR="00DB3AFD" w:rsidRPr="002150A4" w:rsidRDefault="001C2189">
      <w:pPr>
        <w:pStyle w:val="Properties"/>
        <w:tabs>
          <w:tab w:val="left" w:pos="720"/>
        </w:tabs>
        <w:rPr>
          <w:lang w:val="en-GB"/>
        </w:rPr>
      </w:pPr>
      <w:r w:rsidRPr="002150A4">
        <w:rPr>
          <w:lang w:val="en-GB"/>
        </w:rPr>
        <w:t>Version 1.0</w:t>
      </w:r>
    </w:p>
    <w:p w:rsidR="00DB3AFD" w:rsidRPr="002150A4" w:rsidRDefault="001C2189">
      <w:pPr>
        <w:pStyle w:val="Properties"/>
        <w:tabs>
          <w:tab w:val="left" w:pos="720"/>
        </w:tabs>
        <w:rPr>
          <w:lang w:val="en-GB"/>
        </w:rPr>
      </w:pPr>
      <w:r w:rsidRPr="002150A4">
        <w:rPr>
          <w:lang w:val="en-GB"/>
        </w:rPr>
        <w:t>21/03/2018.  Last modified 06/06/2018</w:t>
      </w:r>
    </w:p>
    <w:p w:rsidR="00DB3AFD" w:rsidRPr="002150A4" w:rsidRDefault="00DB3AFD">
      <w:pPr>
        <w:rPr>
          <w:sz w:val="20"/>
          <w:szCs w:val="20"/>
          <w:lang w:val="en-GB"/>
        </w:rPr>
      </w:pPr>
    </w:p>
    <w:p w:rsidR="00DB3AFD" w:rsidRPr="002150A4" w:rsidRDefault="001C2189">
      <w:pPr>
        <w:pStyle w:val="DiagramImage"/>
        <w:rPr>
          <w:sz w:val="20"/>
          <w:szCs w:val="20"/>
          <w:lang w:val="en-GB"/>
        </w:rPr>
      </w:pPr>
      <w:r w:rsidRPr="002150A4">
        <w:rPr>
          <w:noProof/>
          <w:sz w:val="0"/>
          <w:szCs w:val="0"/>
          <w:lang w:val="en-GB"/>
        </w:rPr>
        <w:drawing>
          <wp:inline distT="0" distB="0" distL="0" distR="0">
            <wp:extent cx="6263005" cy="3611245"/>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pic:cNvPicPr/>
                  </pic:nvPicPr>
                  <pic:blipFill>
                    <a:blip r:embed="rId18"/>
                    <a:stretch>
                      <a:fillRect/>
                    </a:stretch>
                  </pic:blipFill>
                  <pic:spPr bwMode="auto">
                    <a:xfrm>
                      <a:off x="0" y="0"/>
                      <a:ext cx="6263005" cy="3611245"/>
                    </a:xfrm>
                    <a:prstGeom prst="rect">
                      <a:avLst/>
                    </a:prstGeom>
                    <a:noFill/>
                    <a:ln w="9525">
                      <a:noFill/>
                      <a:miter lim="800000"/>
                      <a:headEnd/>
                      <a:tailEnd/>
                    </a:ln>
                  </pic:spPr>
                </pic:pic>
              </a:graphicData>
            </a:graphic>
          </wp:inline>
        </w:drawing>
      </w:r>
    </w:p>
    <w:p w:rsidR="00DB3AFD" w:rsidRPr="002150A4" w:rsidRDefault="00DB3AFD">
      <w:pPr>
        <w:pStyle w:val="DiagramImage"/>
        <w:rPr>
          <w:sz w:val="20"/>
          <w:szCs w:val="20"/>
          <w:lang w:val="en-GB"/>
        </w:rPr>
      </w:pPr>
    </w:p>
    <w:p w:rsidR="00DB3AFD" w:rsidRPr="002150A4" w:rsidRDefault="001C2189">
      <w:pPr>
        <w:pStyle w:val="DiagramLabel"/>
        <w:rPr>
          <w:color w:val="000000"/>
          <w:lang w:val="en-GB"/>
        </w:rPr>
      </w:pPr>
      <w:r w:rsidRPr="002150A4">
        <w:rPr>
          <w:color w:val="000000"/>
          <w:lang w:val="en-GB"/>
        </w:rPr>
        <w:t>Evaluation Result</w:t>
      </w:r>
    </w:p>
    <w:p w:rsidR="00DB3AFD" w:rsidRPr="002150A4" w:rsidRDefault="00DB3AFD">
      <w:pPr>
        <w:pStyle w:val="Notes"/>
        <w:rPr>
          <w:lang w:val="en-GB"/>
        </w:rPr>
      </w:pPr>
    </w:p>
    <w:p w:rsidR="00DB3AFD" w:rsidRPr="002150A4" w:rsidRDefault="001C2189">
      <w:pPr>
        <w:rPr>
          <w:sz w:val="20"/>
          <w:szCs w:val="20"/>
          <w:lang w:val="en-GB"/>
        </w:rPr>
      </w:pPr>
      <w:r w:rsidRPr="002150A4">
        <w:rPr>
          <w:rFonts w:ascii="Times New Roman" w:eastAsia="Times New Roman" w:hAnsi="Times New Roman" w:cs="Times New Roman"/>
          <w:sz w:val="20"/>
          <w:szCs w:val="20"/>
          <w:lang w:val="en-GB"/>
        </w:rPr>
        <w:t xml:space="preserve"> </w:t>
      </w:r>
      <w:bookmarkStart w:id="7" w:name="BKM_7853BE8E_8FC5_4D5A_8D14_A0389A3DAA0F"/>
      <w:bookmarkEnd w:id="7"/>
    </w:p>
    <w:p w:rsidR="00DB3AFD" w:rsidRPr="002150A4" w:rsidRDefault="00DB3AFD">
      <w:pPr>
        <w:rPr>
          <w:sz w:val="20"/>
          <w:szCs w:val="20"/>
          <w:lang w:val="en-GB"/>
        </w:rPr>
      </w:pPr>
    </w:p>
    <w:p w:rsidR="00DB3AFD" w:rsidRPr="002150A4" w:rsidRDefault="001C2189" w:rsidP="002150A4">
      <w:pPr>
        <w:pStyle w:val="Ttulo3"/>
        <w:rPr>
          <w:lang w:val="en-GB"/>
        </w:rPr>
      </w:pPr>
      <w:r w:rsidRPr="002150A4">
        <w:rPr>
          <w:i/>
          <w:lang w:val="en-GB"/>
        </w:rPr>
        <w:t>Lots diagram</w:t>
      </w:r>
    </w:p>
    <w:p w:rsidR="00DB3AFD" w:rsidRPr="002150A4" w:rsidRDefault="001C2189">
      <w:pPr>
        <w:pStyle w:val="Notes"/>
        <w:rPr>
          <w:lang w:val="en-GB"/>
        </w:rPr>
      </w:pPr>
      <w:r w:rsidRPr="002150A4">
        <w:rPr>
          <w:rStyle w:val="Italics"/>
          <w:color w:val="000000"/>
          <w:lang w:val="en-GB"/>
        </w:rPr>
        <w:t>Class diagram in package '</w:t>
      </w:r>
      <w:proofErr w:type="spellStart"/>
      <w:r w:rsidRPr="002150A4">
        <w:rPr>
          <w:rStyle w:val="Italics"/>
          <w:color w:val="000000"/>
          <w:lang w:val="en-GB"/>
        </w:rPr>
        <w:t>epo</w:t>
      </w:r>
      <w:proofErr w:type="spellEnd"/>
      <w:r w:rsidRPr="002150A4">
        <w:rPr>
          <w:rStyle w:val="Italics"/>
          <w:color w:val="000000"/>
          <w:lang w:val="en-GB"/>
        </w:rPr>
        <w:t>'</w:t>
      </w:r>
    </w:p>
    <w:p w:rsidR="00DB3AFD" w:rsidRPr="002150A4" w:rsidRDefault="00DB3AFD">
      <w:pPr>
        <w:pStyle w:val="Notes"/>
        <w:rPr>
          <w:lang w:val="en-GB"/>
        </w:rPr>
      </w:pPr>
    </w:p>
    <w:p w:rsidR="00DB3AFD" w:rsidRPr="002150A4" w:rsidRDefault="001C2189">
      <w:pPr>
        <w:pStyle w:val="Notes"/>
        <w:numPr>
          <w:ilvl w:val="0"/>
          <w:numId w:val="10"/>
        </w:numPr>
        <w:ind w:left="360" w:hanging="360"/>
        <w:rPr>
          <w:color w:val="000000"/>
          <w:lang w:val="en-GB"/>
        </w:rPr>
      </w:pPr>
      <w:r w:rsidRPr="002150A4">
        <w:rPr>
          <w:color w:val="000000"/>
          <w:lang w:val="en-GB"/>
        </w:rPr>
        <w:t xml:space="preserve">A Lot is one of the parts into which a Procurement Procedure can be divided, thus grouping </w:t>
      </w:r>
      <w:proofErr w:type="gramStart"/>
      <w:r w:rsidRPr="002150A4">
        <w:rPr>
          <w:color w:val="000000"/>
          <w:lang w:val="en-GB"/>
        </w:rPr>
        <w:t>groups</w:t>
      </w:r>
      <w:proofErr w:type="gramEnd"/>
      <w:r w:rsidRPr="002150A4">
        <w:rPr>
          <w:color w:val="000000"/>
          <w:lang w:val="en-GB"/>
        </w:rPr>
        <w:t xml:space="preserve"> goods, services or works by type, purpose, technique, etc.</w:t>
      </w:r>
    </w:p>
    <w:p w:rsidR="00DB3AFD" w:rsidRPr="002150A4" w:rsidRDefault="001C2189">
      <w:pPr>
        <w:pStyle w:val="Notes"/>
        <w:numPr>
          <w:ilvl w:val="0"/>
          <w:numId w:val="10"/>
        </w:numPr>
        <w:ind w:left="360" w:hanging="360"/>
        <w:rPr>
          <w:color w:val="000000"/>
          <w:lang w:val="en-GB"/>
        </w:rPr>
      </w:pPr>
      <w:r w:rsidRPr="002150A4">
        <w:rPr>
          <w:color w:val="000000"/>
          <w:lang w:val="en-GB"/>
        </w:rPr>
        <w:t>One or more lots may aim at one Contract. Therefore, Contracts will refer to those Lots.</w:t>
      </w:r>
    </w:p>
    <w:p w:rsidR="00DB3AFD" w:rsidRPr="002150A4" w:rsidRDefault="001C2189">
      <w:pPr>
        <w:pStyle w:val="Notes"/>
        <w:numPr>
          <w:ilvl w:val="0"/>
          <w:numId w:val="10"/>
        </w:numPr>
        <w:ind w:left="360" w:hanging="360"/>
        <w:rPr>
          <w:color w:val="000000"/>
          <w:lang w:val="en-GB"/>
        </w:rPr>
      </w:pPr>
      <w:r w:rsidRPr="002150A4">
        <w:rPr>
          <w:color w:val="000000"/>
          <w:lang w:val="en-GB"/>
        </w:rPr>
        <w:t>When preparing the Procurement, Lots may be grouped. The Procuring Entity may then compare the Tenders submitted for "groups of lots" with those for individual Lots an</w:t>
      </w:r>
      <w:r w:rsidRPr="002150A4">
        <w:rPr>
          <w:color w:val="000000"/>
          <w:lang w:val="en-GB"/>
        </w:rPr>
        <w:t xml:space="preserve">d evaluate which option best </w:t>
      </w:r>
      <w:r w:rsidR="00D86CFB" w:rsidRPr="002150A4">
        <w:rPr>
          <w:color w:val="000000"/>
          <w:lang w:val="en-GB"/>
        </w:rPr>
        <w:t>fulfils</w:t>
      </w:r>
      <w:r w:rsidRPr="002150A4">
        <w:rPr>
          <w:color w:val="000000"/>
          <w:lang w:val="en-GB"/>
        </w:rPr>
        <w:t xml:space="preserve"> the Award Criteria. If a Lot which uses a Technique (e.g. a framework agreement, electronic auction) is grouped with one which does not, the resulting Lot may or may not use the relevant Technique.</w:t>
      </w:r>
    </w:p>
    <w:p w:rsidR="00DB3AFD" w:rsidRPr="002150A4" w:rsidRDefault="001C2189">
      <w:pPr>
        <w:pStyle w:val="Notes"/>
        <w:numPr>
          <w:ilvl w:val="0"/>
          <w:numId w:val="10"/>
        </w:numPr>
        <w:ind w:left="360" w:hanging="360"/>
        <w:rPr>
          <w:color w:val="000000"/>
          <w:lang w:val="en-GB"/>
        </w:rPr>
      </w:pPr>
      <w:r w:rsidRPr="002150A4">
        <w:rPr>
          <w:color w:val="000000"/>
          <w:lang w:val="en-GB"/>
        </w:rPr>
        <w:t>Tenderers prepare th</w:t>
      </w:r>
      <w:r w:rsidRPr="002150A4">
        <w:rPr>
          <w:color w:val="000000"/>
          <w:lang w:val="en-GB"/>
        </w:rPr>
        <w:t>eir Tender for one or more Lots (Tender applies to Lot). Remember that Procurement Procedures not divided into Lots is a Procurement Procedure with one Lot.</w:t>
      </w:r>
    </w:p>
    <w:p w:rsidR="00DB3AFD" w:rsidRPr="002150A4" w:rsidRDefault="001C2189">
      <w:pPr>
        <w:pStyle w:val="Notes"/>
        <w:numPr>
          <w:ilvl w:val="0"/>
          <w:numId w:val="10"/>
        </w:numPr>
        <w:ind w:left="360" w:hanging="360"/>
        <w:rPr>
          <w:color w:val="000000"/>
          <w:lang w:val="en-GB"/>
        </w:rPr>
      </w:pPr>
      <w:r w:rsidRPr="002150A4">
        <w:rPr>
          <w:color w:val="000000"/>
          <w:lang w:val="en-GB"/>
        </w:rPr>
        <w:t>The Procuring Entity apply Selection and Awa</w:t>
      </w:r>
      <w:r w:rsidR="00D86CFB">
        <w:rPr>
          <w:color w:val="000000"/>
          <w:lang w:val="en-GB"/>
        </w:rPr>
        <w:t>rd Criteria to one or more Lots</w:t>
      </w:r>
      <w:r w:rsidRPr="002150A4">
        <w:rPr>
          <w:color w:val="000000"/>
          <w:lang w:val="en-GB"/>
        </w:rPr>
        <w:t>.</w:t>
      </w:r>
    </w:p>
    <w:p w:rsidR="00DB3AFD" w:rsidRPr="002150A4" w:rsidRDefault="00DB3AFD">
      <w:pPr>
        <w:pStyle w:val="Notes"/>
        <w:rPr>
          <w:color w:val="000000"/>
          <w:lang w:val="en-GB"/>
        </w:rPr>
      </w:pPr>
    </w:p>
    <w:p w:rsidR="00DB3AFD" w:rsidRPr="002150A4" w:rsidRDefault="001C2189">
      <w:pPr>
        <w:pStyle w:val="Notes"/>
        <w:rPr>
          <w:lang w:val="en-GB"/>
        </w:rPr>
      </w:pPr>
      <w:r w:rsidRPr="002150A4">
        <w:rPr>
          <w:noProof/>
          <w:sz w:val="0"/>
          <w:szCs w:val="0"/>
          <w:lang w:val="en-GB"/>
        </w:rPr>
        <w:lastRenderedPageBreak/>
        <w:drawing>
          <wp:inline distT="0" distB="0" distL="0" distR="0">
            <wp:extent cx="2038350" cy="1533525"/>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pic:cNvPicPr/>
                  </pic:nvPicPr>
                  <pic:blipFill>
                    <a:blip r:embed="rId7"/>
                    <a:stretch>
                      <a:fillRect/>
                    </a:stretch>
                  </pic:blipFill>
                  <pic:spPr bwMode="auto">
                    <a:xfrm>
                      <a:off x="0" y="0"/>
                      <a:ext cx="2038350" cy="1533525"/>
                    </a:xfrm>
                    <a:prstGeom prst="rect">
                      <a:avLst/>
                    </a:prstGeom>
                    <a:noFill/>
                    <a:ln w="9525">
                      <a:noFill/>
                      <a:miter lim="800000"/>
                      <a:headEnd/>
                      <a:tailEnd/>
                    </a:ln>
                  </pic:spPr>
                </pic:pic>
              </a:graphicData>
            </a:graphic>
          </wp:inline>
        </w:drawing>
      </w:r>
      <w:r w:rsidRPr="002150A4">
        <w:rPr>
          <w:color w:val="000000"/>
          <w:lang w:val="en-GB"/>
        </w:rPr>
        <w:t xml:space="preserve"> </w:t>
      </w:r>
    </w:p>
    <w:p w:rsidR="00DB3AFD" w:rsidRPr="002150A4" w:rsidRDefault="00DB3AFD">
      <w:pPr>
        <w:pStyle w:val="Notes"/>
        <w:rPr>
          <w:lang w:val="en-GB"/>
        </w:rPr>
      </w:pPr>
    </w:p>
    <w:p w:rsidR="00DB3AFD" w:rsidRPr="002150A4" w:rsidRDefault="001C2189">
      <w:pPr>
        <w:pStyle w:val="Properties"/>
        <w:tabs>
          <w:tab w:val="left" w:pos="720"/>
        </w:tabs>
        <w:rPr>
          <w:lang w:val="en-GB"/>
        </w:rPr>
      </w:pPr>
      <w:r w:rsidRPr="002150A4">
        <w:rPr>
          <w:lang w:val="en-GB"/>
        </w:rPr>
        <w:t xml:space="preserve">Lots </w:t>
      </w:r>
    </w:p>
    <w:p w:rsidR="00DB3AFD" w:rsidRPr="002150A4" w:rsidRDefault="001C2189">
      <w:pPr>
        <w:pStyle w:val="Properties"/>
        <w:tabs>
          <w:tab w:val="left" w:pos="720"/>
        </w:tabs>
        <w:rPr>
          <w:lang w:val="en-GB"/>
        </w:rPr>
      </w:pPr>
      <w:r w:rsidRPr="002150A4">
        <w:rPr>
          <w:lang w:val="en-GB"/>
        </w:rPr>
        <w:t>Version 1.</w:t>
      </w:r>
      <w:r w:rsidRPr="002150A4">
        <w:rPr>
          <w:lang w:val="en-GB"/>
        </w:rPr>
        <w:t>0</w:t>
      </w:r>
    </w:p>
    <w:p w:rsidR="00DB3AFD" w:rsidRPr="002150A4" w:rsidRDefault="001C2189">
      <w:pPr>
        <w:pStyle w:val="Properties"/>
        <w:tabs>
          <w:tab w:val="left" w:pos="720"/>
        </w:tabs>
        <w:rPr>
          <w:lang w:val="en-GB"/>
        </w:rPr>
      </w:pPr>
      <w:r w:rsidRPr="002150A4">
        <w:rPr>
          <w:lang w:val="en-GB"/>
        </w:rPr>
        <w:t>14/02/2018.  Last modified 31/05/2018</w:t>
      </w:r>
    </w:p>
    <w:p w:rsidR="00DB3AFD" w:rsidRPr="002150A4" w:rsidRDefault="00DB3AFD">
      <w:pPr>
        <w:rPr>
          <w:sz w:val="20"/>
          <w:szCs w:val="20"/>
          <w:lang w:val="en-GB"/>
        </w:rPr>
      </w:pPr>
    </w:p>
    <w:p w:rsidR="00DB3AFD" w:rsidRPr="002150A4" w:rsidRDefault="001C2189">
      <w:pPr>
        <w:pStyle w:val="DiagramImage"/>
        <w:rPr>
          <w:sz w:val="20"/>
          <w:szCs w:val="20"/>
          <w:lang w:val="en-GB"/>
        </w:rPr>
      </w:pPr>
      <w:r w:rsidRPr="002150A4">
        <w:rPr>
          <w:noProof/>
          <w:sz w:val="0"/>
          <w:szCs w:val="0"/>
          <w:lang w:val="en-GB"/>
        </w:rPr>
        <w:drawing>
          <wp:inline distT="0" distB="0" distL="0" distR="0">
            <wp:extent cx="6147435" cy="456057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pic:cNvPicPr/>
                  </pic:nvPicPr>
                  <pic:blipFill>
                    <a:blip r:embed="rId19"/>
                    <a:stretch>
                      <a:fillRect/>
                    </a:stretch>
                  </pic:blipFill>
                  <pic:spPr bwMode="auto">
                    <a:xfrm>
                      <a:off x="0" y="0"/>
                      <a:ext cx="6147435" cy="4560570"/>
                    </a:xfrm>
                    <a:prstGeom prst="rect">
                      <a:avLst/>
                    </a:prstGeom>
                    <a:noFill/>
                    <a:ln w="9525">
                      <a:noFill/>
                      <a:miter lim="800000"/>
                      <a:headEnd/>
                      <a:tailEnd/>
                    </a:ln>
                  </pic:spPr>
                </pic:pic>
              </a:graphicData>
            </a:graphic>
          </wp:inline>
        </w:drawing>
      </w:r>
    </w:p>
    <w:p w:rsidR="00DB3AFD" w:rsidRPr="002150A4" w:rsidRDefault="00DB3AFD">
      <w:pPr>
        <w:pStyle w:val="DiagramImage"/>
        <w:rPr>
          <w:sz w:val="20"/>
          <w:szCs w:val="20"/>
          <w:lang w:val="en-GB"/>
        </w:rPr>
      </w:pPr>
    </w:p>
    <w:p w:rsidR="00DB3AFD" w:rsidRPr="002150A4" w:rsidRDefault="001C2189">
      <w:pPr>
        <w:pStyle w:val="DiagramLabel"/>
        <w:rPr>
          <w:color w:val="000000"/>
          <w:lang w:val="en-GB"/>
        </w:rPr>
      </w:pPr>
      <w:r w:rsidRPr="002150A4">
        <w:rPr>
          <w:color w:val="000000"/>
          <w:lang w:val="en-GB"/>
        </w:rPr>
        <w:t>Lots</w:t>
      </w:r>
    </w:p>
    <w:p w:rsidR="00DB3AFD" w:rsidRPr="002150A4" w:rsidRDefault="00DB3AFD">
      <w:pPr>
        <w:pStyle w:val="Notes"/>
        <w:rPr>
          <w:lang w:val="en-GB"/>
        </w:rPr>
      </w:pPr>
    </w:p>
    <w:p w:rsidR="00DB3AFD" w:rsidRPr="002150A4" w:rsidRDefault="001C2189">
      <w:pPr>
        <w:rPr>
          <w:sz w:val="20"/>
          <w:szCs w:val="20"/>
          <w:lang w:val="en-GB"/>
        </w:rPr>
      </w:pPr>
      <w:r w:rsidRPr="002150A4">
        <w:rPr>
          <w:rFonts w:ascii="Times New Roman" w:eastAsia="Times New Roman" w:hAnsi="Times New Roman" w:cs="Times New Roman"/>
          <w:sz w:val="20"/>
          <w:szCs w:val="20"/>
          <w:lang w:val="en-GB"/>
        </w:rPr>
        <w:t xml:space="preserve"> </w:t>
      </w:r>
      <w:bookmarkStart w:id="8" w:name="BKM_DBE69433_BC69_4BC8_9E2D_6F109729C6C8"/>
      <w:bookmarkEnd w:id="8"/>
    </w:p>
    <w:p w:rsidR="00DB3AFD" w:rsidRPr="002150A4" w:rsidRDefault="00DB3AFD">
      <w:pPr>
        <w:rPr>
          <w:sz w:val="20"/>
          <w:szCs w:val="20"/>
          <w:lang w:val="en-GB"/>
        </w:rPr>
      </w:pPr>
    </w:p>
    <w:p w:rsidR="00DB3AFD" w:rsidRPr="002150A4" w:rsidRDefault="001C2189" w:rsidP="002150A4">
      <w:pPr>
        <w:pStyle w:val="Ttulo3"/>
        <w:rPr>
          <w:lang w:val="en-GB"/>
        </w:rPr>
      </w:pPr>
      <w:r w:rsidRPr="002150A4">
        <w:rPr>
          <w:i/>
          <w:lang w:val="en-GB"/>
        </w:rPr>
        <w:t>Procurement Procedure diagram</w:t>
      </w:r>
    </w:p>
    <w:p w:rsidR="00DB3AFD" w:rsidRPr="002150A4" w:rsidRDefault="001C2189">
      <w:pPr>
        <w:pStyle w:val="Notes"/>
        <w:rPr>
          <w:lang w:val="en-GB"/>
        </w:rPr>
      </w:pPr>
      <w:r w:rsidRPr="002150A4">
        <w:rPr>
          <w:rStyle w:val="Italics"/>
          <w:color w:val="000000"/>
          <w:lang w:val="en-GB"/>
        </w:rPr>
        <w:t>Class diagram in package '</w:t>
      </w:r>
      <w:proofErr w:type="spellStart"/>
      <w:r w:rsidRPr="002150A4">
        <w:rPr>
          <w:rStyle w:val="Italics"/>
          <w:color w:val="000000"/>
          <w:lang w:val="en-GB"/>
        </w:rPr>
        <w:t>epo</w:t>
      </w:r>
      <w:proofErr w:type="spellEnd"/>
      <w:r w:rsidRPr="002150A4">
        <w:rPr>
          <w:rStyle w:val="Italics"/>
          <w:color w:val="000000"/>
          <w:lang w:val="en-GB"/>
        </w:rPr>
        <w:t>'</w:t>
      </w:r>
    </w:p>
    <w:p w:rsidR="00DB3AFD" w:rsidRPr="002150A4" w:rsidRDefault="00DB3AFD">
      <w:pPr>
        <w:pStyle w:val="Notes"/>
        <w:rPr>
          <w:lang w:val="en-GB"/>
        </w:rPr>
      </w:pPr>
    </w:p>
    <w:p w:rsidR="00DB3AFD" w:rsidRPr="002150A4" w:rsidRDefault="001C2189">
      <w:pPr>
        <w:pStyle w:val="Notes"/>
        <w:numPr>
          <w:ilvl w:val="0"/>
          <w:numId w:val="11"/>
        </w:numPr>
        <w:ind w:left="360" w:hanging="360"/>
        <w:rPr>
          <w:color w:val="000000"/>
          <w:lang w:val="en-GB"/>
        </w:rPr>
      </w:pPr>
      <w:r w:rsidRPr="002150A4">
        <w:rPr>
          <w:color w:val="000000"/>
          <w:lang w:val="en-GB"/>
        </w:rPr>
        <w:t xml:space="preserve">Procurement Procedures are lawful, organised and scheduled administrative tasks allowing one or more Procuring </w:t>
      </w:r>
      <w:r w:rsidRPr="002150A4">
        <w:rPr>
          <w:color w:val="000000"/>
          <w:lang w:val="en-GB"/>
        </w:rPr>
        <w:t>Entities the acquisition of works, supplies or services by means of a public contract.</w:t>
      </w:r>
    </w:p>
    <w:p w:rsidR="00DB3AFD" w:rsidRPr="002150A4" w:rsidRDefault="001C2189">
      <w:pPr>
        <w:pStyle w:val="Notes"/>
        <w:numPr>
          <w:ilvl w:val="0"/>
          <w:numId w:val="11"/>
        </w:numPr>
        <w:ind w:left="360" w:hanging="360"/>
        <w:rPr>
          <w:color w:val="000000"/>
          <w:lang w:val="en-GB"/>
        </w:rPr>
      </w:pPr>
      <w:r w:rsidRPr="002150A4">
        <w:rPr>
          <w:color w:val="000000"/>
          <w:lang w:val="en-GB"/>
        </w:rPr>
        <w:t>Pay heed to the fact that the Procuring Procedure is not directly linked to the Contract. Instead, this connection is made through the Procuring Entities involved in the</w:t>
      </w:r>
      <w:r w:rsidRPr="002150A4">
        <w:rPr>
          <w:color w:val="000000"/>
          <w:lang w:val="en-GB"/>
        </w:rPr>
        <w:t xml:space="preserve"> Procedure. There are different reasons for this: e.g. if no Tenders are submitted for a Procedure, no Contract is issued, which also entails that the link could not be established through the Tender.</w:t>
      </w:r>
    </w:p>
    <w:p w:rsidR="00DB3AFD" w:rsidRPr="002150A4" w:rsidRDefault="001C2189">
      <w:pPr>
        <w:pStyle w:val="Notes"/>
        <w:numPr>
          <w:ilvl w:val="0"/>
          <w:numId w:val="11"/>
        </w:numPr>
        <w:ind w:left="360" w:hanging="360"/>
        <w:rPr>
          <w:color w:val="000000"/>
          <w:lang w:val="en-GB"/>
        </w:rPr>
      </w:pPr>
      <w:r w:rsidRPr="002150A4">
        <w:rPr>
          <w:color w:val="000000"/>
          <w:lang w:val="en-GB"/>
        </w:rPr>
        <w:t>Different types of Procurement Procedures may be instan</w:t>
      </w:r>
      <w:r w:rsidRPr="002150A4">
        <w:rPr>
          <w:color w:val="000000"/>
          <w:lang w:val="en-GB"/>
        </w:rPr>
        <w:t>tiated according to the EU Legislation (see Procurement Procedure Type and class Legislation).</w:t>
      </w:r>
    </w:p>
    <w:p w:rsidR="00DB3AFD" w:rsidRPr="002150A4" w:rsidRDefault="001C2189">
      <w:pPr>
        <w:pStyle w:val="Notes"/>
        <w:numPr>
          <w:ilvl w:val="0"/>
          <w:numId w:val="11"/>
        </w:numPr>
        <w:ind w:left="360" w:hanging="360"/>
        <w:rPr>
          <w:color w:val="000000"/>
          <w:lang w:val="en-GB"/>
        </w:rPr>
      </w:pPr>
      <w:r w:rsidRPr="002150A4">
        <w:rPr>
          <w:color w:val="000000"/>
          <w:lang w:val="en-GB"/>
        </w:rPr>
        <w:lastRenderedPageBreak/>
        <w:t>Some Procurement Procedures apply specific legal regimes and instruments for the awarding of certain services or the acquisition of designs (see Procurement Regi</w:t>
      </w:r>
      <w:r w:rsidRPr="002150A4">
        <w:rPr>
          <w:color w:val="000000"/>
          <w:lang w:val="en-GB"/>
        </w:rPr>
        <w:t>me Type).</w:t>
      </w:r>
    </w:p>
    <w:p w:rsidR="00DB3AFD" w:rsidRPr="002150A4" w:rsidRDefault="001C2189">
      <w:pPr>
        <w:pStyle w:val="Notes"/>
        <w:numPr>
          <w:ilvl w:val="0"/>
          <w:numId w:val="11"/>
        </w:numPr>
        <w:ind w:left="360" w:hanging="360"/>
        <w:rPr>
          <w:color w:val="000000"/>
          <w:lang w:val="en-GB"/>
        </w:rPr>
      </w:pPr>
      <w:r w:rsidRPr="002150A4">
        <w:rPr>
          <w:color w:val="000000"/>
          <w:lang w:val="en-GB"/>
        </w:rPr>
        <w:t>Procurement P</w:t>
      </w:r>
      <w:r w:rsidR="00D86CFB">
        <w:rPr>
          <w:color w:val="000000"/>
          <w:lang w:val="en-GB"/>
        </w:rPr>
        <w:t>rocedures are divided in one or</w:t>
      </w:r>
      <w:r w:rsidRPr="002150A4">
        <w:rPr>
          <w:color w:val="000000"/>
          <w:lang w:val="en-GB"/>
        </w:rPr>
        <w:t xml:space="preserve"> more Lots (see diagram Lots).</w:t>
      </w:r>
    </w:p>
    <w:p w:rsidR="00DB3AFD" w:rsidRPr="002150A4" w:rsidRDefault="001C2189">
      <w:pPr>
        <w:pStyle w:val="Notes"/>
        <w:numPr>
          <w:ilvl w:val="0"/>
          <w:numId w:val="11"/>
        </w:numPr>
        <w:ind w:left="360" w:hanging="360"/>
        <w:rPr>
          <w:color w:val="000000"/>
          <w:lang w:val="en-GB"/>
        </w:rPr>
      </w:pPr>
      <w:r w:rsidRPr="002150A4">
        <w:rPr>
          <w:color w:val="000000"/>
          <w:lang w:val="en-GB"/>
        </w:rPr>
        <w:t>Procurement Procedures usually generate, collect or refer to different documents. Two of the most relevant groups of this Documents are Procurement Documents and Tender D</w:t>
      </w:r>
      <w:r w:rsidRPr="002150A4">
        <w:rPr>
          <w:color w:val="000000"/>
          <w:lang w:val="en-GB"/>
        </w:rPr>
        <w:t>ocuments (see diagram Documents).</w:t>
      </w:r>
    </w:p>
    <w:p w:rsidR="00DB3AFD" w:rsidRPr="002150A4" w:rsidRDefault="001C2189">
      <w:pPr>
        <w:pStyle w:val="Notes"/>
        <w:numPr>
          <w:ilvl w:val="0"/>
          <w:numId w:val="11"/>
        </w:numPr>
        <w:ind w:left="360" w:hanging="360"/>
        <w:rPr>
          <w:color w:val="000000"/>
          <w:lang w:val="en-GB"/>
        </w:rPr>
      </w:pPr>
      <w:r w:rsidRPr="002150A4">
        <w:rPr>
          <w:color w:val="000000"/>
          <w:lang w:val="en-GB"/>
        </w:rPr>
        <w:t>All Procurement Procedures are conducted by at least one Procuring Entity, in some cases Procuring Entities carry out join procurements (see diagram Procuring Entity).</w:t>
      </w:r>
    </w:p>
    <w:p w:rsidR="00DB3AFD" w:rsidRPr="002150A4" w:rsidRDefault="001C2189">
      <w:pPr>
        <w:pStyle w:val="Notes"/>
        <w:numPr>
          <w:ilvl w:val="0"/>
          <w:numId w:val="11"/>
        </w:numPr>
        <w:ind w:left="360" w:hanging="360"/>
        <w:rPr>
          <w:color w:val="000000"/>
          <w:lang w:val="en-GB"/>
        </w:rPr>
      </w:pPr>
      <w:r w:rsidRPr="002150A4">
        <w:rPr>
          <w:color w:val="000000"/>
          <w:lang w:val="en-GB"/>
        </w:rPr>
        <w:t>Procurement Procedures may need to refer to certain ty</w:t>
      </w:r>
      <w:r w:rsidRPr="002150A4">
        <w:rPr>
          <w:color w:val="000000"/>
          <w:lang w:val="en-GB"/>
        </w:rPr>
        <w:t>pes of organisations responsible for the management or control of a number of aspects of the procedure, e.g. environmental party, tax party.</w:t>
      </w:r>
    </w:p>
    <w:p w:rsidR="00DB3AFD" w:rsidRPr="002150A4" w:rsidRDefault="001C2189">
      <w:pPr>
        <w:pStyle w:val="Notes"/>
        <w:numPr>
          <w:ilvl w:val="0"/>
          <w:numId w:val="11"/>
        </w:numPr>
        <w:ind w:left="360" w:hanging="360"/>
        <w:rPr>
          <w:color w:val="000000"/>
          <w:lang w:val="en-GB"/>
        </w:rPr>
      </w:pPr>
      <w:r w:rsidRPr="002150A4">
        <w:rPr>
          <w:color w:val="000000"/>
          <w:lang w:val="en-GB"/>
        </w:rPr>
        <w:t xml:space="preserve">In some types of Procurement Procedures (e.g. restricted, competitive with negotiation, other), Procuring Entities </w:t>
      </w:r>
      <w:r w:rsidRPr="002150A4">
        <w:rPr>
          <w:color w:val="000000"/>
          <w:lang w:val="en-GB"/>
        </w:rPr>
        <w:t xml:space="preserve">may limit the number of candidates meeting the selection criteria. When this is the case, certain information must be notified by the Procuring Entity, e.g. expected maximum and minimum number of candidates, justification / description of the limitation, </w:t>
      </w:r>
      <w:proofErr w:type="spellStart"/>
      <w:r w:rsidRPr="002150A4">
        <w:rPr>
          <w:color w:val="000000"/>
          <w:lang w:val="en-GB"/>
        </w:rPr>
        <w:t>e</w:t>
      </w:r>
      <w:r w:rsidRPr="002150A4">
        <w:rPr>
          <w:color w:val="000000"/>
          <w:lang w:val="en-GB"/>
        </w:rPr>
        <w:t>tc</w:t>
      </w:r>
      <w:proofErr w:type="spellEnd"/>
      <w:r w:rsidRPr="002150A4">
        <w:rPr>
          <w:color w:val="000000"/>
          <w:lang w:val="en-GB"/>
        </w:rPr>
        <w:t xml:space="preserve"> (Tender Short List).</w:t>
      </w:r>
    </w:p>
    <w:p w:rsidR="00DB3AFD" w:rsidRPr="002150A4" w:rsidRDefault="00DB3AFD">
      <w:pPr>
        <w:pStyle w:val="Notes"/>
        <w:rPr>
          <w:color w:val="000000"/>
          <w:lang w:val="en-GB"/>
        </w:rPr>
      </w:pPr>
    </w:p>
    <w:p w:rsidR="00DB3AFD" w:rsidRPr="002150A4" w:rsidRDefault="001C2189">
      <w:pPr>
        <w:pStyle w:val="Notes"/>
        <w:rPr>
          <w:lang w:val="en-GB"/>
        </w:rPr>
      </w:pPr>
      <w:r w:rsidRPr="002150A4">
        <w:rPr>
          <w:noProof/>
          <w:sz w:val="0"/>
          <w:szCs w:val="0"/>
          <w:lang w:val="en-GB"/>
        </w:rPr>
        <w:drawing>
          <wp:inline distT="0" distB="0" distL="0" distR="0">
            <wp:extent cx="2038350" cy="1533525"/>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pic:cNvPicPr/>
                  </pic:nvPicPr>
                  <pic:blipFill>
                    <a:blip r:embed="rId7"/>
                    <a:stretch>
                      <a:fillRect/>
                    </a:stretch>
                  </pic:blipFill>
                  <pic:spPr bwMode="auto">
                    <a:xfrm>
                      <a:off x="0" y="0"/>
                      <a:ext cx="2038350" cy="1533525"/>
                    </a:xfrm>
                    <a:prstGeom prst="rect">
                      <a:avLst/>
                    </a:prstGeom>
                    <a:noFill/>
                    <a:ln w="9525">
                      <a:noFill/>
                      <a:miter lim="800000"/>
                      <a:headEnd/>
                      <a:tailEnd/>
                    </a:ln>
                  </pic:spPr>
                </pic:pic>
              </a:graphicData>
            </a:graphic>
          </wp:inline>
        </w:drawing>
      </w:r>
      <w:r w:rsidRPr="002150A4">
        <w:rPr>
          <w:color w:val="000000"/>
          <w:lang w:val="en-GB"/>
        </w:rPr>
        <w:t xml:space="preserve"> </w:t>
      </w:r>
    </w:p>
    <w:p w:rsidR="00DB3AFD" w:rsidRPr="002150A4" w:rsidRDefault="00DB3AFD">
      <w:pPr>
        <w:pStyle w:val="Notes"/>
        <w:rPr>
          <w:lang w:val="en-GB"/>
        </w:rPr>
      </w:pPr>
    </w:p>
    <w:p w:rsidR="00DB3AFD" w:rsidRPr="002150A4" w:rsidRDefault="001C2189">
      <w:pPr>
        <w:pStyle w:val="Properties"/>
        <w:tabs>
          <w:tab w:val="left" w:pos="720"/>
        </w:tabs>
        <w:rPr>
          <w:lang w:val="en-GB"/>
        </w:rPr>
      </w:pPr>
      <w:r w:rsidRPr="002150A4">
        <w:rPr>
          <w:lang w:val="en-GB"/>
        </w:rPr>
        <w:t xml:space="preserve">Procurement Procedure </w:t>
      </w:r>
    </w:p>
    <w:p w:rsidR="00DB3AFD" w:rsidRPr="002150A4" w:rsidRDefault="001C2189">
      <w:pPr>
        <w:pStyle w:val="Properties"/>
        <w:tabs>
          <w:tab w:val="left" w:pos="720"/>
        </w:tabs>
        <w:rPr>
          <w:lang w:val="en-GB"/>
        </w:rPr>
      </w:pPr>
      <w:r w:rsidRPr="002150A4">
        <w:rPr>
          <w:lang w:val="en-GB"/>
        </w:rPr>
        <w:t>Version 1.0</w:t>
      </w:r>
    </w:p>
    <w:p w:rsidR="00DB3AFD" w:rsidRPr="002150A4" w:rsidRDefault="001C2189">
      <w:pPr>
        <w:pStyle w:val="Properties"/>
        <w:tabs>
          <w:tab w:val="left" w:pos="720"/>
        </w:tabs>
        <w:rPr>
          <w:lang w:val="en-GB"/>
        </w:rPr>
      </w:pPr>
      <w:r w:rsidRPr="002150A4">
        <w:rPr>
          <w:lang w:val="en-GB"/>
        </w:rPr>
        <w:t>02/02/2018.  Last modified 06/06/2018</w:t>
      </w:r>
    </w:p>
    <w:p w:rsidR="00DB3AFD" w:rsidRPr="002150A4" w:rsidRDefault="00DB3AFD">
      <w:pPr>
        <w:rPr>
          <w:sz w:val="20"/>
          <w:szCs w:val="20"/>
          <w:lang w:val="en-GB"/>
        </w:rPr>
      </w:pPr>
    </w:p>
    <w:p w:rsidR="00DB3AFD" w:rsidRPr="002150A4" w:rsidRDefault="001C2189">
      <w:pPr>
        <w:pStyle w:val="DiagramImage"/>
        <w:rPr>
          <w:sz w:val="20"/>
          <w:szCs w:val="20"/>
          <w:lang w:val="en-GB"/>
        </w:rPr>
      </w:pPr>
      <w:r w:rsidRPr="002150A4">
        <w:rPr>
          <w:noProof/>
          <w:sz w:val="0"/>
          <w:szCs w:val="0"/>
          <w:lang w:val="en-GB"/>
        </w:rPr>
        <w:lastRenderedPageBreak/>
        <w:drawing>
          <wp:inline distT="0" distB="0" distL="0" distR="0">
            <wp:extent cx="6141720" cy="513588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pic:cNvPicPr/>
                  </pic:nvPicPr>
                  <pic:blipFill>
                    <a:blip r:embed="rId20"/>
                    <a:stretch>
                      <a:fillRect/>
                    </a:stretch>
                  </pic:blipFill>
                  <pic:spPr bwMode="auto">
                    <a:xfrm>
                      <a:off x="0" y="0"/>
                      <a:ext cx="6141720" cy="5135880"/>
                    </a:xfrm>
                    <a:prstGeom prst="rect">
                      <a:avLst/>
                    </a:prstGeom>
                    <a:noFill/>
                    <a:ln w="9525">
                      <a:noFill/>
                      <a:miter lim="800000"/>
                      <a:headEnd/>
                      <a:tailEnd/>
                    </a:ln>
                  </pic:spPr>
                </pic:pic>
              </a:graphicData>
            </a:graphic>
          </wp:inline>
        </w:drawing>
      </w:r>
    </w:p>
    <w:p w:rsidR="00DB3AFD" w:rsidRPr="002150A4" w:rsidRDefault="00DB3AFD">
      <w:pPr>
        <w:pStyle w:val="DiagramImage"/>
        <w:rPr>
          <w:sz w:val="20"/>
          <w:szCs w:val="20"/>
          <w:lang w:val="en-GB"/>
        </w:rPr>
      </w:pPr>
    </w:p>
    <w:p w:rsidR="00DB3AFD" w:rsidRPr="002150A4" w:rsidRDefault="001C2189">
      <w:pPr>
        <w:pStyle w:val="DiagramLabel"/>
        <w:rPr>
          <w:color w:val="000000"/>
          <w:lang w:val="en-GB"/>
        </w:rPr>
      </w:pPr>
      <w:r w:rsidRPr="002150A4">
        <w:rPr>
          <w:color w:val="000000"/>
          <w:lang w:val="en-GB"/>
        </w:rPr>
        <w:t>Procurement Procedure</w:t>
      </w:r>
    </w:p>
    <w:p w:rsidR="00DB3AFD" w:rsidRPr="002150A4" w:rsidRDefault="00DB3AFD">
      <w:pPr>
        <w:pStyle w:val="Notes"/>
        <w:rPr>
          <w:lang w:val="en-GB"/>
        </w:rPr>
      </w:pPr>
    </w:p>
    <w:p w:rsidR="00DB3AFD" w:rsidRPr="002150A4" w:rsidRDefault="001C2189">
      <w:pPr>
        <w:rPr>
          <w:sz w:val="20"/>
          <w:szCs w:val="20"/>
          <w:lang w:val="en-GB"/>
        </w:rPr>
      </w:pPr>
      <w:r w:rsidRPr="002150A4">
        <w:rPr>
          <w:rFonts w:ascii="Times New Roman" w:eastAsia="Times New Roman" w:hAnsi="Times New Roman" w:cs="Times New Roman"/>
          <w:sz w:val="20"/>
          <w:szCs w:val="20"/>
          <w:lang w:val="en-GB"/>
        </w:rPr>
        <w:t xml:space="preserve"> </w:t>
      </w:r>
      <w:bookmarkStart w:id="9" w:name="BKM_D9CA9F8E_ECE3_4DC4_8C69_725C641469AE"/>
      <w:bookmarkEnd w:id="9"/>
    </w:p>
    <w:p w:rsidR="00DB3AFD" w:rsidRPr="002150A4" w:rsidRDefault="00DB3AFD">
      <w:pPr>
        <w:rPr>
          <w:sz w:val="20"/>
          <w:szCs w:val="20"/>
          <w:lang w:val="en-GB"/>
        </w:rPr>
      </w:pPr>
    </w:p>
    <w:p w:rsidR="00DB3AFD" w:rsidRPr="002150A4" w:rsidRDefault="001C2189" w:rsidP="002150A4">
      <w:pPr>
        <w:pStyle w:val="Ttulo3"/>
        <w:rPr>
          <w:lang w:val="en-GB"/>
        </w:rPr>
      </w:pPr>
      <w:r w:rsidRPr="002150A4">
        <w:rPr>
          <w:i/>
          <w:lang w:val="en-GB"/>
        </w:rPr>
        <w:t>Procurement Project diagram</w:t>
      </w:r>
    </w:p>
    <w:p w:rsidR="00DB3AFD" w:rsidRPr="002150A4" w:rsidRDefault="001C2189">
      <w:pPr>
        <w:pStyle w:val="Notes"/>
        <w:rPr>
          <w:lang w:val="en-GB"/>
        </w:rPr>
      </w:pPr>
      <w:r w:rsidRPr="002150A4">
        <w:rPr>
          <w:rStyle w:val="Italics"/>
          <w:color w:val="000000"/>
          <w:lang w:val="en-GB"/>
        </w:rPr>
        <w:t>Class diagram in package '</w:t>
      </w:r>
      <w:proofErr w:type="spellStart"/>
      <w:r w:rsidRPr="002150A4">
        <w:rPr>
          <w:rStyle w:val="Italics"/>
          <w:color w:val="000000"/>
          <w:lang w:val="en-GB"/>
        </w:rPr>
        <w:t>epo</w:t>
      </w:r>
      <w:proofErr w:type="spellEnd"/>
      <w:r w:rsidRPr="002150A4">
        <w:rPr>
          <w:rStyle w:val="Italics"/>
          <w:color w:val="000000"/>
          <w:lang w:val="en-GB"/>
        </w:rPr>
        <w:t>'</w:t>
      </w:r>
    </w:p>
    <w:p w:rsidR="00DB3AFD" w:rsidRPr="002150A4" w:rsidRDefault="00DB3AFD">
      <w:pPr>
        <w:pStyle w:val="Notes"/>
        <w:rPr>
          <w:lang w:val="en-GB"/>
        </w:rPr>
      </w:pPr>
    </w:p>
    <w:p w:rsidR="00DB3AFD" w:rsidRPr="002150A4" w:rsidRDefault="001C2189">
      <w:pPr>
        <w:pStyle w:val="Notes"/>
        <w:numPr>
          <w:ilvl w:val="0"/>
          <w:numId w:val="12"/>
        </w:numPr>
        <w:ind w:left="360" w:hanging="360"/>
        <w:rPr>
          <w:color w:val="000000"/>
          <w:lang w:val="en-GB"/>
        </w:rPr>
      </w:pPr>
      <w:r w:rsidRPr="002150A4">
        <w:rPr>
          <w:color w:val="000000"/>
          <w:lang w:val="en-GB"/>
        </w:rPr>
        <w:t>Every public purchase has an inception and preparation phase that ends up with the definition and characterisation of a project (Procurement Project).</w:t>
      </w:r>
    </w:p>
    <w:p w:rsidR="00DB3AFD" w:rsidRPr="002150A4" w:rsidRDefault="001C2189">
      <w:pPr>
        <w:pStyle w:val="Notes"/>
        <w:numPr>
          <w:ilvl w:val="0"/>
          <w:numId w:val="12"/>
        </w:numPr>
        <w:ind w:left="360" w:hanging="360"/>
        <w:rPr>
          <w:color w:val="000000"/>
          <w:lang w:val="en-GB"/>
        </w:rPr>
      </w:pPr>
      <w:r w:rsidRPr="002150A4">
        <w:rPr>
          <w:color w:val="000000"/>
          <w:lang w:val="en-GB"/>
        </w:rPr>
        <w:t>Procurement Projects may be instantiated as a Procurement Procedure or as Lots. Hence instances of Procur</w:t>
      </w:r>
      <w:r w:rsidRPr="002150A4">
        <w:rPr>
          <w:color w:val="000000"/>
          <w:lang w:val="en-GB"/>
        </w:rPr>
        <w:t>ing Project, either Procurement Procedures or Lots, have some common properties (therefore, they are disjoint).</w:t>
      </w:r>
    </w:p>
    <w:p w:rsidR="00DB3AFD" w:rsidRPr="002150A4" w:rsidRDefault="001C2189">
      <w:pPr>
        <w:pStyle w:val="Notes"/>
        <w:numPr>
          <w:ilvl w:val="0"/>
          <w:numId w:val="12"/>
        </w:numPr>
        <w:ind w:left="360" w:hanging="360"/>
        <w:rPr>
          <w:color w:val="000000"/>
          <w:lang w:val="en-GB"/>
        </w:rPr>
      </w:pPr>
      <w:r w:rsidRPr="002150A4">
        <w:rPr>
          <w:color w:val="000000"/>
          <w:lang w:val="en-GB"/>
        </w:rPr>
        <w:t>Procurement Projects are prepared having in mind a very specific Purpose. You may think of the purpose as the "Contract Object", where aspects s</w:t>
      </w:r>
      <w:r w:rsidRPr="002150A4">
        <w:rPr>
          <w:color w:val="000000"/>
          <w:lang w:val="en-GB"/>
        </w:rPr>
        <w:t>uch as the subject-matter of the contract, the place of performance, contract nature, estimated duration, and other elements are specified.</w:t>
      </w:r>
    </w:p>
    <w:p w:rsidR="00DB3AFD" w:rsidRPr="002150A4" w:rsidRDefault="001C2189">
      <w:pPr>
        <w:pStyle w:val="Notes"/>
        <w:numPr>
          <w:ilvl w:val="0"/>
          <w:numId w:val="12"/>
        </w:numPr>
        <w:ind w:left="360" w:hanging="360"/>
        <w:rPr>
          <w:color w:val="000000"/>
          <w:lang w:val="en-GB"/>
        </w:rPr>
      </w:pPr>
      <w:r w:rsidRPr="002150A4">
        <w:rPr>
          <w:color w:val="000000"/>
          <w:lang w:val="en-GB"/>
        </w:rPr>
        <w:t>The Project also estimates the values of the Procurement. These estimations are later on confirmed or finally establ</w:t>
      </w:r>
      <w:r w:rsidRPr="002150A4">
        <w:rPr>
          <w:color w:val="000000"/>
          <w:lang w:val="en-GB"/>
        </w:rPr>
        <w:t>ished and reflected in the Contract and the Contract Award Notice.</w:t>
      </w:r>
    </w:p>
    <w:p w:rsidR="00DB3AFD" w:rsidRPr="002150A4" w:rsidRDefault="001C2189">
      <w:pPr>
        <w:pStyle w:val="Notes"/>
        <w:numPr>
          <w:ilvl w:val="0"/>
          <w:numId w:val="12"/>
        </w:numPr>
        <w:ind w:left="360" w:hanging="360"/>
        <w:rPr>
          <w:color w:val="000000"/>
          <w:lang w:val="en-GB"/>
        </w:rPr>
      </w:pPr>
      <w:r w:rsidRPr="002150A4">
        <w:rPr>
          <w:color w:val="000000"/>
          <w:lang w:val="en-GB"/>
        </w:rPr>
        <w:t>The Project also foresees the use of at least one Technique to be implemented by the instantiated Procurement Procedure or Lots (see Technique Type).</w:t>
      </w:r>
    </w:p>
    <w:p w:rsidR="00DB3AFD" w:rsidRPr="002150A4" w:rsidRDefault="001C2189">
      <w:pPr>
        <w:pStyle w:val="Notes"/>
        <w:numPr>
          <w:ilvl w:val="0"/>
          <w:numId w:val="12"/>
        </w:numPr>
        <w:ind w:left="360" w:hanging="360"/>
        <w:rPr>
          <w:color w:val="000000"/>
          <w:lang w:val="en-GB"/>
        </w:rPr>
      </w:pPr>
      <w:r w:rsidRPr="002150A4">
        <w:rPr>
          <w:color w:val="000000"/>
          <w:lang w:val="en-GB"/>
        </w:rPr>
        <w:t>The Procurement Project may count on fu</w:t>
      </w:r>
      <w:r w:rsidRPr="002150A4">
        <w:rPr>
          <w:color w:val="000000"/>
          <w:lang w:val="en-GB"/>
        </w:rPr>
        <w:t>nds by other institutions (Funds Identification).</w:t>
      </w:r>
    </w:p>
    <w:p w:rsidR="00DB3AFD" w:rsidRPr="002150A4" w:rsidRDefault="00DB3AFD">
      <w:pPr>
        <w:pStyle w:val="Notes"/>
        <w:rPr>
          <w:color w:val="000000"/>
          <w:lang w:val="en-GB"/>
        </w:rPr>
      </w:pPr>
    </w:p>
    <w:p w:rsidR="00DB3AFD" w:rsidRPr="002150A4" w:rsidRDefault="001C2189">
      <w:pPr>
        <w:pStyle w:val="Notes"/>
        <w:rPr>
          <w:lang w:val="en-GB"/>
        </w:rPr>
      </w:pPr>
      <w:r w:rsidRPr="002150A4">
        <w:rPr>
          <w:noProof/>
          <w:sz w:val="0"/>
          <w:szCs w:val="0"/>
          <w:lang w:val="en-GB"/>
        </w:rPr>
        <w:lastRenderedPageBreak/>
        <w:drawing>
          <wp:inline distT="0" distB="0" distL="0" distR="0">
            <wp:extent cx="2038350" cy="1533525"/>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pic:cNvPicPr/>
                  </pic:nvPicPr>
                  <pic:blipFill>
                    <a:blip r:embed="rId7"/>
                    <a:stretch>
                      <a:fillRect/>
                    </a:stretch>
                  </pic:blipFill>
                  <pic:spPr bwMode="auto">
                    <a:xfrm>
                      <a:off x="0" y="0"/>
                      <a:ext cx="2038350" cy="1533525"/>
                    </a:xfrm>
                    <a:prstGeom prst="rect">
                      <a:avLst/>
                    </a:prstGeom>
                    <a:noFill/>
                    <a:ln w="9525">
                      <a:noFill/>
                      <a:miter lim="800000"/>
                      <a:headEnd/>
                      <a:tailEnd/>
                    </a:ln>
                  </pic:spPr>
                </pic:pic>
              </a:graphicData>
            </a:graphic>
          </wp:inline>
        </w:drawing>
      </w:r>
      <w:r w:rsidRPr="002150A4">
        <w:rPr>
          <w:color w:val="000000"/>
          <w:lang w:val="en-GB"/>
        </w:rPr>
        <w:t xml:space="preserve"> </w:t>
      </w:r>
    </w:p>
    <w:p w:rsidR="00DB3AFD" w:rsidRPr="002150A4" w:rsidRDefault="00DB3AFD">
      <w:pPr>
        <w:pStyle w:val="Notes"/>
        <w:rPr>
          <w:lang w:val="en-GB"/>
        </w:rPr>
      </w:pPr>
    </w:p>
    <w:p w:rsidR="00DB3AFD" w:rsidRPr="002150A4" w:rsidRDefault="001C2189">
      <w:pPr>
        <w:pStyle w:val="Properties"/>
        <w:tabs>
          <w:tab w:val="left" w:pos="720"/>
        </w:tabs>
        <w:rPr>
          <w:lang w:val="en-GB"/>
        </w:rPr>
      </w:pPr>
      <w:r w:rsidRPr="002150A4">
        <w:rPr>
          <w:lang w:val="en-GB"/>
        </w:rPr>
        <w:t xml:space="preserve">Procurement Project </w:t>
      </w:r>
    </w:p>
    <w:p w:rsidR="00DB3AFD" w:rsidRPr="002150A4" w:rsidRDefault="001C2189">
      <w:pPr>
        <w:pStyle w:val="Properties"/>
        <w:tabs>
          <w:tab w:val="left" w:pos="720"/>
        </w:tabs>
        <w:rPr>
          <w:lang w:val="en-GB"/>
        </w:rPr>
      </w:pPr>
      <w:r w:rsidRPr="002150A4">
        <w:rPr>
          <w:lang w:val="en-GB"/>
        </w:rPr>
        <w:t>Version 1.0</w:t>
      </w:r>
    </w:p>
    <w:p w:rsidR="00DB3AFD" w:rsidRPr="002150A4" w:rsidRDefault="001C2189">
      <w:pPr>
        <w:pStyle w:val="Properties"/>
        <w:tabs>
          <w:tab w:val="left" w:pos="720"/>
        </w:tabs>
        <w:rPr>
          <w:lang w:val="en-GB"/>
        </w:rPr>
      </w:pPr>
      <w:r w:rsidRPr="002150A4">
        <w:rPr>
          <w:lang w:val="en-GB"/>
        </w:rPr>
        <w:t>21/03/2018.  Last modified 04/06/2018</w:t>
      </w:r>
    </w:p>
    <w:p w:rsidR="00DB3AFD" w:rsidRPr="002150A4" w:rsidRDefault="00DB3AFD">
      <w:pPr>
        <w:rPr>
          <w:sz w:val="20"/>
          <w:szCs w:val="20"/>
          <w:lang w:val="en-GB"/>
        </w:rPr>
      </w:pPr>
    </w:p>
    <w:p w:rsidR="00DB3AFD" w:rsidRPr="002150A4" w:rsidRDefault="001C2189">
      <w:pPr>
        <w:pStyle w:val="DiagramImage"/>
        <w:rPr>
          <w:sz w:val="20"/>
          <w:szCs w:val="20"/>
          <w:lang w:val="en-GB"/>
        </w:rPr>
      </w:pPr>
      <w:r w:rsidRPr="002150A4">
        <w:rPr>
          <w:noProof/>
          <w:sz w:val="0"/>
          <w:szCs w:val="0"/>
          <w:lang w:val="en-GB"/>
        </w:rPr>
        <w:lastRenderedPageBreak/>
        <w:drawing>
          <wp:inline distT="0" distB="0" distL="0" distR="0">
            <wp:extent cx="6215380" cy="7154545"/>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pic:cNvPicPr/>
                  </pic:nvPicPr>
                  <pic:blipFill>
                    <a:blip r:embed="rId21"/>
                    <a:stretch>
                      <a:fillRect/>
                    </a:stretch>
                  </pic:blipFill>
                  <pic:spPr bwMode="auto">
                    <a:xfrm>
                      <a:off x="0" y="0"/>
                      <a:ext cx="6215380" cy="7154545"/>
                    </a:xfrm>
                    <a:prstGeom prst="rect">
                      <a:avLst/>
                    </a:prstGeom>
                    <a:noFill/>
                    <a:ln w="9525">
                      <a:noFill/>
                      <a:miter lim="800000"/>
                      <a:headEnd/>
                      <a:tailEnd/>
                    </a:ln>
                  </pic:spPr>
                </pic:pic>
              </a:graphicData>
            </a:graphic>
          </wp:inline>
        </w:drawing>
      </w:r>
    </w:p>
    <w:p w:rsidR="00DB3AFD" w:rsidRPr="002150A4" w:rsidRDefault="00DB3AFD">
      <w:pPr>
        <w:pStyle w:val="DiagramImage"/>
        <w:rPr>
          <w:sz w:val="20"/>
          <w:szCs w:val="20"/>
          <w:lang w:val="en-GB"/>
        </w:rPr>
      </w:pPr>
    </w:p>
    <w:p w:rsidR="00DB3AFD" w:rsidRPr="002150A4" w:rsidRDefault="001C2189">
      <w:pPr>
        <w:pStyle w:val="DiagramLabel"/>
        <w:rPr>
          <w:color w:val="000000"/>
          <w:lang w:val="en-GB"/>
        </w:rPr>
      </w:pPr>
      <w:r w:rsidRPr="002150A4">
        <w:rPr>
          <w:color w:val="000000"/>
          <w:lang w:val="en-GB"/>
        </w:rPr>
        <w:t>Procurement Project</w:t>
      </w:r>
    </w:p>
    <w:p w:rsidR="00DB3AFD" w:rsidRPr="002150A4" w:rsidRDefault="00DB3AFD">
      <w:pPr>
        <w:pStyle w:val="Notes"/>
        <w:rPr>
          <w:lang w:val="en-GB"/>
        </w:rPr>
      </w:pPr>
    </w:p>
    <w:p w:rsidR="00DB3AFD" w:rsidRPr="002150A4" w:rsidRDefault="001C2189">
      <w:pPr>
        <w:rPr>
          <w:sz w:val="20"/>
          <w:szCs w:val="20"/>
          <w:lang w:val="en-GB"/>
        </w:rPr>
      </w:pPr>
      <w:r w:rsidRPr="002150A4">
        <w:rPr>
          <w:rFonts w:ascii="Times New Roman" w:eastAsia="Times New Roman" w:hAnsi="Times New Roman" w:cs="Times New Roman"/>
          <w:sz w:val="20"/>
          <w:szCs w:val="20"/>
          <w:lang w:val="en-GB"/>
        </w:rPr>
        <w:t xml:space="preserve"> </w:t>
      </w:r>
      <w:bookmarkStart w:id="10" w:name="BKM_CA6370D8_5357_4244_9A90_F72DC8F4558E"/>
      <w:bookmarkEnd w:id="10"/>
    </w:p>
    <w:p w:rsidR="00DB3AFD" w:rsidRPr="002150A4" w:rsidRDefault="00DB3AFD">
      <w:pPr>
        <w:rPr>
          <w:sz w:val="20"/>
          <w:szCs w:val="20"/>
          <w:lang w:val="en-GB"/>
        </w:rPr>
      </w:pPr>
    </w:p>
    <w:p w:rsidR="00DB3AFD" w:rsidRPr="002150A4" w:rsidRDefault="001C2189" w:rsidP="002150A4">
      <w:pPr>
        <w:pStyle w:val="Ttulo3"/>
        <w:rPr>
          <w:lang w:val="en-GB"/>
        </w:rPr>
      </w:pPr>
      <w:r w:rsidRPr="002150A4">
        <w:rPr>
          <w:i/>
          <w:lang w:val="en-GB"/>
        </w:rPr>
        <w:t>Procurement Terms diagram</w:t>
      </w:r>
    </w:p>
    <w:p w:rsidR="00DB3AFD" w:rsidRPr="002150A4" w:rsidRDefault="001C2189">
      <w:pPr>
        <w:pStyle w:val="Notes"/>
        <w:rPr>
          <w:lang w:val="en-GB"/>
        </w:rPr>
      </w:pPr>
      <w:r w:rsidRPr="002150A4">
        <w:rPr>
          <w:rStyle w:val="Italics"/>
          <w:color w:val="000000"/>
          <w:lang w:val="en-GB"/>
        </w:rPr>
        <w:t>Class diagram in package '</w:t>
      </w:r>
      <w:proofErr w:type="spellStart"/>
      <w:r w:rsidRPr="002150A4">
        <w:rPr>
          <w:rStyle w:val="Italics"/>
          <w:color w:val="000000"/>
          <w:lang w:val="en-GB"/>
        </w:rPr>
        <w:t>epo</w:t>
      </w:r>
      <w:proofErr w:type="spellEnd"/>
      <w:r w:rsidRPr="002150A4">
        <w:rPr>
          <w:rStyle w:val="Italics"/>
          <w:color w:val="000000"/>
          <w:lang w:val="en-GB"/>
        </w:rPr>
        <w:t>'</w:t>
      </w:r>
    </w:p>
    <w:p w:rsidR="00DB3AFD" w:rsidRPr="002150A4" w:rsidRDefault="00DB3AFD">
      <w:pPr>
        <w:pStyle w:val="Notes"/>
        <w:rPr>
          <w:lang w:val="en-GB"/>
        </w:rPr>
      </w:pPr>
    </w:p>
    <w:p w:rsidR="00DB3AFD" w:rsidRPr="002150A4" w:rsidRDefault="001C2189">
      <w:pPr>
        <w:pStyle w:val="Notes"/>
        <w:numPr>
          <w:ilvl w:val="0"/>
          <w:numId w:val="13"/>
        </w:numPr>
        <w:ind w:left="360" w:hanging="360"/>
        <w:rPr>
          <w:color w:val="000000"/>
          <w:lang w:val="en-GB"/>
        </w:rPr>
      </w:pPr>
      <w:r w:rsidRPr="002150A4">
        <w:rPr>
          <w:color w:val="000000"/>
          <w:lang w:val="en-GB"/>
        </w:rPr>
        <w:t>Any Procurement Procedur</w:t>
      </w:r>
      <w:r w:rsidRPr="002150A4">
        <w:rPr>
          <w:color w:val="000000"/>
          <w:lang w:val="en-GB"/>
        </w:rPr>
        <w:t>e has properties that define the procedure itself on the one hand, but also the "terms" that limit or specify the procurement activity.</w:t>
      </w:r>
    </w:p>
    <w:p w:rsidR="00DB3AFD" w:rsidRPr="002150A4" w:rsidRDefault="001C2189">
      <w:pPr>
        <w:pStyle w:val="Notes"/>
        <w:numPr>
          <w:ilvl w:val="0"/>
          <w:numId w:val="13"/>
        </w:numPr>
        <w:ind w:left="360" w:hanging="360"/>
        <w:rPr>
          <w:color w:val="000000"/>
          <w:lang w:val="en-GB"/>
        </w:rPr>
      </w:pPr>
      <w:r w:rsidRPr="002150A4">
        <w:rPr>
          <w:color w:val="000000"/>
          <w:lang w:val="en-GB"/>
        </w:rPr>
        <w:t xml:space="preserve">The Procurement Terms are "conditions or stipulations established by the Procuring Entity limiting what is proposed </w:t>
      </w:r>
      <w:r w:rsidRPr="002150A4">
        <w:rPr>
          <w:color w:val="000000"/>
          <w:lang w:val="en-GB"/>
        </w:rPr>
        <w:t xml:space="preserve">to be granted or done by the Economic Operator" (see the </w:t>
      </w:r>
      <w:proofErr w:type="spellStart"/>
      <w:r w:rsidRPr="002150A4">
        <w:rPr>
          <w:color w:val="000000"/>
          <w:lang w:val="en-GB"/>
        </w:rPr>
        <w:t>ePO</w:t>
      </w:r>
      <w:proofErr w:type="spellEnd"/>
      <w:r w:rsidRPr="002150A4">
        <w:rPr>
          <w:color w:val="000000"/>
          <w:lang w:val="en-GB"/>
        </w:rPr>
        <w:t xml:space="preserve"> Glossary definition):</w:t>
      </w:r>
    </w:p>
    <w:p w:rsidR="00DB3AFD" w:rsidRPr="002150A4" w:rsidRDefault="001C2189">
      <w:pPr>
        <w:pStyle w:val="Notes"/>
        <w:numPr>
          <w:ilvl w:val="0"/>
          <w:numId w:val="14"/>
        </w:numPr>
        <w:ind w:left="360" w:hanging="360"/>
        <w:rPr>
          <w:color w:val="000000"/>
          <w:lang w:val="en-GB"/>
        </w:rPr>
      </w:pPr>
      <w:r w:rsidRPr="002150A4">
        <w:rPr>
          <w:color w:val="000000"/>
          <w:u w:val="single"/>
          <w:lang w:val="en-GB"/>
        </w:rPr>
        <w:t>Subcontract Terms</w:t>
      </w:r>
      <w:r w:rsidRPr="002150A4">
        <w:rPr>
          <w:color w:val="000000"/>
          <w:lang w:val="en-GB"/>
        </w:rPr>
        <w:t>: conditions and stipulations about the works or services that the Economic Operator will be able to rely on 3rd parties.</w:t>
      </w:r>
    </w:p>
    <w:p w:rsidR="00DB3AFD" w:rsidRPr="002150A4" w:rsidRDefault="001C2189">
      <w:pPr>
        <w:pStyle w:val="Notes"/>
        <w:numPr>
          <w:ilvl w:val="0"/>
          <w:numId w:val="14"/>
        </w:numPr>
        <w:ind w:left="360" w:hanging="360"/>
        <w:rPr>
          <w:color w:val="000000"/>
          <w:lang w:val="en-GB"/>
        </w:rPr>
      </w:pPr>
      <w:r w:rsidRPr="002150A4">
        <w:rPr>
          <w:color w:val="000000"/>
          <w:u w:val="single"/>
          <w:lang w:val="en-GB"/>
        </w:rPr>
        <w:lastRenderedPageBreak/>
        <w:t>Tender Submission Terms</w:t>
      </w:r>
      <w:r w:rsidRPr="002150A4">
        <w:rPr>
          <w:color w:val="000000"/>
          <w:lang w:val="en-GB"/>
        </w:rPr>
        <w:t>: conditions and stipulations about the Tender and how it is required to be submitted.</w:t>
      </w:r>
    </w:p>
    <w:p w:rsidR="00DB3AFD" w:rsidRPr="002150A4" w:rsidRDefault="001C2189">
      <w:pPr>
        <w:pStyle w:val="Notes"/>
        <w:numPr>
          <w:ilvl w:val="0"/>
          <w:numId w:val="14"/>
        </w:numPr>
        <w:ind w:left="360" w:hanging="360"/>
        <w:rPr>
          <w:color w:val="000000"/>
          <w:lang w:val="en-GB"/>
        </w:rPr>
      </w:pPr>
      <w:r w:rsidRPr="002150A4">
        <w:rPr>
          <w:color w:val="000000"/>
          <w:u w:val="single"/>
          <w:lang w:val="en-GB"/>
        </w:rPr>
        <w:t>Contract Terms</w:t>
      </w:r>
      <w:r w:rsidRPr="002150A4">
        <w:rPr>
          <w:color w:val="000000"/>
          <w:lang w:val="en-GB"/>
        </w:rPr>
        <w:t>: conditions and stipulations that will affect the future contract(s) once awarded.</w:t>
      </w:r>
    </w:p>
    <w:p w:rsidR="00DB3AFD" w:rsidRPr="002150A4" w:rsidRDefault="001C2189">
      <w:pPr>
        <w:pStyle w:val="Notes"/>
        <w:numPr>
          <w:ilvl w:val="0"/>
          <w:numId w:val="14"/>
        </w:numPr>
        <w:ind w:left="360" w:hanging="360"/>
        <w:rPr>
          <w:color w:val="000000"/>
          <w:lang w:val="en-GB"/>
        </w:rPr>
      </w:pPr>
      <w:r w:rsidRPr="002150A4">
        <w:rPr>
          <w:color w:val="000000"/>
          <w:u w:val="single"/>
          <w:lang w:val="en-GB"/>
        </w:rPr>
        <w:t>Tender Evaluation Terms</w:t>
      </w:r>
      <w:r w:rsidRPr="002150A4">
        <w:rPr>
          <w:color w:val="000000"/>
          <w:lang w:val="en-GB"/>
        </w:rPr>
        <w:t xml:space="preserve">: conditions and stipulations aimed to evaluate </w:t>
      </w:r>
      <w:r w:rsidRPr="002150A4">
        <w:rPr>
          <w:color w:val="000000"/>
          <w:lang w:val="en-GB"/>
        </w:rPr>
        <w:t>the tenders.</w:t>
      </w:r>
    </w:p>
    <w:p w:rsidR="00DB3AFD" w:rsidRPr="002150A4" w:rsidRDefault="001C2189">
      <w:pPr>
        <w:pStyle w:val="Notes"/>
        <w:numPr>
          <w:ilvl w:val="0"/>
          <w:numId w:val="14"/>
        </w:numPr>
        <w:ind w:left="360" w:hanging="360"/>
        <w:rPr>
          <w:color w:val="000000"/>
          <w:lang w:val="en-GB"/>
        </w:rPr>
      </w:pPr>
      <w:r w:rsidRPr="002150A4">
        <w:rPr>
          <w:color w:val="000000"/>
          <w:u w:val="single"/>
          <w:lang w:val="en-GB"/>
        </w:rPr>
        <w:t>Notification Terms</w:t>
      </w:r>
      <w:r w:rsidRPr="002150A4">
        <w:rPr>
          <w:color w:val="000000"/>
          <w:lang w:val="en-GB"/>
        </w:rPr>
        <w:t>: conditions and stipulations regarding notification deadlines.</w:t>
      </w:r>
    </w:p>
    <w:p w:rsidR="00DB3AFD" w:rsidRPr="002150A4" w:rsidRDefault="001C2189">
      <w:pPr>
        <w:pStyle w:val="Notes"/>
        <w:numPr>
          <w:ilvl w:val="0"/>
          <w:numId w:val="14"/>
        </w:numPr>
        <w:ind w:left="360" w:hanging="360"/>
        <w:rPr>
          <w:color w:val="000000"/>
          <w:lang w:val="en-GB"/>
        </w:rPr>
      </w:pPr>
      <w:r w:rsidRPr="002150A4">
        <w:rPr>
          <w:color w:val="000000"/>
          <w:u w:val="single"/>
          <w:lang w:val="en-GB"/>
        </w:rPr>
        <w:t>Procedure Terms</w:t>
      </w:r>
      <w:r w:rsidRPr="002150A4">
        <w:rPr>
          <w:color w:val="000000"/>
          <w:lang w:val="en-GB"/>
        </w:rPr>
        <w:t>: conditions and stipulations determining how the Procuring Entity requires the Economic Operator to execute certain steps of the procedure.</w:t>
      </w:r>
    </w:p>
    <w:p w:rsidR="00DB3AFD" w:rsidRPr="002150A4" w:rsidRDefault="00DB3AFD">
      <w:pPr>
        <w:pStyle w:val="Notes"/>
        <w:rPr>
          <w:color w:val="000000"/>
          <w:lang w:val="en-GB"/>
        </w:rPr>
      </w:pPr>
    </w:p>
    <w:p w:rsidR="00DB3AFD" w:rsidRPr="002150A4" w:rsidRDefault="001C2189">
      <w:pPr>
        <w:pStyle w:val="Notes"/>
        <w:rPr>
          <w:lang w:val="en-GB"/>
        </w:rPr>
      </w:pPr>
      <w:r w:rsidRPr="002150A4">
        <w:rPr>
          <w:noProof/>
          <w:sz w:val="0"/>
          <w:szCs w:val="0"/>
          <w:lang w:val="en-GB"/>
        </w:rPr>
        <w:drawing>
          <wp:inline distT="0" distB="0" distL="0" distR="0">
            <wp:extent cx="2038350" cy="1533525"/>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pic:cNvPicPr/>
                  </pic:nvPicPr>
                  <pic:blipFill>
                    <a:blip r:embed="rId7"/>
                    <a:stretch>
                      <a:fillRect/>
                    </a:stretch>
                  </pic:blipFill>
                  <pic:spPr bwMode="auto">
                    <a:xfrm>
                      <a:off x="0" y="0"/>
                      <a:ext cx="2038350" cy="1533525"/>
                    </a:xfrm>
                    <a:prstGeom prst="rect">
                      <a:avLst/>
                    </a:prstGeom>
                    <a:noFill/>
                    <a:ln w="9525">
                      <a:noFill/>
                      <a:miter lim="800000"/>
                      <a:headEnd/>
                      <a:tailEnd/>
                    </a:ln>
                  </pic:spPr>
                </pic:pic>
              </a:graphicData>
            </a:graphic>
          </wp:inline>
        </w:drawing>
      </w:r>
      <w:r w:rsidRPr="002150A4">
        <w:rPr>
          <w:color w:val="000000"/>
          <w:lang w:val="en-GB"/>
        </w:rPr>
        <w:t xml:space="preserve"> </w:t>
      </w:r>
    </w:p>
    <w:p w:rsidR="00DB3AFD" w:rsidRPr="002150A4" w:rsidRDefault="00DB3AFD">
      <w:pPr>
        <w:pStyle w:val="Notes"/>
        <w:rPr>
          <w:lang w:val="en-GB"/>
        </w:rPr>
      </w:pPr>
    </w:p>
    <w:p w:rsidR="00DB3AFD" w:rsidRPr="002150A4" w:rsidRDefault="001C2189">
      <w:pPr>
        <w:pStyle w:val="Properties"/>
        <w:tabs>
          <w:tab w:val="left" w:pos="720"/>
        </w:tabs>
        <w:rPr>
          <w:lang w:val="en-GB"/>
        </w:rPr>
      </w:pPr>
      <w:r w:rsidRPr="002150A4">
        <w:rPr>
          <w:lang w:val="en-GB"/>
        </w:rPr>
        <w:t xml:space="preserve">Procurement Terms </w:t>
      </w:r>
    </w:p>
    <w:p w:rsidR="00DB3AFD" w:rsidRPr="002150A4" w:rsidRDefault="001C2189">
      <w:pPr>
        <w:pStyle w:val="Properties"/>
        <w:tabs>
          <w:tab w:val="left" w:pos="720"/>
        </w:tabs>
        <w:rPr>
          <w:lang w:val="en-GB"/>
        </w:rPr>
      </w:pPr>
      <w:r w:rsidRPr="002150A4">
        <w:rPr>
          <w:lang w:val="en-GB"/>
        </w:rPr>
        <w:t>Version 1.0</w:t>
      </w:r>
    </w:p>
    <w:p w:rsidR="00DB3AFD" w:rsidRPr="002150A4" w:rsidRDefault="001C2189">
      <w:pPr>
        <w:pStyle w:val="Properties"/>
        <w:tabs>
          <w:tab w:val="left" w:pos="720"/>
        </w:tabs>
        <w:rPr>
          <w:lang w:val="en-GB"/>
        </w:rPr>
      </w:pPr>
      <w:r w:rsidRPr="002150A4">
        <w:rPr>
          <w:lang w:val="en-GB"/>
        </w:rPr>
        <w:t>21/03/2018.  Last modified 07/06/2018</w:t>
      </w:r>
    </w:p>
    <w:p w:rsidR="00DB3AFD" w:rsidRPr="002150A4" w:rsidRDefault="00DB3AFD">
      <w:pPr>
        <w:rPr>
          <w:sz w:val="20"/>
          <w:szCs w:val="20"/>
          <w:lang w:val="en-GB"/>
        </w:rPr>
      </w:pPr>
    </w:p>
    <w:p w:rsidR="00DB3AFD" w:rsidRPr="002150A4" w:rsidRDefault="001C2189">
      <w:pPr>
        <w:pStyle w:val="DiagramImage"/>
        <w:rPr>
          <w:sz w:val="20"/>
          <w:szCs w:val="20"/>
          <w:lang w:val="en-GB"/>
        </w:rPr>
      </w:pPr>
      <w:r w:rsidRPr="002150A4">
        <w:rPr>
          <w:noProof/>
          <w:sz w:val="0"/>
          <w:szCs w:val="0"/>
          <w:lang w:val="en-GB"/>
        </w:rPr>
        <w:lastRenderedPageBreak/>
        <w:drawing>
          <wp:inline distT="0" distB="0" distL="0" distR="0">
            <wp:extent cx="6202045" cy="700913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pic:cNvPicPr/>
                  </pic:nvPicPr>
                  <pic:blipFill>
                    <a:blip r:embed="rId22"/>
                    <a:stretch>
                      <a:fillRect/>
                    </a:stretch>
                  </pic:blipFill>
                  <pic:spPr bwMode="auto">
                    <a:xfrm>
                      <a:off x="0" y="0"/>
                      <a:ext cx="6202045" cy="7009130"/>
                    </a:xfrm>
                    <a:prstGeom prst="rect">
                      <a:avLst/>
                    </a:prstGeom>
                    <a:noFill/>
                    <a:ln w="9525">
                      <a:noFill/>
                      <a:miter lim="800000"/>
                      <a:headEnd/>
                      <a:tailEnd/>
                    </a:ln>
                  </pic:spPr>
                </pic:pic>
              </a:graphicData>
            </a:graphic>
          </wp:inline>
        </w:drawing>
      </w:r>
    </w:p>
    <w:p w:rsidR="00DB3AFD" w:rsidRPr="002150A4" w:rsidRDefault="00DB3AFD">
      <w:pPr>
        <w:pStyle w:val="DiagramImage"/>
        <w:rPr>
          <w:sz w:val="20"/>
          <w:szCs w:val="20"/>
          <w:lang w:val="en-GB"/>
        </w:rPr>
      </w:pPr>
    </w:p>
    <w:p w:rsidR="00DB3AFD" w:rsidRPr="002150A4" w:rsidRDefault="001C2189">
      <w:pPr>
        <w:pStyle w:val="DiagramLabel"/>
        <w:rPr>
          <w:color w:val="000000"/>
          <w:lang w:val="en-GB"/>
        </w:rPr>
      </w:pPr>
      <w:r w:rsidRPr="002150A4">
        <w:rPr>
          <w:color w:val="000000"/>
          <w:lang w:val="en-GB"/>
        </w:rPr>
        <w:t>Procurement Terms</w:t>
      </w:r>
    </w:p>
    <w:p w:rsidR="00DB3AFD" w:rsidRPr="002150A4" w:rsidRDefault="00DB3AFD">
      <w:pPr>
        <w:pStyle w:val="Notes"/>
        <w:rPr>
          <w:lang w:val="en-GB"/>
        </w:rPr>
      </w:pPr>
    </w:p>
    <w:p w:rsidR="00DB3AFD" w:rsidRPr="002150A4" w:rsidRDefault="001C2189">
      <w:pPr>
        <w:rPr>
          <w:sz w:val="20"/>
          <w:szCs w:val="20"/>
          <w:lang w:val="en-GB"/>
        </w:rPr>
      </w:pPr>
      <w:r w:rsidRPr="002150A4">
        <w:rPr>
          <w:rFonts w:ascii="Times New Roman" w:eastAsia="Times New Roman" w:hAnsi="Times New Roman" w:cs="Times New Roman"/>
          <w:sz w:val="20"/>
          <w:szCs w:val="20"/>
          <w:lang w:val="en-GB"/>
        </w:rPr>
        <w:t xml:space="preserve"> </w:t>
      </w:r>
      <w:bookmarkStart w:id="11" w:name="BKM_4F4D2BE8_EF59_46FD_A8DB_4F99F53818D6"/>
      <w:bookmarkEnd w:id="11"/>
    </w:p>
    <w:p w:rsidR="00DB3AFD" w:rsidRPr="002150A4" w:rsidRDefault="00DB3AFD">
      <w:pPr>
        <w:rPr>
          <w:sz w:val="20"/>
          <w:szCs w:val="20"/>
          <w:lang w:val="en-GB"/>
        </w:rPr>
      </w:pPr>
    </w:p>
    <w:p w:rsidR="00DB3AFD" w:rsidRPr="002150A4" w:rsidRDefault="001C2189" w:rsidP="002150A4">
      <w:pPr>
        <w:pStyle w:val="Ttulo3"/>
        <w:rPr>
          <w:lang w:val="en-GB"/>
        </w:rPr>
      </w:pPr>
      <w:r w:rsidRPr="002150A4">
        <w:rPr>
          <w:i/>
          <w:lang w:val="en-GB"/>
        </w:rPr>
        <w:t>Procuring Entity diagram</w:t>
      </w:r>
    </w:p>
    <w:p w:rsidR="00DB3AFD" w:rsidRPr="002150A4" w:rsidRDefault="001C2189">
      <w:pPr>
        <w:pStyle w:val="Notes"/>
        <w:rPr>
          <w:lang w:val="en-GB"/>
        </w:rPr>
      </w:pPr>
      <w:r w:rsidRPr="002150A4">
        <w:rPr>
          <w:rStyle w:val="Italics"/>
          <w:color w:val="000000"/>
          <w:lang w:val="en-GB"/>
        </w:rPr>
        <w:t>Class diagram in package '</w:t>
      </w:r>
      <w:proofErr w:type="spellStart"/>
      <w:r w:rsidRPr="002150A4">
        <w:rPr>
          <w:rStyle w:val="Italics"/>
          <w:color w:val="000000"/>
          <w:lang w:val="en-GB"/>
        </w:rPr>
        <w:t>epo</w:t>
      </w:r>
      <w:proofErr w:type="spellEnd"/>
      <w:r w:rsidRPr="002150A4">
        <w:rPr>
          <w:rStyle w:val="Italics"/>
          <w:color w:val="000000"/>
          <w:lang w:val="en-GB"/>
        </w:rPr>
        <w:t>'</w:t>
      </w:r>
    </w:p>
    <w:p w:rsidR="00DB3AFD" w:rsidRPr="002150A4" w:rsidRDefault="00DB3AFD">
      <w:pPr>
        <w:pStyle w:val="Notes"/>
        <w:rPr>
          <w:lang w:val="en-GB"/>
        </w:rPr>
      </w:pPr>
    </w:p>
    <w:p w:rsidR="00DB3AFD" w:rsidRPr="002150A4" w:rsidRDefault="001C2189">
      <w:pPr>
        <w:pStyle w:val="Notes"/>
        <w:numPr>
          <w:ilvl w:val="0"/>
          <w:numId w:val="15"/>
        </w:numPr>
        <w:ind w:left="360" w:hanging="360"/>
        <w:rPr>
          <w:color w:val="000000"/>
          <w:lang w:val="en-GB"/>
        </w:rPr>
      </w:pPr>
      <w:r w:rsidRPr="002150A4">
        <w:rPr>
          <w:color w:val="000000"/>
          <w:lang w:val="en-GB"/>
        </w:rPr>
        <w:t>In any Procurement Procedure, there is at least one Procuring Entity;</w:t>
      </w:r>
    </w:p>
    <w:p w:rsidR="00DB3AFD" w:rsidRPr="002150A4" w:rsidRDefault="001C2189">
      <w:pPr>
        <w:pStyle w:val="Notes"/>
        <w:numPr>
          <w:ilvl w:val="0"/>
          <w:numId w:val="15"/>
        </w:numPr>
        <w:ind w:left="360" w:hanging="360"/>
        <w:rPr>
          <w:color w:val="000000"/>
          <w:lang w:val="en-GB"/>
        </w:rPr>
      </w:pPr>
      <w:r w:rsidRPr="002150A4">
        <w:rPr>
          <w:color w:val="000000"/>
          <w:lang w:val="en-GB"/>
        </w:rPr>
        <w:t>Procuring Entities are “Organizations”, appropriately identified and described (IDs, Names, Addresses, Contact Points, etc.);</w:t>
      </w:r>
    </w:p>
    <w:p w:rsidR="00DB3AFD" w:rsidRPr="002150A4" w:rsidRDefault="001C2189">
      <w:pPr>
        <w:pStyle w:val="Notes"/>
        <w:numPr>
          <w:ilvl w:val="0"/>
          <w:numId w:val="15"/>
        </w:numPr>
        <w:ind w:left="360" w:hanging="360"/>
        <w:rPr>
          <w:color w:val="000000"/>
          <w:lang w:val="en-GB"/>
        </w:rPr>
      </w:pPr>
      <w:r w:rsidRPr="002150A4">
        <w:rPr>
          <w:color w:val="000000"/>
          <w:lang w:val="en-GB"/>
        </w:rPr>
        <w:t xml:space="preserve">Depending on its nature and main activity a Procuring Entity may be identified simply as a Contracting Authority </w:t>
      </w:r>
      <w:r w:rsidRPr="002150A4">
        <w:rPr>
          <w:color w:val="000000"/>
          <w:lang w:val="en-GB"/>
        </w:rPr>
        <w:t xml:space="preserve">(general procurement) or as a Contracting Entity pursuing the procurement of gas and heat, electricity, water, transport services, ports and airports, postal services and extraction of oil and gas and exploration for, or extraction </w:t>
      </w:r>
      <w:r w:rsidRPr="002150A4">
        <w:rPr>
          <w:color w:val="000000"/>
          <w:lang w:val="en-GB"/>
        </w:rPr>
        <w:lastRenderedPageBreak/>
        <w:t xml:space="preserve">of, coal or other solid </w:t>
      </w:r>
      <w:r w:rsidRPr="002150A4">
        <w:rPr>
          <w:color w:val="000000"/>
          <w:lang w:val="en-GB"/>
        </w:rPr>
        <w:t>fuels. A Contracting Entity may in turn be a Contracting Authority, a Public Undertaking or entities with special or exclusive rights (Procuring Entity Type code list);</w:t>
      </w:r>
    </w:p>
    <w:p w:rsidR="00DB3AFD" w:rsidRPr="002150A4" w:rsidRDefault="001C2189">
      <w:pPr>
        <w:pStyle w:val="Notes"/>
        <w:numPr>
          <w:ilvl w:val="0"/>
          <w:numId w:val="15"/>
        </w:numPr>
        <w:ind w:left="360" w:hanging="360"/>
        <w:rPr>
          <w:color w:val="000000"/>
          <w:lang w:val="en-GB"/>
        </w:rPr>
      </w:pPr>
      <w:r w:rsidRPr="002150A4">
        <w:rPr>
          <w:color w:val="000000"/>
          <w:lang w:val="en-GB"/>
        </w:rPr>
        <w:t>For some Procurement Procedures, a Procuring Entity can join other Procuring Entities (</w:t>
      </w:r>
      <w:r w:rsidRPr="002150A4">
        <w:rPr>
          <w:color w:val="000000"/>
          <w:lang w:val="en-GB"/>
        </w:rPr>
        <w:t>Joint Procurement)</w:t>
      </w:r>
    </w:p>
    <w:p w:rsidR="00DB3AFD" w:rsidRPr="002150A4" w:rsidRDefault="001C2189">
      <w:pPr>
        <w:pStyle w:val="Notes"/>
        <w:numPr>
          <w:ilvl w:val="0"/>
          <w:numId w:val="15"/>
        </w:numPr>
        <w:ind w:left="360" w:hanging="360"/>
        <w:rPr>
          <w:color w:val="000000"/>
          <w:lang w:val="en-GB"/>
        </w:rPr>
      </w:pPr>
      <w:r w:rsidRPr="002150A4">
        <w:rPr>
          <w:color w:val="000000"/>
          <w:lang w:val="en-GB"/>
        </w:rPr>
        <w:t>In these cases, the Procuring Entities participating in the Joint Procurement may adopt one role (Procuring Entity Role Type code list), e.g. the lead of the group.</w:t>
      </w:r>
    </w:p>
    <w:p w:rsidR="00DB3AFD" w:rsidRPr="002150A4" w:rsidRDefault="001C2189">
      <w:pPr>
        <w:pStyle w:val="Notes"/>
        <w:numPr>
          <w:ilvl w:val="0"/>
          <w:numId w:val="15"/>
        </w:numPr>
        <w:ind w:left="360" w:hanging="360"/>
        <w:rPr>
          <w:color w:val="000000"/>
          <w:lang w:val="en-GB"/>
        </w:rPr>
      </w:pPr>
      <w:r w:rsidRPr="002150A4">
        <w:rPr>
          <w:color w:val="000000"/>
          <w:lang w:val="en-GB"/>
        </w:rPr>
        <w:t xml:space="preserve">Procuring Entities are in general responsible for the management of the </w:t>
      </w:r>
      <w:r w:rsidRPr="002150A4">
        <w:rPr>
          <w:color w:val="000000"/>
          <w:lang w:val="en-GB"/>
        </w:rPr>
        <w:t>procurement procedure and the management of the purchase, but this is not always the case as the purchase may be relied on another Procuring Entity (see property "buys through" and code list "Procuring Entity Role Type").</w:t>
      </w:r>
    </w:p>
    <w:p w:rsidR="00DB3AFD" w:rsidRPr="002150A4" w:rsidRDefault="00DB3AFD">
      <w:pPr>
        <w:pStyle w:val="Notes"/>
        <w:rPr>
          <w:color w:val="0000FF"/>
          <w:u w:val="single"/>
          <w:lang w:val="en-GB"/>
        </w:rPr>
      </w:pPr>
    </w:p>
    <w:p w:rsidR="00DB3AFD" w:rsidRPr="002150A4" w:rsidRDefault="001C2189">
      <w:pPr>
        <w:pStyle w:val="Notes"/>
        <w:rPr>
          <w:lang w:val="en-GB"/>
        </w:rPr>
      </w:pPr>
      <w:r w:rsidRPr="002150A4">
        <w:rPr>
          <w:noProof/>
          <w:sz w:val="0"/>
          <w:szCs w:val="0"/>
          <w:lang w:val="en-GB"/>
        </w:rPr>
        <w:drawing>
          <wp:inline distT="0" distB="0" distL="0" distR="0">
            <wp:extent cx="2038350" cy="1533525"/>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pic:cNvPicPr/>
                  </pic:nvPicPr>
                  <pic:blipFill>
                    <a:blip r:embed="rId7"/>
                    <a:stretch>
                      <a:fillRect/>
                    </a:stretch>
                  </pic:blipFill>
                  <pic:spPr bwMode="auto">
                    <a:xfrm>
                      <a:off x="0" y="0"/>
                      <a:ext cx="2038350" cy="1533525"/>
                    </a:xfrm>
                    <a:prstGeom prst="rect">
                      <a:avLst/>
                    </a:prstGeom>
                    <a:noFill/>
                    <a:ln w="9525">
                      <a:noFill/>
                      <a:miter lim="800000"/>
                      <a:headEnd/>
                      <a:tailEnd/>
                    </a:ln>
                  </pic:spPr>
                </pic:pic>
              </a:graphicData>
            </a:graphic>
          </wp:inline>
        </w:drawing>
      </w:r>
    </w:p>
    <w:p w:rsidR="00DB3AFD" w:rsidRPr="002150A4" w:rsidRDefault="00DB3AFD">
      <w:pPr>
        <w:pStyle w:val="Notes"/>
        <w:rPr>
          <w:lang w:val="en-GB"/>
        </w:rPr>
      </w:pPr>
    </w:p>
    <w:p w:rsidR="00DB3AFD" w:rsidRPr="002150A4" w:rsidRDefault="001C2189">
      <w:pPr>
        <w:pStyle w:val="Properties"/>
        <w:tabs>
          <w:tab w:val="left" w:pos="720"/>
        </w:tabs>
        <w:rPr>
          <w:lang w:val="en-GB"/>
        </w:rPr>
      </w:pPr>
      <w:r w:rsidRPr="002150A4">
        <w:rPr>
          <w:lang w:val="en-GB"/>
        </w:rPr>
        <w:t xml:space="preserve">Procuring Entity </w:t>
      </w:r>
    </w:p>
    <w:p w:rsidR="00DB3AFD" w:rsidRPr="002150A4" w:rsidRDefault="001C2189">
      <w:pPr>
        <w:pStyle w:val="Properties"/>
        <w:tabs>
          <w:tab w:val="left" w:pos="720"/>
        </w:tabs>
        <w:rPr>
          <w:lang w:val="en-GB"/>
        </w:rPr>
      </w:pPr>
      <w:r w:rsidRPr="002150A4">
        <w:rPr>
          <w:lang w:val="en-GB"/>
        </w:rPr>
        <w:t>Version 1.0</w:t>
      </w:r>
    </w:p>
    <w:p w:rsidR="00DB3AFD" w:rsidRPr="002150A4" w:rsidRDefault="001C2189">
      <w:pPr>
        <w:pStyle w:val="Properties"/>
        <w:tabs>
          <w:tab w:val="left" w:pos="720"/>
        </w:tabs>
        <w:rPr>
          <w:lang w:val="en-GB"/>
        </w:rPr>
      </w:pPr>
      <w:r w:rsidRPr="002150A4">
        <w:rPr>
          <w:lang w:val="en-GB"/>
        </w:rPr>
        <w:t>21/03/2018.  Last modified 06/06/2018</w:t>
      </w:r>
    </w:p>
    <w:p w:rsidR="00DB3AFD" w:rsidRPr="002150A4" w:rsidRDefault="00DB3AFD">
      <w:pPr>
        <w:rPr>
          <w:sz w:val="20"/>
          <w:szCs w:val="20"/>
          <w:lang w:val="en-GB"/>
        </w:rPr>
      </w:pPr>
    </w:p>
    <w:p w:rsidR="00DB3AFD" w:rsidRPr="002150A4" w:rsidRDefault="001C2189">
      <w:pPr>
        <w:pStyle w:val="DiagramImage"/>
        <w:rPr>
          <w:sz w:val="20"/>
          <w:szCs w:val="20"/>
          <w:lang w:val="en-GB"/>
        </w:rPr>
      </w:pPr>
      <w:r w:rsidRPr="002150A4">
        <w:rPr>
          <w:noProof/>
          <w:sz w:val="0"/>
          <w:szCs w:val="0"/>
          <w:lang w:val="en-GB"/>
        </w:rPr>
        <w:drawing>
          <wp:inline distT="0" distB="0" distL="0" distR="0">
            <wp:extent cx="6209665" cy="4224655"/>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pic:cNvPicPr/>
                  </pic:nvPicPr>
                  <pic:blipFill>
                    <a:blip r:embed="rId23"/>
                    <a:stretch>
                      <a:fillRect/>
                    </a:stretch>
                  </pic:blipFill>
                  <pic:spPr bwMode="auto">
                    <a:xfrm>
                      <a:off x="0" y="0"/>
                      <a:ext cx="6209665" cy="4224655"/>
                    </a:xfrm>
                    <a:prstGeom prst="rect">
                      <a:avLst/>
                    </a:prstGeom>
                    <a:noFill/>
                    <a:ln w="9525">
                      <a:noFill/>
                      <a:miter lim="800000"/>
                      <a:headEnd/>
                      <a:tailEnd/>
                    </a:ln>
                  </pic:spPr>
                </pic:pic>
              </a:graphicData>
            </a:graphic>
          </wp:inline>
        </w:drawing>
      </w:r>
    </w:p>
    <w:p w:rsidR="00DB3AFD" w:rsidRPr="002150A4" w:rsidRDefault="00DB3AFD">
      <w:pPr>
        <w:pStyle w:val="DiagramImage"/>
        <w:rPr>
          <w:sz w:val="20"/>
          <w:szCs w:val="20"/>
          <w:lang w:val="en-GB"/>
        </w:rPr>
      </w:pPr>
    </w:p>
    <w:p w:rsidR="00DB3AFD" w:rsidRPr="002150A4" w:rsidRDefault="001C2189">
      <w:pPr>
        <w:pStyle w:val="DiagramLabel"/>
        <w:rPr>
          <w:color w:val="000000"/>
          <w:lang w:val="en-GB"/>
        </w:rPr>
      </w:pPr>
      <w:r w:rsidRPr="002150A4">
        <w:rPr>
          <w:color w:val="000000"/>
          <w:lang w:val="en-GB"/>
        </w:rPr>
        <w:t>Procuring Entity</w:t>
      </w:r>
    </w:p>
    <w:p w:rsidR="00DB3AFD" w:rsidRPr="002150A4" w:rsidRDefault="00DB3AFD">
      <w:pPr>
        <w:pStyle w:val="Notes"/>
        <w:rPr>
          <w:lang w:val="en-GB"/>
        </w:rPr>
      </w:pPr>
    </w:p>
    <w:p w:rsidR="00DB3AFD" w:rsidRPr="002150A4" w:rsidRDefault="001C2189">
      <w:pPr>
        <w:rPr>
          <w:sz w:val="20"/>
          <w:szCs w:val="20"/>
          <w:lang w:val="en-GB"/>
        </w:rPr>
      </w:pPr>
      <w:r w:rsidRPr="002150A4">
        <w:rPr>
          <w:rFonts w:ascii="Times New Roman" w:eastAsia="Times New Roman" w:hAnsi="Times New Roman" w:cs="Times New Roman"/>
          <w:sz w:val="20"/>
          <w:szCs w:val="20"/>
          <w:lang w:val="en-GB"/>
        </w:rPr>
        <w:t xml:space="preserve"> </w:t>
      </w:r>
      <w:bookmarkStart w:id="12" w:name="BKM_936F03D4_B841_48F7_A61A_32D9F6518A5C"/>
      <w:bookmarkEnd w:id="12"/>
    </w:p>
    <w:p w:rsidR="00DB3AFD" w:rsidRPr="002150A4" w:rsidRDefault="00DB3AFD">
      <w:pPr>
        <w:rPr>
          <w:sz w:val="20"/>
          <w:szCs w:val="20"/>
          <w:lang w:val="en-GB"/>
        </w:rPr>
      </w:pPr>
    </w:p>
    <w:p w:rsidR="00DB3AFD" w:rsidRPr="002150A4" w:rsidRDefault="001C2189" w:rsidP="002150A4">
      <w:pPr>
        <w:pStyle w:val="Ttulo3"/>
        <w:rPr>
          <w:lang w:val="en-GB"/>
        </w:rPr>
      </w:pPr>
      <w:r w:rsidRPr="002150A4">
        <w:rPr>
          <w:i/>
          <w:lang w:val="en-GB"/>
        </w:rPr>
        <w:t>Selection Criterion diagram</w:t>
      </w:r>
    </w:p>
    <w:p w:rsidR="00DB3AFD" w:rsidRPr="002150A4" w:rsidRDefault="001C2189">
      <w:pPr>
        <w:pStyle w:val="Notes"/>
        <w:rPr>
          <w:lang w:val="en-GB"/>
        </w:rPr>
      </w:pPr>
      <w:r w:rsidRPr="002150A4">
        <w:rPr>
          <w:rStyle w:val="Italics"/>
          <w:color w:val="000000"/>
          <w:lang w:val="en-GB"/>
        </w:rPr>
        <w:t>Class diagram in package '</w:t>
      </w:r>
      <w:proofErr w:type="spellStart"/>
      <w:r w:rsidRPr="002150A4">
        <w:rPr>
          <w:rStyle w:val="Italics"/>
          <w:color w:val="000000"/>
          <w:lang w:val="en-GB"/>
        </w:rPr>
        <w:t>epo</w:t>
      </w:r>
      <w:proofErr w:type="spellEnd"/>
      <w:r w:rsidRPr="002150A4">
        <w:rPr>
          <w:rStyle w:val="Italics"/>
          <w:color w:val="000000"/>
          <w:lang w:val="en-GB"/>
        </w:rPr>
        <w:t>'</w:t>
      </w:r>
    </w:p>
    <w:p w:rsidR="00DB3AFD" w:rsidRPr="002150A4" w:rsidRDefault="00DB3AFD">
      <w:pPr>
        <w:pStyle w:val="Notes"/>
        <w:rPr>
          <w:lang w:val="en-GB"/>
        </w:rPr>
      </w:pPr>
    </w:p>
    <w:p w:rsidR="00DB3AFD" w:rsidRPr="002150A4" w:rsidRDefault="001C2189">
      <w:pPr>
        <w:pStyle w:val="Notes"/>
        <w:numPr>
          <w:ilvl w:val="0"/>
          <w:numId w:val="16"/>
        </w:numPr>
        <w:ind w:left="360" w:hanging="360"/>
        <w:rPr>
          <w:color w:val="000000"/>
          <w:lang w:val="en-GB"/>
        </w:rPr>
      </w:pPr>
      <w:r w:rsidRPr="002150A4">
        <w:rPr>
          <w:color w:val="000000"/>
          <w:lang w:val="en-GB"/>
        </w:rPr>
        <w:lastRenderedPageBreak/>
        <w:t>Selection Criteria aim at ensuring that a candidate or tenderer has the legal and financial capacities and the te</w:t>
      </w:r>
      <w:r w:rsidRPr="002150A4">
        <w:rPr>
          <w:color w:val="000000"/>
          <w:lang w:val="en-GB"/>
        </w:rPr>
        <w:t xml:space="preserve">chnical and professional abilities to perform the contract to be awarded (see </w:t>
      </w:r>
      <w:proofErr w:type="spellStart"/>
      <w:r w:rsidRPr="002150A4">
        <w:rPr>
          <w:color w:val="000000"/>
          <w:lang w:val="en-GB"/>
        </w:rPr>
        <w:t>ePO</w:t>
      </w:r>
      <w:proofErr w:type="spellEnd"/>
      <w:r w:rsidRPr="002150A4">
        <w:rPr>
          <w:color w:val="000000"/>
          <w:lang w:val="en-GB"/>
        </w:rPr>
        <w:t xml:space="preserve"> Glossary for the difference between Candidate and Tenderer).</w:t>
      </w:r>
    </w:p>
    <w:p w:rsidR="00DB3AFD" w:rsidRPr="002150A4" w:rsidRDefault="001C2189">
      <w:pPr>
        <w:pStyle w:val="Notes"/>
        <w:numPr>
          <w:ilvl w:val="0"/>
          <w:numId w:val="16"/>
        </w:numPr>
        <w:ind w:left="360" w:hanging="360"/>
        <w:rPr>
          <w:color w:val="000000"/>
          <w:lang w:val="en-GB"/>
        </w:rPr>
      </w:pPr>
      <w:r w:rsidRPr="002150A4">
        <w:rPr>
          <w:color w:val="000000"/>
          <w:lang w:val="en-GB"/>
        </w:rPr>
        <w:t xml:space="preserve">Thus, a Selection Criterion is to be classified using the Criteria Taxonomy (e.g. </w:t>
      </w:r>
      <w:r w:rsidRPr="002150A4">
        <w:rPr>
          <w:color w:val="000000"/>
          <w:lang w:val="en-GB"/>
        </w:rPr>
        <w:t>CRITERION.SELECTION.ECONOMIC_FINANCIAL_STANDING.TURNOVER.GENERAL_YEARLY, CRITERION.SELECTION.ECONOMIC_FINANCIAL_STANDING.TURNOVER.SPECIFIC_AVERAGE, etc.).</w:t>
      </w:r>
    </w:p>
    <w:p w:rsidR="00DB3AFD" w:rsidRPr="002150A4" w:rsidRDefault="001C2189">
      <w:pPr>
        <w:pStyle w:val="Notes"/>
        <w:numPr>
          <w:ilvl w:val="0"/>
          <w:numId w:val="16"/>
        </w:numPr>
        <w:ind w:left="360" w:hanging="360"/>
        <w:rPr>
          <w:color w:val="000000"/>
          <w:lang w:val="en-GB"/>
        </w:rPr>
      </w:pPr>
      <w:r w:rsidRPr="002150A4">
        <w:rPr>
          <w:color w:val="000000"/>
          <w:lang w:val="en-GB"/>
        </w:rPr>
        <w:t>Selection Criterion is a class that specialises Criterion. The specialisation consists in providing a</w:t>
      </w:r>
      <w:r w:rsidRPr="002150A4">
        <w:rPr>
          <w:color w:val="000000"/>
          <w:lang w:val="en-GB"/>
        </w:rPr>
        <w:t xml:space="preserve"> property to link the Criterion to Lot.</w:t>
      </w:r>
    </w:p>
    <w:p w:rsidR="00DB3AFD" w:rsidRPr="002150A4" w:rsidRDefault="001C2189">
      <w:pPr>
        <w:pStyle w:val="Notes"/>
        <w:numPr>
          <w:ilvl w:val="0"/>
          <w:numId w:val="16"/>
        </w:numPr>
        <w:ind w:left="360" w:hanging="360"/>
        <w:rPr>
          <w:color w:val="000000"/>
          <w:lang w:val="en-GB"/>
        </w:rPr>
      </w:pPr>
      <w:r w:rsidRPr="002150A4">
        <w:rPr>
          <w:color w:val="000000"/>
          <w:lang w:val="en-GB"/>
        </w:rPr>
        <w:t>Selection Criterion and Selection Criterion Property, both need to link to Lot.</w:t>
      </w:r>
    </w:p>
    <w:p w:rsidR="00DB3AFD" w:rsidRPr="002150A4" w:rsidRDefault="001C2189">
      <w:pPr>
        <w:pStyle w:val="Notes"/>
        <w:numPr>
          <w:ilvl w:val="0"/>
          <w:numId w:val="16"/>
        </w:numPr>
        <w:ind w:left="360" w:hanging="360"/>
        <w:rPr>
          <w:color w:val="000000"/>
          <w:lang w:val="en-GB"/>
        </w:rPr>
      </w:pPr>
      <w:r w:rsidRPr="002150A4">
        <w:rPr>
          <w:color w:val="000000"/>
          <w:lang w:val="en-GB"/>
        </w:rPr>
        <w:t xml:space="preserve">This is why the class Selection Criterion needs to provide specialised sub-classes for the Criterion Property Group </w:t>
      </w:r>
      <w:r w:rsidRPr="002150A4">
        <w:rPr>
          <w:color w:val="000000"/>
          <w:lang w:val="en-GB"/>
        </w:rPr>
        <w:t>and Criterion Property, as well as the properties linking them.</w:t>
      </w:r>
    </w:p>
    <w:p w:rsidR="00DB3AFD" w:rsidRPr="002150A4" w:rsidRDefault="00DB3AFD">
      <w:pPr>
        <w:pStyle w:val="Notes"/>
        <w:rPr>
          <w:color w:val="000000"/>
          <w:lang w:val="en-GB"/>
        </w:rPr>
      </w:pPr>
    </w:p>
    <w:p w:rsidR="00DB3AFD" w:rsidRPr="002150A4" w:rsidRDefault="001C2189">
      <w:pPr>
        <w:pStyle w:val="Notes"/>
        <w:rPr>
          <w:lang w:val="en-GB"/>
        </w:rPr>
      </w:pPr>
      <w:r w:rsidRPr="002150A4">
        <w:rPr>
          <w:noProof/>
          <w:sz w:val="0"/>
          <w:szCs w:val="0"/>
          <w:lang w:val="en-GB"/>
        </w:rPr>
        <w:drawing>
          <wp:inline distT="0" distB="0" distL="0" distR="0">
            <wp:extent cx="2038350" cy="1533525"/>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pic:cNvPicPr/>
                  </pic:nvPicPr>
                  <pic:blipFill>
                    <a:blip r:embed="rId7"/>
                    <a:stretch>
                      <a:fillRect/>
                    </a:stretch>
                  </pic:blipFill>
                  <pic:spPr bwMode="auto">
                    <a:xfrm>
                      <a:off x="0" y="0"/>
                      <a:ext cx="2038350" cy="1533525"/>
                    </a:xfrm>
                    <a:prstGeom prst="rect">
                      <a:avLst/>
                    </a:prstGeom>
                    <a:noFill/>
                    <a:ln w="9525">
                      <a:noFill/>
                      <a:miter lim="800000"/>
                      <a:headEnd/>
                      <a:tailEnd/>
                    </a:ln>
                  </pic:spPr>
                </pic:pic>
              </a:graphicData>
            </a:graphic>
          </wp:inline>
        </w:drawing>
      </w:r>
      <w:r w:rsidRPr="002150A4">
        <w:rPr>
          <w:color w:val="000000"/>
          <w:lang w:val="en-GB"/>
        </w:rPr>
        <w:t xml:space="preserve"> </w:t>
      </w:r>
    </w:p>
    <w:p w:rsidR="00DB3AFD" w:rsidRPr="002150A4" w:rsidRDefault="00DB3AFD">
      <w:pPr>
        <w:pStyle w:val="Notes"/>
        <w:rPr>
          <w:lang w:val="en-GB"/>
        </w:rPr>
      </w:pPr>
    </w:p>
    <w:p w:rsidR="00DB3AFD" w:rsidRPr="002150A4" w:rsidRDefault="001C2189">
      <w:pPr>
        <w:pStyle w:val="Properties"/>
        <w:tabs>
          <w:tab w:val="left" w:pos="720"/>
        </w:tabs>
        <w:rPr>
          <w:lang w:val="en-GB"/>
        </w:rPr>
      </w:pPr>
      <w:r w:rsidRPr="002150A4">
        <w:rPr>
          <w:lang w:val="en-GB"/>
        </w:rPr>
        <w:t xml:space="preserve">Selection Criterion </w:t>
      </w:r>
    </w:p>
    <w:p w:rsidR="00DB3AFD" w:rsidRPr="002150A4" w:rsidRDefault="001C2189">
      <w:pPr>
        <w:pStyle w:val="Properties"/>
        <w:tabs>
          <w:tab w:val="left" w:pos="720"/>
        </w:tabs>
        <w:rPr>
          <w:lang w:val="en-GB"/>
        </w:rPr>
      </w:pPr>
      <w:r w:rsidRPr="002150A4">
        <w:rPr>
          <w:lang w:val="en-GB"/>
        </w:rPr>
        <w:t>Version 1.0</w:t>
      </w:r>
    </w:p>
    <w:p w:rsidR="00DB3AFD" w:rsidRPr="002150A4" w:rsidRDefault="001C2189">
      <w:pPr>
        <w:pStyle w:val="Properties"/>
        <w:tabs>
          <w:tab w:val="left" w:pos="720"/>
        </w:tabs>
        <w:rPr>
          <w:lang w:val="en-GB"/>
        </w:rPr>
      </w:pPr>
      <w:r w:rsidRPr="002150A4">
        <w:rPr>
          <w:lang w:val="en-GB"/>
        </w:rPr>
        <w:t>28/05/2018.  Last modified 31/05/2018</w:t>
      </w:r>
    </w:p>
    <w:p w:rsidR="00DB3AFD" w:rsidRPr="002150A4" w:rsidRDefault="00DB3AFD">
      <w:pPr>
        <w:rPr>
          <w:sz w:val="20"/>
          <w:szCs w:val="20"/>
          <w:lang w:val="en-GB"/>
        </w:rPr>
      </w:pPr>
    </w:p>
    <w:p w:rsidR="00DB3AFD" w:rsidRPr="002150A4" w:rsidRDefault="001C2189">
      <w:pPr>
        <w:pStyle w:val="DiagramImage"/>
        <w:rPr>
          <w:sz w:val="20"/>
          <w:szCs w:val="20"/>
          <w:lang w:val="en-GB"/>
        </w:rPr>
      </w:pPr>
      <w:r w:rsidRPr="002150A4">
        <w:rPr>
          <w:noProof/>
          <w:sz w:val="0"/>
          <w:szCs w:val="0"/>
          <w:lang w:val="en-GB"/>
        </w:rPr>
        <w:lastRenderedPageBreak/>
        <w:drawing>
          <wp:inline distT="0" distB="0" distL="0" distR="0">
            <wp:extent cx="6216015" cy="5986780"/>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pic:cNvPicPr/>
                  </pic:nvPicPr>
                  <pic:blipFill>
                    <a:blip r:embed="rId24"/>
                    <a:stretch>
                      <a:fillRect/>
                    </a:stretch>
                  </pic:blipFill>
                  <pic:spPr bwMode="auto">
                    <a:xfrm>
                      <a:off x="0" y="0"/>
                      <a:ext cx="6216015" cy="5986780"/>
                    </a:xfrm>
                    <a:prstGeom prst="rect">
                      <a:avLst/>
                    </a:prstGeom>
                    <a:noFill/>
                    <a:ln w="9525">
                      <a:noFill/>
                      <a:miter lim="800000"/>
                      <a:headEnd/>
                      <a:tailEnd/>
                    </a:ln>
                  </pic:spPr>
                </pic:pic>
              </a:graphicData>
            </a:graphic>
          </wp:inline>
        </w:drawing>
      </w:r>
    </w:p>
    <w:p w:rsidR="00DB3AFD" w:rsidRPr="002150A4" w:rsidRDefault="00DB3AFD">
      <w:pPr>
        <w:pStyle w:val="DiagramImage"/>
        <w:rPr>
          <w:sz w:val="20"/>
          <w:szCs w:val="20"/>
          <w:lang w:val="en-GB"/>
        </w:rPr>
      </w:pPr>
    </w:p>
    <w:p w:rsidR="00DB3AFD" w:rsidRPr="002150A4" w:rsidRDefault="001C2189">
      <w:pPr>
        <w:pStyle w:val="DiagramLabel"/>
        <w:rPr>
          <w:color w:val="000000"/>
          <w:lang w:val="en-GB"/>
        </w:rPr>
      </w:pPr>
      <w:r w:rsidRPr="002150A4">
        <w:rPr>
          <w:color w:val="000000"/>
          <w:lang w:val="en-GB"/>
        </w:rPr>
        <w:t>Selection Criterion</w:t>
      </w:r>
    </w:p>
    <w:p w:rsidR="00DB3AFD" w:rsidRPr="002150A4" w:rsidRDefault="00DB3AFD">
      <w:pPr>
        <w:pStyle w:val="Notes"/>
        <w:rPr>
          <w:lang w:val="en-GB"/>
        </w:rPr>
      </w:pPr>
    </w:p>
    <w:p w:rsidR="00DB3AFD" w:rsidRPr="002150A4" w:rsidRDefault="001C2189">
      <w:pPr>
        <w:rPr>
          <w:sz w:val="20"/>
          <w:szCs w:val="20"/>
          <w:lang w:val="en-GB"/>
        </w:rPr>
      </w:pPr>
      <w:r w:rsidRPr="002150A4">
        <w:rPr>
          <w:rFonts w:ascii="Times New Roman" w:eastAsia="Times New Roman" w:hAnsi="Times New Roman" w:cs="Times New Roman"/>
          <w:sz w:val="20"/>
          <w:szCs w:val="20"/>
          <w:lang w:val="en-GB"/>
        </w:rPr>
        <w:t xml:space="preserve"> </w:t>
      </w:r>
      <w:bookmarkStart w:id="13" w:name="BKM_9F2DAAC8_C97C_496F_9EE3_FC32F0AC6F7B"/>
      <w:bookmarkEnd w:id="13"/>
    </w:p>
    <w:p w:rsidR="00DB3AFD" w:rsidRPr="002150A4" w:rsidRDefault="00DB3AFD">
      <w:pPr>
        <w:rPr>
          <w:sz w:val="20"/>
          <w:szCs w:val="20"/>
          <w:lang w:val="en-GB"/>
        </w:rPr>
      </w:pPr>
    </w:p>
    <w:p w:rsidR="00DB3AFD" w:rsidRPr="002150A4" w:rsidRDefault="001C2189" w:rsidP="002150A4">
      <w:pPr>
        <w:pStyle w:val="Ttulo3"/>
        <w:rPr>
          <w:lang w:val="en-GB"/>
        </w:rPr>
      </w:pPr>
      <w:r w:rsidRPr="002150A4">
        <w:rPr>
          <w:i/>
          <w:lang w:val="en-GB"/>
        </w:rPr>
        <w:t>Tender diagram</w:t>
      </w:r>
    </w:p>
    <w:p w:rsidR="00DB3AFD" w:rsidRPr="002150A4" w:rsidRDefault="001C2189">
      <w:pPr>
        <w:pStyle w:val="Notes"/>
        <w:rPr>
          <w:lang w:val="en-GB"/>
        </w:rPr>
      </w:pPr>
      <w:r w:rsidRPr="002150A4">
        <w:rPr>
          <w:rStyle w:val="Italics"/>
          <w:color w:val="000000"/>
          <w:lang w:val="en-GB"/>
        </w:rPr>
        <w:t>Class diagram in package '</w:t>
      </w:r>
      <w:proofErr w:type="spellStart"/>
      <w:r w:rsidRPr="002150A4">
        <w:rPr>
          <w:rStyle w:val="Italics"/>
          <w:color w:val="000000"/>
          <w:lang w:val="en-GB"/>
        </w:rPr>
        <w:t>epo</w:t>
      </w:r>
      <w:proofErr w:type="spellEnd"/>
      <w:r w:rsidRPr="002150A4">
        <w:rPr>
          <w:rStyle w:val="Italics"/>
          <w:color w:val="000000"/>
          <w:lang w:val="en-GB"/>
        </w:rPr>
        <w:t>'</w:t>
      </w:r>
    </w:p>
    <w:p w:rsidR="00DB3AFD" w:rsidRPr="002150A4" w:rsidRDefault="00DB3AFD">
      <w:pPr>
        <w:pStyle w:val="Notes"/>
        <w:rPr>
          <w:lang w:val="en-GB"/>
        </w:rPr>
      </w:pPr>
    </w:p>
    <w:p w:rsidR="00DB3AFD" w:rsidRPr="002150A4" w:rsidRDefault="001C2189">
      <w:pPr>
        <w:pStyle w:val="Notes"/>
        <w:numPr>
          <w:ilvl w:val="0"/>
          <w:numId w:val="17"/>
        </w:numPr>
        <w:ind w:left="360" w:hanging="360"/>
        <w:rPr>
          <w:color w:val="000000"/>
          <w:lang w:val="en-GB"/>
        </w:rPr>
      </w:pPr>
      <w:r w:rsidRPr="002150A4">
        <w:rPr>
          <w:color w:val="000000"/>
          <w:lang w:val="en-GB"/>
        </w:rPr>
        <w:t>The term Economic Ope</w:t>
      </w:r>
      <w:r w:rsidRPr="002150A4">
        <w:rPr>
          <w:color w:val="000000"/>
          <w:lang w:val="en-GB"/>
        </w:rPr>
        <w:t xml:space="preserve">rators can refer to a sole Economic Operator or to a group of Economic Operators (Economic Operator Group), e.g. Consortium, Joint Venture, other. See </w:t>
      </w:r>
      <w:proofErr w:type="spellStart"/>
      <w:r w:rsidRPr="002150A4">
        <w:rPr>
          <w:color w:val="000000"/>
          <w:lang w:val="en-GB"/>
        </w:rPr>
        <w:t>ePO</w:t>
      </w:r>
      <w:proofErr w:type="spellEnd"/>
      <w:r w:rsidRPr="002150A4">
        <w:rPr>
          <w:color w:val="000000"/>
          <w:lang w:val="en-GB"/>
        </w:rPr>
        <w:t xml:space="preserve"> Glossary for more details.</w:t>
      </w:r>
    </w:p>
    <w:p w:rsidR="00DB3AFD" w:rsidRPr="002150A4" w:rsidRDefault="001C2189">
      <w:pPr>
        <w:pStyle w:val="Notes"/>
        <w:numPr>
          <w:ilvl w:val="0"/>
          <w:numId w:val="17"/>
        </w:numPr>
        <w:ind w:left="360" w:hanging="360"/>
        <w:rPr>
          <w:color w:val="000000"/>
          <w:lang w:val="en-GB"/>
        </w:rPr>
      </w:pPr>
      <w:r w:rsidRPr="002150A4">
        <w:rPr>
          <w:color w:val="000000"/>
          <w:lang w:val="en-GB"/>
        </w:rPr>
        <w:t>Tenders are submitted by Tenderers, who are Economic Operators.</w:t>
      </w:r>
    </w:p>
    <w:p w:rsidR="00DB3AFD" w:rsidRPr="002150A4" w:rsidRDefault="001C2189">
      <w:pPr>
        <w:pStyle w:val="Notes"/>
        <w:numPr>
          <w:ilvl w:val="0"/>
          <w:numId w:val="17"/>
        </w:numPr>
        <w:ind w:left="360" w:hanging="360"/>
        <w:rPr>
          <w:color w:val="000000"/>
          <w:lang w:val="en-GB"/>
        </w:rPr>
      </w:pPr>
      <w:r w:rsidRPr="002150A4">
        <w:rPr>
          <w:color w:val="000000"/>
          <w:lang w:val="en-GB"/>
        </w:rPr>
        <w:t>One Tender</w:t>
      </w:r>
      <w:r w:rsidRPr="002150A4">
        <w:rPr>
          <w:color w:val="000000"/>
          <w:lang w:val="en-GB"/>
        </w:rPr>
        <w:t xml:space="preserve"> may attach one or more "Tender Documents" (e.g. the Financial Tender, the Technical Tender, Technical annexes and specifications, etc.; see the Diagram "Documents");</w:t>
      </w:r>
    </w:p>
    <w:p w:rsidR="00DB3AFD" w:rsidRPr="002150A4" w:rsidRDefault="001C2189">
      <w:pPr>
        <w:pStyle w:val="Notes"/>
        <w:numPr>
          <w:ilvl w:val="0"/>
          <w:numId w:val="17"/>
        </w:numPr>
        <w:ind w:left="360" w:hanging="360"/>
        <w:rPr>
          <w:color w:val="000000"/>
          <w:lang w:val="en-GB"/>
        </w:rPr>
      </w:pPr>
      <w:r w:rsidRPr="002150A4">
        <w:rPr>
          <w:color w:val="000000"/>
          <w:lang w:val="en-GB"/>
        </w:rPr>
        <w:t>In Procurement Procedures divided into Lots, one Economic Operator may present one Tender</w:t>
      </w:r>
      <w:r w:rsidRPr="002150A4">
        <w:rPr>
          <w:color w:val="000000"/>
          <w:lang w:val="en-GB"/>
        </w:rPr>
        <w:t xml:space="preserve"> that specifies to which Lots it applies.</w:t>
      </w:r>
    </w:p>
    <w:p w:rsidR="00DB3AFD" w:rsidRPr="002150A4" w:rsidRDefault="001C2189">
      <w:pPr>
        <w:pStyle w:val="Notes"/>
        <w:numPr>
          <w:ilvl w:val="0"/>
          <w:numId w:val="17"/>
        </w:numPr>
        <w:ind w:left="360" w:hanging="360"/>
        <w:rPr>
          <w:color w:val="000000"/>
          <w:lang w:val="en-GB"/>
        </w:rPr>
      </w:pPr>
      <w:r w:rsidRPr="002150A4">
        <w:rPr>
          <w:color w:val="000000"/>
          <w:lang w:val="en-GB"/>
        </w:rPr>
        <w:t>Procurement Procedures that are not divided into Lots are considered to have one lot. Hence, the link between the Tender Documents and the Procurement Procedure for which they have been submitted is always the Lot.</w:t>
      </w:r>
    </w:p>
    <w:p w:rsidR="00DB3AFD" w:rsidRPr="002150A4" w:rsidRDefault="00DB3AFD">
      <w:pPr>
        <w:pStyle w:val="Notes"/>
        <w:rPr>
          <w:color w:val="000000"/>
          <w:lang w:val="en-GB"/>
        </w:rPr>
      </w:pPr>
    </w:p>
    <w:p w:rsidR="00DB3AFD" w:rsidRPr="002150A4" w:rsidRDefault="001C2189">
      <w:pPr>
        <w:pStyle w:val="Notes"/>
        <w:rPr>
          <w:lang w:val="en-GB"/>
        </w:rPr>
      </w:pPr>
      <w:r w:rsidRPr="002150A4">
        <w:rPr>
          <w:noProof/>
          <w:sz w:val="0"/>
          <w:szCs w:val="0"/>
          <w:lang w:val="en-GB"/>
        </w:rPr>
        <w:lastRenderedPageBreak/>
        <w:drawing>
          <wp:inline distT="0" distB="0" distL="0" distR="0">
            <wp:extent cx="2038350" cy="1533525"/>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pic:cNvPicPr/>
                  </pic:nvPicPr>
                  <pic:blipFill>
                    <a:blip r:embed="rId7"/>
                    <a:stretch>
                      <a:fillRect/>
                    </a:stretch>
                  </pic:blipFill>
                  <pic:spPr bwMode="auto">
                    <a:xfrm>
                      <a:off x="0" y="0"/>
                      <a:ext cx="2038350" cy="1533525"/>
                    </a:xfrm>
                    <a:prstGeom prst="rect">
                      <a:avLst/>
                    </a:prstGeom>
                    <a:noFill/>
                    <a:ln w="9525">
                      <a:noFill/>
                      <a:miter lim="800000"/>
                      <a:headEnd/>
                      <a:tailEnd/>
                    </a:ln>
                  </pic:spPr>
                </pic:pic>
              </a:graphicData>
            </a:graphic>
          </wp:inline>
        </w:drawing>
      </w:r>
      <w:r w:rsidRPr="002150A4">
        <w:rPr>
          <w:color w:val="000000"/>
          <w:lang w:val="en-GB"/>
        </w:rPr>
        <w:t xml:space="preserve"> </w:t>
      </w:r>
    </w:p>
    <w:p w:rsidR="00DB3AFD" w:rsidRPr="002150A4" w:rsidRDefault="00DB3AFD">
      <w:pPr>
        <w:pStyle w:val="Notes"/>
        <w:rPr>
          <w:lang w:val="en-GB"/>
        </w:rPr>
      </w:pPr>
    </w:p>
    <w:p w:rsidR="00DB3AFD" w:rsidRPr="002150A4" w:rsidRDefault="001C2189">
      <w:pPr>
        <w:pStyle w:val="Properties"/>
        <w:tabs>
          <w:tab w:val="left" w:pos="720"/>
        </w:tabs>
        <w:rPr>
          <w:lang w:val="en-GB"/>
        </w:rPr>
      </w:pPr>
      <w:r w:rsidRPr="002150A4">
        <w:rPr>
          <w:lang w:val="en-GB"/>
        </w:rPr>
        <w:t xml:space="preserve">Tender </w:t>
      </w:r>
    </w:p>
    <w:p w:rsidR="00DB3AFD" w:rsidRPr="002150A4" w:rsidRDefault="001C2189">
      <w:pPr>
        <w:pStyle w:val="Properties"/>
        <w:tabs>
          <w:tab w:val="left" w:pos="720"/>
        </w:tabs>
        <w:rPr>
          <w:lang w:val="en-GB"/>
        </w:rPr>
      </w:pPr>
      <w:r w:rsidRPr="002150A4">
        <w:rPr>
          <w:lang w:val="en-GB"/>
        </w:rPr>
        <w:t>Version 1.0</w:t>
      </w:r>
    </w:p>
    <w:p w:rsidR="00DB3AFD" w:rsidRPr="002150A4" w:rsidRDefault="001C2189">
      <w:pPr>
        <w:pStyle w:val="Properties"/>
        <w:tabs>
          <w:tab w:val="left" w:pos="720"/>
        </w:tabs>
        <w:rPr>
          <w:lang w:val="en-GB"/>
        </w:rPr>
      </w:pPr>
      <w:r w:rsidRPr="002150A4">
        <w:rPr>
          <w:lang w:val="en-GB"/>
        </w:rPr>
        <w:t>21/03/2018.  Last modified 04/06/2018</w:t>
      </w:r>
    </w:p>
    <w:p w:rsidR="00DB3AFD" w:rsidRPr="002150A4" w:rsidRDefault="00DB3AFD">
      <w:pPr>
        <w:rPr>
          <w:sz w:val="20"/>
          <w:szCs w:val="20"/>
          <w:lang w:val="en-GB"/>
        </w:rPr>
      </w:pPr>
    </w:p>
    <w:p w:rsidR="00DB3AFD" w:rsidRPr="002150A4" w:rsidRDefault="001C2189">
      <w:pPr>
        <w:pStyle w:val="DiagramImage"/>
        <w:rPr>
          <w:sz w:val="20"/>
          <w:szCs w:val="20"/>
          <w:lang w:val="en-GB"/>
        </w:rPr>
      </w:pPr>
      <w:r w:rsidRPr="002150A4">
        <w:rPr>
          <w:noProof/>
          <w:sz w:val="0"/>
          <w:szCs w:val="0"/>
          <w:lang w:val="en-GB"/>
        </w:rPr>
        <w:drawing>
          <wp:inline distT="0" distB="0" distL="0" distR="0">
            <wp:extent cx="6176645" cy="3021965"/>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pic:cNvPicPr/>
                  </pic:nvPicPr>
                  <pic:blipFill>
                    <a:blip r:embed="rId25"/>
                    <a:stretch>
                      <a:fillRect/>
                    </a:stretch>
                  </pic:blipFill>
                  <pic:spPr bwMode="auto">
                    <a:xfrm>
                      <a:off x="0" y="0"/>
                      <a:ext cx="6176645" cy="3021965"/>
                    </a:xfrm>
                    <a:prstGeom prst="rect">
                      <a:avLst/>
                    </a:prstGeom>
                    <a:noFill/>
                    <a:ln w="9525">
                      <a:noFill/>
                      <a:miter lim="800000"/>
                      <a:headEnd/>
                      <a:tailEnd/>
                    </a:ln>
                  </pic:spPr>
                </pic:pic>
              </a:graphicData>
            </a:graphic>
          </wp:inline>
        </w:drawing>
      </w:r>
    </w:p>
    <w:p w:rsidR="00DB3AFD" w:rsidRPr="002150A4" w:rsidRDefault="00DB3AFD">
      <w:pPr>
        <w:pStyle w:val="DiagramImage"/>
        <w:rPr>
          <w:sz w:val="20"/>
          <w:szCs w:val="20"/>
          <w:lang w:val="en-GB"/>
        </w:rPr>
      </w:pPr>
    </w:p>
    <w:p w:rsidR="00DB3AFD" w:rsidRPr="002150A4" w:rsidRDefault="001C2189">
      <w:pPr>
        <w:pStyle w:val="DiagramLabel"/>
        <w:rPr>
          <w:color w:val="000000"/>
          <w:lang w:val="en-GB"/>
        </w:rPr>
      </w:pPr>
      <w:r w:rsidRPr="002150A4">
        <w:rPr>
          <w:color w:val="000000"/>
          <w:lang w:val="en-GB"/>
        </w:rPr>
        <w:t>Tender</w:t>
      </w:r>
    </w:p>
    <w:p w:rsidR="00DB3AFD" w:rsidRPr="002150A4" w:rsidRDefault="00DB3AFD">
      <w:pPr>
        <w:pStyle w:val="Notes"/>
        <w:rPr>
          <w:lang w:val="en-GB"/>
        </w:rPr>
      </w:pPr>
    </w:p>
    <w:p w:rsidR="00DB3AFD" w:rsidRPr="002150A4" w:rsidRDefault="00DB3AFD">
      <w:pPr>
        <w:rPr>
          <w:sz w:val="20"/>
          <w:szCs w:val="20"/>
          <w:lang w:val="en-GB"/>
        </w:rPr>
      </w:pPr>
      <w:bookmarkStart w:id="14" w:name="BKM_27826D9A_74BD_498E_BC18_3999BBD9203C"/>
      <w:bookmarkEnd w:id="14"/>
    </w:p>
    <w:sectPr w:rsidR="00DB3AFD" w:rsidRPr="002150A4">
      <w:headerReference w:type="default" r:id="rId26"/>
      <w:footerReference w:type="default" r:id="rId27"/>
      <w:pgSz w:w="11902" w:h="16835"/>
      <w:pgMar w:top="1080" w:right="1080" w:bottom="108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189" w:rsidRDefault="001C2189">
      <w:r>
        <w:separator/>
      </w:r>
    </w:p>
  </w:endnote>
  <w:endnote w:type="continuationSeparator" w:id="0">
    <w:p w:rsidR="001C2189" w:rsidRDefault="001C2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20B0606020202030204"/>
    <w:charset w:val="00"/>
    <w:family w:val="swiss"/>
    <w:pitch w:val="variable"/>
    <w:sig w:usb0="A00002AF" w:usb1="5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AFD" w:rsidRDefault="001C2189">
    <w:pPr>
      <w:pStyle w:val="Piedepgina"/>
      <w:pBdr>
        <w:top w:val="single" w:sz="0" w:space="1" w:color="auto"/>
      </w:pBdr>
      <w:spacing w:before="20"/>
    </w:pPr>
    <w:r>
      <w:t xml:space="preserve">Page </w:t>
    </w:r>
    <w:r>
      <w:fldChar w:fldCharType="begin"/>
    </w:r>
    <w:r>
      <w:instrText xml:space="preserve">PAGE </w:instrText>
    </w:r>
    <w:r>
      <w:fldChar w:fldCharType="separate"/>
    </w:r>
    <w:r w:rsidR="002A40D6">
      <w:rPr>
        <w:noProof/>
      </w:rPr>
      <w:t>21</w:t>
    </w:r>
    <w:r>
      <w:fldChar w:fldCharType="end"/>
    </w:r>
    <w:r>
      <w:t xml:space="preserve"> of </w:t>
    </w:r>
    <w:r>
      <w:fldChar w:fldCharType="begin"/>
    </w:r>
    <w:r>
      <w:instrText xml:space="preserve">NUMPAGES </w:instrText>
    </w:r>
    <w:r>
      <w:fldChar w:fldCharType="separate"/>
    </w:r>
    <w:r w:rsidR="002A40D6">
      <w:rPr>
        <w:noProof/>
      </w:rPr>
      <w:t>21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189" w:rsidRDefault="001C2189">
      <w:r>
        <w:separator/>
      </w:r>
    </w:p>
  </w:footnote>
  <w:footnote w:type="continuationSeparator" w:id="0">
    <w:p w:rsidR="001C2189" w:rsidRDefault="001C21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AFD" w:rsidRDefault="001C2189">
    <w:pPr>
      <w:pStyle w:val="Encabezado"/>
      <w:pBdr>
        <w:bottom w:val="single" w:sz="0" w:space="1" w:color="auto"/>
      </w:pBdr>
      <w:tabs>
        <w:tab w:val="right" w:pos="9720"/>
      </w:tabs>
      <w:spacing w:after="20"/>
    </w:pPr>
    <w:r>
      <w:t xml:space="preserve">Data </w:t>
    </w:r>
    <w:proofErr w:type="spellStart"/>
    <w:r>
      <w:t>Modeling</w:t>
    </w:r>
    <w:proofErr w:type="spellEnd"/>
    <w:r>
      <w:t xml:space="preserve"> </w:t>
    </w:r>
    <w:proofErr w:type="spellStart"/>
    <w:r>
      <w:t>Report</w:t>
    </w:r>
    <w:proofErr w:type="spellEnd"/>
    <w:r>
      <w:tab/>
    </w:r>
    <w:r w:rsidR="002A40D6">
      <w:fldChar w:fldCharType="begin"/>
    </w:r>
    <w:r w:rsidR="002A40D6">
      <w:instrText xml:space="preserve"> TIME  \@ "dd.MM.yyyy" </w:instrText>
    </w:r>
    <w:r w:rsidR="002A40D6">
      <w:fldChar w:fldCharType="separate"/>
    </w:r>
    <w:r w:rsidR="002A40D6">
      <w:rPr>
        <w:noProof/>
      </w:rPr>
      <w:t>08.06.2018</w:t>
    </w:r>
    <w:r w:rsidR="002A40D6">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31D076F4"/>
    <w:name w:val="Diagram"/>
    <w:lvl w:ilvl="0">
      <w:start w:val="1"/>
      <w:numFmt w:val="decimal"/>
      <w:pStyle w:val="DiagramLabel"/>
      <w:suff w:val="space"/>
      <w:lvlText w:val="Figure %1: "/>
      <w:lvlJc w:val="left"/>
    </w:lvl>
  </w:abstractNum>
  <w:abstractNum w:abstractNumId="1" w15:restartNumberingAfterBreak="0">
    <w:nsid w:val="0ABCDEF1"/>
    <w:multiLevelType w:val="singleLevel"/>
    <w:tmpl w:val="FA5C25AC"/>
    <w:name w:val="TerOld1"/>
    <w:lvl w:ilvl="0">
      <w:numFmt w:val="decimal"/>
      <w:lvlText w:val="%1"/>
      <w:lvlJc w:val="left"/>
    </w:lvl>
  </w:abstractNum>
  <w:abstractNum w:abstractNumId="2" w15:restartNumberingAfterBreak="0">
    <w:nsid w:val="140C0751"/>
    <w:multiLevelType w:val="multilevel"/>
    <w:tmpl w:val="078AA934"/>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140C086A"/>
    <w:multiLevelType w:val="multilevel"/>
    <w:tmpl w:val="B27A627E"/>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140C0945"/>
    <w:multiLevelType w:val="multilevel"/>
    <w:tmpl w:val="0CF6A848"/>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15:restartNumberingAfterBreak="0">
    <w:nsid w:val="140C27D9"/>
    <w:multiLevelType w:val="multilevel"/>
    <w:tmpl w:val="5B24D52A"/>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 w15:restartNumberingAfterBreak="0">
    <w:nsid w:val="140C27E8"/>
    <w:multiLevelType w:val="multilevel"/>
    <w:tmpl w:val="509010B2"/>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 w15:restartNumberingAfterBreak="0">
    <w:nsid w:val="140C299E"/>
    <w:multiLevelType w:val="multilevel"/>
    <w:tmpl w:val="BC7EAB1A"/>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140C2A88"/>
    <w:multiLevelType w:val="multilevel"/>
    <w:tmpl w:val="AF40DA30"/>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140C2B82"/>
    <w:multiLevelType w:val="multilevel"/>
    <w:tmpl w:val="EC5043D8"/>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140C2C5D"/>
    <w:multiLevelType w:val="multilevel"/>
    <w:tmpl w:val="1E668456"/>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140C2D47"/>
    <w:multiLevelType w:val="multilevel"/>
    <w:tmpl w:val="60A6165C"/>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15:restartNumberingAfterBreak="0">
    <w:nsid w:val="140C2E32"/>
    <w:multiLevelType w:val="multilevel"/>
    <w:tmpl w:val="3F307F74"/>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15:restartNumberingAfterBreak="0">
    <w:nsid w:val="140C2F1C"/>
    <w:multiLevelType w:val="multilevel"/>
    <w:tmpl w:val="2916952A"/>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4" w15:restartNumberingAfterBreak="0">
    <w:nsid w:val="140C2F2C"/>
    <w:multiLevelType w:val="multilevel"/>
    <w:tmpl w:val="E234831C"/>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5" w15:restartNumberingAfterBreak="0">
    <w:nsid w:val="140C2FF7"/>
    <w:multiLevelType w:val="multilevel"/>
    <w:tmpl w:val="4726EEE4"/>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15:restartNumberingAfterBreak="0">
    <w:nsid w:val="140C3100"/>
    <w:multiLevelType w:val="multilevel"/>
    <w:tmpl w:val="2BD057D6"/>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15:restartNumberingAfterBreak="0">
    <w:nsid w:val="140C31CC"/>
    <w:multiLevelType w:val="multilevel"/>
    <w:tmpl w:val="065E998C"/>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0"/>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2"/>
  </w:compat>
  <w:rsids>
    <w:rsidRoot w:val="00DB3AFD"/>
    <w:rsid w:val="001C2189"/>
    <w:rsid w:val="002150A4"/>
    <w:rsid w:val="002A40D6"/>
    <w:rsid w:val="00D86CFB"/>
    <w:rsid w:val="00DB3A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90DC25-011F-4E39-8425-297D38AE0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after="80"/>
      <w:outlineLvl w:val="0"/>
    </w:pPr>
    <w:rPr>
      <w:rFonts w:ascii="Calibri" w:eastAsia="Calibri" w:hAnsi="Calibri" w:cs="Calibri"/>
      <w:b/>
      <w:color w:val="365F91"/>
      <w:sz w:val="36"/>
      <w:szCs w:val="36"/>
    </w:rPr>
  </w:style>
  <w:style w:type="paragraph" w:styleId="Ttulo2">
    <w:name w:val="heading 2"/>
    <w:basedOn w:val="Normal"/>
    <w:next w:val="Normal"/>
    <w:pPr>
      <w:spacing w:after="80"/>
      <w:outlineLvl w:val="1"/>
    </w:pPr>
    <w:rPr>
      <w:rFonts w:ascii="Calibri" w:eastAsia="Calibri" w:hAnsi="Calibri" w:cs="Calibri"/>
      <w:b/>
      <w:color w:val="4F81BC"/>
      <w:sz w:val="32"/>
      <w:szCs w:val="32"/>
    </w:rPr>
  </w:style>
  <w:style w:type="paragraph" w:styleId="Ttulo3">
    <w:name w:val="heading 3"/>
    <w:basedOn w:val="Normal"/>
    <w:next w:val="Normal"/>
    <w:pPr>
      <w:spacing w:after="80"/>
      <w:outlineLvl w:val="2"/>
    </w:pPr>
    <w:rPr>
      <w:rFonts w:ascii="Calibri" w:eastAsia="Calibri" w:hAnsi="Calibri" w:cs="Calibri"/>
      <w:b/>
      <w:color w:val="4F81BC"/>
      <w:sz w:val="28"/>
      <w:szCs w:val="28"/>
    </w:rPr>
  </w:style>
  <w:style w:type="paragraph" w:styleId="Ttulo4">
    <w:name w:val="heading 4"/>
    <w:basedOn w:val="Normal"/>
    <w:next w:val="Normal"/>
    <w:pPr>
      <w:spacing w:after="80"/>
      <w:outlineLvl w:val="3"/>
    </w:pPr>
    <w:rPr>
      <w:rFonts w:ascii="Calibri" w:eastAsia="Calibri" w:hAnsi="Calibri" w:cs="Calibri"/>
      <w:b/>
      <w:i/>
      <w:color w:val="4F81BC"/>
      <w:sz w:val="28"/>
      <w:szCs w:val="28"/>
    </w:rPr>
  </w:style>
  <w:style w:type="paragraph" w:styleId="Ttulo5">
    <w:name w:val="heading 5"/>
    <w:basedOn w:val="Normal"/>
    <w:next w:val="Normal"/>
    <w:pPr>
      <w:spacing w:after="80"/>
      <w:outlineLvl w:val="4"/>
    </w:pPr>
    <w:rPr>
      <w:rFonts w:ascii="Calibri" w:eastAsia="Calibri" w:hAnsi="Calibri" w:cs="Calibri"/>
      <w:b/>
      <w:color w:val="233E5F"/>
    </w:rPr>
  </w:style>
  <w:style w:type="paragraph" w:styleId="Ttulo6">
    <w:name w:val="heading 6"/>
    <w:basedOn w:val="Normal"/>
    <w:next w:val="Normal"/>
    <w:pPr>
      <w:spacing w:after="80"/>
      <w:outlineLvl w:val="5"/>
    </w:pPr>
    <w:rPr>
      <w:rFonts w:ascii="Calibri" w:eastAsia="Calibri" w:hAnsi="Calibri" w:cs="Calibri"/>
      <w:b/>
      <w:i/>
      <w:color w:val="233E5F"/>
    </w:rPr>
  </w:style>
  <w:style w:type="paragraph" w:styleId="Ttulo7">
    <w:name w:val="heading 7"/>
    <w:basedOn w:val="Normal"/>
    <w:next w:val="Normal"/>
    <w:pPr>
      <w:spacing w:after="80"/>
      <w:outlineLvl w:val="6"/>
    </w:pPr>
    <w:rPr>
      <w:rFonts w:ascii="Calibri" w:eastAsia="Calibri" w:hAnsi="Calibri" w:cs="Calibri"/>
      <w:b/>
      <w:i/>
      <w:color w:val="3F3F3F"/>
    </w:rPr>
  </w:style>
  <w:style w:type="paragraph" w:styleId="Ttulo8">
    <w:name w:val="heading 8"/>
    <w:basedOn w:val="Normal"/>
    <w:next w:val="Normal"/>
    <w:pPr>
      <w:spacing w:after="80"/>
      <w:outlineLvl w:val="7"/>
    </w:pPr>
    <w:rPr>
      <w:rFonts w:ascii="Calibri" w:eastAsia="Calibri" w:hAnsi="Calibri" w:cs="Calibri"/>
      <w:b/>
      <w:color w:val="3F3F3F"/>
      <w:sz w:val="22"/>
      <w:szCs w:val="22"/>
    </w:rPr>
  </w:style>
  <w:style w:type="paragraph" w:styleId="Ttulo9">
    <w:name w:val="heading 9"/>
    <w:basedOn w:val="Normal"/>
    <w:next w:val="Normal"/>
    <w:pPr>
      <w:spacing w:after="80"/>
      <w:outlineLvl w:val="8"/>
    </w:pPr>
    <w:rPr>
      <w:rFonts w:ascii="Calibri" w:eastAsia="Calibri" w:hAnsi="Calibri" w:cs="Calibri"/>
      <w:b/>
      <w:i/>
      <w:color w:val="3F3F3F"/>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pPr>
      <w:jc w:val="right"/>
    </w:pPr>
    <w:rPr>
      <w:rFonts w:ascii="Calibri" w:eastAsia="Calibri" w:hAnsi="Calibri" w:cs="Calibri"/>
      <w:b/>
      <w:sz w:val="72"/>
      <w:szCs w:val="72"/>
    </w:rPr>
  </w:style>
  <w:style w:type="paragraph" w:customStyle="1" w:styleId="CoverHeading2">
    <w:name w:val="Cover Heading 2"/>
    <w:basedOn w:val="Normal"/>
    <w:next w:val="Normal"/>
    <w:pPr>
      <w:jc w:val="right"/>
    </w:pPr>
    <w:rPr>
      <w:rFonts w:ascii="Calibri" w:eastAsia="Calibri" w:hAnsi="Calibri" w:cs="Calibri"/>
      <w:color w:val="800000"/>
      <w:sz w:val="60"/>
      <w:szCs w:val="60"/>
    </w:rPr>
  </w:style>
  <w:style w:type="paragraph" w:customStyle="1" w:styleId="CoverText1">
    <w:name w:val="Cover Text 1"/>
    <w:basedOn w:val="Normal"/>
    <w:next w:val="Normal"/>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al"/>
    <w:next w:val="Normal"/>
    <w:pPr>
      <w:jc w:val="right"/>
    </w:pPr>
    <w:rPr>
      <w:rFonts w:ascii="Liberation Sans Narrow" w:eastAsia="Liberation Sans Narrow" w:hAnsi="Liberation Sans Narrow" w:cs="Liberation Sans Narrow"/>
      <w:color w:val="7F7F7F"/>
      <w:sz w:val="20"/>
      <w:szCs w:val="20"/>
    </w:rPr>
  </w:style>
  <w:style w:type="paragraph" w:styleId="TtulodeTDC">
    <w:name w:val="TOC Heading"/>
    <w:basedOn w:val="Normal"/>
    <w:next w:val="Normal"/>
    <w:pPr>
      <w:spacing w:before="240" w:after="80"/>
    </w:pPr>
    <w:rPr>
      <w:rFonts w:ascii="Calibri" w:eastAsia="Calibri" w:hAnsi="Calibri" w:cs="Calibri"/>
      <w:b/>
      <w:sz w:val="32"/>
      <w:szCs w:val="32"/>
    </w:rPr>
  </w:style>
  <w:style w:type="paragraph" w:styleId="TDC1">
    <w:name w:val="toc 1"/>
    <w:basedOn w:val="Normal"/>
    <w:next w:val="Normal"/>
    <w:pPr>
      <w:spacing w:before="120" w:after="40"/>
      <w:ind w:right="720"/>
    </w:pPr>
    <w:rPr>
      <w:rFonts w:ascii="Times New Roman" w:eastAsia="Times New Roman" w:hAnsi="Times New Roman" w:cs="Times New Roman"/>
      <w:b/>
      <w:sz w:val="20"/>
      <w:szCs w:val="20"/>
    </w:rPr>
  </w:style>
  <w:style w:type="paragraph" w:styleId="TDC2">
    <w:name w:val="toc 2"/>
    <w:basedOn w:val="Normal"/>
    <w:next w:val="Normal"/>
    <w:pPr>
      <w:spacing w:before="40" w:after="20"/>
      <w:ind w:left="180" w:right="720"/>
    </w:pPr>
    <w:rPr>
      <w:rFonts w:ascii="Times New Roman" w:eastAsia="Times New Roman" w:hAnsi="Times New Roman" w:cs="Times New Roman"/>
      <w:sz w:val="20"/>
      <w:szCs w:val="20"/>
    </w:rPr>
  </w:style>
  <w:style w:type="paragraph" w:styleId="TDC3">
    <w:name w:val="toc 3"/>
    <w:basedOn w:val="Normal"/>
    <w:next w:val="Normal"/>
    <w:pPr>
      <w:spacing w:before="40" w:after="20"/>
      <w:ind w:left="360" w:right="720"/>
    </w:pPr>
    <w:rPr>
      <w:rFonts w:ascii="Times New Roman" w:eastAsia="Times New Roman" w:hAnsi="Times New Roman" w:cs="Times New Roman"/>
      <w:sz w:val="20"/>
      <w:szCs w:val="20"/>
    </w:rPr>
  </w:style>
  <w:style w:type="paragraph" w:styleId="TDC4">
    <w:name w:val="toc 4"/>
    <w:basedOn w:val="Normal"/>
    <w:next w:val="Normal"/>
    <w:pPr>
      <w:spacing w:before="40" w:after="20"/>
      <w:ind w:left="540" w:right="720"/>
    </w:pPr>
    <w:rPr>
      <w:rFonts w:ascii="Times New Roman" w:eastAsia="Times New Roman" w:hAnsi="Times New Roman" w:cs="Times New Roman"/>
      <w:sz w:val="20"/>
      <w:szCs w:val="20"/>
    </w:rPr>
  </w:style>
  <w:style w:type="paragraph" w:styleId="TDC5">
    <w:name w:val="toc 5"/>
    <w:basedOn w:val="Normal"/>
    <w:next w:val="Normal"/>
    <w:pPr>
      <w:spacing w:before="40" w:after="20"/>
      <w:ind w:left="720" w:right="720"/>
    </w:pPr>
    <w:rPr>
      <w:rFonts w:ascii="Times New Roman" w:eastAsia="Times New Roman" w:hAnsi="Times New Roman" w:cs="Times New Roman"/>
      <w:sz w:val="20"/>
      <w:szCs w:val="20"/>
    </w:rPr>
  </w:style>
  <w:style w:type="paragraph" w:styleId="TDC6">
    <w:name w:val="toc 6"/>
    <w:basedOn w:val="Normal"/>
    <w:next w:val="Normal"/>
    <w:pPr>
      <w:spacing w:before="40" w:after="20"/>
      <w:ind w:left="900" w:right="720"/>
    </w:pPr>
    <w:rPr>
      <w:rFonts w:ascii="Times New Roman" w:eastAsia="Times New Roman" w:hAnsi="Times New Roman" w:cs="Times New Roman"/>
      <w:sz w:val="20"/>
      <w:szCs w:val="20"/>
    </w:rPr>
  </w:style>
  <w:style w:type="paragraph" w:styleId="TDC7">
    <w:name w:val="toc 7"/>
    <w:basedOn w:val="Normal"/>
    <w:next w:val="Normal"/>
    <w:pPr>
      <w:spacing w:before="40" w:after="20"/>
      <w:ind w:left="1080" w:right="720"/>
    </w:pPr>
    <w:rPr>
      <w:rFonts w:ascii="Times New Roman" w:eastAsia="Times New Roman" w:hAnsi="Times New Roman" w:cs="Times New Roman"/>
      <w:sz w:val="20"/>
      <w:szCs w:val="20"/>
    </w:rPr>
  </w:style>
  <w:style w:type="paragraph" w:styleId="TDC8">
    <w:name w:val="toc 8"/>
    <w:basedOn w:val="Normal"/>
    <w:next w:val="Normal"/>
    <w:pPr>
      <w:spacing w:before="40" w:after="20"/>
      <w:ind w:left="1260" w:right="720"/>
    </w:pPr>
    <w:rPr>
      <w:rFonts w:ascii="Times New Roman" w:eastAsia="Times New Roman" w:hAnsi="Times New Roman" w:cs="Times New Roman"/>
      <w:sz w:val="20"/>
      <w:szCs w:val="20"/>
    </w:rPr>
  </w:style>
  <w:style w:type="paragraph" w:styleId="TDC9">
    <w:name w:val="toc 9"/>
    <w:basedOn w:val="Normal"/>
    <w:next w:val="Normal"/>
    <w:pPr>
      <w:spacing w:before="40" w:after="20"/>
      <w:ind w:left="1440" w:right="720"/>
    </w:pPr>
    <w:rPr>
      <w:rFonts w:ascii="Times New Roman" w:eastAsia="Times New Roman" w:hAnsi="Times New Roman" w:cs="Times New Roman"/>
      <w:sz w:val="20"/>
      <w:szCs w:val="20"/>
    </w:rPr>
  </w:style>
  <w:style w:type="paragraph" w:styleId="Encabezado">
    <w:name w:val="header"/>
    <w:basedOn w:val="Normal"/>
    <w:next w:val="Normal"/>
    <w:rPr>
      <w:rFonts w:ascii="Times New Roman" w:eastAsia="Times New Roman" w:hAnsi="Times New Roman" w:cs="Times New Roman"/>
      <w:sz w:val="16"/>
      <w:szCs w:val="16"/>
    </w:rPr>
  </w:style>
  <w:style w:type="paragraph" w:styleId="Piedepgina">
    <w:name w:val="footer"/>
    <w:basedOn w:val="Normal"/>
    <w:next w:val="Normal"/>
    <w:pPr>
      <w:jc w:val="center"/>
    </w:pPr>
    <w:rPr>
      <w:rFonts w:ascii="Times New Roman" w:eastAsia="Times New Roman" w:hAnsi="Times New Roman" w:cs="Times New Roman"/>
      <w:sz w:val="16"/>
      <w:szCs w:val="16"/>
    </w:rPr>
  </w:style>
  <w:style w:type="paragraph" w:customStyle="1" w:styleId="Properties">
    <w:name w:val="Properties"/>
    <w:basedOn w:val="Normal"/>
    <w:next w:val="Normal"/>
    <w:pPr>
      <w:jc w:val="right"/>
    </w:pPr>
    <w:rPr>
      <w:rFonts w:ascii="Times New Roman" w:eastAsia="Times New Roman" w:hAnsi="Times New Roman" w:cs="Times New Roman"/>
      <w:color w:val="5F5F5F"/>
      <w:sz w:val="20"/>
      <w:szCs w:val="20"/>
    </w:rPr>
  </w:style>
  <w:style w:type="paragraph" w:customStyle="1" w:styleId="Notes">
    <w:name w:val="Notes"/>
    <w:basedOn w:val="Normal"/>
    <w:next w:val="Normal"/>
    <w:rPr>
      <w:rFonts w:ascii="Times New Roman" w:eastAsia="Times New Roman" w:hAnsi="Times New Roman" w:cs="Times New Roman"/>
      <w:sz w:val="20"/>
      <w:szCs w:val="20"/>
    </w:rPr>
  </w:style>
  <w:style w:type="paragraph" w:customStyle="1" w:styleId="DiagramImage">
    <w:name w:val="Diagram Image"/>
    <w:basedOn w:val="Normal"/>
    <w:next w:val="Normal"/>
    <w:pPr>
      <w:jc w:val="center"/>
    </w:pPr>
    <w:rPr>
      <w:rFonts w:ascii="Times New Roman" w:eastAsia="Times New Roman" w:hAnsi="Times New Roman" w:cs="Times New Roman"/>
    </w:rPr>
  </w:style>
  <w:style w:type="paragraph" w:customStyle="1" w:styleId="DiagramLabel">
    <w:name w:val="Diagram Label"/>
    <w:basedOn w:val="Normal"/>
    <w:next w:val="Normal"/>
    <w:pPr>
      <w:numPr>
        <w:numId w:val="1"/>
      </w:numPr>
      <w:jc w:val="center"/>
    </w:pPr>
    <w:rPr>
      <w:rFonts w:ascii="Times New Roman" w:eastAsia="Times New Roman" w:hAnsi="Times New Roman" w:cs="Times New Roman"/>
      <w:sz w:val="16"/>
      <w:szCs w:val="16"/>
    </w:rPr>
  </w:style>
  <w:style w:type="paragraph" w:customStyle="1" w:styleId="TableLabel">
    <w:name w:val="Table Label"/>
    <w:basedOn w:val="Normal"/>
    <w:next w:val="Normal"/>
    <w:rPr>
      <w:rFonts w:ascii="Times New Roman" w:eastAsia="Times New Roman" w:hAnsi="Times New Roman" w:cs="Times New Roman"/>
      <w:sz w:val="16"/>
      <w:szCs w:val="16"/>
    </w:rPr>
  </w:style>
  <w:style w:type="paragraph" w:customStyle="1" w:styleId="TableHeading">
    <w:name w:val="Table Heading"/>
    <w:basedOn w:val="Normal"/>
    <w:next w:val="Normal"/>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Normal"/>
    <w:next w:val="Normal"/>
    <w:pPr>
      <w:ind w:left="270" w:right="270"/>
    </w:pPr>
    <w:rPr>
      <w:rFonts w:ascii="Times New Roman" w:eastAsia="Times New Roman" w:hAnsi="Times New Roman" w:cs="Times New Roman"/>
      <w:b/>
      <w:sz w:val="22"/>
      <w:szCs w:val="22"/>
    </w:rPr>
  </w:style>
  <w:style w:type="paragraph" w:customStyle="1" w:styleId="TableTitle1">
    <w:name w:val="Table Title 1"/>
    <w:basedOn w:val="Normal"/>
    <w:next w:val="Normal"/>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al"/>
    <w:next w:val="Normal"/>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al"/>
    <w:next w:val="Normal"/>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Normal"/>
    <w:next w:val="Normal"/>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al"/>
    <w:next w:val="Normal"/>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Normal"/>
    <w:next w:val="Normal"/>
    <w:pPr>
      <w:jc w:val="right"/>
    </w:pPr>
    <w:rPr>
      <w:rFonts w:ascii="Calibri" w:eastAsia="Calibri" w:hAnsi="Calibri" w:cs="Calibri"/>
      <w:b/>
      <w:color w:val="004080"/>
      <w:sz w:val="20"/>
      <w:szCs w:val="20"/>
    </w:rPr>
  </w:style>
  <w:style w:type="paragraph" w:customStyle="1" w:styleId="TitleSmall">
    <w:name w:val="Title Small"/>
    <w:basedOn w:val="Normal"/>
    <w:next w:val="Normal"/>
    <w:pPr>
      <w:spacing w:after="80"/>
    </w:pPr>
    <w:rPr>
      <w:rFonts w:ascii="Calibri" w:eastAsia="Calibri" w:hAnsi="Calibri" w:cs="Calibri"/>
      <w:b/>
      <w:i/>
      <w:color w:val="3F3F3F"/>
      <w:sz w:val="20"/>
      <w:szCs w:val="20"/>
    </w:rPr>
  </w:style>
  <w:style w:type="paragraph" w:customStyle="1" w:styleId="TableTextCode">
    <w:name w:val="Table Text Code"/>
    <w:basedOn w:val="Normal"/>
    <w:next w:val="Normal"/>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al"/>
    <w:next w:val="Normal"/>
    <w:rPr>
      <w:rFonts w:ascii="Times New Roman" w:eastAsia="Times New Roman" w:hAnsi="Times New Roman" w:cs="Times New Roman"/>
      <w:sz w:val="20"/>
      <w:szCs w:val="20"/>
    </w:rPr>
  </w:style>
  <w:style w:type="paragraph" w:customStyle="1" w:styleId="TableHeadingLight">
    <w:name w:val="Table Heading Light"/>
    <w:basedOn w:val="Normal"/>
    <w:next w:val="Normal"/>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paragraph" w:customStyle="1" w:styleId="DefaultStyle">
    <w:name w:val="Default Style"/>
    <w:basedOn w:val="Normal"/>
    <w:next w:val="Normal"/>
    <w:rPr>
      <w:rFonts w:ascii="Times New Roman" w:eastAsia="Times New Roman" w:hAnsi="Times New Roman" w:cs="Times New Roman"/>
      <w:color w:val="000000"/>
    </w:rPr>
  </w:style>
  <w:style w:type="paragraph" w:customStyle="1" w:styleId="TableContents">
    <w:name w:val="Table Contents"/>
    <w:basedOn w:val="Normal"/>
  </w:style>
  <w:style w:type="paragraph" w:customStyle="1" w:styleId="Contents9">
    <w:name w:val="Contents 9"/>
    <w:basedOn w:val="Normal"/>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Normal"/>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Normal"/>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Normal"/>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Normal"/>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Normal"/>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Normal"/>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Normal"/>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Normal"/>
    <w:pPr>
      <w:spacing w:before="120" w:after="40"/>
      <w:ind w:right="720"/>
    </w:pPr>
    <w:rPr>
      <w:rFonts w:ascii="Times New Roman" w:eastAsia="Times New Roman" w:hAnsi="Times New Roman" w:cs="Times New Roman"/>
      <w:b/>
      <w:color w:val="000000"/>
      <w:sz w:val="20"/>
      <w:szCs w:val="20"/>
    </w:rPr>
  </w:style>
  <w:style w:type="paragraph" w:customStyle="1" w:styleId="ContentsHeading">
    <w:name w:val="Contents Heading"/>
    <w:basedOn w:val="Normal"/>
    <w:pPr>
      <w:keepNext/>
      <w:spacing w:before="240" w:after="80"/>
    </w:pPr>
    <w:rPr>
      <w:rFonts w:ascii="Calibri" w:eastAsia="Calibri" w:hAnsi="Calibri" w:cs="Calibri"/>
      <w:b/>
      <w:color w:val="000000"/>
      <w:sz w:val="32"/>
      <w:szCs w:val="32"/>
    </w:rPr>
  </w:style>
  <w:style w:type="paragraph" w:customStyle="1" w:styleId="Index">
    <w:name w:val="Index"/>
    <w:basedOn w:val="Normal"/>
    <w:rPr>
      <w:rFonts w:ascii="Times New Roman" w:eastAsia="Times New Roman" w:hAnsi="Times New Roman" w:cs="Times New Roman"/>
    </w:rPr>
  </w:style>
  <w:style w:type="paragraph" w:styleId="Descripcin">
    <w:name w:val="caption"/>
    <w:basedOn w:val="Normal"/>
    <w:pPr>
      <w:spacing w:before="120" w:after="120"/>
    </w:pPr>
    <w:rPr>
      <w:rFonts w:ascii="Times New Roman" w:eastAsia="Times New Roman" w:hAnsi="Times New Roman" w:cs="Times New Roman"/>
      <w:i/>
    </w:rPr>
  </w:style>
  <w:style w:type="paragraph" w:styleId="Lista">
    <w:name w:val="List"/>
    <w:basedOn w:val="Normal"/>
    <w:pPr>
      <w:spacing w:after="120"/>
    </w:pPr>
    <w:rPr>
      <w:rFonts w:ascii="Times New Roman" w:eastAsia="Times New Roman" w:hAnsi="Times New Roman" w:cs="Times New Roman"/>
    </w:rPr>
  </w:style>
  <w:style w:type="paragraph" w:customStyle="1" w:styleId="TextBody">
    <w:name w:val="Text Body"/>
    <w:basedOn w:val="Normal"/>
    <w:pPr>
      <w:spacing w:after="120"/>
    </w:pPr>
  </w:style>
  <w:style w:type="paragraph" w:customStyle="1" w:styleId="Heading">
    <w:name w:val="Heading"/>
    <w:basedOn w:val="Normal"/>
    <w:next w:val="TextBody"/>
    <w:pPr>
      <w:keepNext/>
      <w:spacing w:before="240" w:after="120"/>
    </w:pPr>
    <w:rPr>
      <w:sz w:val="28"/>
      <w:szCs w:val="28"/>
    </w:rPr>
  </w:style>
  <w:style w:type="paragraph" w:styleId="Textosinformato">
    <w:name w:val="Plain Text"/>
    <w:basedOn w:val="Normal"/>
    <w:rPr>
      <w:color w:val="000000"/>
      <w:sz w:val="20"/>
      <w:szCs w:val="20"/>
    </w:rPr>
  </w:style>
  <w:style w:type="character" w:customStyle="1" w:styleId="AllCaps">
    <w:name w:val="All Caps"/>
    <w:rPr>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1.emf"/><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emf"/><Relationship Id="rId5" Type="http://schemas.openxmlformats.org/officeDocument/2006/relationships/footnotes" Target="footnotes.xml"/><Relationship Id="rId15" Type="http://schemas.openxmlformats.org/officeDocument/2006/relationships/hyperlink" Target="https://www.ifla.org/files/assets/cataloguing/frbr-lrm/ifla-lrm-august-2017.pdf" TargetMode="External"/><Relationship Id="rId23" Type="http://schemas.openxmlformats.org/officeDocument/2006/relationships/image" Target="media/image16.emf"/><Relationship Id="rId28"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5.emf"/><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21</Pages>
  <Words>3276</Words>
  <Characters>18020</Characters>
  <Application>Microsoft Office Word</Application>
  <DocSecurity>0</DocSecurity>
  <Lines>150</Lines>
  <Paragraphs>42</Paragraphs>
  <ScaleCrop>false</ScaleCrop>
  <Company/>
  <LinksUpToDate>false</LinksUpToDate>
  <CharactersWithSpaces>21254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Maria Font Sanchez</cp:lastModifiedBy>
  <cp:revision>3</cp:revision>
  <dcterms:created xsi:type="dcterms:W3CDTF">2018-06-08T09:03:00Z</dcterms:created>
  <dcterms:modified xsi:type="dcterms:W3CDTF">2018-06-08T07:10:00Z</dcterms:modified>
</cp:coreProperties>
</file>