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41E98" w14:textId="13C812DC" w:rsidR="00602264" w:rsidRDefault="006724DE" w:rsidP="00602264">
      <w:pPr>
        <w:rPr>
          <w:rFonts w:ascii="Arial" w:hAnsi="Arial" w:cs="Arial"/>
          <w:color w:val="323232"/>
          <w:sz w:val="24"/>
          <w:szCs w:val="24"/>
        </w:rPr>
      </w:pPr>
      <w:r>
        <w:rPr>
          <w:noProof/>
        </w:rPr>
        <w:drawing>
          <wp:anchor distT="0" distB="0" distL="114300" distR="114300" simplePos="0" relativeHeight="251659263" behindDoc="0" locked="0" layoutInCell="1" allowOverlap="1" wp14:anchorId="7D88438F" wp14:editId="216336FF">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B31B9E">
            <w:rPr>
              <w:noProof/>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Pr>
              <w:noProof/>
            </w:rPr>
            <mc:AlternateContent>
              <mc:Choice Requires="wps">
                <w:drawing>
                  <wp:anchor distT="0" distB="0" distL="114300" distR="114300" simplePos="0" relativeHeight="251660800" behindDoc="0" locked="0" layoutInCell="1" allowOverlap="1" wp14:anchorId="7A58B7D5" wp14:editId="0A61FA49">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7EDCB557"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BE769E">
                                  <w:rPr>
                                    <w:sz w:val="20"/>
                                    <w:szCs w:val="20"/>
                                  </w:rPr>
                                  <w:t>6</w:t>
                                </w:r>
                              </w:p>
                              <w:p w14:paraId="06ABC7EC" w14:textId="39558698" w:rsidR="00602264" w:rsidRPr="004A4D3B" w:rsidRDefault="00602264" w:rsidP="00602264">
                                <w:pPr>
                                  <w:pStyle w:val="p"/>
                                  <w:spacing w:before="0"/>
                                  <w:rPr>
                                    <w:sz w:val="20"/>
                                    <w:szCs w:val="20"/>
                                  </w:rPr>
                                </w:pPr>
                                <w:r>
                                  <w:rPr>
                                    <w:rStyle w:val="b1"/>
                                    <w:sz w:val="20"/>
                                    <w:szCs w:val="20"/>
                                  </w:rPr>
                                  <w:t>Published date</w:t>
                                </w:r>
                                <w:r>
                                  <w:rPr>
                                    <w:sz w:val="20"/>
                                    <w:szCs w:val="20"/>
                                  </w:rPr>
                                  <w:t xml:space="preserve">: </w:t>
                                </w:r>
                                <w:r w:rsidR="00BE769E">
                                  <w:rPr>
                                    <w:rStyle w:val="span"/>
                                    <w:sz w:val="20"/>
                                    <w:szCs w:val="20"/>
                                  </w:rPr>
                                  <w:t>December</w:t>
                                </w:r>
                                <w:r w:rsidR="00226947" w:rsidRPr="004A4D3B">
                                  <w:rPr>
                                    <w:rStyle w:val="span"/>
                                    <w:sz w:val="20"/>
                                    <w:szCs w:val="20"/>
                                  </w:rPr>
                                  <w:t xml:space="preserve"> 2024</w:t>
                                </w:r>
                              </w:p>
                              <w:p w14:paraId="07214C8E" w14:textId="40887C5D" w:rsidR="00602264" w:rsidRPr="004A4D3B" w:rsidRDefault="00602264" w:rsidP="00602264">
                                <w:pPr>
                                  <w:pStyle w:val="p"/>
                                  <w:spacing w:before="0"/>
                                  <w:rPr>
                                    <w:sz w:val="20"/>
                                    <w:szCs w:val="20"/>
                                  </w:rPr>
                                </w:pPr>
                                <w:r w:rsidRPr="004A4D3B">
                                  <w:rPr>
                                    <w:rStyle w:val="span"/>
                                    <w:sz w:val="20"/>
                                    <w:szCs w:val="20"/>
                                  </w:rPr>
                                  <w:t>Copyright © 202</w:t>
                                </w:r>
                                <w:r w:rsidR="00226947" w:rsidRPr="004A4D3B">
                                  <w:rPr>
                                    <w:rStyle w:val="span"/>
                                    <w:sz w:val="20"/>
                                    <w:szCs w:val="20"/>
                                  </w:rPr>
                                  <w:t>4</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7EDCB557"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BE769E">
                            <w:rPr>
                              <w:sz w:val="20"/>
                              <w:szCs w:val="20"/>
                            </w:rPr>
                            <w:t>6</w:t>
                          </w:r>
                        </w:p>
                        <w:p w14:paraId="06ABC7EC" w14:textId="39558698" w:rsidR="00602264" w:rsidRPr="004A4D3B" w:rsidRDefault="00602264" w:rsidP="00602264">
                          <w:pPr>
                            <w:pStyle w:val="p"/>
                            <w:spacing w:before="0"/>
                            <w:rPr>
                              <w:sz w:val="20"/>
                              <w:szCs w:val="20"/>
                            </w:rPr>
                          </w:pPr>
                          <w:r>
                            <w:rPr>
                              <w:rStyle w:val="b1"/>
                              <w:sz w:val="20"/>
                              <w:szCs w:val="20"/>
                            </w:rPr>
                            <w:t>Published date</w:t>
                          </w:r>
                          <w:r>
                            <w:rPr>
                              <w:sz w:val="20"/>
                              <w:szCs w:val="20"/>
                            </w:rPr>
                            <w:t xml:space="preserve">: </w:t>
                          </w:r>
                          <w:r w:rsidR="00BE769E">
                            <w:rPr>
                              <w:rStyle w:val="span"/>
                              <w:sz w:val="20"/>
                              <w:szCs w:val="20"/>
                            </w:rPr>
                            <w:t>December</w:t>
                          </w:r>
                          <w:r w:rsidR="00226947" w:rsidRPr="004A4D3B">
                            <w:rPr>
                              <w:rStyle w:val="span"/>
                              <w:sz w:val="20"/>
                              <w:szCs w:val="20"/>
                            </w:rPr>
                            <w:t xml:space="preserve"> 2024</w:t>
                          </w:r>
                        </w:p>
                        <w:p w14:paraId="07214C8E" w14:textId="40887C5D" w:rsidR="00602264" w:rsidRPr="004A4D3B" w:rsidRDefault="00602264" w:rsidP="00602264">
                          <w:pPr>
                            <w:pStyle w:val="p"/>
                            <w:spacing w:before="0"/>
                            <w:rPr>
                              <w:sz w:val="20"/>
                              <w:szCs w:val="20"/>
                            </w:rPr>
                          </w:pPr>
                          <w:r w:rsidRPr="004A4D3B">
                            <w:rPr>
                              <w:rStyle w:val="span"/>
                              <w:sz w:val="20"/>
                              <w:szCs w:val="20"/>
                            </w:rPr>
                            <w:t>Copyright © 202</w:t>
                          </w:r>
                          <w:r w:rsidR="00226947" w:rsidRPr="004A4D3B">
                            <w:rPr>
                              <w:rStyle w:val="span"/>
                              <w:sz w:val="20"/>
                              <w:szCs w:val="20"/>
                            </w:rPr>
                            <w:t>4</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Pr>
              <w:noProof/>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602264">
            <w:rPr>
              <w:noProof/>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br w:type="page"/>
          </w:r>
        </w:sdtContent>
      </w:sdt>
    </w:p>
    <w:sdt>
      <w:sdtPr>
        <w:rPr>
          <w:rFonts w:ascii="Verdana" w:eastAsia="Verdana" w:hAnsi="Verdana" w:cs="Verdana"/>
          <w:color w:val="auto"/>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2839F7" w:rsidRDefault="0053221B">
          <w:pPr>
            <w:pStyle w:val="TOCHeading"/>
            <w:rPr>
              <w:rFonts w:ascii="Arial" w:hAnsi="Arial" w:cs="Arial"/>
              <w:sz w:val="28"/>
              <w:szCs w:val="28"/>
            </w:rPr>
          </w:pPr>
          <w:r w:rsidRPr="002839F7">
            <w:rPr>
              <w:rFonts w:ascii="Arial" w:hAnsi="Arial" w:cs="Arial"/>
              <w:sz w:val="28"/>
              <w:szCs w:val="28"/>
            </w:rPr>
            <w:t>Contents</w:t>
          </w:r>
        </w:p>
        <w:p w14:paraId="7F2B2067" w14:textId="4FF941EE" w:rsidR="00922124" w:rsidRDefault="0053221B">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2839F7">
            <w:rPr>
              <w:rFonts w:ascii="Arial" w:hAnsi="Arial" w:cs="Arial"/>
              <w:sz w:val="24"/>
              <w:szCs w:val="24"/>
            </w:rPr>
            <w:fldChar w:fldCharType="begin"/>
          </w:r>
          <w:r w:rsidRPr="002839F7">
            <w:rPr>
              <w:rFonts w:ascii="Arial" w:hAnsi="Arial" w:cs="Arial"/>
              <w:sz w:val="24"/>
              <w:szCs w:val="24"/>
            </w:rPr>
            <w:instrText xml:space="preserve"> TOC \o "1-3" \h \z \u </w:instrText>
          </w:r>
          <w:r w:rsidRPr="002839F7">
            <w:rPr>
              <w:rFonts w:ascii="Arial" w:hAnsi="Arial" w:cs="Arial"/>
              <w:sz w:val="24"/>
              <w:szCs w:val="24"/>
            </w:rPr>
            <w:fldChar w:fldCharType="separate"/>
          </w:r>
          <w:hyperlink w:anchor="_Toc142930970" w:history="1">
            <w:r w:rsidR="00922124" w:rsidRPr="008317AD">
              <w:rPr>
                <w:rStyle w:val="Hyperlink"/>
                <w:rFonts w:ascii="Arial" w:eastAsia="Times New Roman" w:hAnsi="Arial" w:cs="Arial"/>
                <w:b/>
                <w:bCs/>
                <w:noProof/>
              </w:rPr>
              <w:t>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w:t>
            </w:r>
            <w:r w:rsidR="00922124">
              <w:rPr>
                <w:noProof/>
                <w:webHidden/>
              </w:rPr>
              <w:tab/>
            </w:r>
            <w:r w:rsidR="00922124">
              <w:rPr>
                <w:noProof/>
                <w:webHidden/>
              </w:rPr>
              <w:fldChar w:fldCharType="begin"/>
            </w:r>
            <w:r w:rsidR="00922124">
              <w:rPr>
                <w:noProof/>
                <w:webHidden/>
              </w:rPr>
              <w:instrText xml:space="preserve"> PAGEREF _Toc142930970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4871A7C" w14:textId="59F039EB"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1" w:history="1">
            <w:r w:rsidRPr="008317AD">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Catalog Feed Upload Via Service</w:t>
            </w:r>
            <w:r>
              <w:rPr>
                <w:noProof/>
                <w:webHidden/>
              </w:rPr>
              <w:tab/>
            </w:r>
            <w:r>
              <w:rPr>
                <w:noProof/>
                <w:webHidden/>
              </w:rPr>
              <w:fldChar w:fldCharType="begin"/>
            </w:r>
            <w:r>
              <w:rPr>
                <w:noProof/>
                <w:webHidden/>
              </w:rPr>
              <w:instrText xml:space="preserve"> PAGEREF _Toc142930971 \h </w:instrText>
            </w:r>
            <w:r>
              <w:rPr>
                <w:noProof/>
                <w:webHidden/>
              </w:rPr>
            </w:r>
            <w:r>
              <w:rPr>
                <w:noProof/>
                <w:webHidden/>
              </w:rPr>
              <w:fldChar w:fldCharType="separate"/>
            </w:r>
            <w:r>
              <w:rPr>
                <w:noProof/>
                <w:webHidden/>
              </w:rPr>
              <w:t>3</w:t>
            </w:r>
            <w:r>
              <w:rPr>
                <w:noProof/>
                <w:webHidden/>
              </w:rPr>
              <w:fldChar w:fldCharType="end"/>
            </w:r>
          </w:hyperlink>
        </w:p>
        <w:p w14:paraId="3E0FE5AF" w14:textId="174A513D"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2" w:history="1">
            <w:r w:rsidRPr="008317AD">
              <w:rPr>
                <w:rStyle w:val="Hyperlink"/>
                <w:rFonts w:ascii="Arial" w:eastAsia="Times New Roman" w:hAnsi="Arial" w:cs="Arial"/>
                <w:noProof/>
              </w:rPr>
              <w:t>1.1.1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Pre requisites</w:t>
            </w:r>
            <w:r>
              <w:rPr>
                <w:noProof/>
                <w:webHidden/>
              </w:rPr>
              <w:tab/>
            </w:r>
            <w:r>
              <w:rPr>
                <w:noProof/>
                <w:webHidden/>
              </w:rPr>
              <w:fldChar w:fldCharType="begin"/>
            </w:r>
            <w:r>
              <w:rPr>
                <w:noProof/>
                <w:webHidden/>
              </w:rPr>
              <w:instrText xml:space="preserve"> PAGEREF _Toc142930972 \h </w:instrText>
            </w:r>
            <w:r>
              <w:rPr>
                <w:noProof/>
                <w:webHidden/>
              </w:rPr>
            </w:r>
            <w:r>
              <w:rPr>
                <w:noProof/>
                <w:webHidden/>
              </w:rPr>
              <w:fldChar w:fldCharType="separate"/>
            </w:r>
            <w:r>
              <w:rPr>
                <w:noProof/>
                <w:webHidden/>
              </w:rPr>
              <w:t>3</w:t>
            </w:r>
            <w:r>
              <w:rPr>
                <w:noProof/>
                <w:webHidden/>
              </w:rPr>
              <w:fldChar w:fldCharType="end"/>
            </w:r>
          </w:hyperlink>
        </w:p>
        <w:p w14:paraId="02EB2DDD" w14:textId="008EF789"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3" w:history="1">
            <w:r w:rsidRPr="008317AD">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Automated Export</w:t>
            </w:r>
            <w:r>
              <w:rPr>
                <w:noProof/>
                <w:webHidden/>
              </w:rPr>
              <w:tab/>
            </w:r>
            <w:r>
              <w:rPr>
                <w:noProof/>
                <w:webHidden/>
              </w:rPr>
              <w:fldChar w:fldCharType="begin"/>
            </w:r>
            <w:r>
              <w:rPr>
                <w:noProof/>
                <w:webHidden/>
              </w:rPr>
              <w:instrText xml:space="preserve"> PAGEREF _Toc142930973 \h </w:instrText>
            </w:r>
            <w:r>
              <w:rPr>
                <w:noProof/>
                <w:webHidden/>
              </w:rPr>
            </w:r>
            <w:r>
              <w:rPr>
                <w:noProof/>
                <w:webHidden/>
              </w:rPr>
              <w:fldChar w:fldCharType="separate"/>
            </w:r>
            <w:r>
              <w:rPr>
                <w:noProof/>
                <w:webHidden/>
              </w:rPr>
              <w:t>3</w:t>
            </w:r>
            <w:r>
              <w:rPr>
                <w:noProof/>
                <w:webHidden/>
              </w:rPr>
              <w:fldChar w:fldCharType="end"/>
            </w:r>
          </w:hyperlink>
        </w:p>
        <w:p w14:paraId="134B2F1C" w14:textId="38207C27"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4" w:history="1">
            <w:r w:rsidRPr="008317AD">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Manual Export</w:t>
            </w:r>
            <w:r>
              <w:rPr>
                <w:noProof/>
                <w:webHidden/>
              </w:rPr>
              <w:tab/>
            </w:r>
            <w:r>
              <w:rPr>
                <w:noProof/>
                <w:webHidden/>
              </w:rPr>
              <w:fldChar w:fldCharType="begin"/>
            </w:r>
            <w:r>
              <w:rPr>
                <w:noProof/>
                <w:webHidden/>
              </w:rPr>
              <w:instrText xml:space="preserve"> PAGEREF _Toc142930974 \h </w:instrText>
            </w:r>
            <w:r>
              <w:rPr>
                <w:noProof/>
                <w:webHidden/>
              </w:rPr>
            </w:r>
            <w:r>
              <w:rPr>
                <w:noProof/>
                <w:webHidden/>
              </w:rPr>
              <w:fldChar w:fldCharType="separate"/>
            </w:r>
            <w:r>
              <w:rPr>
                <w:noProof/>
                <w:webHidden/>
              </w:rPr>
              <w:t>5</w:t>
            </w:r>
            <w:r>
              <w:rPr>
                <w:noProof/>
                <w:webHidden/>
              </w:rPr>
              <w:fldChar w:fldCharType="end"/>
            </w:r>
          </w:hyperlink>
        </w:p>
        <w:p w14:paraId="465B0503" w14:textId="058FB5A5"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5" w:history="1">
            <w:r w:rsidRPr="008317AD">
              <w:rPr>
                <w:rStyle w:val="Hyperlink"/>
                <w:rFonts w:ascii="Arial" w:eastAsia="Times New Roman" w:hAnsi="Arial" w:cs="Arial"/>
                <w:noProof/>
              </w:rPr>
              <w:t>1.1.4</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Dependencies</w:t>
            </w:r>
            <w:r>
              <w:rPr>
                <w:noProof/>
                <w:webHidden/>
              </w:rPr>
              <w:tab/>
            </w:r>
            <w:r>
              <w:rPr>
                <w:noProof/>
                <w:webHidden/>
              </w:rPr>
              <w:fldChar w:fldCharType="begin"/>
            </w:r>
            <w:r>
              <w:rPr>
                <w:noProof/>
                <w:webHidden/>
              </w:rPr>
              <w:instrText xml:space="preserve"> PAGEREF _Toc142930975 \h </w:instrText>
            </w:r>
            <w:r>
              <w:rPr>
                <w:noProof/>
                <w:webHidden/>
              </w:rPr>
            </w:r>
            <w:r>
              <w:rPr>
                <w:noProof/>
                <w:webHidden/>
              </w:rPr>
              <w:fldChar w:fldCharType="separate"/>
            </w:r>
            <w:r>
              <w:rPr>
                <w:noProof/>
                <w:webHidden/>
              </w:rPr>
              <w:t>6</w:t>
            </w:r>
            <w:r>
              <w:rPr>
                <w:noProof/>
                <w:webHidden/>
              </w:rPr>
              <w:fldChar w:fldCharType="end"/>
            </w:r>
          </w:hyperlink>
        </w:p>
        <w:p w14:paraId="2CDC2BA4" w14:textId="6C91D092"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6" w:history="1">
            <w:r w:rsidRPr="008317AD">
              <w:rPr>
                <w:rStyle w:val="Hyperlink"/>
                <w:rFonts w:ascii="Arial" w:hAnsi="Arial" w:cs="Arial"/>
                <w:noProof/>
              </w:rPr>
              <w:t>1.1.5</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Testing in Sandbox</w:t>
            </w:r>
            <w:r>
              <w:rPr>
                <w:noProof/>
                <w:webHidden/>
              </w:rPr>
              <w:tab/>
            </w:r>
            <w:r>
              <w:rPr>
                <w:noProof/>
                <w:webHidden/>
              </w:rPr>
              <w:fldChar w:fldCharType="begin"/>
            </w:r>
            <w:r>
              <w:rPr>
                <w:noProof/>
                <w:webHidden/>
              </w:rPr>
              <w:instrText xml:space="preserve"> PAGEREF _Toc142930976 \h </w:instrText>
            </w:r>
            <w:r>
              <w:rPr>
                <w:noProof/>
                <w:webHidden/>
              </w:rPr>
            </w:r>
            <w:r>
              <w:rPr>
                <w:noProof/>
                <w:webHidden/>
              </w:rPr>
              <w:fldChar w:fldCharType="separate"/>
            </w:r>
            <w:r>
              <w:rPr>
                <w:noProof/>
                <w:webHidden/>
              </w:rPr>
              <w:t>7</w:t>
            </w:r>
            <w:r>
              <w:rPr>
                <w:noProof/>
                <w:webHidden/>
              </w:rPr>
              <w:fldChar w:fldCharType="end"/>
            </w:r>
          </w:hyperlink>
        </w:p>
        <w:p w14:paraId="15830D78" w14:textId="23DDEC5E"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7" w:history="1">
            <w:r w:rsidRPr="008317AD">
              <w:rPr>
                <w:rStyle w:val="Hyperlink"/>
                <w:rFonts w:ascii="Arial" w:hAnsi="Arial" w:cs="Arial"/>
                <w:noProof/>
              </w:rPr>
              <w:t>1.2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Catalog Feed Upload Via SFTP</w:t>
            </w:r>
            <w:r>
              <w:rPr>
                <w:noProof/>
                <w:webHidden/>
              </w:rPr>
              <w:tab/>
            </w:r>
            <w:r>
              <w:rPr>
                <w:noProof/>
                <w:webHidden/>
              </w:rPr>
              <w:fldChar w:fldCharType="begin"/>
            </w:r>
            <w:r>
              <w:rPr>
                <w:noProof/>
                <w:webHidden/>
              </w:rPr>
              <w:instrText xml:space="preserve"> PAGEREF _Toc142930977 \h </w:instrText>
            </w:r>
            <w:r>
              <w:rPr>
                <w:noProof/>
                <w:webHidden/>
              </w:rPr>
            </w:r>
            <w:r>
              <w:rPr>
                <w:noProof/>
                <w:webHidden/>
              </w:rPr>
              <w:fldChar w:fldCharType="separate"/>
            </w:r>
            <w:r>
              <w:rPr>
                <w:noProof/>
                <w:webHidden/>
              </w:rPr>
              <w:t>8</w:t>
            </w:r>
            <w:r>
              <w:rPr>
                <w:noProof/>
                <w:webHidden/>
              </w:rPr>
              <w:fldChar w:fldCharType="end"/>
            </w:r>
          </w:hyperlink>
        </w:p>
        <w:p w14:paraId="5FA874BB" w14:textId="1411D19B"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8" w:history="1">
            <w:r w:rsidRPr="008317AD">
              <w:rPr>
                <w:rStyle w:val="Hyperlink"/>
                <w:rFonts w:ascii="Arial" w:hAnsi="Arial" w:cs="Arial"/>
                <w:noProof/>
              </w:rPr>
              <w:t>1.2.1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Initial Full Catalog Upload</w:t>
            </w:r>
            <w:r>
              <w:rPr>
                <w:noProof/>
                <w:webHidden/>
              </w:rPr>
              <w:tab/>
            </w:r>
            <w:r>
              <w:rPr>
                <w:noProof/>
                <w:webHidden/>
              </w:rPr>
              <w:fldChar w:fldCharType="begin"/>
            </w:r>
            <w:r>
              <w:rPr>
                <w:noProof/>
                <w:webHidden/>
              </w:rPr>
              <w:instrText xml:space="preserve"> PAGEREF _Toc142930978 \h </w:instrText>
            </w:r>
            <w:r>
              <w:rPr>
                <w:noProof/>
                <w:webHidden/>
              </w:rPr>
            </w:r>
            <w:r>
              <w:rPr>
                <w:noProof/>
                <w:webHidden/>
              </w:rPr>
              <w:fldChar w:fldCharType="separate"/>
            </w:r>
            <w:r>
              <w:rPr>
                <w:noProof/>
                <w:webHidden/>
              </w:rPr>
              <w:t>8</w:t>
            </w:r>
            <w:r>
              <w:rPr>
                <w:noProof/>
                <w:webHidden/>
              </w:rPr>
              <w:fldChar w:fldCharType="end"/>
            </w:r>
          </w:hyperlink>
        </w:p>
        <w:p w14:paraId="5C93165A" w14:textId="643B2F20"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9" w:history="1">
            <w:r w:rsidRPr="008317AD">
              <w:rPr>
                <w:rStyle w:val="Hyperlink"/>
                <w:rFonts w:ascii="Arial" w:hAnsi="Arial" w:cs="Arial"/>
                <w:noProof/>
              </w:rPr>
              <w:t>1.2.2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Delta Catalog Upload</w:t>
            </w:r>
            <w:r>
              <w:rPr>
                <w:noProof/>
                <w:webHidden/>
              </w:rPr>
              <w:tab/>
            </w:r>
            <w:r>
              <w:rPr>
                <w:noProof/>
                <w:webHidden/>
              </w:rPr>
              <w:fldChar w:fldCharType="begin"/>
            </w:r>
            <w:r>
              <w:rPr>
                <w:noProof/>
                <w:webHidden/>
              </w:rPr>
              <w:instrText xml:space="preserve"> PAGEREF _Toc142930979 \h </w:instrText>
            </w:r>
            <w:r>
              <w:rPr>
                <w:noProof/>
                <w:webHidden/>
              </w:rPr>
            </w:r>
            <w:r>
              <w:rPr>
                <w:noProof/>
                <w:webHidden/>
              </w:rPr>
              <w:fldChar w:fldCharType="separate"/>
            </w:r>
            <w:r>
              <w:rPr>
                <w:noProof/>
                <w:webHidden/>
              </w:rPr>
              <w:t>9</w:t>
            </w:r>
            <w:r>
              <w:rPr>
                <w:noProof/>
                <w:webHidden/>
              </w:rPr>
              <w:fldChar w:fldCharType="end"/>
            </w:r>
          </w:hyperlink>
        </w:p>
        <w:p w14:paraId="11CD7488" w14:textId="789D1360" w:rsidR="00922124" w:rsidRDefault="00922124">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42930980" w:history="1">
            <w:r w:rsidRPr="008317AD">
              <w:rPr>
                <w:rStyle w:val="Hyperlink"/>
                <w:rFonts w:ascii="Arial" w:hAnsi="Arial" w:cs="Arial"/>
                <w:b/>
                <w:bCs/>
                <w:noProof/>
              </w:rPr>
              <w:t>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b/>
                <w:bCs/>
                <w:noProof/>
              </w:rPr>
              <w:t>Catalog Integration Configuration</w:t>
            </w:r>
            <w:r>
              <w:rPr>
                <w:noProof/>
                <w:webHidden/>
              </w:rPr>
              <w:tab/>
            </w:r>
            <w:r>
              <w:rPr>
                <w:noProof/>
                <w:webHidden/>
              </w:rPr>
              <w:fldChar w:fldCharType="begin"/>
            </w:r>
            <w:r>
              <w:rPr>
                <w:noProof/>
                <w:webHidden/>
              </w:rPr>
              <w:instrText xml:space="preserve"> PAGEREF _Toc142930980 \h </w:instrText>
            </w:r>
            <w:r>
              <w:rPr>
                <w:noProof/>
                <w:webHidden/>
              </w:rPr>
            </w:r>
            <w:r>
              <w:rPr>
                <w:noProof/>
                <w:webHidden/>
              </w:rPr>
              <w:fldChar w:fldCharType="separate"/>
            </w:r>
            <w:r>
              <w:rPr>
                <w:noProof/>
                <w:webHidden/>
              </w:rPr>
              <w:t>10</w:t>
            </w:r>
            <w:r>
              <w:rPr>
                <w:noProof/>
                <w:webHidden/>
              </w:rPr>
              <w:fldChar w:fldCharType="end"/>
            </w:r>
          </w:hyperlink>
        </w:p>
        <w:p w14:paraId="11FC4639" w14:textId="3C91FBD4"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1" w:history="1">
            <w:r w:rsidRPr="008317AD">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 Catalog Integration Configuration site preferences</w:t>
            </w:r>
            <w:r>
              <w:rPr>
                <w:noProof/>
                <w:webHidden/>
              </w:rPr>
              <w:tab/>
            </w:r>
            <w:r>
              <w:rPr>
                <w:noProof/>
                <w:webHidden/>
              </w:rPr>
              <w:fldChar w:fldCharType="begin"/>
            </w:r>
            <w:r>
              <w:rPr>
                <w:noProof/>
                <w:webHidden/>
              </w:rPr>
              <w:instrText xml:space="preserve"> PAGEREF _Toc142930981 \h </w:instrText>
            </w:r>
            <w:r>
              <w:rPr>
                <w:noProof/>
                <w:webHidden/>
              </w:rPr>
            </w:r>
            <w:r>
              <w:rPr>
                <w:noProof/>
                <w:webHidden/>
              </w:rPr>
              <w:fldChar w:fldCharType="separate"/>
            </w:r>
            <w:r>
              <w:rPr>
                <w:noProof/>
                <w:webHidden/>
              </w:rPr>
              <w:t>10</w:t>
            </w:r>
            <w:r>
              <w:rPr>
                <w:noProof/>
                <w:webHidden/>
              </w:rPr>
              <w:fldChar w:fldCharType="end"/>
            </w:r>
          </w:hyperlink>
        </w:p>
        <w:p w14:paraId="161EB0C2" w14:textId="3C70661C"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2" w:history="1">
            <w:r w:rsidRPr="008317AD">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eswRetailerCatalogFeed job</w:t>
            </w:r>
            <w:r>
              <w:rPr>
                <w:noProof/>
                <w:webHidden/>
              </w:rPr>
              <w:tab/>
            </w:r>
            <w:r>
              <w:rPr>
                <w:noProof/>
                <w:webHidden/>
              </w:rPr>
              <w:fldChar w:fldCharType="begin"/>
            </w:r>
            <w:r>
              <w:rPr>
                <w:noProof/>
                <w:webHidden/>
              </w:rPr>
              <w:instrText xml:space="preserve"> PAGEREF _Toc142930982 \h </w:instrText>
            </w:r>
            <w:r>
              <w:rPr>
                <w:noProof/>
                <w:webHidden/>
              </w:rPr>
            </w:r>
            <w:r>
              <w:rPr>
                <w:noProof/>
                <w:webHidden/>
              </w:rPr>
              <w:fldChar w:fldCharType="separate"/>
            </w:r>
            <w:r>
              <w:rPr>
                <w:noProof/>
                <w:webHidden/>
              </w:rPr>
              <w:t>12</w:t>
            </w:r>
            <w:r>
              <w:rPr>
                <w:noProof/>
                <w:webHidden/>
              </w:rPr>
              <w:fldChar w:fldCharType="end"/>
            </w:r>
          </w:hyperlink>
        </w:p>
        <w:p w14:paraId="326FB0DC" w14:textId="0284F996"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3" w:history="1">
            <w:r w:rsidRPr="008317AD">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ESWSFTP service</w:t>
            </w:r>
            <w:r>
              <w:rPr>
                <w:noProof/>
                <w:webHidden/>
              </w:rPr>
              <w:tab/>
            </w:r>
            <w:r>
              <w:rPr>
                <w:noProof/>
                <w:webHidden/>
              </w:rPr>
              <w:fldChar w:fldCharType="begin"/>
            </w:r>
            <w:r>
              <w:rPr>
                <w:noProof/>
                <w:webHidden/>
              </w:rPr>
              <w:instrText xml:space="preserve"> PAGEREF _Toc142930983 \h </w:instrText>
            </w:r>
            <w:r>
              <w:rPr>
                <w:noProof/>
                <w:webHidden/>
              </w:rPr>
            </w:r>
            <w:r>
              <w:rPr>
                <w:noProof/>
                <w:webHidden/>
              </w:rPr>
              <w:fldChar w:fldCharType="separate"/>
            </w:r>
            <w:r>
              <w:rPr>
                <w:noProof/>
                <w:webHidden/>
              </w:rPr>
              <w:t>12</w:t>
            </w:r>
            <w:r>
              <w:rPr>
                <w:noProof/>
                <w:webHidden/>
              </w:rPr>
              <w:fldChar w:fldCharType="end"/>
            </w:r>
          </w:hyperlink>
        </w:p>
        <w:p w14:paraId="01E0AC1C" w14:textId="07261259"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4" w:history="1">
            <w:r w:rsidRPr="008317AD">
              <w:rPr>
                <w:rStyle w:val="Hyperlink"/>
                <w:rFonts w:ascii="Arial" w:hAnsi="Arial" w:cs="Arial"/>
                <w:noProof/>
              </w:rPr>
              <w:t>2.4</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ESWCatalogService</w:t>
            </w:r>
            <w:r>
              <w:rPr>
                <w:noProof/>
                <w:webHidden/>
              </w:rPr>
              <w:tab/>
            </w:r>
            <w:r>
              <w:rPr>
                <w:noProof/>
                <w:webHidden/>
              </w:rPr>
              <w:fldChar w:fldCharType="begin"/>
            </w:r>
            <w:r>
              <w:rPr>
                <w:noProof/>
                <w:webHidden/>
              </w:rPr>
              <w:instrText xml:space="preserve"> PAGEREF _Toc142930984 \h </w:instrText>
            </w:r>
            <w:r>
              <w:rPr>
                <w:noProof/>
                <w:webHidden/>
              </w:rPr>
            </w:r>
            <w:r>
              <w:rPr>
                <w:noProof/>
                <w:webHidden/>
              </w:rPr>
              <w:fldChar w:fldCharType="separate"/>
            </w:r>
            <w:r>
              <w:rPr>
                <w:noProof/>
                <w:webHidden/>
              </w:rPr>
              <w:t>12</w:t>
            </w:r>
            <w:r>
              <w:rPr>
                <w:noProof/>
                <w:webHidden/>
              </w:rPr>
              <w:fldChar w:fldCharType="end"/>
            </w:r>
          </w:hyperlink>
        </w:p>
        <w:p w14:paraId="1469EFF0" w14:textId="23376CE4" w:rsidR="0053221B" w:rsidRDefault="0053221B">
          <w:r w:rsidRPr="002839F7">
            <w:rPr>
              <w:rFonts w:ascii="Arial" w:hAnsi="Arial" w:cs="Arial"/>
              <w:b/>
              <w:bCs/>
              <w:noProof/>
              <w:sz w:val="24"/>
              <w:szCs w:val="24"/>
            </w:rPr>
            <w:fldChar w:fldCharType="end"/>
          </w:r>
        </w:p>
      </w:sdtContent>
    </w:sdt>
    <w:p w14:paraId="3A7732BC" w14:textId="09E22D24" w:rsidR="00602264" w:rsidRDefault="00602264">
      <w:pPr>
        <w:rPr>
          <w:rFonts w:ascii="Arial" w:hAnsi="Arial" w:cs="Arial"/>
          <w:sz w:val="24"/>
          <w:szCs w:val="24"/>
        </w:rPr>
      </w:pPr>
    </w:p>
    <w:p w14:paraId="44EA858F" w14:textId="7412A3BA" w:rsidR="00602264" w:rsidRDefault="00602264">
      <w:pPr>
        <w:rPr>
          <w:rFonts w:ascii="Arial" w:hAnsi="Arial" w:cs="Arial"/>
          <w:sz w:val="24"/>
          <w:szCs w:val="24"/>
        </w:rPr>
      </w:pPr>
    </w:p>
    <w:p w14:paraId="0A1FFC2D" w14:textId="081A0984" w:rsidR="00602264" w:rsidRDefault="00602264">
      <w:pPr>
        <w:rPr>
          <w:rFonts w:ascii="Arial" w:hAnsi="Arial" w:cs="Arial"/>
          <w:sz w:val="24"/>
          <w:szCs w:val="24"/>
        </w:rPr>
      </w:pPr>
    </w:p>
    <w:p w14:paraId="69EBC526" w14:textId="14F7257D" w:rsidR="00602264" w:rsidRDefault="00602264">
      <w:pPr>
        <w:rPr>
          <w:rFonts w:ascii="Arial" w:hAnsi="Arial" w:cs="Arial"/>
          <w:sz w:val="24"/>
          <w:szCs w:val="24"/>
        </w:rPr>
      </w:pPr>
    </w:p>
    <w:p w14:paraId="6865E85A" w14:textId="288FAA86" w:rsidR="00602264" w:rsidRDefault="00602264">
      <w:pPr>
        <w:rPr>
          <w:rFonts w:ascii="Arial" w:hAnsi="Arial" w:cs="Arial"/>
          <w:sz w:val="24"/>
          <w:szCs w:val="24"/>
        </w:rPr>
      </w:pPr>
    </w:p>
    <w:p w14:paraId="2A8DAAC0" w14:textId="17DC59F3" w:rsidR="00602264" w:rsidRDefault="00602264">
      <w:pPr>
        <w:rPr>
          <w:rFonts w:ascii="Arial" w:hAnsi="Arial" w:cs="Arial"/>
          <w:sz w:val="24"/>
          <w:szCs w:val="24"/>
        </w:rPr>
      </w:pPr>
    </w:p>
    <w:p w14:paraId="7B737CB7" w14:textId="18847696" w:rsidR="00602264" w:rsidRDefault="00602264">
      <w:pPr>
        <w:rPr>
          <w:rFonts w:ascii="Arial" w:hAnsi="Arial" w:cs="Arial"/>
          <w:sz w:val="24"/>
          <w:szCs w:val="24"/>
        </w:rPr>
      </w:pPr>
    </w:p>
    <w:p w14:paraId="2CC626F2" w14:textId="48D0CC35" w:rsidR="00602264" w:rsidRDefault="00602264">
      <w:pPr>
        <w:rPr>
          <w:rFonts w:ascii="Arial" w:hAnsi="Arial" w:cs="Arial"/>
          <w:sz w:val="24"/>
          <w:szCs w:val="24"/>
        </w:rPr>
      </w:pPr>
    </w:p>
    <w:p w14:paraId="0D36F33C" w14:textId="101E0071" w:rsidR="00602264" w:rsidRDefault="00602264">
      <w:pPr>
        <w:rPr>
          <w:rFonts w:ascii="Arial" w:hAnsi="Arial" w:cs="Arial"/>
          <w:sz w:val="24"/>
          <w:szCs w:val="24"/>
        </w:rPr>
      </w:pPr>
    </w:p>
    <w:p w14:paraId="6A03B901" w14:textId="2BDD3FEB" w:rsidR="00602264" w:rsidRDefault="00602264">
      <w:pPr>
        <w:rPr>
          <w:rFonts w:ascii="Arial" w:hAnsi="Arial" w:cs="Arial"/>
          <w:sz w:val="24"/>
          <w:szCs w:val="24"/>
        </w:rPr>
      </w:pPr>
    </w:p>
    <w:p w14:paraId="61E9EB11" w14:textId="65EBDD11" w:rsidR="00602264" w:rsidRDefault="00602264">
      <w:pPr>
        <w:rPr>
          <w:rFonts w:ascii="Arial" w:hAnsi="Arial" w:cs="Arial"/>
          <w:sz w:val="24"/>
          <w:szCs w:val="24"/>
        </w:rPr>
      </w:pPr>
    </w:p>
    <w:p w14:paraId="248CB29D" w14:textId="44ACF7EB" w:rsidR="00602264" w:rsidRDefault="00602264">
      <w:pPr>
        <w:rPr>
          <w:rFonts w:ascii="Arial" w:hAnsi="Arial" w:cs="Arial"/>
          <w:sz w:val="24"/>
          <w:szCs w:val="24"/>
        </w:rPr>
      </w:pPr>
    </w:p>
    <w:p w14:paraId="3AAFC5C4" w14:textId="0442D06A" w:rsidR="00602264" w:rsidRDefault="00602264">
      <w:pPr>
        <w:rPr>
          <w:rFonts w:ascii="Arial" w:hAnsi="Arial" w:cs="Arial"/>
          <w:sz w:val="24"/>
          <w:szCs w:val="24"/>
        </w:rPr>
      </w:pPr>
    </w:p>
    <w:p w14:paraId="12422EAE" w14:textId="10057738" w:rsidR="00602264" w:rsidRDefault="00602264">
      <w:pPr>
        <w:rPr>
          <w:rFonts w:ascii="Arial" w:hAnsi="Arial" w:cs="Arial"/>
          <w:sz w:val="24"/>
          <w:szCs w:val="24"/>
        </w:rPr>
      </w:pPr>
    </w:p>
    <w:p w14:paraId="3CBB670D" w14:textId="7C6D310A" w:rsidR="00602264" w:rsidRDefault="00602264">
      <w:pPr>
        <w:rPr>
          <w:rFonts w:ascii="Arial" w:hAnsi="Arial" w:cs="Arial"/>
          <w:sz w:val="24"/>
          <w:szCs w:val="24"/>
        </w:rPr>
      </w:pPr>
    </w:p>
    <w:p w14:paraId="03FF4C3D" w14:textId="741C8085" w:rsidR="00602264" w:rsidRDefault="00602264">
      <w:pPr>
        <w:rPr>
          <w:rFonts w:ascii="Arial" w:hAnsi="Arial" w:cs="Arial"/>
          <w:sz w:val="24"/>
          <w:szCs w:val="24"/>
        </w:rPr>
      </w:pPr>
    </w:p>
    <w:p w14:paraId="047B6FA6" w14:textId="0E76D434" w:rsidR="00602264" w:rsidRDefault="00602264">
      <w:pPr>
        <w:rPr>
          <w:rFonts w:ascii="Arial" w:hAnsi="Arial" w:cs="Arial"/>
          <w:sz w:val="24"/>
          <w:szCs w:val="24"/>
        </w:rPr>
      </w:pPr>
    </w:p>
    <w:p w14:paraId="7FB77866" w14:textId="3C92D305" w:rsidR="00602264" w:rsidRDefault="00602264">
      <w:pPr>
        <w:rPr>
          <w:rFonts w:ascii="Arial" w:hAnsi="Arial" w:cs="Arial"/>
          <w:sz w:val="24"/>
          <w:szCs w:val="24"/>
        </w:rPr>
      </w:pPr>
    </w:p>
    <w:p w14:paraId="67B64B4B" w14:textId="57736C56" w:rsidR="00602264" w:rsidRDefault="00602264">
      <w:pPr>
        <w:rPr>
          <w:rFonts w:ascii="Arial" w:hAnsi="Arial" w:cs="Arial"/>
          <w:sz w:val="24"/>
          <w:szCs w:val="24"/>
        </w:rPr>
      </w:pPr>
    </w:p>
    <w:p w14:paraId="02101542" w14:textId="3E0C3BAD" w:rsidR="00602264" w:rsidRDefault="00602264">
      <w:pPr>
        <w:rPr>
          <w:rFonts w:ascii="Arial" w:hAnsi="Arial" w:cs="Arial"/>
          <w:sz w:val="24"/>
          <w:szCs w:val="24"/>
        </w:rPr>
      </w:pPr>
    </w:p>
    <w:p w14:paraId="765A2640" w14:textId="7B7A6440" w:rsidR="00602264" w:rsidRDefault="00602264">
      <w:pPr>
        <w:rPr>
          <w:rFonts w:ascii="Arial" w:hAnsi="Arial" w:cs="Arial"/>
          <w:sz w:val="24"/>
          <w:szCs w:val="24"/>
        </w:rPr>
      </w:pPr>
    </w:p>
    <w:p w14:paraId="2164E6F5" w14:textId="36FD1AA6" w:rsidR="00602264" w:rsidRDefault="00602264">
      <w:pPr>
        <w:rPr>
          <w:rFonts w:ascii="Arial" w:hAnsi="Arial" w:cs="Arial"/>
          <w:sz w:val="24"/>
          <w:szCs w:val="24"/>
        </w:rPr>
      </w:pPr>
    </w:p>
    <w:p w14:paraId="26F41D62" w14:textId="7E181296" w:rsidR="00602264" w:rsidRDefault="00602264">
      <w:pPr>
        <w:rPr>
          <w:rFonts w:ascii="Arial" w:hAnsi="Arial" w:cs="Arial"/>
          <w:sz w:val="24"/>
          <w:szCs w:val="24"/>
        </w:rPr>
      </w:pPr>
    </w:p>
    <w:p w14:paraId="7C8E0A76" w14:textId="70344860" w:rsidR="00602264" w:rsidRDefault="00602264">
      <w:pPr>
        <w:rPr>
          <w:rFonts w:ascii="Arial" w:hAnsi="Arial" w:cs="Arial"/>
          <w:sz w:val="24"/>
          <w:szCs w:val="24"/>
        </w:rPr>
      </w:pPr>
    </w:p>
    <w:p w14:paraId="20C9804A" w14:textId="6D4B62A2" w:rsidR="00602264" w:rsidRDefault="00602264">
      <w:pPr>
        <w:rPr>
          <w:rFonts w:ascii="Arial" w:hAnsi="Arial" w:cs="Arial"/>
          <w:sz w:val="24"/>
          <w:szCs w:val="24"/>
        </w:rPr>
      </w:pPr>
    </w:p>
    <w:p w14:paraId="062A2A79" w14:textId="1AAC0E12" w:rsidR="00602264" w:rsidRDefault="00602264">
      <w:pPr>
        <w:rPr>
          <w:rFonts w:ascii="Arial" w:hAnsi="Arial" w:cs="Arial"/>
          <w:sz w:val="24"/>
          <w:szCs w:val="24"/>
        </w:rPr>
      </w:pPr>
    </w:p>
    <w:p w14:paraId="55A47F29" w14:textId="22AF31B2" w:rsidR="00602264" w:rsidRDefault="00602264">
      <w:pPr>
        <w:rPr>
          <w:rFonts w:ascii="Arial" w:hAnsi="Arial" w:cs="Arial"/>
          <w:sz w:val="24"/>
          <w:szCs w:val="24"/>
        </w:rPr>
      </w:pPr>
    </w:p>
    <w:p w14:paraId="098A880A" w14:textId="77777777" w:rsidR="00DD7F46" w:rsidRPr="002839F7" w:rsidRDefault="00DD7F46" w:rsidP="00840EE0">
      <w:pPr>
        <w:pStyle w:val="Heading1"/>
        <w:jc w:val="both"/>
        <w:rPr>
          <w:rFonts w:ascii="Arial" w:eastAsia="Times New Roman" w:hAnsi="Arial" w:cs="Arial"/>
          <w:b/>
          <w:bCs/>
          <w:sz w:val="24"/>
          <w:szCs w:val="24"/>
        </w:rPr>
      </w:pPr>
      <w:bookmarkStart w:id="0" w:name="_Toc72250856"/>
      <w:bookmarkStart w:id="1" w:name="_Toc142930970"/>
      <w:r w:rsidRPr="002839F7">
        <w:rPr>
          <w:rFonts w:ascii="Arial" w:hAnsi="Arial" w:cs="Arial"/>
          <w:b/>
          <w:bCs/>
          <w:sz w:val="24"/>
          <w:szCs w:val="24"/>
        </w:rPr>
        <w:t>Catalog Integration</w:t>
      </w:r>
      <w:bookmarkEnd w:id="0"/>
      <w:bookmarkEnd w:id="1"/>
    </w:p>
    <w:p w14:paraId="7B7E562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bookmarkStart w:id="2" w:name="_Toc142930971"/>
      <w:r w:rsidRPr="007663C4">
        <w:rPr>
          <w:rFonts w:ascii="Arial" w:eastAsia="Times New Roman" w:hAnsi="Arial" w:cs="Arial"/>
          <w:color w:val="172B4D"/>
          <w:spacing w:val="-1"/>
        </w:rPr>
        <w:t>ESW requires a product catalog from retailers to calculate correct duties and taxes</w:t>
      </w:r>
    </w:p>
    <w:p w14:paraId="38BB1A2A"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 Each time the product catalog is updated, for example, new products are added, the delta changes are required by ESW.</w:t>
      </w:r>
    </w:p>
    <w:p w14:paraId="7CE77F9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ESW cartridge supports the catalog synchronization</w:t>
      </w:r>
    </w:p>
    <w:p w14:paraId="5815D45C"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 xml:space="preserve">via an API </w:t>
      </w:r>
    </w:p>
    <w:p w14:paraId="5880C2D5"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via Catalog Feed uploaded on SFTP.</w:t>
      </w:r>
    </w:p>
    <w:p w14:paraId="5EBF576B"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Arial" w:eastAsia="Times New Roman" w:hAnsi="Arial" w:cs="Arial"/>
          <w:color w:val="172B4D"/>
          <w:spacing w:val="-1"/>
        </w:rPr>
        <w:t xml:space="preserve">If the Custom Preference </w:t>
      </w:r>
      <w:r w:rsidRPr="007663C4">
        <w:rPr>
          <w:rFonts w:ascii="Arial" w:eastAsia="Times New Roman" w:hAnsi="Arial" w:cs="Arial"/>
          <w:color w:val="172B4D"/>
          <w:spacing w:val="-1"/>
          <w:bdr w:val="none" w:sz="0" w:space="0" w:color="auto" w:frame="1"/>
        </w:rPr>
        <w:t>isCatalogServiceEnabled</w:t>
      </w:r>
      <w:r w:rsidRPr="007663C4">
        <w:rPr>
          <w:rFonts w:ascii="Arial" w:eastAsia="Times New Roman" w:hAnsi="Arial" w:cs="Arial"/>
          <w:color w:val="172B4D"/>
          <w:spacing w:val="-1"/>
        </w:rPr>
        <w:t xml:space="preserve"> is set to True and the Catalog service is configured then the Catalog Service will be used for catalog synchronization</w:t>
      </w:r>
      <w:r w:rsidRPr="007663C4">
        <w:rPr>
          <w:rFonts w:ascii="Segoe UI" w:eastAsia="Times New Roman" w:hAnsi="Segoe UI" w:cs="Segoe UI"/>
          <w:color w:val="172B4D"/>
          <w:spacing w:val="-1"/>
          <w:sz w:val="24"/>
          <w:szCs w:val="24"/>
        </w:rPr>
        <w:t>.</w:t>
      </w:r>
    </w:p>
    <w:p w14:paraId="2EDEC7DB" w14:textId="4C72AB8D" w:rsidR="00595109" w:rsidRDefault="00595109" w:rsidP="00C256F4">
      <w:pPr>
        <w:pStyle w:val="11U"/>
        <w:rPr>
          <w:rFonts w:ascii="Arial" w:hAnsi="Arial" w:cs="Arial"/>
          <w:sz w:val="28"/>
          <w:szCs w:val="28"/>
        </w:rPr>
      </w:pPr>
      <w:r w:rsidRPr="00C256F4">
        <w:rPr>
          <w:rFonts w:ascii="Arial" w:hAnsi="Arial" w:cs="Arial"/>
          <w:sz w:val="28"/>
          <w:szCs w:val="28"/>
        </w:rPr>
        <w:t>Catalog Feed Upload Via Service</w:t>
      </w:r>
      <w:bookmarkEnd w:id="2"/>
    </w:p>
    <w:p w14:paraId="50193A93" w14:textId="77777777" w:rsidR="00C256F4" w:rsidRPr="00C256F4" w:rsidRDefault="00C256F4" w:rsidP="00C256F4">
      <w:pPr>
        <w:pStyle w:val="111U"/>
        <w:rPr>
          <w:rFonts w:ascii="Arial" w:eastAsia="Times New Roman" w:hAnsi="Arial" w:cs="Arial"/>
          <w:sz w:val="24"/>
          <w:szCs w:val="24"/>
        </w:rPr>
      </w:pPr>
      <w:bookmarkStart w:id="3" w:name="_Toc142930972"/>
      <w:r w:rsidRPr="00C256F4">
        <w:rPr>
          <w:rFonts w:ascii="Arial" w:hAnsi="Arial" w:cs="Arial"/>
          <w:sz w:val="24"/>
          <w:szCs w:val="24"/>
        </w:rPr>
        <w:t>Pre requisites</w:t>
      </w:r>
      <w:bookmarkEnd w:id="3"/>
    </w:p>
    <w:p w14:paraId="72E90539" w14:textId="3A44E8A4" w:rsidR="00C256F4" w:rsidRP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Catalog Service should be configured in the SFCC Business Manager. For more details, please refe</w:t>
      </w:r>
      <w:r w:rsidR="00AD279A">
        <w:rPr>
          <w:rFonts w:cs="Arial"/>
          <w:color w:val="172B4D"/>
          <w:spacing w:val="-1"/>
          <w:sz w:val="20"/>
          <w:szCs w:val="20"/>
        </w:rPr>
        <w:t>r to Section</w:t>
      </w:r>
      <w:r w:rsidR="00922124">
        <w:rPr>
          <w:rFonts w:cs="Arial"/>
          <w:color w:val="172B4D"/>
          <w:spacing w:val="-1"/>
          <w:sz w:val="20"/>
          <w:szCs w:val="20"/>
        </w:rPr>
        <w:t xml:space="preserve"> 2.4</w:t>
      </w:r>
    </w:p>
    <w:p w14:paraId="707A4428" w14:textId="324CA9AD" w:rsid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 xml:space="preserve">The Preference </w:t>
      </w:r>
      <w:r w:rsidRPr="00AD279A">
        <w:rPr>
          <w:rStyle w:val="HTMLCode"/>
          <w:rFonts w:ascii="Arial" w:hAnsi="Arial" w:cs="Arial"/>
          <w:i/>
          <w:iCs/>
          <w:color w:val="172B4D"/>
          <w:spacing w:val="-1"/>
          <w:sz w:val="20"/>
          <w:bdr w:val="none" w:sz="0" w:space="0" w:color="auto" w:frame="1"/>
        </w:rPr>
        <w:t>isCatalogServiceEnabled</w:t>
      </w:r>
      <w:r w:rsidRPr="00C256F4">
        <w:rPr>
          <w:rFonts w:cs="Arial"/>
          <w:color w:val="172B4D"/>
          <w:spacing w:val="-1"/>
          <w:sz w:val="20"/>
          <w:szCs w:val="20"/>
        </w:rPr>
        <w:t xml:space="preserve"> must be set to Tru</w:t>
      </w:r>
      <w:r w:rsidR="00AD279A">
        <w:rPr>
          <w:rFonts w:cs="Arial"/>
          <w:color w:val="172B4D"/>
          <w:spacing w:val="-1"/>
          <w:sz w:val="20"/>
          <w:szCs w:val="20"/>
        </w:rPr>
        <w:t xml:space="preserve"> and the </w:t>
      </w:r>
      <w:r w:rsidR="00AD279A" w:rsidRPr="00AD279A">
        <w:rPr>
          <w:rFonts w:cs="Arial"/>
          <w:i/>
          <w:iCs/>
          <w:color w:val="172B4D"/>
          <w:spacing w:val="-1"/>
          <w:sz w:val="20"/>
          <w:szCs w:val="20"/>
        </w:rPr>
        <w:t>eswCatalogImportMethod</w:t>
      </w:r>
      <w:r w:rsidR="00AD279A">
        <w:rPr>
          <w:rFonts w:cs="Arial"/>
          <w:color w:val="172B4D"/>
          <w:spacing w:val="-1"/>
          <w:sz w:val="20"/>
          <w:szCs w:val="20"/>
        </w:rPr>
        <w:t xml:space="preserve"> Preference value should be set to "API”.</w:t>
      </w:r>
      <w:r w:rsidR="00922124">
        <w:rPr>
          <w:rFonts w:cs="Arial"/>
          <w:color w:val="172B4D"/>
          <w:spacing w:val="-1"/>
          <w:sz w:val="20"/>
          <w:szCs w:val="20"/>
        </w:rPr>
        <w:t xml:space="preserve"> For more details, Please refer to Section 2.1</w:t>
      </w:r>
    </w:p>
    <w:p w14:paraId="738DEE6E" w14:textId="574AC807" w:rsidR="009B4105" w:rsidRPr="00453D54" w:rsidRDefault="009B4105" w:rsidP="00C256F4">
      <w:pPr>
        <w:pStyle w:val="NormalWeb"/>
        <w:numPr>
          <w:ilvl w:val="0"/>
          <w:numId w:val="12"/>
        </w:numPr>
        <w:shd w:val="clear" w:color="auto" w:fill="FFFFFF"/>
        <w:spacing w:before="0" w:beforeAutospacing="0" w:after="0" w:afterAutospacing="0"/>
        <w:rPr>
          <w:rFonts w:cs="Arial"/>
          <w:b/>
          <w:bCs/>
          <w:i/>
          <w:iCs/>
          <w:color w:val="172B4D"/>
          <w:spacing w:val="-1"/>
          <w:sz w:val="20"/>
          <w:szCs w:val="20"/>
        </w:rPr>
      </w:pPr>
      <w:r>
        <w:rPr>
          <w:rFonts w:cs="Arial"/>
          <w:color w:val="172B4D"/>
          <w:spacing w:val="-1"/>
          <w:sz w:val="20"/>
          <w:szCs w:val="20"/>
        </w:rPr>
        <w:t>The ESW BM cartridge should be set in the cartridge path to view the Catalog Menu. Th path in BM should be set</w:t>
      </w:r>
      <w:r w:rsidRPr="009B4105">
        <w:rPr>
          <w:rFonts w:cs="Arial"/>
          <w:color w:val="172B4D"/>
          <w:spacing w:val="-1"/>
          <w:sz w:val="20"/>
          <w:szCs w:val="20"/>
        </w:rPr>
        <w:t xml:space="preserve"> </w:t>
      </w:r>
      <w:r w:rsidR="00453D54">
        <w:rPr>
          <w:rFonts w:cs="Arial"/>
          <w:color w:val="172B4D"/>
          <w:spacing w:val="-1"/>
          <w:sz w:val="20"/>
          <w:szCs w:val="20"/>
        </w:rPr>
        <w:t xml:space="preserve">as </w:t>
      </w:r>
      <w:r w:rsidR="00453D54" w:rsidRPr="00453D54">
        <w:rPr>
          <w:rFonts w:cs="Arial"/>
          <w:b/>
          <w:bCs/>
          <w:i/>
          <w:iCs/>
          <w:color w:val="172B4D"/>
          <w:spacing w:val="-1"/>
          <w:sz w:val="20"/>
          <w:szCs w:val="20"/>
        </w:rPr>
        <w:t>int_eshopworld_core:bm_eshopworld_core:bm_custom_plugin</w:t>
      </w:r>
    </w:p>
    <w:p w14:paraId="77E24887" w14:textId="59AF7A38" w:rsidR="00C256F4" w:rsidRPr="00B81C01" w:rsidRDefault="00C256F4" w:rsidP="00C256F4">
      <w:pPr>
        <w:pStyle w:val="111U"/>
        <w:rPr>
          <w:rFonts w:ascii="Arial" w:hAnsi="Arial" w:cs="Arial"/>
          <w:sz w:val="24"/>
          <w:szCs w:val="24"/>
        </w:rPr>
      </w:pPr>
      <w:r w:rsidRPr="00B81C01">
        <w:rPr>
          <w:rFonts w:ascii="Arial" w:hAnsi="Arial" w:cs="Arial"/>
          <w:sz w:val="24"/>
          <w:szCs w:val="24"/>
        </w:rPr>
        <w:t xml:space="preserve"> </w:t>
      </w:r>
      <w:bookmarkStart w:id="4" w:name="_Toc142930973"/>
      <w:r w:rsidRPr="00B81C01">
        <w:rPr>
          <w:rFonts w:ascii="Arial" w:hAnsi="Arial" w:cs="Arial"/>
          <w:sz w:val="24"/>
          <w:szCs w:val="24"/>
        </w:rPr>
        <w:t>Automated Export</w:t>
      </w:r>
      <w:bookmarkEnd w:id="4"/>
    </w:p>
    <w:p w14:paraId="37DD6C1D"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For Automated export, the retailers can schedule a job according to their needs. This depends upon how often the catalog is updated. Once the Job </w:t>
      </w:r>
      <w:r w:rsidRPr="007663C4">
        <w:rPr>
          <w:rFonts w:ascii="Arial" w:eastAsia="Times New Roman" w:hAnsi="Arial" w:cs="Arial"/>
          <w:i/>
          <w:iCs/>
          <w:color w:val="172B4D"/>
          <w:spacing w:val="-1"/>
          <w:bdr w:val="none" w:sz="0" w:space="0" w:color="auto" w:frame="1"/>
        </w:rPr>
        <w:t>eswRetailerCatalogFeed</w:t>
      </w:r>
      <w:r w:rsidRPr="007663C4">
        <w:rPr>
          <w:rFonts w:ascii="Arial" w:eastAsia="Times New Roman" w:hAnsi="Arial" w:cs="Arial"/>
          <w:color w:val="172B4D"/>
          <w:spacing w:val="-1"/>
        </w:rPr>
        <w:t xml:space="preserve"> is run, If the job is run for the first time, all products' data will be synchronized otherwise the job will share the delta for the newly created/updated products since the last job execution. </w:t>
      </w:r>
    </w:p>
    <w:p w14:paraId="4489647C" w14:textId="5E94E524" w:rsidR="007663C4" w:rsidRPr="007663C4" w:rsidRDefault="007663C4" w:rsidP="007663C4">
      <w:pPr>
        <w:shd w:val="clear" w:color="auto" w:fill="FFFFFF"/>
        <w:spacing w:line="330" w:lineRule="atLeast"/>
        <w:rPr>
          <w:rFonts w:ascii="Segoe UI" w:eastAsia="Times New Roman" w:hAnsi="Segoe UI" w:cs="Segoe UI"/>
          <w:color w:val="172B4D"/>
          <w:sz w:val="21"/>
          <w:szCs w:val="21"/>
        </w:rPr>
      </w:pPr>
      <w:r w:rsidRPr="007663C4">
        <w:rPr>
          <w:rFonts w:ascii="Segoe UI" w:eastAsia="Times New Roman" w:hAnsi="Segoe UI" w:cs="Segoe UI"/>
          <w:noProof/>
          <w:color w:val="172B4D"/>
          <w:sz w:val="21"/>
          <w:szCs w:val="21"/>
        </w:rPr>
        <mc:AlternateContent>
          <mc:Choice Requires="wps">
            <w:drawing>
              <wp:inline distT="0" distB="0" distL="0" distR="0" wp14:anchorId="3AA3C586" wp14:editId="56A3A244">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6E6CB"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930E68" w14:textId="77777777" w:rsidR="0074290D" w:rsidRDefault="00C256F4" w:rsidP="00C256F4">
      <w:pPr>
        <w:shd w:val="clear" w:color="auto" w:fill="FFFFFF"/>
        <w:spacing w:line="330" w:lineRule="atLeast"/>
        <w:rPr>
          <w:rFonts w:ascii="Segoe UI" w:hAnsi="Segoe UI" w:cs="Segoe UI"/>
          <w:color w:val="172B4D"/>
          <w:spacing w:val="-1"/>
          <w:shd w:val="clear" w:color="auto" w:fill="FFFFFF"/>
        </w:rPr>
      </w:pPr>
      <w:r>
        <w:rPr>
          <w:rFonts w:ascii="Segoe UI" w:eastAsia="Times New Roman" w:hAnsi="Segoe UI" w:cs="Segoe UI"/>
          <w:noProof/>
          <w:color w:val="172B4D"/>
          <w:sz w:val="21"/>
          <w:szCs w:val="21"/>
        </w:rPr>
        <w:drawing>
          <wp:inline distT="0" distB="0" distL="0" distR="0" wp14:anchorId="5C0CD5E9" wp14:editId="4DF70D07">
            <wp:extent cx="5943600" cy="177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464294B9"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Segoe UI" w:eastAsia="Times New Roman" w:hAnsi="Segoe UI" w:cs="Segoe UI"/>
          <w:color w:val="172B4D"/>
          <w:spacing w:val="-1"/>
          <w:sz w:val="24"/>
          <w:szCs w:val="24"/>
        </w:rPr>
        <w:lastRenderedPageBreak/>
        <w:t xml:space="preserve">During the execution of the job, the catalog data will be exported. Once the Job is successfully executed, Navigate to </w:t>
      </w:r>
      <w:r w:rsidRPr="007663C4">
        <w:rPr>
          <w:rFonts w:ascii="Segoe UI" w:eastAsia="Times New Roman" w:hAnsi="Segoe UI" w:cs="Segoe UI"/>
          <w:b/>
          <w:bCs/>
          <w:color w:val="172B4D"/>
          <w:spacing w:val="-1"/>
          <w:sz w:val="24"/>
          <w:szCs w:val="24"/>
        </w:rPr>
        <w:t>Merchant Tools &gt; ESW &gt; Catalog</w:t>
      </w:r>
    </w:p>
    <w:p w14:paraId="199D2607" w14:textId="00D0BFAE" w:rsidR="0074290D" w:rsidRDefault="007663C4" w:rsidP="00C256F4">
      <w:pPr>
        <w:shd w:val="clear" w:color="auto" w:fill="FFFFFF"/>
        <w:spacing w:line="330" w:lineRule="atLeast"/>
        <w:rPr>
          <w:rFonts w:ascii="Segoe UI" w:hAnsi="Segoe UI" w:cs="Segoe UI"/>
          <w:color w:val="172B4D"/>
          <w:spacing w:val="-1"/>
          <w:shd w:val="clear" w:color="auto" w:fill="FFFFFF"/>
        </w:rPr>
      </w:pPr>
      <w:r>
        <w:rPr>
          <w:rFonts w:ascii="Segoe UI" w:hAnsi="Segoe UI" w:cs="Segoe UI"/>
          <w:noProof/>
          <w:color w:val="172B4D"/>
          <w:spacing w:val="-1"/>
          <w:shd w:val="clear" w:color="auto" w:fill="FFFFFF"/>
        </w:rPr>
        <w:drawing>
          <wp:inline distT="0" distB="0" distL="0" distR="0" wp14:anchorId="635624BD" wp14:editId="5B88AADE">
            <wp:extent cx="5943600" cy="463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7F9C516"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C763FB5"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0410AC9"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B2EB782"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760E8A77"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1CE70559"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In the screen below, click on the Products tabs under Catalog Menu to view the product synchronization data.</w:t>
      </w:r>
    </w:p>
    <w:p w14:paraId="7EB43233" w14:textId="045347B3" w:rsidR="00595109" w:rsidRDefault="007663C4" w:rsidP="00C256F4">
      <w:pPr>
        <w:shd w:val="clear" w:color="auto" w:fill="FFFFFF"/>
        <w:spacing w:line="330" w:lineRule="atLeast"/>
        <w:rPr>
          <w:rFonts w:ascii="Arial" w:hAnsi="Arial" w:cs="Arial"/>
          <w:color w:val="172B4D"/>
          <w:spacing w:val="-1"/>
          <w:shd w:val="clear" w:color="auto" w:fill="FFFFFF"/>
        </w:rPr>
      </w:pPr>
      <w:r>
        <w:rPr>
          <w:rFonts w:ascii="Arial" w:hAnsi="Arial" w:cs="Arial"/>
          <w:noProof/>
          <w:color w:val="172B4D"/>
          <w:spacing w:val="-1"/>
          <w:shd w:val="clear" w:color="auto" w:fill="FFFFFF"/>
        </w:rPr>
        <w:lastRenderedPageBreak/>
        <w:drawing>
          <wp:inline distT="0" distB="0" distL="0" distR="0" wp14:anchorId="09F2509C" wp14:editId="6C4E5B60">
            <wp:extent cx="5943600" cy="22733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r w:rsidRPr="007663C4">
        <w:rPr>
          <w:rFonts w:ascii="Arial" w:hAnsi="Arial" w:cs="Arial"/>
          <w:color w:val="172B4D"/>
          <w:spacing w:val="-1"/>
          <w:shd w:val="clear" w:color="auto" w:fill="FFFFFF"/>
        </w:rPr>
        <w:t>The product synchronization data is available here. The details of the Sync Status and Sync Status Message are given below.</w:t>
      </w:r>
    </w:p>
    <w:p w14:paraId="56C150A7" w14:textId="77777777" w:rsidR="007663C4" w:rsidRDefault="007663C4" w:rsidP="00C256F4">
      <w:pPr>
        <w:shd w:val="clear" w:color="auto" w:fill="FFFFFF"/>
        <w:spacing w:line="330" w:lineRule="atLeast"/>
        <w:rPr>
          <w:rFonts w:ascii="Segoe UI" w:hAnsi="Segoe UI" w:cs="Segoe UI"/>
          <w:color w:val="172B4D"/>
          <w:spacing w:val="-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81C01" w14:paraId="602D786D" w14:textId="77777777" w:rsidTr="00B81C01">
        <w:tc>
          <w:tcPr>
            <w:tcW w:w="3116" w:type="dxa"/>
          </w:tcPr>
          <w:p w14:paraId="49E1D808" w14:textId="77A6EF65"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Field</w:t>
            </w:r>
          </w:p>
        </w:tc>
        <w:tc>
          <w:tcPr>
            <w:tcW w:w="3117" w:type="dxa"/>
          </w:tcPr>
          <w:p w14:paraId="78297801" w14:textId="4071618C"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Description</w:t>
            </w:r>
          </w:p>
        </w:tc>
        <w:tc>
          <w:tcPr>
            <w:tcW w:w="3117" w:type="dxa"/>
          </w:tcPr>
          <w:p w14:paraId="69EDBB0B" w14:textId="0DBA9769"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Status Values</w:t>
            </w:r>
          </w:p>
        </w:tc>
      </w:tr>
      <w:tr w:rsidR="00B81C01" w14:paraId="132F94A5" w14:textId="77777777" w:rsidTr="00B81C01">
        <w:tc>
          <w:tcPr>
            <w:tcW w:w="3116" w:type="dxa"/>
          </w:tcPr>
          <w:p w14:paraId="4B71C8DC" w14:textId="20FD2C8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w:t>
            </w:r>
          </w:p>
        </w:tc>
        <w:tc>
          <w:tcPr>
            <w:tcW w:w="3117" w:type="dxa"/>
          </w:tcPr>
          <w:p w14:paraId="673382E6" w14:textId="368FBA4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if the product is synched</w:t>
            </w:r>
          </w:p>
        </w:tc>
        <w:tc>
          <w:tcPr>
            <w:tcW w:w="3117" w:type="dxa"/>
          </w:tcPr>
          <w:p w14:paraId="00991EE8" w14:textId="77777777" w:rsidR="007663C4" w:rsidRPr="007663C4" w:rsidRDefault="00B81C01" w:rsidP="00B81C01">
            <w:pPr>
              <w:numPr>
                <w:ilvl w:val="0"/>
                <w:numId w:val="13"/>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Unsynced(Default)- </w:t>
            </w:r>
            <w:r w:rsidR="007663C4" w:rsidRPr="007663C4">
              <w:rPr>
                <w:rFonts w:ascii="Arial" w:hAnsi="Arial" w:cs="Arial"/>
                <w:color w:val="172B4D"/>
                <w:spacing w:val="-1"/>
                <w:sz w:val="16"/>
                <w:szCs w:val="16"/>
                <w:shd w:val="clear" w:color="auto" w:fill="FFFFFF"/>
              </w:rPr>
              <w:t>Indicates the product is not yet synchronized to ESW Catalog</w:t>
            </w:r>
          </w:p>
          <w:p w14:paraId="005B7BE3" w14:textId="42220BB1" w:rsidR="00B81C01" w:rsidRPr="00B81C01" w:rsidRDefault="00B81C01" w:rsidP="00B81C01">
            <w:pPr>
              <w:numPr>
                <w:ilvl w:val="0"/>
                <w:numId w:val="13"/>
              </w:numPr>
              <w:shd w:val="clear" w:color="auto" w:fill="FFFFFF"/>
              <w:rPr>
                <w:rFonts w:ascii="Arial" w:eastAsia="Times New Roman" w:hAnsi="Arial" w:cs="Arial"/>
                <w:color w:val="172B4D"/>
                <w:spacing w:val="-1"/>
                <w:sz w:val="16"/>
                <w:szCs w:val="16"/>
              </w:rPr>
            </w:pPr>
            <w:r w:rsidRPr="007663C4">
              <w:rPr>
                <w:rFonts w:ascii="Arial" w:eastAsia="Times New Roman" w:hAnsi="Arial" w:cs="Arial"/>
                <w:b/>
                <w:bCs/>
                <w:color w:val="172B4D"/>
                <w:spacing w:val="-1"/>
                <w:sz w:val="16"/>
                <w:szCs w:val="16"/>
              </w:rPr>
              <w:t>Synced</w:t>
            </w:r>
            <w:r w:rsidRPr="00B81C01">
              <w:rPr>
                <w:rFonts w:ascii="Arial" w:eastAsia="Times New Roman" w:hAnsi="Arial" w:cs="Arial"/>
                <w:b/>
                <w:bCs/>
                <w:color w:val="172B4D"/>
                <w:spacing w:val="-1"/>
                <w:sz w:val="16"/>
                <w:szCs w:val="16"/>
              </w:rPr>
              <w:t xml:space="preserve"> - </w:t>
            </w:r>
            <w:r w:rsidR="007663C4" w:rsidRPr="007663C4">
              <w:rPr>
                <w:rFonts w:ascii="Arial" w:hAnsi="Arial" w:cs="Arial"/>
                <w:color w:val="172B4D"/>
                <w:spacing w:val="-1"/>
                <w:sz w:val="16"/>
                <w:szCs w:val="16"/>
                <w:shd w:val="clear" w:color="auto" w:fill="FFFFFF"/>
              </w:rPr>
              <w:t>Indicates product is successfully synchronised to ESW catalog</w:t>
            </w:r>
            <w:r w:rsidRPr="007663C4">
              <w:rPr>
                <w:rFonts w:ascii="Arial" w:eastAsia="Times New Roman" w:hAnsi="Arial" w:cs="Arial"/>
                <w:color w:val="172B4D"/>
                <w:spacing w:val="-1"/>
                <w:sz w:val="16"/>
                <w:szCs w:val="16"/>
              </w:rPr>
              <w:t>.</w:t>
            </w:r>
          </w:p>
          <w:p w14:paraId="3E31AFBC" w14:textId="77777777" w:rsidR="00B81C01" w:rsidRDefault="00B81C01" w:rsidP="00C256F4">
            <w:pPr>
              <w:spacing w:line="330" w:lineRule="atLeast"/>
              <w:rPr>
                <w:rFonts w:ascii="Segoe UI" w:eastAsia="Times New Roman" w:hAnsi="Segoe UI" w:cs="Segoe UI"/>
                <w:color w:val="172B4D"/>
                <w:sz w:val="21"/>
                <w:szCs w:val="21"/>
              </w:rPr>
            </w:pPr>
          </w:p>
        </w:tc>
      </w:tr>
      <w:tr w:rsidR="00B81C01" w14:paraId="202485F8" w14:textId="77777777" w:rsidTr="00B81C01">
        <w:tc>
          <w:tcPr>
            <w:tcW w:w="3116" w:type="dxa"/>
          </w:tcPr>
          <w:p w14:paraId="25C9E075" w14:textId="58C7BC36" w:rsidR="00B81C01" w:rsidRPr="00B81C01" w:rsidRDefault="00B81C01" w:rsidP="00B81C01">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 Message</w:t>
            </w:r>
          </w:p>
        </w:tc>
        <w:tc>
          <w:tcPr>
            <w:tcW w:w="3117" w:type="dxa"/>
          </w:tcPr>
          <w:p w14:paraId="4CB4A173" w14:textId="47A54A74"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the product’s sync status along with the error message or error details.</w:t>
            </w:r>
          </w:p>
        </w:tc>
        <w:tc>
          <w:tcPr>
            <w:tcW w:w="3117" w:type="dxa"/>
          </w:tcPr>
          <w:p w14:paraId="51142B82" w14:textId="7777777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Internal Validation Errors found - </w:t>
            </w:r>
            <w:r w:rsidRPr="00B81C01">
              <w:rPr>
                <w:rFonts w:ascii="Arial" w:eastAsia="Times New Roman" w:hAnsi="Arial" w:cs="Arial"/>
                <w:color w:val="172B4D"/>
                <w:spacing w:val="-1"/>
                <w:sz w:val="16"/>
                <w:szCs w:val="16"/>
              </w:rPr>
              <w:t>Indicates the internal validation error along with the details of missing attributes</w:t>
            </w:r>
          </w:p>
          <w:p w14:paraId="0DD5E861" w14:textId="652CA1B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Product is internally validated-</w:t>
            </w:r>
            <w:r w:rsidRPr="00B81C01">
              <w:rPr>
                <w:rFonts w:ascii="Arial" w:eastAsia="Times New Roman" w:hAnsi="Arial" w:cs="Arial"/>
                <w:color w:val="172B4D"/>
                <w:spacing w:val="-1"/>
                <w:sz w:val="16"/>
                <w:szCs w:val="16"/>
              </w:rPr>
              <w:t xml:space="preserve"> </w:t>
            </w:r>
            <w:r w:rsidR="007663C4" w:rsidRPr="007663C4">
              <w:rPr>
                <w:rFonts w:ascii="Arial" w:hAnsi="Arial" w:cs="Arial"/>
                <w:color w:val="172B4D"/>
                <w:spacing w:val="-1"/>
                <w:sz w:val="16"/>
                <w:szCs w:val="16"/>
                <w:shd w:val="clear" w:color="auto" w:fill="FFFFFF"/>
              </w:rPr>
              <w:t>Indicates the product is successfully internally validated. This message is shown after internal validation. Now, the product is ready to be synchronized to ESW catalog.</w:t>
            </w:r>
          </w:p>
          <w:p w14:paraId="0E66125B" w14:textId="77777777" w:rsidR="007663C4" w:rsidRPr="007663C4" w:rsidRDefault="00B81C01" w:rsidP="00B81C01">
            <w:pPr>
              <w:numPr>
                <w:ilvl w:val="0"/>
                <w:numId w:val="14"/>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sz w:val="16"/>
                <w:szCs w:val="16"/>
              </w:rPr>
              <w:t>External Validation Error Found -</w:t>
            </w:r>
            <w:r w:rsidR="007663C4" w:rsidRPr="007663C4">
              <w:rPr>
                <w:rFonts w:ascii="Arial" w:hAnsi="Arial" w:cs="Arial"/>
                <w:color w:val="172B4D"/>
                <w:spacing w:val="-1"/>
                <w:sz w:val="16"/>
                <w:szCs w:val="16"/>
                <w:shd w:val="clear" w:color="auto" w:fill="FFFFFF"/>
              </w:rPr>
              <w:t>This error status message displays any exception/error responses received during ESW Catalog API sync.</w:t>
            </w:r>
          </w:p>
          <w:p w14:paraId="62C83447" w14:textId="089D1CC9" w:rsidR="00B81C01" w:rsidRPr="00B81C01" w:rsidRDefault="00B81C01" w:rsidP="00B81C01">
            <w:pPr>
              <w:numPr>
                <w:ilvl w:val="0"/>
                <w:numId w:val="14"/>
              </w:numPr>
              <w:shd w:val="clear" w:color="auto" w:fill="FFFFFF"/>
              <w:rPr>
                <w:rFonts w:ascii="Segoe UI" w:eastAsia="Times New Roman" w:hAnsi="Segoe UI" w:cs="Segoe UI"/>
                <w:color w:val="172B4D"/>
                <w:spacing w:val="-1"/>
                <w:sz w:val="24"/>
                <w:szCs w:val="24"/>
              </w:rPr>
            </w:pPr>
            <w:r w:rsidRPr="00B81C01">
              <w:rPr>
                <w:rFonts w:ascii="Arial" w:eastAsia="Times New Roman" w:hAnsi="Arial" w:cs="Arial"/>
                <w:b/>
                <w:bCs/>
                <w:color w:val="172B4D"/>
                <w:spacing w:val="-1"/>
                <w:sz w:val="16"/>
                <w:szCs w:val="16"/>
              </w:rPr>
              <w:t>The product successfully synced</w:t>
            </w:r>
            <w:r w:rsidRPr="00B81C01">
              <w:rPr>
                <w:rFonts w:ascii="Segoe UI" w:eastAsia="Times New Roman" w:hAnsi="Segoe UI" w:cs="Segoe UI"/>
                <w:b/>
                <w:bCs/>
                <w:color w:val="172B4D"/>
                <w:spacing w:val="-1"/>
                <w:sz w:val="24"/>
                <w:szCs w:val="24"/>
              </w:rPr>
              <w:t xml:space="preserve"> </w:t>
            </w:r>
            <w:r w:rsidRPr="00B81C01">
              <w:rPr>
                <w:rFonts w:ascii="Arial" w:eastAsia="Times New Roman" w:hAnsi="Arial" w:cs="Arial"/>
                <w:b/>
                <w:bCs/>
                <w:color w:val="172B4D"/>
                <w:spacing w:val="-1"/>
                <w:sz w:val="16"/>
                <w:szCs w:val="16"/>
              </w:rPr>
              <w:t xml:space="preserve">to ESW - </w:t>
            </w:r>
            <w:r w:rsidR="007663C4" w:rsidRPr="007663C4">
              <w:rPr>
                <w:rFonts w:ascii="Arial" w:hAnsi="Arial" w:cs="Arial"/>
                <w:color w:val="172B4D"/>
                <w:spacing w:val="-1"/>
                <w:sz w:val="16"/>
                <w:szCs w:val="16"/>
                <w:shd w:val="clear" w:color="auto" w:fill="FFFFFF"/>
              </w:rPr>
              <w:t>Indicates the Product is successfully synchronized with ESW Catalog along with the timestamp of the synchronization</w:t>
            </w:r>
          </w:p>
          <w:p w14:paraId="48A2946A" w14:textId="77777777" w:rsidR="00B81C01" w:rsidRPr="00B81C01" w:rsidRDefault="00B81C01" w:rsidP="00C256F4">
            <w:pPr>
              <w:spacing w:line="330" w:lineRule="atLeast"/>
              <w:rPr>
                <w:rFonts w:ascii="Arial" w:eastAsia="Times New Roman" w:hAnsi="Arial" w:cs="Arial"/>
                <w:color w:val="172B4D"/>
              </w:rPr>
            </w:pPr>
          </w:p>
        </w:tc>
      </w:tr>
    </w:tbl>
    <w:p w14:paraId="3486A306" w14:textId="77777777" w:rsidR="005E2174" w:rsidRPr="005E2174" w:rsidRDefault="005E2174" w:rsidP="005E2174">
      <w:pPr>
        <w:shd w:val="clear" w:color="auto" w:fill="FFFFFF"/>
        <w:spacing w:before="100" w:beforeAutospacing="1" w:after="100" w:afterAutospacing="1"/>
        <w:rPr>
          <w:rFonts w:ascii="Arial" w:eastAsia="Times New Roman" w:hAnsi="Arial" w:cs="Arial"/>
          <w:color w:val="172B4D"/>
          <w:spacing w:val="-1"/>
        </w:rPr>
      </w:pPr>
      <w:r w:rsidRPr="005E2174">
        <w:rPr>
          <w:rFonts w:ascii="Arial" w:eastAsia="Times New Roman" w:hAnsi="Arial" w:cs="Arial"/>
          <w:color w:val="172B4D"/>
          <w:spacing w:val="-1"/>
        </w:rPr>
        <w:t>Retailers can manually synchronize products using the below method</w:t>
      </w:r>
    </w:p>
    <w:p w14:paraId="6553EC4F" w14:textId="24631EE7" w:rsidR="0074290D" w:rsidRDefault="00B81C01" w:rsidP="00B81C01">
      <w:pPr>
        <w:pStyle w:val="111U"/>
        <w:rPr>
          <w:rFonts w:ascii="Arial" w:hAnsi="Arial" w:cs="Arial"/>
          <w:sz w:val="24"/>
          <w:szCs w:val="24"/>
        </w:rPr>
      </w:pPr>
      <w:r w:rsidRPr="00B81C01">
        <w:rPr>
          <w:rFonts w:ascii="Arial" w:hAnsi="Arial" w:cs="Arial"/>
          <w:sz w:val="24"/>
          <w:szCs w:val="24"/>
        </w:rPr>
        <w:lastRenderedPageBreak/>
        <w:t xml:space="preserve"> </w:t>
      </w:r>
      <w:bookmarkStart w:id="5" w:name="_Toc142930974"/>
      <w:r w:rsidRPr="00B81C01">
        <w:rPr>
          <w:rFonts w:ascii="Arial" w:hAnsi="Arial" w:cs="Arial"/>
          <w:sz w:val="24"/>
          <w:szCs w:val="24"/>
        </w:rPr>
        <w:t>Manual Export</w:t>
      </w:r>
      <w:bookmarkEnd w:id="5"/>
    </w:p>
    <w:p w14:paraId="0391006A" w14:textId="2E55E09B" w:rsidR="00B81C01" w:rsidRDefault="00B81C01" w:rsidP="00B81C01">
      <w:pPr>
        <w:rPr>
          <w:rFonts w:ascii="Arial" w:hAnsi="Arial" w:cs="Arial"/>
          <w:shd w:val="clear" w:color="auto" w:fill="FFFFFF"/>
        </w:rPr>
      </w:pPr>
      <w:r w:rsidRPr="00B81C01">
        <w:rPr>
          <w:rFonts w:ascii="Arial" w:hAnsi="Arial" w:cs="Arial"/>
          <w:shd w:val="clear" w:color="auto" w:fill="FFFFFF"/>
        </w:rPr>
        <w:t xml:space="preserve">Navigate to the SFCC Business Manager on the following path </w:t>
      </w:r>
      <w:r w:rsidRPr="00B81C01">
        <w:rPr>
          <w:rStyle w:val="Strong"/>
          <w:rFonts w:ascii="Arial" w:hAnsi="Arial" w:cs="Arial"/>
          <w:color w:val="172B4D"/>
          <w:spacing w:val="-1"/>
          <w:shd w:val="clear" w:color="auto" w:fill="FFFFFF"/>
        </w:rPr>
        <w:t xml:space="preserve">Merchant Tools &gt; ESW &gt; Catalog. </w:t>
      </w:r>
      <w:r w:rsidRPr="00B81C01">
        <w:rPr>
          <w:rFonts w:ascii="Arial" w:hAnsi="Arial" w:cs="Arial"/>
          <w:shd w:val="clear" w:color="auto" w:fill="FFFFFF"/>
        </w:rPr>
        <w:t>The page is used to syn</w:t>
      </w:r>
      <w:r w:rsidR="005E2174">
        <w:rPr>
          <w:rFonts w:ascii="Arial" w:hAnsi="Arial" w:cs="Arial"/>
          <w:shd w:val="clear" w:color="auto" w:fill="FFFFFF"/>
        </w:rPr>
        <w:t xml:space="preserve">chronize </w:t>
      </w:r>
      <w:r w:rsidRPr="00B81C01">
        <w:rPr>
          <w:rFonts w:ascii="Arial" w:hAnsi="Arial" w:cs="Arial"/>
          <w:shd w:val="clear" w:color="auto" w:fill="FFFFFF"/>
        </w:rPr>
        <w:t>the catalog products manually.</w:t>
      </w:r>
      <w:r w:rsidR="00CC77CC">
        <w:rPr>
          <w:rFonts w:ascii="Arial" w:hAnsi="Arial" w:cs="Arial"/>
          <w:noProof/>
          <w:shd w:val="clear" w:color="auto" w:fill="FFFFFF"/>
        </w:rPr>
        <w:drawing>
          <wp:inline distT="0" distB="0" distL="0" distR="0" wp14:anchorId="2F966AB5" wp14:editId="282D48CB">
            <wp:extent cx="5943600" cy="226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14:paraId="111793FF" w14:textId="20BFECEF" w:rsidR="00B81C01" w:rsidRDefault="00B81C01" w:rsidP="00B81C01">
      <w:pPr>
        <w:rPr>
          <w:rFonts w:ascii="Arial" w:hAnsi="Arial" w:cs="Arial"/>
          <w:i/>
          <w:iCs/>
          <w:shd w:val="clear" w:color="auto" w:fill="FFFFFF"/>
        </w:rPr>
      </w:pP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t>The Catalog Products</w:t>
      </w:r>
    </w:p>
    <w:p w14:paraId="2CFFE758" w14:textId="77777777" w:rsidR="00B81C01" w:rsidRDefault="00B81C01" w:rsidP="00B81C01">
      <w:pPr>
        <w:rPr>
          <w:rFonts w:ascii="Arial" w:hAnsi="Arial" w:cs="Arial"/>
          <w:i/>
          <w:iCs/>
          <w:shd w:val="clear" w:color="auto" w:fill="FFFFFF"/>
        </w:rPr>
      </w:pPr>
    </w:p>
    <w:p w14:paraId="056EABDF" w14:textId="16B8329E"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Selected products can be synch</w:t>
      </w:r>
      <w:r w:rsidR="005E2174">
        <w:rPr>
          <w:rFonts w:ascii="Arial" w:eastAsia="Times New Roman" w:hAnsi="Arial" w:cs="Arial"/>
          <w:color w:val="172B4D"/>
          <w:spacing w:val="-1"/>
        </w:rPr>
        <w:t>ronized</w:t>
      </w:r>
      <w:r w:rsidRPr="00B81C01">
        <w:rPr>
          <w:rFonts w:ascii="Arial" w:eastAsia="Times New Roman" w:hAnsi="Arial" w:cs="Arial"/>
          <w:color w:val="172B4D"/>
          <w:spacing w:val="-1"/>
        </w:rPr>
        <w:t xml:space="preserve"> manually by selecting the Products and </w:t>
      </w:r>
      <w:r w:rsidR="00CC77CC">
        <w:rPr>
          <w:rFonts w:ascii="Arial" w:eastAsia="Times New Roman" w:hAnsi="Arial" w:cs="Arial"/>
          <w:color w:val="172B4D"/>
          <w:spacing w:val="-1"/>
        </w:rPr>
        <w:t>c</w:t>
      </w:r>
      <w:r w:rsidRPr="00B81C01">
        <w:rPr>
          <w:rFonts w:ascii="Arial" w:eastAsia="Times New Roman" w:hAnsi="Arial" w:cs="Arial"/>
          <w:color w:val="172B4D"/>
          <w:spacing w:val="-1"/>
        </w:rPr>
        <w:t xml:space="preserve">licking </w:t>
      </w:r>
      <w:r w:rsidRPr="00B81C01">
        <w:rPr>
          <w:rFonts w:ascii="Arial" w:eastAsia="Times New Roman" w:hAnsi="Arial" w:cs="Arial"/>
          <w:i/>
          <w:iCs/>
          <w:color w:val="172B4D"/>
          <w:spacing w:val="-1"/>
        </w:rPr>
        <w:t>Sync Selected</w:t>
      </w:r>
      <w:r w:rsidRPr="00B81C01">
        <w:rPr>
          <w:rFonts w:ascii="Arial" w:eastAsia="Times New Roman" w:hAnsi="Arial" w:cs="Arial"/>
          <w:color w:val="172B4D"/>
          <w:spacing w:val="-1"/>
        </w:rPr>
        <w:t xml:space="preserve">. Here are the details, regarding the custom </w:t>
      </w:r>
      <w:r w:rsidR="00CC77CC">
        <w:rPr>
          <w:rFonts w:ascii="Arial" w:eastAsia="Times New Roman" w:hAnsi="Arial" w:cs="Arial"/>
          <w:color w:val="172B4D"/>
          <w:spacing w:val="-1"/>
        </w:rPr>
        <w:t>a</w:t>
      </w:r>
      <w:r w:rsidRPr="00B81C01">
        <w:rPr>
          <w:rFonts w:ascii="Arial" w:eastAsia="Times New Roman" w:hAnsi="Arial" w:cs="Arial"/>
          <w:color w:val="172B4D"/>
          <w:spacing w:val="-1"/>
        </w:rPr>
        <w:t>ction and fields on the page</w:t>
      </w:r>
    </w:p>
    <w:p w14:paraId="26CFE2DD"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4A9620B6" w14:textId="65E9E06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 xml:space="preserve">Sync All - </w:t>
      </w:r>
      <w:r w:rsidRPr="00B81C01">
        <w:rPr>
          <w:rFonts w:ascii="Arial" w:eastAsia="Times New Roman" w:hAnsi="Arial" w:cs="Arial"/>
          <w:color w:val="172B4D"/>
          <w:spacing w:val="-1"/>
        </w:rPr>
        <w:t xml:space="preserve">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All the candidate products</w:t>
      </w:r>
    </w:p>
    <w:p w14:paraId="7C71C56C" w14:textId="3E4DBEA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Sync Selected</w:t>
      </w:r>
      <w:r w:rsidRPr="00B81C01">
        <w:rPr>
          <w:rFonts w:ascii="Arial" w:eastAsia="Times New Roman" w:hAnsi="Arial" w:cs="Arial"/>
          <w:color w:val="172B4D"/>
          <w:spacing w:val="-1"/>
        </w:rPr>
        <w:t xml:space="preserve"> - 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the selected products</w:t>
      </w:r>
    </w:p>
    <w:p w14:paraId="33AFC23C" w14:textId="77777777"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The validation steps described above will apply here as well. Sync Status will be updated along with the Sync Status Message. The error details of the internal validation can be viewed by hovering on the</w:t>
      </w:r>
      <w:r w:rsidRPr="00B81C01">
        <w:rPr>
          <w:rFonts w:ascii="Arial" w:eastAsia="Times New Roman" w:hAnsi="Arial" w:cs="Arial"/>
          <w:i/>
          <w:iCs/>
          <w:color w:val="172B4D"/>
          <w:spacing w:val="-1"/>
        </w:rPr>
        <w:t xml:space="preserve"> </w:t>
      </w:r>
      <w:r w:rsidRPr="00B81C01">
        <w:rPr>
          <w:rFonts w:ascii="Arial" w:eastAsia="Times New Roman" w:hAnsi="Arial" w:cs="Arial"/>
          <w:color w:val="172B4D"/>
          <w:spacing w:val="-1"/>
        </w:rPr>
        <w:t>Error Status Message</w:t>
      </w:r>
    </w:p>
    <w:p w14:paraId="5B4E8DD6"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6766B4CF" w14:textId="2E03C36B" w:rsidR="00B81C01" w:rsidRDefault="00B81C01" w:rsidP="00B81C01">
      <w:pPr>
        <w:rPr>
          <w:rFonts w:ascii="Arial" w:hAnsi="Arial" w:cs="Arial"/>
          <w:i/>
          <w:iCs/>
        </w:rPr>
      </w:pPr>
      <w:r>
        <w:rPr>
          <w:rFonts w:ascii="Arial" w:hAnsi="Arial" w:cs="Arial"/>
          <w:i/>
          <w:iCs/>
          <w:noProof/>
        </w:rPr>
        <w:drawing>
          <wp:inline distT="0" distB="0" distL="0" distR="0" wp14:anchorId="616CBAE8" wp14:editId="4852B66D">
            <wp:extent cx="5943600" cy="716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071C39CE" w14:textId="4E0A4E98" w:rsidR="00B81C01" w:rsidRDefault="00B81C01" w:rsidP="00B81C01">
      <w:pPr>
        <w:rPr>
          <w:rFonts w:ascii="Arial" w:hAnsi="Arial" w:cs="Arial"/>
          <w:i/>
          <w:iCs/>
        </w:rPr>
      </w:pPr>
      <w:r>
        <w:rPr>
          <w:rFonts w:ascii="Arial" w:hAnsi="Arial" w:cs="Arial"/>
          <w:i/>
          <w:iCs/>
        </w:rPr>
        <w:tab/>
      </w:r>
      <w:r>
        <w:rPr>
          <w:rFonts w:ascii="Arial" w:hAnsi="Arial" w:cs="Arial"/>
          <w:i/>
          <w:iCs/>
        </w:rPr>
        <w:tab/>
      </w:r>
      <w:r>
        <w:rPr>
          <w:rFonts w:ascii="Arial" w:hAnsi="Arial" w:cs="Arial"/>
          <w:i/>
          <w:iCs/>
        </w:rPr>
        <w:tab/>
      </w:r>
      <w:r>
        <w:rPr>
          <w:rFonts w:ascii="Arial" w:hAnsi="Arial" w:cs="Arial"/>
          <w:i/>
          <w:iCs/>
        </w:rPr>
        <w:tab/>
        <w:t xml:space="preserve">     Internal Validation Errors Details</w:t>
      </w:r>
    </w:p>
    <w:p w14:paraId="53185D31" w14:textId="77777777" w:rsidR="00B81C01" w:rsidRDefault="00B81C01" w:rsidP="00B81C01">
      <w:pPr>
        <w:rPr>
          <w:rFonts w:ascii="Arial" w:hAnsi="Arial" w:cs="Arial"/>
          <w:i/>
          <w:iCs/>
        </w:rPr>
      </w:pPr>
    </w:p>
    <w:p w14:paraId="0F882BDF" w14:textId="06A2BDD9" w:rsidR="00B81C01" w:rsidRDefault="00CC77CC" w:rsidP="00B81C01">
      <w:pPr>
        <w:rPr>
          <w:rFonts w:ascii="Arial" w:hAnsi="Arial" w:cs="Arial"/>
          <w:color w:val="172B4D"/>
          <w:spacing w:val="-1"/>
          <w:shd w:val="clear" w:color="auto" w:fill="FFFFFF"/>
        </w:rPr>
      </w:pPr>
      <w:r w:rsidRPr="00CC77CC">
        <w:rPr>
          <w:rFonts w:ascii="Arial" w:hAnsi="Arial" w:cs="Arial"/>
          <w:color w:val="172B4D"/>
          <w:spacing w:val="-1"/>
          <w:shd w:val="clear" w:color="auto" w:fill="FFFFFF"/>
        </w:rPr>
        <w:t xml:space="preserve">The Catalog Configurations can also be controlled from this BM Module. Clicking on Catalog Configuration will open up the configuration details. The Catalog Configuration page will show the configurations based on the Service URL set in the </w:t>
      </w:r>
      <w:hyperlink r:id="rId18" w:anchor="ESWCatalogService" w:tooltip="https://eshopworld.atlassian.net/wiki/spaces/PLUG/pages/3822780417/Administration#ESWCatalogService" w:history="1">
        <w:r w:rsidRPr="00CC77CC">
          <w:rPr>
            <w:rStyle w:val="Hyperlink"/>
            <w:rFonts w:ascii="Arial" w:hAnsi="Arial" w:cs="Arial"/>
            <w:spacing w:val="-1"/>
            <w:shd w:val="clear" w:color="auto" w:fill="FFFFFF"/>
          </w:rPr>
          <w:t>Catalog Service’s</w:t>
        </w:r>
      </w:hyperlink>
      <w:r w:rsidRPr="00CC77CC">
        <w:rPr>
          <w:rFonts w:ascii="Arial" w:hAnsi="Arial" w:cs="Arial"/>
          <w:color w:val="172B4D"/>
          <w:spacing w:val="-1"/>
          <w:shd w:val="clear" w:color="auto" w:fill="FFFFFF"/>
        </w:rPr>
        <w:t xml:space="preserve">. If the Catalog Service’s URL is set, the page will show </w:t>
      </w:r>
      <w:r>
        <w:rPr>
          <w:rFonts w:ascii="Arial" w:hAnsi="Arial" w:cs="Arial"/>
          <w:color w:val="172B4D"/>
          <w:spacing w:val="-1"/>
          <w:shd w:val="clear" w:color="auto" w:fill="FFFFFF"/>
        </w:rPr>
        <w:t xml:space="preserve">the </w:t>
      </w:r>
      <w:r>
        <w:rPr>
          <w:rFonts w:ascii="Arial" w:hAnsi="Arial" w:cs="Arial"/>
          <w:color w:val="172B4D"/>
          <w:spacing w:val="-1"/>
          <w:shd w:val="clear" w:color="auto" w:fill="FFFFFF"/>
        </w:rPr>
        <w:lastRenderedPageBreak/>
        <w:t>API Configurations</w:t>
      </w:r>
      <w:r w:rsidR="00B81C01" w:rsidRPr="00B81C01">
        <w:rPr>
          <w:rFonts w:ascii="Arial" w:hAnsi="Arial" w:cs="Arial"/>
          <w:color w:val="172B4D"/>
          <w:spacing w:val="-1"/>
          <w:shd w:val="clear" w:color="auto" w:fill="FFFFFF"/>
        </w:rPr>
        <w:t>.</w:t>
      </w:r>
      <w:r>
        <w:rPr>
          <w:rFonts w:ascii="Arial" w:hAnsi="Arial" w:cs="Arial"/>
          <w:noProof/>
          <w:color w:val="172B4D"/>
          <w:spacing w:val="-1"/>
          <w:shd w:val="clear" w:color="auto" w:fill="FFFFFF"/>
        </w:rPr>
        <w:drawing>
          <wp:inline distT="0" distB="0" distL="0" distR="0" wp14:anchorId="2C59EB46" wp14:editId="19D2D56F">
            <wp:extent cx="5943600" cy="1824355"/>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4E776D74" w14:textId="0725FF89" w:rsidR="00B81C01" w:rsidRDefault="00CC77CC" w:rsidP="00B81C01">
      <w:pPr>
        <w:shd w:val="clear" w:color="auto" w:fill="FFFFFF"/>
        <w:jc w:val="center"/>
        <w:rPr>
          <w:rFonts w:ascii="Arial" w:eastAsia="Times New Roman" w:hAnsi="Arial" w:cs="Arial"/>
          <w:i/>
          <w:iCs/>
          <w:color w:val="172B4D"/>
        </w:rPr>
      </w:pPr>
      <w:r>
        <w:rPr>
          <w:rFonts w:ascii="Arial" w:eastAsia="Times New Roman" w:hAnsi="Arial" w:cs="Arial"/>
          <w:i/>
          <w:iCs/>
          <w:color w:val="172B4D"/>
        </w:rPr>
        <w:t>Catalog Service Preferences</w:t>
      </w:r>
    </w:p>
    <w:p w14:paraId="44462785" w14:textId="77777777" w:rsidR="00B81C01" w:rsidRDefault="00B81C01" w:rsidP="00B81C01">
      <w:pPr>
        <w:shd w:val="clear" w:color="auto" w:fill="FFFFFF"/>
        <w:rPr>
          <w:rFonts w:ascii="Arial" w:eastAsia="Times New Roman" w:hAnsi="Arial" w:cs="Arial"/>
          <w:i/>
          <w:iCs/>
          <w:color w:val="172B4D"/>
        </w:rPr>
      </w:pPr>
    </w:p>
    <w:p w14:paraId="50A26D30" w14:textId="190AB046" w:rsidR="00B81C01" w:rsidRDefault="00CC77CC" w:rsidP="00B81C01">
      <w:pPr>
        <w:shd w:val="clear" w:color="auto" w:fill="FFFFFF"/>
        <w:rPr>
          <w:rFonts w:ascii="Segoe UI" w:hAnsi="Segoe UI" w:cs="Segoe UI"/>
          <w:color w:val="172B4D"/>
          <w:spacing w:val="-1"/>
          <w:shd w:val="clear" w:color="auto" w:fill="FFFFFF"/>
        </w:rPr>
      </w:pPr>
      <w:r w:rsidRPr="00CC77CC">
        <w:rPr>
          <w:rFonts w:ascii="Arial" w:hAnsi="Arial" w:cs="Arial"/>
          <w:color w:val="172B4D"/>
          <w:spacing w:val="-1"/>
          <w:shd w:val="clear" w:color="auto" w:fill="FFFFFF"/>
        </w:rPr>
        <w:t>If the Catalog Service doesn’t contain the service URL, SFTP configs will show up on the catalog configurations page</w:t>
      </w:r>
      <w:r>
        <w:rPr>
          <w:rFonts w:ascii="Segoe UI" w:hAnsi="Segoe UI" w:cs="Segoe UI"/>
          <w:noProof/>
          <w:color w:val="172B4D"/>
          <w:spacing w:val="-1"/>
          <w:shd w:val="clear" w:color="auto" w:fill="FFFFFF"/>
        </w:rPr>
        <w:drawing>
          <wp:inline distT="0" distB="0" distL="0" distR="0" wp14:anchorId="7708AF35" wp14:editId="1B6C0399">
            <wp:extent cx="5943600" cy="23691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0D6E8711" w14:textId="309DEABC" w:rsidR="008847F8" w:rsidRPr="008847F8" w:rsidRDefault="008847F8" w:rsidP="008847F8">
      <w:pPr>
        <w:shd w:val="clear" w:color="auto" w:fill="FFFFFF"/>
        <w:jc w:val="center"/>
        <w:rPr>
          <w:rFonts w:ascii="Arial" w:eastAsia="Times New Roman" w:hAnsi="Arial" w:cs="Arial"/>
          <w:i/>
          <w:iCs/>
          <w:color w:val="172B4D"/>
        </w:rPr>
      </w:pPr>
      <w:r w:rsidRPr="008847F8">
        <w:rPr>
          <w:rFonts w:ascii="Arial" w:eastAsia="Times New Roman" w:hAnsi="Arial" w:cs="Arial"/>
          <w:i/>
          <w:iCs/>
          <w:color w:val="172B4D"/>
        </w:rPr>
        <w:t>SFTP Preferences in Catalog Configurations</w:t>
      </w:r>
    </w:p>
    <w:p w14:paraId="33B53702" w14:textId="6440573D" w:rsidR="00B81C01" w:rsidRDefault="00B81C01" w:rsidP="00B81C01">
      <w:pPr>
        <w:shd w:val="clear" w:color="auto" w:fill="FFFFFF"/>
        <w:rPr>
          <w:rFonts w:ascii="Segoe UI" w:hAnsi="Segoe UI" w:cs="Segoe UI"/>
          <w:color w:val="172B4D"/>
          <w:spacing w:val="-1"/>
          <w:shd w:val="clear" w:color="auto" w:fill="FFFFFF"/>
        </w:rPr>
      </w:pPr>
    </w:p>
    <w:p w14:paraId="3D039C43" w14:textId="77777777" w:rsidR="00B81C01" w:rsidRPr="008847F8" w:rsidRDefault="00B81C01" w:rsidP="008847F8">
      <w:pPr>
        <w:pStyle w:val="111U"/>
        <w:rPr>
          <w:rFonts w:ascii="Arial" w:eastAsia="Times New Roman" w:hAnsi="Arial" w:cs="Arial"/>
          <w:sz w:val="24"/>
          <w:szCs w:val="24"/>
        </w:rPr>
      </w:pPr>
      <w:bookmarkStart w:id="6" w:name="_Toc142930975"/>
      <w:r w:rsidRPr="008847F8">
        <w:rPr>
          <w:rFonts w:ascii="Arial" w:hAnsi="Arial" w:cs="Arial"/>
          <w:sz w:val="24"/>
          <w:szCs w:val="24"/>
        </w:rPr>
        <w:t>Dependencies</w:t>
      </w:r>
      <w:bookmarkEnd w:id="6"/>
    </w:p>
    <w:p w14:paraId="4E8E9007" w14:textId="77777777" w:rsidR="00B81C01" w:rsidRPr="008847F8" w:rsidRDefault="00B81C01" w:rsidP="00B81C01">
      <w:pPr>
        <w:pStyle w:val="NormalWeb"/>
        <w:numPr>
          <w:ilvl w:val="0"/>
          <w:numId w:val="16"/>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The product should contain the minimum required attributes. The details of these required attributes can be viewed under the heading </w:t>
      </w:r>
      <w:hyperlink r:id="rId21" w:anchor="Minimum-Required-Parameters" w:tooltip="https://know.eshopworld.com/space/DT/176914625/Customs+Catalog+API+Overview#Minimum-Required-Parameters" w:history="1">
        <w:r w:rsidRPr="008847F8">
          <w:rPr>
            <w:rStyle w:val="Hyperlink"/>
            <w:rFonts w:cs="Arial"/>
            <w:spacing w:val="-1"/>
            <w:sz w:val="20"/>
            <w:szCs w:val="20"/>
          </w:rPr>
          <w:t xml:space="preserve">minimum required parameters </w:t>
        </w:r>
      </w:hyperlink>
    </w:p>
    <w:p w14:paraId="4BD2C77B" w14:textId="77777777" w:rsidR="00B81C01" w:rsidRPr="00B81C01" w:rsidRDefault="00B81C01" w:rsidP="00B81C01">
      <w:pPr>
        <w:shd w:val="clear" w:color="auto" w:fill="FFFFFF"/>
        <w:rPr>
          <w:rFonts w:ascii="Arial" w:eastAsia="Times New Roman" w:hAnsi="Arial" w:cs="Arial"/>
          <w:i/>
          <w:iCs/>
          <w:color w:val="172B4D"/>
        </w:rPr>
      </w:pPr>
    </w:p>
    <w:p w14:paraId="1526CB3C" w14:textId="0B7EF4B8" w:rsidR="00B81C01" w:rsidRDefault="008847F8" w:rsidP="008847F8">
      <w:pPr>
        <w:pStyle w:val="111U"/>
        <w:rPr>
          <w:rFonts w:ascii="Arial" w:hAnsi="Arial" w:cs="Arial"/>
          <w:sz w:val="24"/>
          <w:szCs w:val="24"/>
        </w:rPr>
      </w:pPr>
      <w:r w:rsidRPr="008847F8">
        <w:rPr>
          <w:rFonts w:ascii="Arial" w:hAnsi="Arial" w:cs="Arial"/>
          <w:sz w:val="24"/>
          <w:szCs w:val="24"/>
        </w:rPr>
        <w:t xml:space="preserve"> </w:t>
      </w:r>
      <w:bookmarkStart w:id="7" w:name="_Toc142930976"/>
      <w:r w:rsidRPr="008847F8">
        <w:rPr>
          <w:rFonts w:ascii="Arial" w:hAnsi="Arial" w:cs="Arial"/>
          <w:sz w:val="24"/>
          <w:szCs w:val="24"/>
        </w:rPr>
        <w:t>Testing in Sandbox</w:t>
      </w:r>
      <w:bookmarkEnd w:id="7"/>
    </w:p>
    <w:p w14:paraId="362FA5DB" w14:textId="77777777" w:rsidR="008847F8" w:rsidRPr="008847F8" w:rsidRDefault="008847F8" w:rsidP="008847F8">
      <w:pPr>
        <w:pStyle w:val="ListParagraph"/>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Configure the API in SFCC</w:t>
      </w:r>
    </w:p>
    <w:p w14:paraId="43543668" w14:textId="5C9334B3" w:rsidR="008847F8" w:rsidRDefault="008847F8" w:rsidP="008847F8">
      <w:pPr>
        <w:pStyle w:val="ListParagraph"/>
        <w:rPr>
          <w:rFonts w:ascii="Arial" w:hAnsi="Arial" w:cs="Arial"/>
        </w:rPr>
      </w:pPr>
      <w:r>
        <w:rPr>
          <w:rFonts w:ascii="Arial" w:hAnsi="Arial" w:cs="Arial"/>
          <w:noProof/>
        </w:rPr>
        <w:lastRenderedPageBreak/>
        <w:drawing>
          <wp:inline distT="0" distB="0" distL="0" distR="0" wp14:anchorId="16599CDC" wp14:editId="18D41666">
            <wp:extent cx="5943600" cy="16427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7D47AD23" w14:textId="77777777" w:rsidR="008847F8" w:rsidRDefault="008847F8" w:rsidP="008847F8">
      <w:pPr>
        <w:pStyle w:val="ListParagraph"/>
        <w:rPr>
          <w:rFonts w:ascii="Arial" w:hAnsi="Arial" w:cs="Arial"/>
        </w:rPr>
      </w:pPr>
    </w:p>
    <w:p w14:paraId="7FF63045" w14:textId="77777777" w:rsidR="008847F8" w:rsidRDefault="008847F8" w:rsidP="008847F8">
      <w:pPr>
        <w:pStyle w:val="ListParagraph"/>
        <w:rPr>
          <w:rFonts w:ascii="Arial" w:hAnsi="Arial" w:cs="Arial"/>
        </w:rPr>
      </w:pPr>
    </w:p>
    <w:p w14:paraId="5919CA1B" w14:textId="39368FAC" w:rsidR="008847F8" w:rsidRPr="008847F8" w:rsidRDefault="008847F8" w:rsidP="008847F8">
      <w:pPr>
        <w:pStyle w:val="NormalWeb"/>
        <w:numPr>
          <w:ilvl w:val="0"/>
          <w:numId w:val="19"/>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Ensure that the products have the </w:t>
      </w:r>
      <w:hyperlink r:id="rId23" w:anchor="Minimum-Required-Parameters" w:tooltip="https://know.eshopworld.com/space/DT/176914625/Customs+Catalog+API+Overview#Minimum-Required-Parameters" w:history="1">
        <w:r w:rsidRPr="008847F8">
          <w:rPr>
            <w:rStyle w:val="Hyperlink"/>
            <w:rFonts w:cs="Arial"/>
            <w:spacing w:val="-1"/>
            <w:sz w:val="20"/>
            <w:szCs w:val="20"/>
          </w:rPr>
          <w:t>minimum required parameters</w:t>
        </w:r>
      </w:hyperlink>
      <w:r w:rsidRPr="008847F8">
        <w:rPr>
          <w:rFonts w:cs="Arial"/>
          <w:color w:val="172B4D"/>
          <w:spacing w:val="-1"/>
          <w:sz w:val="20"/>
          <w:szCs w:val="20"/>
        </w:rPr>
        <w:t>. Products can be edited in</w:t>
      </w:r>
      <w:r w:rsidRPr="008847F8">
        <w:rPr>
          <w:rStyle w:val="Strong"/>
          <w:rFonts w:cs="Arial"/>
          <w:color w:val="172B4D"/>
          <w:spacing w:val="-1"/>
          <w:sz w:val="20"/>
          <w:szCs w:val="20"/>
        </w:rPr>
        <w:t xml:space="preserve"> Merchant Tools &gt; Products &amp; Catalog &gt; Products</w:t>
      </w:r>
      <w:r>
        <w:rPr>
          <w:rFonts w:cs="Arial"/>
          <w:noProof/>
          <w:color w:val="172B4D"/>
          <w:spacing w:val="-1"/>
          <w:sz w:val="20"/>
          <w:szCs w:val="20"/>
        </w:rPr>
        <w:drawing>
          <wp:inline distT="0" distB="0" distL="0" distR="0" wp14:anchorId="7D32927F" wp14:editId="3970009B">
            <wp:extent cx="5943600" cy="487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3F6091F6" w14:textId="7777777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 xml:space="preserve">Once the products have the required attributes. Execute the Job. </w:t>
      </w:r>
    </w:p>
    <w:p w14:paraId="76CC5751" w14:textId="2AAC370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Validate the Sync Status to ensure the product has been synched.</w:t>
      </w:r>
      <w:r w:rsidR="00CC77CC">
        <w:rPr>
          <w:rFonts w:ascii="Arial" w:eastAsia="Times New Roman" w:hAnsi="Arial" w:cs="Arial"/>
          <w:noProof/>
          <w:color w:val="172B4D"/>
          <w:spacing w:val="-1"/>
        </w:rPr>
        <w:drawing>
          <wp:inline distT="0" distB="0" distL="0" distR="0" wp14:anchorId="2BC7DFCF" wp14:editId="63651F56">
            <wp:extent cx="5943600" cy="2028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74C14205" w14:textId="70B3A750" w:rsidR="008847F8" w:rsidRPr="008847F8" w:rsidRDefault="008847F8" w:rsidP="008847F8">
      <w:pPr>
        <w:pStyle w:val="ListParagraph"/>
        <w:numPr>
          <w:ilvl w:val="0"/>
          <w:numId w:val="19"/>
        </w:numPr>
        <w:rPr>
          <w:rFonts w:ascii="Arial" w:hAnsi="Arial" w:cs="Arial"/>
        </w:rPr>
      </w:pPr>
      <w:r w:rsidRPr="00F8586A">
        <w:rPr>
          <w:rFonts w:ascii="Arial" w:hAnsi="Arial" w:cs="Arial"/>
          <w:color w:val="172B4D"/>
          <w:spacing w:val="-1"/>
          <w:shd w:val="clear" w:color="auto" w:fill="FFFFFF"/>
        </w:rPr>
        <w:t xml:space="preserve">For Manual Testing, select the product and Click </w:t>
      </w:r>
      <w:r w:rsidRPr="00F8586A">
        <w:rPr>
          <w:rStyle w:val="Emphasis"/>
          <w:rFonts w:ascii="Arial" w:hAnsi="Arial" w:cs="Arial"/>
          <w:color w:val="172B4D"/>
          <w:spacing w:val="-1"/>
          <w:shd w:val="clear" w:color="auto" w:fill="FFFFFF"/>
        </w:rPr>
        <w:t xml:space="preserve">Sync Selected </w:t>
      </w:r>
      <w:r w:rsidRPr="00F8586A">
        <w:rPr>
          <w:rFonts w:ascii="Arial" w:hAnsi="Arial" w:cs="Arial"/>
          <w:color w:val="172B4D"/>
          <w:spacing w:val="-1"/>
          <w:shd w:val="clear" w:color="auto" w:fill="FFFFFF"/>
        </w:rPr>
        <w:t>and verify the status as shown in steps above</w:t>
      </w:r>
      <w:r w:rsidR="00CC77CC">
        <w:rPr>
          <w:rFonts w:ascii="Arial" w:hAnsi="Arial" w:cs="Arial"/>
          <w:noProof/>
        </w:rPr>
        <w:drawing>
          <wp:inline distT="0" distB="0" distL="0" distR="0" wp14:anchorId="37268CD8" wp14:editId="211951D5">
            <wp:extent cx="5943600" cy="1769110"/>
            <wp:effectExtent l="0" t="0" r="0" b="254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554303A5" w14:textId="2B292E01" w:rsidR="00595109" w:rsidRPr="00B81C01" w:rsidRDefault="00C256F4" w:rsidP="00C256F4">
      <w:pPr>
        <w:pStyle w:val="11U"/>
        <w:rPr>
          <w:rFonts w:ascii="Arial" w:hAnsi="Arial" w:cs="Arial"/>
          <w:sz w:val="32"/>
          <w:szCs w:val="32"/>
        </w:rPr>
      </w:pPr>
      <w:bookmarkStart w:id="8" w:name="_Toc142930977"/>
      <w:r w:rsidRPr="00B81C01">
        <w:rPr>
          <w:rFonts w:ascii="Arial" w:hAnsi="Arial" w:cs="Arial"/>
          <w:sz w:val="32"/>
          <w:szCs w:val="32"/>
        </w:rPr>
        <w:lastRenderedPageBreak/>
        <w:t>Catalog Feed Upload Via SFTP</w:t>
      </w:r>
      <w:bookmarkEnd w:id="8"/>
    </w:p>
    <w:p w14:paraId="4F4296CC" w14:textId="717949D1" w:rsidR="00DD7F46" w:rsidRPr="002839F7" w:rsidRDefault="00CC77CC" w:rsidP="00840EE0">
      <w:pPr>
        <w:pStyle w:val="p"/>
        <w:jc w:val="both"/>
        <w:rPr>
          <w:sz w:val="20"/>
          <w:szCs w:val="20"/>
        </w:rPr>
      </w:pPr>
      <w:r w:rsidRPr="00CC77CC">
        <w:rPr>
          <w:color w:val="172B4D"/>
          <w:spacing w:val="-1"/>
          <w:sz w:val="20"/>
          <w:szCs w:val="20"/>
          <w:shd w:val="clear" w:color="auto" w:fill="FFFFFF"/>
        </w:rPr>
        <w:t>The ESW Cartridge also provides option to send catalog file to ESW via SFTP</w:t>
      </w:r>
      <w:r>
        <w:rPr>
          <w:rFonts w:ascii="Segoe UI" w:hAnsi="Segoe UI" w:cs="Segoe UI"/>
          <w:color w:val="172B4D"/>
          <w:spacing w:val="-1"/>
          <w:shd w:val="clear" w:color="auto" w:fill="FFFFFF"/>
        </w:rPr>
        <w:t xml:space="preserve">. </w:t>
      </w:r>
      <w:r w:rsidR="00DD7F46" w:rsidRPr="002839F7">
        <w:rPr>
          <w:sz w:val="20"/>
          <w:szCs w:val="20"/>
        </w:rPr>
        <w:t>The </w:t>
      </w:r>
      <w:r w:rsidR="00DD7F46" w:rsidRPr="002839F7">
        <w:rPr>
          <w:rStyle w:val="HTMLCode"/>
          <w:rFonts w:ascii="Arial" w:hAnsi="Arial" w:cs="Arial"/>
          <w:sz w:val="20"/>
        </w:rPr>
        <w:t>eswRetailerCatalogFeed</w:t>
      </w:r>
      <w:r w:rsidR="00DD7F46" w:rsidRPr="002839F7">
        <w:rPr>
          <w:sz w:val="20"/>
          <w:szCs w:val="20"/>
        </w:rPr>
        <w:t> job configured within the cartridge runs at predefined intervals and performs the following operations automatically:</w:t>
      </w:r>
    </w:p>
    <w:p w14:paraId="489FE8D3" w14:textId="77777777" w:rsidR="00DD7F46" w:rsidRPr="002839F7" w:rsidRDefault="00DD7F46" w:rsidP="00840EE0">
      <w:pPr>
        <w:pStyle w:val="p"/>
        <w:numPr>
          <w:ilvl w:val="0"/>
          <w:numId w:val="2"/>
        </w:numPr>
        <w:jc w:val="both"/>
        <w:rPr>
          <w:sz w:val="20"/>
          <w:szCs w:val="20"/>
        </w:rPr>
      </w:pPr>
      <w:r w:rsidRPr="002839F7">
        <w:rPr>
          <w:rStyle w:val="Strong"/>
          <w:sz w:val="20"/>
          <w:szCs w:val="20"/>
        </w:rPr>
        <w:t>Initial full catalog upload</w:t>
      </w:r>
      <w:r w:rsidRPr="002839F7">
        <w:rPr>
          <w:sz w:val="20"/>
          <w:szCs w:val="20"/>
        </w:rPr>
        <w:t>: Uploads the initial full catalog to the ESW catalog service.</w:t>
      </w:r>
    </w:p>
    <w:p w14:paraId="39B3C2E4" w14:textId="77777777" w:rsidR="00DD7F46" w:rsidRPr="002839F7" w:rsidRDefault="00DD7F46" w:rsidP="00840EE0">
      <w:pPr>
        <w:pStyle w:val="p"/>
        <w:numPr>
          <w:ilvl w:val="0"/>
          <w:numId w:val="2"/>
        </w:numPr>
        <w:jc w:val="both"/>
        <w:rPr>
          <w:sz w:val="20"/>
          <w:szCs w:val="20"/>
        </w:rPr>
      </w:pPr>
      <w:r w:rsidRPr="002839F7">
        <w:rPr>
          <w:rStyle w:val="Strong"/>
          <w:sz w:val="20"/>
          <w:szCs w:val="20"/>
        </w:rPr>
        <w:t>Delta catalog upload</w:t>
      </w:r>
      <w:r w:rsidRPr="002839F7">
        <w:rPr>
          <w:sz w:val="20"/>
          <w:szCs w:val="20"/>
        </w:rPr>
        <w:t>: Monitors the catalog in SFCC and auto-syncs the delta updates as soon as new products are added or existing products are modified.</w:t>
      </w:r>
    </w:p>
    <w:p w14:paraId="40486F4F" w14:textId="79CE4AFB" w:rsidR="00DD7F46" w:rsidRPr="002839F7" w:rsidRDefault="00DD7F46" w:rsidP="00840EE0">
      <w:pPr>
        <w:pStyle w:val="p"/>
        <w:jc w:val="both"/>
        <w:rPr>
          <w:sz w:val="20"/>
          <w:szCs w:val="20"/>
        </w:rPr>
      </w:pPr>
      <w:r w:rsidRPr="002839F7">
        <w:rPr>
          <w:sz w:val="20"/>
          <w:szCs w:val="20"/>
        </w:rPr>
        <w:t>For more information on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see </w:t>
      </w:r>
      <w:hyperlink w:anchor="eswRetailerCatalogFeed" w:history="1">
        <w:r w:rsidR="00E01A84" w:rsidRPr="002839F7">
          <w:rPr>
            <w:rStyle w:val="Hyperlink"/>
            <w:sz w:val="20"/>
            <w:szCs w:val="20"/>
          </w:rPr>
          <w:t>Operations &gt; Job Schedules &gt; eswRetailerCatalogFeed job</w:t>
        </w:r>
      </w:hyperlink>
      <w:r w:rsidRPr="002839F7">
        <w:rPr>
          <w:sz w:val="20"/>
          <w:szCs w:val="20"/>
        </w:rPr>
        <w:t>.</w:t>
      </w:r>
    </w:p>
    <w:p w14:paraId="35E2F24E" w14:textId="75E6020A" w:rsidR="00DD7F46" w:rsidRPr="007D2B14" w:rsidRDefault="00DD7F46" w:rsidP="007D2B14">
      <w:pPr>
        <w:pStyle w:val="111U"/>
        <w:rPr>
          <w:rFonts w:ascii="Arial" w:hAnsi="Arial" w:cs="Arial"/>
          <w:sz w:val="24"/>
          <w:szCs w:val="24"/>
        </w:rPr>
      </w:pPr>
      <w:bookmarkStart w:id="9" w:name="_Toc72250857"/>
      <w:bookmarkStart w:id="10" w:name="_Toc142930978"/>
      <w:r w:rsidRPr="007D2B14">
        <w:rPr>
          <w:rFonts w:ascii="Arial" w:hAnsi="Arial" w:cs="Arial"/>
          <w:sz w:val="24"/>
          <w:szCs w:val="24"/>
        </w:rPr>
        <w:t>Initial Full Catalog Upload</w:t>
      </w:r>
      <w:bookmarkEnd w:id="9"/>
      <w:bookmarkEnd w:id="10"/>
    </w:p>
    <w:p w14:paraId="5E76748C"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for the first time, a CSV file is generated. The file includes details of all products from the catalog:</w:t>
      </w:r>
    </w:p>
    <w:p w14:paraId="01621361" w14:textId="24179531"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1D55EFEA" wp14:editId="5F38E0DE">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8E0EA9"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w:t>
      </w:r>
    </w:p>
    <w:p w14:paraId="26D5397F" w14:textId="1277BE9E" w:rsidR="00DD7F46" w:rsidRPr="002839F7" w:rsidRDefault="00DD7F46" w:rsidP="00DD7F46">
      <w:pPr>
        <w:rPr>
          <w:rFonts w:ascii="Arial" w:eastAsia="Times New Roman" w:hAnsi="Arial" w:cs="Arial"/>
        </w:rPr>
      </w:pPr>
      <w:r w:rsidRPr="002839F7">
        <w:rPr>
          <w:rFonts w:ascii="Arial" w:hAnsi="Arial" w:cs="Arial"/>
          <w:noProof/>
        </w:rPr>
        <w:lastRenderedPageBreak/>
        <w:drawing>
          <wp:inline distT="0" distB="0" distL="0" distR="0" wp14:anchorId="04E1A1E7" wp14:editId="47CCAF8E">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5D0B82C8"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 continued</w:t>
      </w:r>
    </w:p>
    <w:p w14:paraId="1DA51959" w14:textId="6A814323" w:rsidR="00DD7F46" w:rsidRPr="007D2B14" w:rsidRDefault="007D2B14" w:rsidP="007D2B14">
      <w:pPr>
        <w:pStyle w:val="111U"/>
        <w:rPr>
          <w:rFonts w:ascii="Arial" w:hAnsi="Arial" w:cs="Arial"/>
          <w:sz w:val="24"/>
          <w:szCs w:val="24"/>
        </w:rPr>
      </w:pPr>
      <w:bookmarkStart w:id="11" w:name="_Toc72250858"/>
      <w:r w:rsidRPr="007D2B14">
        <w:rPr>
          <w:rFonts w:ascii="Arial" w:hAnsi="Arial" w:cs="Arial"/>
          <w:sz w:val="24"/>
          <w:szCs w:val="24"/>
        </w:rPr>
        <w:t xml:space="preserve"> </w:t>
      </w:r>
      <w:bookmarkStart w:id="12" w:name="_Toc142930979"/>
      <w:r w:rsidR="00DD7F46" w:rsidRPr="007D2B14">
        <w:rPr>
          <w:rFonts w:ascii="Arial" w:hAnsi="Arial" w:cs="Arial"/>
          <w:sz w:val="24"/>
          <w:szCs w:val="24"/>
        </w:rPr>
        <w:t>Delta Catalog Upload</w:t>
      </w:r>
      <w:bookmarkEnd w:id="11"/>
      <w:bookmarkEnd w:id="12"/>
    </w:p>
    <w:p w14:paraId="61CA2FAA"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after the initial full catalog upload, it searches for new products as well as products that are updated since the job was last executed. Once located, the delta product details are sent to the ESW Catalog service.</w:t>
      </w:r>
    </w:p>
    <w:p w14:paraId="24937FC6" w14:textId="16FFDBDC" w:rsidR="00DD7F46" w:rsidRPr="002839F7" w:rsidRDefault="00DD7F46" w:rsidP="00DD7F46">
      <w:pPr>
        <w:jc w:val="center"/>
        <w:rPr>
          <w:rFonts w:ascii="Arial" w:eastAsia="Times New Roman" w:hAnsi="Arial" w:cs="Arial"/>
        </w:rPr>
      </w:pPr>
      <w:r w:rsidRPr="002839F7">
        <w:rPr>
          <w:rFonts w:ascii="Arial" w:hAnsi="Arial" w:cs="Arial"/>
          <w:noProof/>
        </w:rPr>
        <w:drawing>
          <wp:inline distT="0" distB="0" distL="0" distR="0" wp14:anchorId="5F0CCFBE" wp14:editId="3464B851">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999A1CD"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Delta catalog upload</w:t>
      </w:r>
    </w:p>
    <w:p w14:paraId="25E10B44" w14:textId="7465C1B2" w:rsidR="00DD7F46" w:rsidRPr="002839F7" w:rsidRDefault="00DD7F46" w:rsidP="00840EE0">
      <w:pPr>
        <w:pStyle w:val="p"/>
        <w:jc w:val="both"/>
        <w:rPr>
          <w:sz w:val="20"/>
          <w:szCs w:val="20"/>
        </w:rPr>
      </w:pPr>
      <w:r w:rsidRPr="002839F7">
        <w:rPr>
          <w:sz w:val="20"/>
          <w:szCs w:val="20"/>
        </w:rPr>
        <w:lastRenderedPageBreak/>
        <w:t>The job uses custom preferences and the ESW SFTP service to transfer the file to the SFTP server. For information on the custom preferences and the ESW SFTP Service, see</w:t>
      </w:r>
      <w:r w:rsidRPr="002839F7">
        <w:rPr>
          <w:sz w:val="20"/>
          <w:szCs w:val="20"/>
        </w:rPr>
        <w:br/>
      </w:r>
      <w:hyperlink w:anchor="ESW_Catalog_Integration_Configuratio" w:history="1">
        <w:r w:rsidRPr="002839F7">
          <w:rPr>
            <w:rStyle w:val="Hyperlink"/>
            <w:sz w:val="20"/>
            <w:szCs w:val="20"/>
          </w:rPr>
          <w:t>ESW Catalog Integration Configuration </w:t>
        </w:r>
      </w:hyperlink>
      <w:r w:rsidRPr="002839F7">
        <w:rPr>
          <w:sz w:val="20"/>
          <w:szCs w:val="20"/>
        </w:rPr>
        <w:t>and </w:t>
      </w:r>
      <w:hyperlink w:anchor="ESWSFTP_service" w:history="1">
        <w:r w:rsidR="00FC5FE1" w:rsidRPr="002839F7">
          <w:rPr>
            <w:rStyle w:val="Hyperlink"/>
            <w:sz w:val="20"/>
            <w:szCs w:val="20"/>
          </w:rPr>
          <w:t>ESWSFTP service</w:t>
        </w:r>
      </w:hyperlink>
      <w:r w:rsidRPr="002839F7">
        <w:rPr>
          <w:sz w:val="20"/>
          <w:szCs w:val="20"/>
        </w:rPr>
        <w:t> respectively.</w:t>
      </w:r>
    </w:p>
    <w:p w14:paraId="457A08B8" w14:textId="0B2DB40A" w:rsidR="00DD7F46" w:rsidRPr="002839F7" w:rsidRDefault="00DD7F46" w:rsidP="00840EE0">
      <w:pPr>
        <w:pStyle w:val="p"/>
        <w:jc w:val="both"/>
        <w:rPr>
          <w:sz w:val="20"/>
          <w:szCs w:val="20"/>
        </w:rPr>
      </w:pPr>
      <w:r w:rsidRPr="002839F7">
        <w:rPr>
          <w:sz w:val="20"/>
          <w:szCs w:val="20"/>
        </w:rPr>
        <w:t>For information on the Catalog File Specification, including the file format, naming conventions, and data, click </w:t>
      </w:r>
      <w:hyperlink r:id="rId30" w:history="1">
        <w:r w:rsidRPr="002839F7">
          <w:rPr>
            <w:rStyle w:val="Hyperlink"/>
            <w:sz w:val="20"/>
            <w:szCs w:val="20"/>
          </w:rPr>
          <w:t>here</w:t>
        </w:r>
      </w:hyperlink>
      <w:r w:rsidRPr="002839F7">
        <w:rPr>
          <w:sz w:val="20"/>
          <w:szCs w:val="20"/>
        </w:rPr>
        <w:t>.</w:t>
      </w:r>
    </w:p>
    <w:p w14:paraId="75AD4C96" w14:textId="77777777" w:rsidR="00DD7F46" w:rsidRPr="002839F7" w:rsidRDefault="00DD7F46" w:rsidP="00840EE0">
      <w:pPr>
        <w:pStyle w:val="p"/>
        <w:numPr>
          <w:ilvl w:val="0"/>
          <w:numId w:val="3"/>
        </w:numPr>
        <w:jc w:val="both"/>
        <w:rPr>
          <w:sz w:val="20"/>
          <w:szCs w:val="20"/>
        </w:rPr>
      </w:pPr>
      <w:r w:rsidRPr="002839F7">
        <w:rPr>
          <w:sz w:val="20"/>
          <w:szCs w:val="20"/>
        </w:rPr>
        <w:t>The Catalog Feed covers these product types - Simple Product, Variation Product, Product part of Set, Product part of a Bundle, and Orderable Variation Master.</w:t>
      </w:r>
    </w:p>
    <w:p w14:paraId="14601D37" w14:textId="18C14676" w:rsidR="00DD7F46" w:rsidRPr="002839F7" w:rsidRDefault="00DD7F46" w:rsidP="00840EE0">
      <w:pPr>
        <w:pStyle w:val="p"/>
        <w:numPr>
          <w:ilvl w:val="0"/>
          <w:numId w:val="3"/>
        </w:numPr>
        <w:jc w:val="both"/>
        <w:rPr>
          <w:sz w:val="20"/>
          <w:szCs w:val="20"/>
        </w:rPr>
      </w:pPr>
      <w:r w:rsidRPr="002839F7">
        <w:rPr>
          <w:sz w:val="20"/>
          <w:szCs w:val="20"/>
        </w:rPr>
        <w:t>Along with the ESW naming conventions, the cartridge allows you to store the Instance ID in the </w:t>
      </w:r>
      <w:r w:rsidRPr="002839F7">
        <w:rPr>
          <w:rStyle w:val="Strong"/>
          <w:sz w:val="20"/>
          <w:szCs w:val="20"/>
        </w:rPr>
        <w:t>ESW Catalog Feed Instance ID</w:t>
      </w:r>
      <w:r w:rsidRPr="002839F7">
        <w:rPr>
          <w:sz w:val="20"/>
          <w:szCs w:val="20"/>
        </w:rPr>
        <w:t> site preference under </w:t>
      </w:r>
      <w:hyperlink w:anchor="ESW_Catalog_Integration_Configuratio" w:history="1">
        <w:r w:rsidRPr="002839F7">
          <w:rPr>
            <w:rStyle w:val="Hyperlink"/>
            <w:sz w:val="20"/>
            <w:szCs w:val="20"/>
          </w:rPr>
          <w:t>ESW Catalog Integration Configuration</w:t>
        </w:r>
      </w:hyperlink>
      <w:r w:rsidRPr="002839F7">
        <w:rPr>
          <w:sz w:val="20"/>
          <w:szCs w:val="20"/>
        </w:rPr>
        <w:t>. You can use the Instance ID in the file name to identify the catalog feed files of specific SFCC instances.</w:t>
      </w:r>
    </w:p>
    <w:p w14:paraId="464D913C"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exists in the site preference, the filename is generated as </w:t>
      </w:r>
      <w:r w:rsidRPr="002839F7">
        <w:rPr>
          <w:rStyle w:val="HTMLCode"/>
          <w:rFonts w:ascii="Arial" w:hAnsi="Arial" w:cs="Arial"/>
          <w:sz w:val="20"/>
        </w:rPr>
        <w:t>Catalog-nnn-[SFCCInstanceID]xxxxxxxx</w:t>
      </w:r>
      <w:r w:rsidRPr="002839F7">
        <w:rPr>
          <w:sz w:val="20"/>
          <w:szCs w:val="20"/>
        </w:rPr>
        <w:t>.</w:t>
      </w:r>
    </w:p>
    <w:p w14:paraId="28C984DD"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is empty, the filename is generated as </w:t>
      </w:r>
      <w:r w:rsidRPr="002839F7">
        <w:rPr>
          <w:rStyle w:val="HTMLCode"/>
          <w:rFonts w:ascii="Arial" w:hAnsi="Arial" w:cs="Arial"/>
          <w:sz w:val="20"/>
        </w:rPr>
        <w:t>Catalog-nnn-xxxxxxxx.</w:t>
      </w:r>
    </w:p>
    <w:p w14:paraId="05602D4E" w14:textId="3A574672" w:rsidR="00602264" w:rsidRPr="002839F7" w:rsidRDefault="00602264">
      <w:pPr>
        <w:rPr>
          <w:rFonts w:ascii="Arial" w:hAnsi="Arial" w:cs="Arial"/>
        </w:rPr>
      </w:pPr>
    </w:p>
    <w:p w14:paraId="41364E1E" w14:textId="77777777" w:rsidR="00211F66" w:rsidRPr="002839F7" w:rsidRDefault="00211F66">
      <w:pPr>
        <w:rPr>
          <w:rFonts w:ascii="Arial" w:hAnsi="Arial" w:cs="Arial"/>
        </w:rPr>
      </w:pPr>
    </w:p>
    <w:p w14:paraId="23256925" w14:textId="2BF43317" w:rsidR="00211F66" w:rsidRPr="002839F7" w:rsidRDefault="00FC5FE1" w:rsidP="00840EE0">
      <w:pPr>
        <w:pStyle w:val="Heading1"/>
        <w:jc w:val="both"/>
        <w:rPr>
          <w:rFonts w:ascii="Arial" w:hAnsi="Arial" w:cs="Arial"/>
          <w:b/>
          <w:bCs/>
          <w:sz w:val="28"/>
          <w:szCs w:val="28"/>
        </w:rPr>
      </w:pPr>
      <w:bookmarkStart w:id="13" w:name="_Toc142930980"/>
      <w:r w:rsidRPr="002839F7">
        <w:rPr>
          <w:rFonts w:ascii="Arial" w:hAnsi="Arial" w:cs="Arial"/>
          <w:b/>
          <w:bCs/>
          <w:sz w:val="28"/>
          <w:szCs w:val="28"/>
        </w:rPr>
        <w:t xml:space="preserve">Catalog Integration </w:t>
      </w:r>
      <w:r w:rsidR="00211F66" w:rsidRPr="002839F7">
        <w:rPr>
          <w:rFonts w:ascii="Arial" w:hAnsi="Arial" w:cs="Arial"/>
          <w:b/>
          <w:bCs/>
          <w:sz w:val="28"/>
          <w:szCs w:val="28"/>
        </w:rPr>
        <w:t>Configuration</w:t>
      </w:r>
      <w:bookmarkEnd w:id="13"/>
    </w:p>
    <w:p w14:paraId="11F814BA" w14:textId="2526ADE9" w:rsidR="00A85803" w:rsidRPr="002839F7" w:rsidRDefault="003C2DE3" w:rsidP="00840EE0">
      <w:pPr>
        <w:pStyle w:val="11U"/>
        <w:jc w:val="both"/>
        <w:rPr>
          <w:rFonts w:ascii="Arial" w:hAnsi="Arial" w:cs="Arial"/>
          <w:sz w:val="28"/>
          <w:szCs w:val="28"/>
        </w:rPr>
      </w:pPr>
      <w:bookmarkStart w:id="14" w:name="_Toc72486097"/>
      <w:bookmarkStart w:id="15" w:name="ESW_Catalog_Integration_Configuratio"/>
      <w:bookmarkStart w:id="16" w:name="_Toc142930981"/>
      <w:r w:rsidRPr="002839F7">
        <w:rPr>
          <w:rFonts w:ascii="Arial" w:hAnsi="Arial" w:cs="Arial"/>
          <w:sz w:val="28"/>
          <w:szCs w:val="28"/>
        </w:rPr>
        <w:t>ESW Catalog Integration Configuration</w:t>
      </w:r>
      <w:r w:rsidR="00A85803" w:rsidRPr="002839F7">
        <w:rPr>
          <w:rFonts w:ascii="Arial" w:hAnsi="Arial" w:cs="Arial"/>
          <w:sz w:val="28"/>
          <w:szCs w:val="28"/>
        </w:rPr>
        <w:t xml:space="preserve"> </w:t>
      </w:r>
      <w:r w:rsidR="005618C3" w:rsidRPr="002839F7">
        <w:rPr>
          <w:rFonts w:ascii="Arial" w:hAnsi="Arial" w:cs="Arial"/>
          <w:sz w:val="28"/>
          <w:szCs w:val="28"/>
        </w:rPr>
        <w:t>s</w:t>
      </w:r>
      <w:r w:rsidR="00A85803" w:rsidRPr="002839F7">
        <w:rPr>
          <w:rFonts w:ascii="Arial" w:hAnsi="Arial" w:cs="Arial"/>
          <w:sz w:val="28"/>
          <w:szCs w:val="28"/>
        </w:rPr>
        <w:t xml:space="preserve">ite </w:t>
      </w:r>
      <w:r w:rsidR="005618C3" w:rsidRPr="002839F7">
        <w:rPr>
          <w:rFonts w:ascii="Arial" w:hAnsi="Arial" w:cs="Arial"/>
          <w:sz w:val="28"/>
          <w:szCs w:val="28"/>
        </w:rPr>
        <w:t>p</w:t>
      </w:r>
      <w:r w:rsidR="00A85803" w:rsidRPr="002839F7">
        <w:rPr>
          <w:rFonts w:ascii="Arial" w:hAnsi="Arial" w:cs="Arial"/>
          <w:sz w:val="28"/>
          <w:szCs w:val="28"/>
        </w:rPr>
        <w:t>references</w:t>
      </w:r>
      <w:bookmarkEnd w:id="14"/>
      <w:bookmarkEnd w:id="15"/>
      <w:bookmarkEnd w:id="16"/>
    </w:p>
    <w:p w14:paraId="753FDE50" w14:textId="57B7E182" w:rsidR="00A85803" w:rsidRPr="002839F7" w:rsidRDefault="004E1599" w:rsidP="00840EE0">
      <w:pPr>
        <w:pStyle w:val="p"/>
        <w:jc w:val="both"/>
        <w:rPr>
          <w:rFonts w:eastAsiaTheme="minorEastAsia"/>
          <w:sz w:val="20"/>
          <w:szCs w:val="20"/>
        </w:rPr>
      </w:pPr>
      <w:r w:rsidRPr="002839F7">
        <w:rPr>
          <w:sz w:val="20"/>
          <w:szCs w:val="20"/>
        </w:rPr>
        <w:t>You can use </w:t>
      </w:r>
      <w:r w:rsidRPr="002839F7">
        <w:rPr>
          <w:rStyle w:val="Strong"/>
          <w:sz w:val="20"/>
          <w:szCs w:val="20"/>
        </w:rPr>
        <w:t>Custom Preferences</w:t>
      </w:r>
      <w:r w:rsidRPr="002839F7">
        <w:rPr>
          <w:sz w:val="20"/>
          <w:szCs w:val="20"/>
        </w:rPr>
        <w:t> to manage ESW-specific configurations of the cartridge. You can access Custom Preferences by navigating to </w:t>
      </w:r>
      <w:r w:rsidRPr="002839F7">
        <w:rPr>
          <w:rStyle w:val="Strong"/>
          <w:sz w:val="20"/>
          <w:szCs w:val="20"/>
        </w:rPr>
        <w:t>Merchant Tools</w:t>
      </w:r>
      <w:r w:rsidRPr="002839F7">
        <w:rPr>
          <w:sz w:val="20"/>
          <w:szCs w:val="20"/>
        </w:rPr>
        <w:t> &gt; </w:t>
      </w:r>
      <w:r w:rsidRPr="002839F7">
        <w:rPr>
          <w:rStyle w:val="Strong"/>
          <w:sz w:val="20"/>
          <w:szCs w:val="20"/>
        </w:rPr>
        <w:t>Site Preferences</w:t>
      </w:r>
      <w:r w:rsidRPr="002839F7">
        <w:rPr>
          <w:sz w:val="20"/>
          <w:szCs w:val="20"/>
        </w:rPr>
        <w:t> &gt; </w:t>
      </w:r>
      <w:r w:rsidRPr="002839F7">
        <w:rPr>
          <w:rStyle w:val="Strong"/>
          <w:sz w:val="20"/>
          <w:szCs w:val="20"/>
        </w:rPr>
        <w:t>Custom Preferences</w:t>
      </w:r>
      <w:r w:rsidR="003C2DE3" w:rsidRPr="002839F7">
        <w:rPr>
          <w:rStyle w:val="Strong"/>
          <w:sz w:val="20"/>
          <w:szCs w:val="20"/>
        </w:rPr>
        <w:t>.</w:t>
      </w:r>
    </w:p>
    <w:p w14:paraId="348926C2" w14:textId="688DAA3A" w:rsidR="003C2DE3" w:rsidRPr="002839F7" w:rsidRDefault="003C2DE3" w:rsidP="00840EE0">
      <w:pPr>
        <w:pStyle w:val="p"/>
        <w:jc w:val="both"/>
        <w:rPr>
          <w:rFonts w:eastAsiaTheme="minorEastAsia"/>
          <w:sz w:val="20"/>
          <w:szCs w:val="20"/>
        </w:rPr>
      </w:pPr>
      <w:r w:rsidRPr="002839F7">
        <w:rPr>
          <w:sz w:val="20"/>
          <w:szCs w:val="20"/>
        </w:rPr>
        <w:t xml:space="preserve">The following </w:t>
      </w:r>
      <w:r w:rsidRPr="002839F7">
        <w:rPr>
          <w:b/>
          <w:bCs/>
          <w:sz w:val="20"/>
          <w:szCs w:val="20"/>
        </w:rPr>
        <w:t>ESW Catalog Integration Configuration</w:t>
      </w:r>
      <w:r w:rsidRPr="002839F7">
        <w:rPr>
          <w:sz w:val="20"/>
          <w:szCs w:val="20"/>
        </w:rPr>
        <w:t xml:space="preserve"> options are</w:t>
      </w:r>
      <w:r w:rsidR="00987773" w:rsidRPr="002839F7">
        <w:rPr>
          <w:sz w:val="20"/>
          <w:szCs w:val="20"/>
        </w:rPr>
        <w:t xml:space="preserve"> present</w:t>
      </w:r>
      <w:r w:rsidRPr="002839F7">
        <w:rPr>
          <w:sz w:val="20"/>
          <w:szCs w:val="20"/>
        </w:rPr>
        <w:t>:</w:t>
      </w:r>
    </w:p>
    <w:p w14:paraId="0CA0AAE2"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Local Path</w:t>
      </w:r>
      <w:r w:rsidRPr="002839F7">
        <w:rPr>
          <w:sz w:val="20"/>
          <w:szCs w:val="20"/>
        </w:rPr>
        <w:t>: This preference indicates the local path of the ESW Catalog Feed CSV file.</w:t>
      </w:r>
    </w:p>
    <w:p w14:paraId="0AC861BE"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Remote Path</w:t>
      </w:r>
      <w:r w:rsidRPr="002839F7">
        <w:rPr>
          <w:sz w:val="20"/>
          <w:szCs w:val="20"/>
        </w:rPr>
        <w:t>: This preference indicates the remote path of the ESW Catalog Feed CSV file in the SFTP location.</w:t>
      </w:r>
    </w:p>
    <w:p w14:paraId="445A6DFF"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SFTP Service Name</w:t>
      </w:r>
      <w:r w:rsidRPr="002839F7">
        <w:rPr>
          <w:sz w:val="20"/>
          <w:szCs w:val="20"/>
        </w:rPr>
        <w:t>: The preference indicates the SFTP service name that will be called when establishing the connection with SFTP.</w:t>
      </w:r>
    </w:p>
    <w:p w14:paraId="5C3A9D69"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Instance ID</w:t>
      </w:r>
      <w:r w:rsidRPr="002839F7">
        <w:rPr>
          <w:sz w:val="20"/>
          <w:szCs w:val="20"/>
        </w:rPr>
        <w:t xml:space="preserve">: This preference indicates the SFCC instance from which the catalog feed is generated. The Instance ID is appended in the catalog feed filename, for example, </w:t>
      </w:r>
      <w:r w:rsidRPr="002839F7">
        <w:rPr>
          <w:rStyle w:val="HTMLCode"/>
          <w:rFonts w:ascii="Arial" w:hAnsi="Arial" w:cs="Arial"/>
          <w:sz w:val="20"/>
        </w:rPr>
        <w:t>Catalog-nnn-[instanceID]xxxxxxxx.csv</w:t>
      </w:r>
      <w:r w:rsidRPr="002839F7">
        <w:rPr>
          <w:sz w:val="20"/>
          <w:szCs w:val="20"/>
        </w:rPr>
        <w:t>. Note that the Instance ID should only contain an alphanumeric value.</w:t>
      </w:r>
    </w:p>
    <w:p w14:paraId="4FB5B3D0" w14:textId="77777777" w:rsidR="003C2DE3" w:rsidRPr="002839F7" w:rsidRDefault="003C2DE3" w:rsidP="00840EE0">
      <w:pPr>
        <w:pStyle w:val="p"/>
        <w:numPr>
          <w:ilvl w:val="0"/>
          <w:numId w:val="6"/>
        </w:numPr>
        <w:jc w:val="both"/>
        <w:rPr>
          <w:sz w:val="20"/>
          <w:szCs w:val="20"/>
        </w:rPr>
      </w:pPr>
      <w:r w:rsidRPr="002839F7">
        <w:rPr>
          <w:rStyle w:val="Strong"/>
          <w:sz w:val="20"/>
          <w:szCs w:val="20"/>
        </w:rPr>
        <w:lastRenderedPageBreak/>
        <w:t>ESW Catalog Feed Product Custom Fields Mapping</w:t>
      </w:r>
      <w:r w:rsidRPr="002839F7">
        <w:rPr>
          <w:sz w:val="20"/>
          <w:szCs w:val="20"/>
        </w:rPr>
        <w:t>: This preference maps the product custom attributes IDs to the ESW Catalog Feed keys in the following pattern:</w:t>
      </w:r>
    </w:p>
    <w:p w14:paraId="08C0174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496A56"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"EswKeyField1": "ProductCustomAttributeID1", </w:t>
      </w:r>
    </w:p>
    <w:p w14:paraId="37814E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"EswKeyField2": "ProductCustomAttributeID2" </w:t>
      </w:r>
    </w:p>
    <w:p w14:paraId="76BC5F03"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3395DC4B" w14:textId="77777777" w:rsidR="003C2DE3" w:rsidRPr="002839F7" w:rsidRDefault="003C2DE3" w:rsidP="00840EE0">
      <w:pPr>
        <w:pStyle w:val="p"/>
        <w:jc w:val="both"/>
        <w:rPr>
          <w:sz w:val="20"/>
          <w:szCs w:val="20"/>
        </w:rPr>
      </w:pPr>
      <w:r w:rsidRPr="002839F7">
        <w:rPr>
          <w:sz w:val="20"/>
          <w:szCs w:val="20"/>
        </w:rPr>
        <w:t xml:space="preserve">Based on this mapping, the script fetches the value of the mapped product custom attribute and sends it to the assigned ESW catalog feed key. For example, in the CSV file, the </w:t>
      </w:r>
      <w:r w:rsidRPr="002839F7">
        <w:rPr>
          <w:rStyle w:val="Strong"/>
          <w:sz w:val="20"/>
          <w:szCs w:val="20"/>
        </w:rPr>
        <w:t>EswKeyField</w:t>
      </w:r>
      <w:r w:rsidRPr="002839F7">
        <w:rPr>
          <w:sz w:val="20"/>
          <w:szCs w:val="20"/>
        </w:rPr>
        <w:t xml:space="preserve"> called </w:t>
      </w:r>
      <w:r w:rsidRPr="002839F7">
        <w:rPr>
          <w:rStyle w:val="HTMLCode"/>
          <w:rFonts w:ascii="Arial" w:hAnsi="Arial" w:cs="Arial"/>
          <w:sz w:val="20"/>
        </w:rPr>
        <w:t>hscode</w:t>
      </w:r>
      <w:r w:rsidRPr="002839F7">
        <w:rPr>
          <w:sz w:val="20"/>
          <w:szCs w:val="20"/>
        </w:rPr>
        <w:t xml:space="preserve"> will be sent as a header column and the value of the </w:t>
      </w:r>
      <w:r w:rsidRPr="002839F7">
        <w:rPr>
          <w:rStyle w:val="HTMLCode"/>
          <w:rFonts w:ascii="Arial" w:hAnsi="Arial" w:cs="Arial"/>
          <w:sz w:val="20"/>
        </w:rPr>
        <w:t>productHSCode</w:t>
      </w:r>
      <w:r w:rsidRPr="002839F7">
        <w:rPr>
          <w:sz w:val="20"/>
          <w:szCs w:val="20"/>
        </w:rPr>
        <w:t xml:space="preserve"> (Product level custom attribute) will be sent as a record in each product detail row, as shown in the following example:</w:t>
      </w:r>
    </w:p>
    <w:p w14:paraId="1730F9C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EBC4B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"material":"productMaterialDescription", </w:t>
      </w:r>
    </w:p>
    <w:p w14:paraId="0BE5ECB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"countryOfOrigin": "productManufacturerCountry", </w:t>
      </w:r>
    </w:p>
    <w:p w14:paraId="0EB6A1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 "productHSCode", </w:t>
      </w:r>
    </w:p>
    <w:p w14:paraId="0F6D5BE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"hsCodeRegion":"productHSCodeRegion", </w:t>
      </w:r>
    </w:p>
    <w:p w14:paraId="716B8FF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"category": "", </w:t>
      </w:r>
    </w:p>
    <w:p w14:paraId="467F223E"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"gender": "", </w:t>
      </w:r>
    </w:p>
    <w:p w14:paraId="165175D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"ageGroup": "",</w:t>
      </w:r>
    </w:p>
    <w:p w14:paraId="4E21D63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 "",</w:t>
      </w:r>
    </w:p>
    <w:p w14:paraId="0323455D"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"weightUnit":"",</w:t>
      </w:r>
    </w:p>
    <w:p w14:paraId="7B28A44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"dangerousGoods": "" </w:t>
      </w:r>
    </w:p>
    <w:p w14:paraId="6133FB8F"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224688C6" w14:textId="77777777" w:rsidR="003C2DE3" w:rsidRPr="002839F7" w:rsidRDefault="003C2DE3" w:rsidP="00840EE0">
      <w:pPr>
        <w:pStyle w:val="p"/>
        <w:numPr>
          <w:ilvl w:val="0"/>
          <w:numId w:val="7"/>
        </w:numPr>
        <w:jc w:val="both"/>
        <w:rPr>
          <w:sz w:val="20"/>
          <w:szCs w:val="20"/>
        </w:rPr>
      </w:pPr>
      <w:r w:rsidRPr="002839F7">
        <w:rPr>
          <w:rStyle w:val="Strong"/>
          <w:sz w:val="20"/>
          <w:szCs w:val="20"/>
        </w:rPr>
        <w:t>ESW Catalog Feed PriceBook ID</w:t>
      </w:r>
      <w:r w:rsidRPr="002839F7">
        <w:rPr>
          <w:sz w:val="20"/>
          <w:szCs w:val="20"/>
        </w:rPr>
        <w:t>: This preference indicates the pricebook ID from which the prices will be sent against the products in the catalog feed.</w:t>
      </w:r>
    </w:p>
    <w:p w14:paraId="06F9D605" w14:textId="1FE5A4E6" w:rsidR="003C2DE3" w:rsidRDefault="003C2DE3" w:rsidP="00840EE0">
      <w:pPr>
        <w:pStyle w:val="p"/>
        <w:numPr>
          <w:ilvl w:val="0"/>
          <w:numId w:val="7"/>
        </w:numPr>
        <w:jc w:val="both"/>
        <w:rPr>
          <w:sz w:val="20"/>
          <w:szCs w:val="20"/>
        </w:rPr>
      </w:pPr>
      <w:r w:rsidRPr="002839F7">
        <w:rPr>
          <w:rStyle w:val="Strong"/>
          <w:sz w:val="20"/>
          <w:szCs w:val="20"/>
        </w:rPr>
        <w:t>ESW Catalog Feed Last Executed On</w:t>
      </w:r>
      <w:r w:rsidRPr="002839F7">
        <w:rPr>
          <w:sz w:val="20"/>
          <w:szCs w:val="20"/>
        </w:rPr>
        <w:t>: This preference indicates the last executed timestamp of the catalog feed job. You can trigger 'Full Catalog Upload' by clearing the 'ESW Catalog Feed Last executed on' preference value.</w:t>
      </w:r>
    </w:p>
    <w:p w14:paraId="47F3BF54" w14:textId="3E46A314" w:rsidR="0083423C" w:rsidRPr="00DB2907" w:rsidRDefault="0083423C" w:rsidP="00840EE0">
      <w:pPr>
        <w:pStyle w:val="p"/>
        <w:numPr>
          <w:ilvl w:val="0"/>
          <w:numId w:val="7"/>
        </w:numPr>
        <w:jc w:val="both"/>
        <w:rPr>
          <w:b/>
          <w:bCs/>
          <w:sz w:val="20"/>
          <w:szCs w:val="20"/>
        </w:rPr>
      </w:pPr>
      <w:r w:rsidRPr="0083423C">
        <w:rPr>
          <w:b/>
          <w:bCs/>
          <w:sz w:val="20"/>
          <w:szCs w:val="20"/>
        </w:rPr>
        <w:t>ESW Catalog Feed Delimiter</w:t>
      </w:r>
      <w:r>
        <w:rPr>
          <w:sz w:val="20"/>
          <w:szCs w:val="20"/>
        </w:rPr>
        <w:t>: This preference is to select the delimiter</w:t>
      </w:r>
      <w:r w:rsidR="00E36EA8">
        <w:rPr>
          <w:sz w:val="20"/>
          <w:szCs w:val="20"/>
        </w:rPr>
        <w:t xml:space="preserve"> as a separator</w:t>
      </w:r>
      <w:r>
        <w:rPr>
          <w:sz w:val="20"/>
          <w:szCs w:val="20"/>
        </w:rPr>
        <w:t xml:space="preserve"> </w:t>
      </w:r>
      <w:r w:rsidR="002557F1">
        <w:rPr>
          <w:sz w:val="20"/>
          <w:szCs w:val="20"/>
        </w:rPr>
        <w:t xml:space="preserve">for catalog feed generated in response of </w:t>
      </w:r>
      <w:r w:rsidR="00F00BE2">
        <w:rPr>
          <w:sz w:val="20"/>
          <w:szCs w:val="20"/>
        </w:rPr>
        <w:t>catalog feed</w:t>
      </w:r>
      <w:r w:rsidR="00771894">
        <w:rPr>
          <w:sz w:val="20"/>
          <w:szCs w:val="20"/>
        </w:rPr>
        <w:t xml:space="preserve"> job</w:t>
      </w:r>
      <w:r>
        <w:rPr>
          <w:sz w:val="20"/>
          <w:szCs w:val="20"/>
        </w:rPr>
        <w:t xml:space="preserve"> </w:t>
      </w:r>
      <w:r w:rsidR="002557F1">
        <w:rPr>
          <w:sz w:val="20"/>
          <w:szCs w:val="20"/>
        </w:rPr>
        <w:t>execution.</w:t>
      </w:r>
      <w:r>
        <w:rPr>
          <w:sz w:val="20"/>
          <w:szCs w:val="20"/>
        </w:rPr>
        <w:t xml:space="preserve"> Default value for this preference would be pipe sign </w:t>
      </w:r>
      <w:r w:rsidR="002557F1" w:rsidRPr="002557F1">
        <w:rPr>
          <w:b/>
          <w:bCs/>
          <w:sz w:val="20"/>
          <w:szCs w:val="20"/>
        </w:rPr>
        <w:t>‘|’</w:t>
      </w:r>
      <w:r>
        <w:rPr>
          <w:b/>
          <w:bCs/>
          <w:sz w:val="20"/>
          <w:szCs w:val="20"/>
        </w:rPr>
        <w:t xml:space="preserve"> </w:t>
      </w:r>
      <w:r w:rsidRPr="002557F1">
        <w:rPr>
          <w:sz w:val="20"/>
          <w:szCs w:val="20"/>
        </w:rPr>
        <w:t>and comma</w:t>
      </w:r>
      <w:r>
        <w:rPr>
          <w:sz w:val="20"/>
          <w:szCs w:val="20"/>
        </w:rPr>
        <w:t xml:space="preserve"> </w:t>
      </w:r>
      <w:r w:rsidR="002557F1" w:rsidRPr="002557F1">
        <w:rPr>
          <w:b/>
          <w:bCs/>
          <w:sz w:val="20"/>
          <w:szCs w:val="20"/>
        </w:rPr>
        <w:t>‘</w:t>
      </w:r>
      <w:r w:rsidRPr="002557F1">
        <w:rPr>
          <w:b/>
          <w:bCs/>
          <w:sz w:val="20"/>
          <w:szCs w:val="20"/>
        </w:rPr>
        <w:t>,</w:t>
      </w:r>
      <w:r w:rsidR="002557F1" w:rsidRPr="002557F1">
        <w:rPr>
          <w:b/>
          <w:bCs/>
          <w:sz w:val="20"/>
          <w:szCs w:val="20"/>
        </w:rPr>
        <w:t>’</w:t>
      </w:r>
      <w:r>
        <w:rPr>
          <w:sz w:val="20"/>
          <w:szCs w:val="20"/>
        </w:rPr>
        <w:t xml:space="preserve"> can also be selected as delimiter value.</w:t>
      </w:r>
    </w:p>
    <w:p w14:paraId="06061910" w14:textId="77777777" w:rsidR="00DB2907" w:rsidRDefault="00DB2907" w:rsidP="00DB2907">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Is Catalog Service Enabled: </w:t>
      </w:r>
      <w:r w:rsidRPr="00DB2907">
        <w:rPr>
          <w:rFonts w:ascii="Arial" w:eastAsia="Times New Roman" w:hAnsi="Arial" w:cs="Arial"/>
          <w:color w:val="172B4D"/>
          <w:spacing w:val="-1"/>
        </w:rPr>
        <w:t>This preference is used to indicate if the catalog service will be used to send catalog related data to ESW</w:t>
      </w:r>
    </w:p>
    <w:p w14:paraId="7A1886B6" w14:textId="77777777" w:rsidR="00DB2907" w:rsidRPr="00DB2907" w:rsidRDefault="00DB2907" w:rsidP="00DB2907">
      <w:pPr>
        <w:shd w:val="clear" w:color="auto" w:fill="FFFFFF"/>
        <w:ind w:left="720"/>
        <w:rPr>
          <w:rFonts w:ascii="Arial" w:eastAsia="Times New Roman" w:hAnsi="Arial" w:cs="Arial"/>
          <w:color w:val="172B4D"/>
          <w:spacing w:val="-1"/>
        </w:rPr>
      </w:pPr>
    </w:p>
    <w:p w14:paraId="59D1DE2A" w14:textId="29007D6E" w:rsidR="00A85803" w:rsidRPr="00241774" w:rsidRDefault="00DB2907" w:rsidP="00A85803">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Catalog Internal Validation: </w:t>
      </w:r>
      <w:r w:rsidRPr="00DB2907">
        <w:rPr>
          <w:rFonts w:ascii="Arial" w:eastAsia="Times New Roman" w:hAnsi="Arial" w:cs="Arial"/>
          <w:color w:val="172B4D"/>
          <w:spacing w:val="-1"/>
        </w:rPr>
        <w:t>This option will allow to turn the catalog’s internal validation off or on while using the catalog service.</w:t>
      </w:r>
    </w:p>
    <w:p w14:paraId="190006F6" w14:textId="400C6C26" w:rsidR="0003599A" w:rsidRPr="002839F7" w:rsidRDefault="0003599A" w:rsidP="00840EE0">
      <w:pPr>
        <w:pStyle w:val="11U"/>
        <w:jc w:val="both"/>
        <w:rPr>
          <w:rFonts w:ascii="Arial" w:hAnsi="Arial" w:cs="Arial"/>
          <w:sz w:val="28"/>
          <w:szCs w:val="28"/>
        </w:rPr>
      </w:pPr>
      <w:bookmarkStart w:id="17" w:name="_Toc142930982"/>
      <w:bookmarkStart w:id="18" w:name="eswRetailerCatalogFeed"/>
      <w:r w:rsidRPr="002839F7">
        <w:rPr>
          <w:rFonts w:ascii="Arial" w:hAnsi="Arial" w:cs="Arial"/>
          <w:sz w:val="28"/>
          <w:szCs w:val="28"/>
        </w:rPr>
        <w:t>eswRetailerCatalogFeed job</w:t>
      </w:r>
      <w:bookmarkEnd w:id="17"/>
    </w:p>
    <w:bookmarkEnd w:id="18"/>
    <w:p w14:paraId="3117D9D1" w14:textId="77777777" w:rsidR="0003599A" w:rsidRPr="002839F7" w:rsidRDefault="0003599A" w:rsidP="00840EE0">
      <w:pPr>
        <w:pStyle w:val="p"/>
        <w:jc w:val="both"/>
        <w:rPr>
          <w:rFonts w:eastAsiaTheme="minorEastAsia"/>
          <w:sz w:val="20"/>
          <w:szCs w:val="20"/>
        </w:rPr>
      </w:pPr>
      <w:r w:rsidRPr="002839F7">
        <w:rPr>
          <w:sz w:val="20"/>
          <w:szCs w:val="20"/>
        </w:rPr>
        <w:t>The </w:t>
      </w:r>
      <w:r w:rsidRPr="002839F7">
        <w:rPr>
          <w:rStyle w:val="Strong"/>
          <w:sz w:val="20"/>
          <w:szCs w:val="20"/>
        </w:rPr>
        <w:t>eswRetailerCatalogFeed</w:t>
      </w:r>
      <w:r w:rsidRPr="002839F7">
        <w:rPr>
          <w:sz w:val="20"/>
          <w:szCs w:val="20"/>
        </w:rPr>
        <w:t> job syncs the retailer catalog to the ESW Catalog Service by generating the required file in the specific file format. The file is generated in the IMPEX folder. The job also transfers the generated file to the ESW SFTP location using the SFTPClient service framework.</w:t>
      </w:r>
    </w:p>
    <w:p w14:paraId="1E844176" w14:textId="73D7FCDC" w:rsidR="00987773" w:rsidRPr="002839F7" w:rsidRDefault="00987773" w:rsidP="00840EE0">
      <w:pPr>
        <w:pStyle w:val="11U"/>
        <w:jc w:val="both"/>
        <w:rPr>
          <w:rFonts w:ascii="Arial" w:hAnsi="Arial" w:cs="Arial"/>
          <w:sz w:val="28"/>
          <w:szCs w:val="28"/>
        </w:rPr>
      </w:pPr>
      <w:bookmarkStart w:id="19" w:name="_Toc142930983"/>
      <w:bookmarkStart w:id="20" w:name="ESWSFTP_service"/>
      <w:r w:rsidRPr="002839F7">
        <w:rPr>
          <w:rFonts w:ascii="Arial" w:hAnsi="Arial" w:cs="Arial"/>
          <w:sz w:val="28"/>
          <w:szCs w:val="28"/>
        </w:rPr>
        <w:lastRenderedPageBreak/>
        <w:t xml:space="preserve">ESWSFTP </w:t>
      </w:r>
      <w:r w:rsidR="00E01A84" w:rsidRPr="002839F7">
        <w:rPr>
          <w:rFonts w:ascii="Arial" w:hAnsi="Arial" w:cs="Arial"/>
          <w:sz w:val="28"/>
          <w:szCs w:val="28"/>
        </w:rPr>
        <w:t>s</w:t>
      </w:r>
      <w:r w:rsidRPr="002839F7">
        <w:rPr>
          <w:rFonts w:ascii="Arial" w:hAnsi="Arial" w:cs="Arial"/>
          <w:sz w:val="28"/>
          <w:szCs w:val="28"/>
        </w:rPr>
        <w:t>ervice</w:t>
      </w:r>
      <w:bookmarkEnd w:id="19"/>
    </w:p>
    <w:bookmarkEnd w:id="20"/>
    <w:p w14:paraId="52D016CB" w14:textId="77777777" w:rsidR="00987773" w:rsidRPr="002839F7" w:rsidRDefault="00987773" w:rsidP="00840EE0">
      <w:pPr>
        <w:pStyle w:val="p"/>
        <w:jc w:val="both"/>
        <w:rPr>
          <w:rFonts w:eastAsiaTheme="minorEastAsia"/>
          <w:sz w:val="20"/>
          <w:szCs w:val="20"/>
        </w:rPr>
      </w:pPr>
      <w:r w:rsidRPr="002839F7">
        <w:rPr>
          <w:sz w:val="20"/>
          <w:szCs w:val="20"/>
        </w:rPr>
        <w:t>This service is used to make a call to the SFTP client and establish the connection to the remote ESW SFTP server. The service has its credentials that you can find under the </w:t>
      </w:r>
      <w:r w:rsidRPr="002839F7">
        <w:rPr>
          <w:rStyle w:val="Strong"/>
          <w:sz w:val="20"/>
          <w:szCs w:val="20"/>
        </w:rPr>
        <w:t>Credentials </w:t>
      </w:r>
      <w:r w:rsidRPr="002839F7">
        <w:rPr>
          <w:sz w:val="20"/>
          <w:szCs w:val="20"/>
        </w:rPr>
        <w:t>tab.</w:t>
      </w:r>
    </w:p>
    <w:p w14:paraId="14075C2A" w14:textId="624304C2" w:rsidR="00987773" w:rsidRPr="002839F7" w:rsidRDefault="00987773" w:rsidP="00987773">
      <w:pPr>
        <w:jc w:val="center"/>
        <w:rPr>
          <w:rFonts w:ascii="Arial" w:eastAsia="Times New Roman" w:hAnsi="Arial" w:cs="Arial"/>
        </w:rPr>
      </w:pPr>
      <w:r w:rsidRPr="002839F7">
        <w:rPr>
          <w:rFonts w:ascii="Arial" w:hAnsi="Arial" w:cs="Arial"/>
          <w:noProof/>
        </w:rPr>
        <w:drawing>
          <wp:inline distT="0" distB="0" distL="0" distR="0" wp14:anchorId="28BABA27" wp14:editId="74F7D212">
            <wp:extent cx="594360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38407EC2" w14:textId="66978ED1" w:rsidR="003C2DE3" w:rsidRDefault="00987773" w:rsidP="00840EE0">
      <w:pPr>
        <w:pStyle w:val="p"/>
        <w:jc w:val="both"/>
        <w:rPr>
          <w:sz w:val="20"/>
          <w:szCs w:val="20"/>
        </w:rPr>
      </w:pPr>
      <w:r w:rsidRPr="002839F7">
        <w:rPr>
          <w:sz w:val="20"/>
          <w:szCs w:val="20"/>
        </w:rPr>
        <w:t xml:space="preserve">For multiple sites using the common Sandbox, you can configure multiple services for sites that use the different ESW SFTP server. You can also add the service name to the </w:t>
      </w:r>
      <w:r w:rsidRPr="002839F7">
        <w:rPr>
          <w:rStyle w:val="Strong"/>
          <w:sz w:val="20"/>
          <w:szCs w:val="20"/>
        </w:rPr>
        <w:t>ESW Catalog Feed SFTP Service Name</w:t>
      </w:r>
      <w:r w:rsidRPr="002839F7">
        <w:rPr>
          <w:sz w:val="20"/>
          <w:szCs w:val="20"/>
        </w:rPr>
        <w:t xml:space="preserve"> custom preference. The examples of the service names are </w:t>
      </w:r>
      <w:r w:rsidRPr="002839F7">
        <w:rPr>
          <w:rStyle w:val="HTMLCode"/>
          <w:rFonts w:ascii="Arial" w:hAnsi="Arial" w:cs="Arial"/>
          <w:sz w:val="20"/>
        </w:rPr>
        <w:t>ESWSFTP.SG</w:t>
      </w:r>
      <w:r w:rsidRPr="002839F7">
        <w:rPr>
          <w:sz w:val="20"/>
          <w:szCs w:val="20"/>
        </w:rPr>
        <w:t> and </w:t>
      </w:r>
      <w:r w:rsidRPr="002839F7">
        <w:rPr>
          <w:rStyle w:val="HTMLCode"/>
          <w:rFonts w:ascii="Arial" w:hAnsi="Arial" w:cs="Arial"/>
          <w:sz w:val="20"/>
        </w:rPr>
        <w:t>ESWSFPT.SFRA</w:t>
      </w:r>
      <w:r w:rsidRPr="002839F7">
        <w:rPr>
          <w:sz w:val="20"/>
          <w:szCs w:val="20"/>
        </w:rPr>
        <w:t>.</w:t>
      </w:r>
    </w:p>
    <w:p w14:paraId="009CDB43" w14:textId="1CAD4564" w:rsidR="00E61DF2" w:rsidRDefault="00E61DF2" w:rsidP="00E61DF2">
      <w:pPr>
        <w:pStyle w:val="11U"/>
        <w:rPr>
          <w:rFonts w:ascii="Arial" w:hAnsi="Arial" w:cs="Arial"/>
          <w:sz w:val="28"/>
          <w:szCs w:val="28"/>
        </w:rPr>
      </w:pPr>
      <w:bookmarkStart w:id="21" w:name="_Toc142930984"/>
      <w:r w:rsidRPr="00E61DF2">
        <w:rPr>
          <w:rFonts w:ascii="Arial" w:hAnsi="Arial" w:cs="Arial"/>
          <w:sz w:val="28"/>
          <w:szCs w:val="28"/>
        </w:rPr>
        <w:t>ESWCatalogService</w:t>
      </w:r>
      <w:bookmarkEnd w:id="21"/>
    </w:p>
    <w:p w14:paraId="4A1E02A5" w14:textId="77777777" w:rsidR="00E61DF2" w:rsidRPr="00E61DF2" w:rsidRDefault="00E61DF2" w:rsidP="00E61DF2">
      <w:pPr>
        <w:shd w:val="clear" w:color="auto" w:fill="FFFFFF"/>
        <w:spacing w:before="100" w:beforeAutospacing="1"/>
        <w:rPr>
          <w:rFonts w:ascii="Arial" w:eastAsia="Times New Roman" w:hAnsi="Arial" w:cs="Arial"/>
          <w:color w:val="172B4D"/>
          <w:spacing w:val="-1"/>
        </w:rPr>
      </w:pPr>
      <w:r w:rsidRPr="00E61DF2">
        <w:rPr>
          <w:rFonts w:ascii="Arial" w:eastAsia="Times New Roman" w:hAnsi="Arial" w:cs="Arial"/>
          <w:color w:val="172B4D"/>
          <w:spacing w:val="-1"/>
        </w:rPr>
        <w:t>This service is used to call the catalog API V2 and send the catalog data to ESW.</w:t>
      </w:r>
    </w:p>
    <w:p w14:paraId="7E04CFEA" w14:textId="1DA7EE07" w:rsidR="00E61DF2" w:rsidRDefault="00E61DF2" w:rsidP="00E61DF2">
      <w:r>
        <w:rPr>
          <w:noProof/>
        </w:rPr>
        <w:drawing>
          <wp:inline distT="0" distB="0" distL="0" distR="0" wp14:anchorId="4E6340CF" wp14:editId="7D5D4EE5">
            <wp:extent cx="5943600" cy="131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00CC463D" w14:textId="45504C0A" w:rsidR="00E61DF2" w:rsidRPr="00E61DF2" w:rsidRDefault="00E61DF2" w:rsidP="00E61DF2">
      <w:pPr>
        <w:rPr>
          <w:rFonts w:ascii="Arial" w:hAnsi="Arial" w:cs="Arial"/>
          <w:i/>
          <w:iCs/>
          <w:sz w:val="18"/>
          <w:szCs w:val="18"/>
        </w:rPr>
      </w:pP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Pr>
          <w:rFonts w:ascii="Arial" w:hAnsi="Arial" w:cs="Arial"/>
          <w:i/>
          <w:iCs/>
          <w:sz w:val="18"/>
          <w:szCs w:val="18"/>
        </w:rPr>
        <w:t xml:space="preserve">        </w:t>
      </w:r>
      <w:r w:rsidRPr="00E61DF2">
        <w:rPr>
          <w:rFonts w:ascii="Arial" w:hAnsi="Arial" w:cs="Arial"/>
          <w:i/>
          <w:iCs/>
          <w:sz w:val="18"/>
          <w:szCs w:val="18"/>
        </w:rPr>
        <w:t>ESW Catalog Service</w:t>
      </w:r>
    </w:p>
    <w:sectPr w:rsidR="00E61DF2" w:rsidRPr="00E61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D0909"/>
    <w:multiLevelType w:val="hybridMultilevel"/>
    <w:tmpl w:val="AB2C25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95416A"/>
    <w:multiLevelType w:val="multilevel"/>
    <w:tmpl w:val="82C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974AD"/>
    <w:multiLevelType w:val="multilevel"/>
    <w:tmpl w:val="B03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95D01C6"/>
    <w:multiLevelType w:val="multilevel"/>
    <w:tmpl w:val="92B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36326AD8"/>
    <w:multiLevelType w:val="hybridMultilevel"/>
    <w:tmpl w:val="5964C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677370"/>
    <w:multiLevelType w:val="hybridMultilevel"/>
    <w:tmpl w:val="BB86B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3DC57B5"/>
    <w:multiLevelType w:val="multilevel"/>
    <w:tmpl w:val="E20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F22813"/>
    <w:multiLevelType w:val="multilevel"/>
    <w:tmpl w:val="38A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B24788"/>
    <w:multiLevelType w:val="multilevel"/>
    <w:tmpl w:val="062C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329D1"/>
    <w:multiLevelType w:val="multilevel"/>
    <w:tmpl w:val="020C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82328"/>
    <w:multiLevelType w:val="multilevel"/>
    <w:tmpl w:val="CB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7FF80FBB"/>
    <w:multiLevelType w:val="multilevel"/>
    <w:tmpl w:val="4E0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10024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8174809">
    <w:abstractNumId w:val="15"/>
  </w:num>
  <w:num w:numId="3" w16cid:durableId="2067990241">
    <w:abstractNumId w:val="5"/>
  </w:num>
  <w:num w:numId="4" w16cid:durableId="973801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9"/>
  </w:num>
  <w:num w:numId="7" w16cid:durableId="77530579">
    <w:abstractNumId w:val="8"/>
  </w:num>
  <w:num w:numId="8" w16cid:durableId="106190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3060310">
    <w:abstractNumId w:val="4"/>
  </w:num>
  <w:num w:numId="12" w16cid:durableId="464395737">
    <w:abstractNumId w:val="1"/>
  </w:num>
  <w:num w:numId="13" w16cid:durableId="1850874346">
    <w:abstractNumId w:val="14"/>
  </w:num>
  <w:num w:numId="14" w16cid:durableId="217402631">
    <w:abstractNumId w:val="11"/>
  </w:num>
  <w:num w:numId="15" w16cid:durableId="1713535552">
    <w:abstractNumId w:val="2"/>
  </w:num>
  <w:num w:numId="16" w16cid:durableId="1754937114">
    <w:abstractNumId w:val="16"/>
  </w:num>
  <w:num w:numId="17" w16cid:durableId="1490363692">
    <w:abstractNumId w:val="7"/>
  </w:num>
  <w:num w:numId="18" w16cid:durableId="422386216">
    <w:abstractNumId w:val="6"/>
  </w:num>
  <w:num w:numId="19" w16cid:durableId="1075781739">
    <w:abstractNumId w:val="0"/>
  </w:num>
  <w:num w:numId="20" w16cid:durableId="1740402544">
    <w:abstractNumId w:val="12"/>
  </w:num>
  <w:num w:numId="21" w16cid:durableId="502471330">
    <w:abstractNumId w:val="13"/>
  </w:num>
  <w:num w:numId="22" w16cid:durableId="1583441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4126"/>
    <w:rsid w:val="0003599A"/>
    <w:rsid w:val="001815BA"/>
    <w:rsid w:val="001A611E"/>
    <w:rsid w:val="001B7FF4"/>
    <w:rsid w:val="001F1D00"/>
    <w:rsid w:val="00211F66"/>
    <w:rsid w:val="00226947"/>
    <w:rsid w:val="00241774"/>
    <w:rsid w:val="002537CD"/>
    <w:rsid w:val="002557F1"/>
    <w:rsid w:val="002839F7"/>
    <w:rsid w:val="002A1F76"/>
    <w:rsid w:val="002C68AE"/>
    <w:rsid w:val="002E14DE"/>
    <w:rsid w:val="00374886"/>
    <w:rsid w:val="003C2DE3"/>
    <w:rsid w:val="00453D54"/>
    <w:rsid w:val="00455EE8"/>
    <w:rsid w:val="004A4D3B"/>
    <w:rsid w:val="004E1599"/>
    <w:rsid w:val="004E3952"/>
    <w:rsid w:val="0053221B"/>
    <w:rsid w:val="005618C3"/>
    <w:rsid w:val="00573DA3"/>
    <w:rsid w:val="00595109"/>
    <w:rsid w:val="005E2174"/>
    <w:rsid w:val="00602264"/>
    <w:rsid w:val="006123A7"/>
    <w:rsid w:val="006724DE"/>
    <w:rsid w:val="00733C22"/>
    <w:rsid w:val="0074290D"/>
    <w:rsid w:val="007663C4"/>
    <w:rsid w:val="00771894"/>
    <w:rsid w:val="007C27B7"/>
    <w:rsid w:val="007D2B14"/>
    <w:rsid w:val="0083423C"/>
    <w:rsid w:val="00836A6B"/>
    <w:rsid w:val="00840EE0"/>
    <w:rsid w:val="008722C2"/>
    <w:rsid w:val="008778A1"/>
    <w:rsid w:val="008847F8"/>
    <w:rsid w:val="008B46FD"/>
    <w:rsid w:val="008C5817"/>
    <w:rsid w:val="008F2915"/>
    <w:rsid w:val="00922124"/>
    <w:rsid w:val="00987773"/>
    <w:rsid w:val="009B4105"/>
    <w:rsid w:val="00A608E4"/>
    <w:rsid w:val="00A83E8B"/>
    <w:rsid w:val="00A85803"/>
    <w:rsid w:val="00A8647F"/>
    <w:rsid w:val="00AD279A"/>
    <w:rsid w:val="00B31B9E"/>
    <w:rsid w:val="00B80156"/>
    <w:rsid w:val="00B81C01"/>
    <w:rsid w:val="00BB066F"/>
    <w:rsid w:val="00BB603D"/>
    <w:rsid w:val="00BE262B"/>
    <w:rsid w:val="00BE769E"/>
    <w:rsid w:val="00C06132"/>
    <w:rsid w:val="00C256F4"/>
    <w:rsid w:val="00C55484"/>
    <w:rsid w:val="00CC77CC"/>
    <w:rsid w:val="00D26CA1"/>
    <w:rsid w:val="00DB2907"/>
    <w:rsid w:val="00DD7F46"/>
    <w:rsid w:val="00E01A84"/>
    <w:rsid w:val="00E178C3"/>
    <w:rsid w:val="00E362A5"/>
    <w:rsid w:val="00E36EA8"/>
    <w:rsid w:val="00E61DF2"/>
    <w:rsid w:val="00EF4721"/>
    <w:rsid w:val="00F00BE2"/>
    <w:rsid w:val="00F253F6"/>
    <w:rsid w:val="00F53834"/>
    <w:rsid w:val="00F8586A"/>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64"/>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character" w:customStyle="1" w:styleId="smart-link-title-wrapper">
    <w:name w:val="smart-link-title-wrapper"/>
    <w:basedOn w:val="DefaultParagraphFont"/>
    <w:rsid w:val="00C256F4"/>
  </w:style>
  <w:style w:type="table" w:styleId="TableGrid">
    <w:name w:val="Table Grid"/>
    <w:basedOn w:val="TableNormal"/>
    <w:uiPriority w:val="39"/>
    <w:rsid w:val="00B81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7F8"/>
    <w:pPr>
      <w:ind w:left="720"/>
      <w:contextualSpacing/>
    </w:pPr>
  </w:style>
  <w:style w:type="character" w:styleId="UnresolvedMention">
    <w:name w:val="Unresolved Mention"/>
    <w:basedOn w:val="DefaultParagraphFont"/>
    <w:uiPriority w:val="99"/>
    <w:semiHidden/>
    <w:unhideWhenUsed/>
    <w:rsid w:val="0092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7320">
      <w:bodyDiv w:val="1"/>
      <w:marLeft w:val="0"/>
      <w:marRight w:val="0"/>
      <w:marTop w:val="0"/>
      <w:marBottom w:val="0"/>
      <w:divBdr>
        <w:top w:val="none" w:sz="0" w:space="0" w:color="auto"/>
        <w:left w:val="none" w:sz="0" w:space="0" w:color="auto"/>
        <w:bottom w:val="none" w:sz="0" w:space="0" w:color="auto"/>
        <w:right w:val="none" w:sz="0" w:space="0" w:color="auto"/>
      </w:divBdr>
      <w:divsChild>
        <w:div w:id="1167549945">
          <w:marLeft w:val="0"/>
          <w:marRight w:val="0"/>
          <w:marTop w:val="360"/>
          <w:marBottom w:val="360"/>
          <w:divBdr>
            <w:top w:val="none" w:sz="0" w:space="0" w:color="auto"/>
            <w:left w:val="none" w:sz="0" w:space="0" w:color="auto"/>
            <w:bottom w:val="none" w:sz="0" w:space="0" w:color="auto"/>
            <w:right w:val="none" w:sz="0" w:space="0" w:color="auto"/>
          </w:divBdr>
          <w:divsChild>
            <w:div w:id="14878665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06443">
      <w:bodyDiv w:val="1"/>
      <w:marLeft w:val="0"/>
      <w:marRight w:val="0"/>
      <w:marTop w:val="0"/>
      <w:marBottom w:val="0"/>
      <w:divBdr>
        <w:top w:val="none" w:sz="0" w:space="0" w:color="auto"/>
        <w:left w:val="none" w:sz="0" w:space="0" w:color="auto"/>
        <w:bottom w:val="none" w:sz="0" w:space="0" w:color="auto"/>
        <w:right w:val="none" w:sz="0" w:space="0" w:color="auto"/>
      </w:divBdr>
    </w:div>
    <w:div w:id="127089470">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3007531">
      <w:bodyDiv w:val="1"/>
      <w:marLeft w:val="0"/>
      <w:marRight w:val="0"/>
      <w:marTop w:val="0"/>
      <w:marBottom w:val="0"/>
      <w:divBdr>
        <w:top w:val="none" w:sz="0" w:space="0" w:color="auto"/>
        <w:left w:val="none" w:sz="0" w:space="0" w:color="auto"/>
        <w:bottom w:val="none" w:sz="0" w:space="0" w:color="auto"/>
        <w:right w:val="none" w:sz="0" w:space="0" w:color="auto"/>
      </w:divBdr>
    </w:div>
    <w:div w:id="216862386">
      <w:bodyDiv w:val="1"/>
      <w:marLeft w:val="0"/>
      <w:marRight w:val="0"/>
      <w:marTop w:val="0"/>
      <w:marBottom w:val="0"/>
      <w:divBdr>
        <w:top w:val="none" w:sz="0" w:space="0" w:color="auto"/>
        <w:left w:val="none" w:sz="0" w:space="0" w:color="auto"/>
        <w:bottom w:val="none" w:sz="0" w:space="0" w:color="auto"/>
        <w:right w:val="none" w:sz="0" w:space="0" w:color="auto"/>
      </w:divBdr>
    </w:div>
    <w:div w:id="311372164">
      <w:bodyDiv w:val="1"/>
      <w:marLeft w:val="0"/>
      <w:marRight w:val="0"/>
      <w:marTop w:val="0"/>
      <w:marBottom w:val="0"/>
      <w:divBdr>
        <w:top w:val="none" w:sz="0" w:space="0" w:color="auto"/>
        <w:left w:val="none" w:sz="0" w:space="0" w:color="auto"/>
        <w:bottom w:val="none" w:sz="0" w:space="0" w:color="auto"/>
        <w:right w:val="none" w:sz="0" w:space="0" w:color="auto"/>
      </w:divBdr>
      <w:divsChild>
        <w:div w:id="1462453276">
          <w:marLeft w:val="0"/>
          <w:marRight w:val="0"/>
          <w:marTop w:val="360"/>
          <w:marBottom w:val="360"/>
          <w:divBdr>
            <w:top w:val="none" w:sz="0" w:space="0" w:color="auto"/>
            <w:left w:val="none" w:sz="0" w:space="0" w:color="auto"/>
            <w:bottom w:val="none" w:sz="0" w:space="0" w:color="auto"/>
            <w:right w:val="none" w:sz="0" w:space="0" w:color="auto"/>
          </w:divBdr>
          <w:divsChild>
            <w:div w:id="783310330">
              <w:marLeft w:val="0"/>
              <w:marRight w:val="0"/>
              <w:marTop w:val="0"/>
              <w:marBottom w:val="0"/>
              <w:divBdr>
                <w:top w:val="none" w:sz="0" w:space="0" w:color="auto"/>
                <w:left w:val="none" w:sz="0" w:space="0" w:color="auto"/>
                <w:bottom w:val="none" w:sz="0" w:space="0" w:color="auto"/>
                <w:right w:val="none" w:sz="0" w:space="0" w:color="auto"/>
              </w:divBdr>
              <w:divsChild>
                <w:div w:id="1206217760">
                  <w:marLeft w:val="0"/>
                  <w:marRight w:val="0"/>
                  <w:marTop w:val="0"/>
                  <w:marBottom w:val="0"/>
                  <w:divBdr>
                    <w:top w:val="none" w:sz="0" w:space="0" w:color="auto"/>
                    <w:left w:val="none" w:sz="0" w:space="0" w:color="auto"/>
                    <w:bottom w:val="none" w:sz="0" w:space="0" w:color="auto"/>
                    <w:right w:val="none" w:sz="0" w:space="0" w:color="auto"/>
                  </w:divBdr>
                  <w:divsChild>
                    <w:div w:id="2023240743">
                      <w:marLeft w:val="0"/>
                      <w:marRight w:val="0"/>
                      <w:marTop w:val="0"/>
                      <w:marBottom w:val="0"/>
                      <w:divBdr>
                        <w:top w:val="none" w:sz="0" w:space="0" w:color="auto"/>
                        <w:left w:val="none" w:sz="0" w:space="0" w:color="auto"/>
                        <w:bottom w:val="none" w:sz="0" w:space="0" w:color="auto"/>
                        <w:right w:val="none" w:sz="0" w:space="0" w:color="auto"/>
                      </w:divBdr>
                      <w:divsChild>
                        <w:div w:id="1333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809262">
      <w:bodyDiv w:val="1"/>
      <w:marLeft w:val="0"/>
      <w:marRight w:val="0"/>
      <w:marTop w:val="0"/>
      <w:marBottom w:val="0"/>
      <w:divBdr>
        <w:top w:val="none" w:sz="0" w:space="0" w:color="auto"/>
        <w:left w:val="none" w:sz="0" w:space="0" w:color="auto"/>
        <w:bottom w:val="none" w:sz="0" w:space="0" w:color="auto"/>
        <w:right w:val="none" w:sz="0" w:space="0" w:color="auto"/>
      </w:divBdr>
      <w:divsChild>
        <w:div w:id="476411132">
          <w:marLeft w:val="0"/>
          <w:marRight w:val="0"/>
          <w:marTop w:val="360"/>
          <w:marBottom w:val="360"/>
          <w:divBdr>
            <w:top w:val="none" w:sz="0" w:space="0" w:color="auto"/>
            <w:left w:val="none" w:sz="0" w:space="0" w:color="auto"/>
            <w:bottom w:val="none" w:sz="0" w:space="0" w:color="auto"/>
            <w:right w:val="none" w:sz="0" w:space="0" w:color="auto"/>
          </w:divBdr>
          <w:divsChild>
            <w:div w:id="2141343874">
              <w:marLeft w:val="0"/>
              <w:marRight w:val="0"/>
              <w:marTop w:val="0"/>
              <w:marBottom w:val="0"/>
              <w:divBdr>
                <w:top w:val="none" w:sz="0" w:space="0" w:color="auto"/>
                <w:left w:val="none" w:sz="0" w:space="0" w:color="auto"/>
                <w:bottom w:val="none" w:sz="0" w:space="0" w:color="auto"/>
                <w:right w:val="none" w:sz="0" w:space="0" w:color="auto"/>
              </w:divBdr>
              <w:divsChild>
                <w:div w:id="1949504603">
                  <w:marLeft w:val="0"/>
                  <w:marRight w:val="0"/>
                  <w:marTop w:val="0"/>
                  <w:marBottom w:val="0"/>
                  <w:divBdr>
                    <w:top w:val="none" w:sz="0" w:space="0" w:color="auto"/>
                    <w:left w:val="none" w:sz="0" w:space="0" w:color="auto"/>
                    <w:bottom w:val="none" w:sz="0" w:space="0" w:color="auto"/>
                    <w:right w:val="none" w:sz="0" w:space="0" w:color="auto"/>
                  </w:divBdr>
                  <w:divsChild>
                    <w:div w:id="1425610917">
                      <w:marLeft w:val="0"/>
                      <w:marRight w:val="0"/>
                      <w:marTop w:val="0"/>
                      <w:marBottom w:val="0"/>
                      <w:divBdr>
                        <w:top w:val="none" w:sz="0" w:space="0" w:color="auto"/>
                        <w:left w:val="none" w:sz="0" w:space="0" w:color="auto"/>
                        <w:bottom w:val="none" w:sz="0" w:space="0" w:color="auto"/>
                        <w:right w:val="none" w:sz="0" w:space="0" w:color="auto"/>
                      </w:divBdr>
                      <w:divsChild>
                        <w:div w:id="85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16059">
      <w:bodyDiv w:val="1"/>
      <w:marLeft w:val="0"/>
      <w:marRight w:val="0"/>
      <w:marTop w:val="0"/>
      <w:marBottom w:val="0"/>
      <w:divBdr>
        <w:top w:val="none" w:sz="0" w:space="0" w:color="auto"/>
        <w:left w:val="none" w:sz="0" w:space="0" w:color="auto"/>
        <w:bottom w:val="none" w:sz="0" w:space="0" w:color="auto"/>
        <w:right w:val="none" w:sz="0" w:space="0" w:color="auto"/>
      </w:divBdr>
    </w:div>
    <w:div w:id="740952064">
      <w:bodyDiv w:val="1"/>
      <w:marLeft w:val="0"/>
      <w:marRight w:val="0"/>
      <w:marTop w:val="0"/>
      <w:marBottom w:val="0"/>
      <w:divBdr>
        <w:top w:val="none" w:sz="0" w:space="0" w:color="auto"/>
        <w:left w:val="none" w:sz="0" w:space="0" w:color="auto"/>
        <w:bottom w:val="none" w:sz="0" w:space="0" w:color="auto"/>
        <w:right w:val="none" w:sz="0" w:space="0" w:color="auto"/>
      </w:divBdr>
    </w:div>
    <w:div w:id="749235743">
      <w:bodyDiv w:val="1"/>
      <w:marLeft w:val="0"/>
      <w:marRight w:val="0"/>
      <w:marTop w:val="0"/>
      <w:marBottom w:val="0"/>
      <w:divBdr>
        <w:top w:val="none" w:sz="0" w:space="0" w:color="auto"/>
        <w:left w:val="none" w:sz="0" w:space="0" w:color="auto"/>
        <w:bottom w:val="none" w:sz="0" w:space="0" w:color="auto"/>
        <w:right w:val="none" w:sz="0" w:space="0" w:color="auto"/>
      </w:divBdr>
    </w:div>
    <w:div w:id="791366309">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12542215">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018891569">
      <w:bodyDiv w:val="1"/>
      <w:marLeft w:val="0"/>
      <w:marRight w:val="0"/>
      <w:marTop w:val="0"/>
      <w:marBottom w:val="0"/>
      <w:divBdr>
        <w:top w:val="none" w:sz="0" w:space="0" w:color="auto"/>
        <w:left w:val="none" w:sz="0" w:space="0" w:color="auto"/>
        <w:bottom w:val="none" w:sz="0" w:space="0" w:color="auto"/>
        <w:right w:val="none" w:sz="0" w:space="0" w:color="auto"/>
      </w:divBdr>
      <w:divsChild>
        <w:div w:id="95834746">
          <w:marLeft w:val="0"/>
          <w:marRight w:val="0"/>
          <w:marTop w:val="360"/>
          <w:marBottom w:val="360"/>
          <w:divBdr>
            <w:top w:val="none" w:sz="0" w:space="0" w:color="auto"/>
            <w:left w:val="none" w:sz="0" w:space="0" w:color="auto"/>
            <w:bottom w:val="none" w:sz="0" w:space="0" w:color="auto"/>
            <w:right w:val="none" w:sz="0" w:space="0" w:color="auto"/>
          </w:divBdr>
          <w:divsChild>
            <w:div w:id="158534168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58242103">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84712183">
      <w:bodyDiv w:val="1"/>
      <w:marLeft w:val="0"/>
      <w:marRight w:val="0"/>
      <w:marTop w:val="0"/>
      <w:marBottom w:val="0"/>
      <w:divBdr>
        <w:top w:val="none" w:sz="0" w:space="0" w:color="auto"/>
        <w:left w:val="none" w:sz="0" w:space="0" w:color="auto"/>
        <w:bottom w:val="none" w:sz="0" w:space="0" w:color="auto"/>
        <w:right w:val="none" w:sz="0" w:space="0" w:color="auto"/>
      </w:divBdr>
    </w:div>
    <w:div w:id="1242983860">
      <w:bodyDiv w:val="1"/>
      <w:marLeft w:val="0"/>
      <w:marRight w:val="0"/>
      <w:marTop w:val="0"/>
      <w:marBottom w:val="0"/>
      <w:divBdr>
        <w:top w:val="none" w:sz="0" w:space="0" w:color="auto"/>
        <w:left w:val="none" w:sz="0" w:space="0" w:color="auto"/>
        <w:bottom w:val="none" w:sz="0" w:space="0" w:color="auto"/>
        <w:right w:val="none" w:sz="0" w:space="0" w:color="auto"/>
      </w:divBdr>
    </w:div>
    <w:div w:id="1245145162">
      <w:bodyDiv w:val="1"/>
      <w:marLeft w:val="0"/>
      <w:marRight w:val="0"/>
      <w:marTop w:val="0"/>
      <w:marBottom w:val="0"/>
      <w:divBdr>
        <w:top w:val="none" w:sz="0" w:space="0" w:color="auto"/>
        <w:left w:val="none" w:sz="0" w:space="0" w:color="auto"/>
        <w:bottom w:val="none" w:sz="0" w:space="0" w:color="auto"/>
        <w:right w:val="none" w:sz="0" w:space="0" w:color="auto"/>
      </w:divBdr>
      <w:divsChild>
        <w:div w:id="1481968769">
          <w:marLeft w:val="0"/>
          <w:marRight w:val="0"/>
          <w:marTop w:val="0"/>
          <w:marBottom w:val="240"/>
          <w:divBdr>
            <w:top w:val="none" w:sz="0" w:space="0" w:color="auto"/>
            <w:left w:val="none" w:sz="0" w:space="0" w:color="auto"/>
            <w:bottom w:val="none" w:sz="0" w:space="0" w:color="auto"/>
            <w:right w:val="none" w:sz="0" w:space="0" w:color="auto"/>
          </w:divBdr>
          <w:divsChild>
            <w:div w:id="1399934740">
              <w:marLeft w:val="0"/>
              <w:marRight w:val="0"/>
              <w:marTop w:val="0"/>
              <w:marBottom w:val="0"/>
              <w:divBdr>
                <w:top w:val="none" w:sz="0" w:space="0" w:color="auto"/>
                <w:left w:val="none" w:sz="0" w:space="0" w:color="auto"/>
                <w:bottom w:val="none" w:sz="0" w:space="0" w:color="auto"/>
                <w:right w:val="none" w:sz="0" w:space="0" w:color="auto"/>
              </w:divBdr>
              <w:divsChild>
                <w:div w:id="413161663">
                  <w:marLeft w:val="0"/>
                  <w:marRight w:val="0"/>
                  <w:marTop w:val="0"/>
                  <w:marBottom w:val="0"/>
                  <w:divBdr>
                    <w:top w:val="single" w:sz="8" w:space="6" w:color="auto"/>
                    <w:left w:val="single" w:sz="8" w:space="6" w:color="auto"/>
                    <w:bottom w:val="single" w:sz="8" w:space="6" w:color="auto"/>
                    <w:right w:val="single" w:sz="8" w:space="6" w:color="auto"/>
                  </w:divBdr>
                </w:div>
                <w:div w:id="852841320">
                  <w:marLeft w:val="0"/>
                  <w:marRight w:val="0"/>
                  <w:marTop w:val="0"/>
                  <w:marBottom w:val="0"/>
                  <w:divBdr>
                    <w:top w:val="single" w:sz="8" w:space="6" w:color="auto"/>
                    <w:left w:val="single" w:sz="8" w:space="6" w:color="auto"/>
                    <w:bottom w:val="single" w:sz="8" w:space="6" w:color="auto"/>
                    <w:right w:val="single" w:sz="8" w:space="6" w:color="auto"/>
                  </w:divBdr>
                </w:div>
                <w:div w:id="153060738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247228613">
      <w:bodyDiv w:val="1"/>
      <w:marLeft w:val="0"/>
      <w:marRight w:val="0"/>
      <w:marTop w:val="0"/>
      <w:marBottom w:val="0"/>
      <w:divBdr>
        <w:top w:val="none" w:sz="0" w:space="0" w:color="auto"/>
        <w:left w:val="none" w:sz="0" w:space="0" w:color="auto"/>
        <w:bottom w:val="none" w:sz="0" w:space="0" w:color="auto"/>
        <w:right w:val="none" w:sz="0" w:space="0" w:color="auto"/>
      </w:divBdr>
      <w:divsChild>
        <w:div w:id="153494666">
          <w:marLeft w:val="0"/>
          <w:marRight w:val="0"/>
          <w:marTop w:val="360"/>
          <w:marBottom w:val="360"/>
          <w:divBdr>
            <w:top w:val="none" w:sz="0" w:space="0" w:color="auto"/>
            <w:left w:val="none" w:sz="0" w:space="0" w:color="auto"/>
            <w:bottom w:val="none" w:sz="0" w:space="0" w:color="auto"/>
            <w:right w:val="none" w:sz="0" w:space="0" w:color="auto"/>
          </w:divBdr>
          <w:divsChild>
            <w:div w:id="1949752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14916916">
      <w:bodyDiv w:val="1"/>
      <w:marLeft w:val="0"/>
      <w:marRight w:val="0"/>
      <w:marTop w:val="0"/>
      <w:marBottom w:val="0"/>
      <w:divBdr>
        <w:top w:val="none" w:sz="0" w:space="0" w:color="auto"/>
        <w:left w:val="none" w:sz="0" w:space="0" w:color="auto"/>
        <w:bottom w:val="none" w:sz="0" w:space="0" w:color="auto"/>
        <w:right w:val="none" w:sz="0" w:space="0" w:color="auto"/>
      </w:divBdr>
      <w:divsChild>
        <w:div w:id="1212418844">
          <w:marLeft w:val="0"/>
          <w:marRight w:val="0"/>
          <w:marTop w:val="360"/>
          <w:marBottom w:val="360"/>
          <w:divBdr>
            <w:top w:val="none" w:sz="0" w:space="0" w:color="auto"/>
            <w:left w:val="none" w:sz="0" w:space="0" w:color="auto"/>
            <w:bottom w:val="none" w:sz="0" w:space="0" w:color="auto"/>
            <w:right w:val="none" w:sz="0" w:space="0" w:color="auto"/>
          </w:divBdr>
          <w:divsChild>
            <w:div w:id="996106232">
              <w:marLeft w:val="0"/>
              <w:marRight w:val="0"/>
              <w:marTop w:val="0"/>
              <w:marBottom w:val="0"/>
              <w:divBdr>
                <w:top w:val="none" w:sz="0" w:space="0" w:color="auto"/>
                <w:left w:val="none" w:sz="0" w:space="0" w:color="auto"/>
                <w:bottom w:val="none" w:sz="0" w:space="0" w:color="auto"/>
                <w:right w:val="none" w:sz="0" w:space="0" w:color="auto"/>
              </w:divBdr>
              <w:divsChild>
                <w:div w:id="1338269991">
                  <w:marLeft w:val="0"/>
                  <w:marRight w:val="0"/>
                  <w:marTop w:val="0"/>
                  <w:marBottom w:val="0"/>
                  <w:divBdr>
                    <w:top w:val="none" w:sz="0" w:space="0" w:color="auto"/>
                    <w:left w:val="none" w:sz="0" w:space="0" w:color="auto"/>
                    <w:bottom w:val="none" w:sz="0" w:space="0" w:color="auto"/>
                    <w:right w:val="none" w:sz="0" w:space="0" w:color="auto"/>
                  </w:divBdr>
                  <w:divsChild>
                    <w:div w:id="1716659678">
                      <w:marLeft w:val="0"/>
                      <w:marRight w:val="0"/>
                      <w:marTop w:val="0"/>
                      <w:marBottom w:val="0"/>
                      <w:divBdr>
                        <w:top w:val="none" w:sz="0" w:space="0" w:color="auto"/>
                        <w:left w:val="none" w:sz="0" w:space="0" w:color="auto"/>
                        <w:bottom w:val="none" w:sz="0" w:space="0" w:color="auto"/>
                        <w:right w:val="none" w:sz="0" w:space="0" w:color="auto"/>
                      </w:divBdr>
                      <w:divsChild>
                        <w:div w:id="11848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497064366">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08465949">
      <w:bodyDiv w:val="1"/>
      <w:marLeft w:val="0"/>
      <w:marRight w:val="0"/>
      <w:marTop w:val="0"/>
      <w:marBottom w:val="0"/>
      <w:divBdr>
        <w:top w:val="none" w:sz="0" w:space="0" w:color="auto"/>
        <w:left w:val="none" w:sz="0" w:space="0" w:color="auto"/>
        <w:bottom w:val="none" w:sz="0" w:space="0" w:color="auto"/>
        <w:right w:val="none" w:sz="0" w:space="0" w:color="auto"/>
      </w:divBdr>
    </w:div>
    <w:div w:id="1610697578">
      <w:bodyDiv w:val="1"/>
      <w:marLeft w:val="0"/>
      <w:marRight w:val="0"/>
      <w:marTop w:val="0"/>
      <w:marBottom w:val="0"/>
      <w:divBdr>
        <w:top w:val="none" w:sz="0" w:space="0" w:color="auto"/>
        <w:left w:val="none" w:sz="0" w:space="0" w:color="auto"/>
        <w:bottom w:val="none" w:sz="0" w:space="0" w:color="auto"/>
        <w:right w:val="none" w:sz="0" w:space="0" w:color="auto"/>
      </w:divBdr>
    </w:div>
    <w:div w:id="1729451909">
      <w:bodyDiv w:val="1"/>
      <w:marLeft w:val="0"/>
      <w:marRight w:val="0"/>
      <w:marTop w:val="0"/>
      <w:marBottom w:val="0"/>
      <w:divBdr>
        <w:top w:val="none" w:sz="0" w:space="0" w:color="auto"/>
        <w:left w:val="none" w:sz="0" w:space="0" w:color="auto"/>
        <w:bottom w:val="none" w:sz="0" w:space="0" w:color="auto"/>
        <w:right w:val="none" w:sz="0" w:space="0" w:color="auto"/>
      </w:divBdr>
    </w:div>
    <w:div w:id="1774476186">
      <w:bodyDiv w:val="1"/>
      <w:marLeft w:val="0"/>
      <w:marRight w:val="0"/>
      <w:marTop w:val="0"/>
      <w:marBottom w:val="0"/>
      <w:divBdr>
        <w:top w:val="none" w:sz="0" w:space="0" w:color="auto"/>
        <w:left w:val="none" w:sz="0" w:space="0" w:color="auto"/>
        <w:bottom w:val="none" w:sz="0" w:space="0" w:color="auto"/>
        <w:right w:val="none" w:sz="0" w:space="0" w:color="auto"/>
      </w:divBdr>
    </w:div>
    <w:div w:id="1796173056">
      <w:bodyDiv w:val="1"/>
      <w:marLeft w:val="0"/>
      <w:marRight w:val="0"/>
      <w:marTop w:val="0"/>
      <w:marBottom w:val="0"/>
      <w:divBdr>
        <w:top w:val="none" w:sz="0" w:space="0" w:color="auto"/>
        <w:left w:val="none" w:sz="0" w:space="0" w:color="auto"/>
        <w:bottom w:val="none" w:sz="0" w:space="0" w:color="auto"/>
        <w:right w:val="none" w:sz="0" w:space="0" w:color="auto"/>
      </w:divBdr>
      <w:divsChild>
        <w:div w:id="666251747">
          <w:marLeft w:val="0"/>
          <w:marRight w:val="0"/>
          <w:marTop w:val="0"/>
          <w:marBottom w:val="0"/>
          <w:divBdr>
            <w:top w:val="none" w:sz="0" w:space="0" w:color="auto"/>
            <w:left w:val="none" w:sz="0" w:space="0" w:color="auto"/>
            <w:bottom w:val="none" w:sz="0" w:space="0" w:color="auto"/>
            <w:right w:val="none" w:sz="0" w:space="0" w:color="auto"/>
          </w:divBdr>
          <w:divsChild>
            <w:div w:id="20636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1828784910">
      <w:bodyDiv w:val="1"/>
      <w:marLeft w:val="0"/>
      <w:marRight w:val="0"/>
      <w:marTop w:val="0"/>
      <w:marBottom w:val="0"/>
      <w:divBdr>
        <w:top w:val="none" w:sz="0" w:space="0" w:color="auto"/>
        <w:left w:val="none" w:sz="0" w:space="0" w:color="auto"/>
        <w:bottom w:val="none" w:sz="0" w:space="0" w:color="auto"/>
        <w:right w:val="none" w:sz="0" w:space="0" w:color="auto"/>
      </w:divBdr>
      <w:divsChild>
        <w:div w:id="1051998448">
          <w:marLeft w:val="0"/>
          <w:marRight w:val="0"/>
          <w:marTop w:val="360"/>
          <w:marBottom w:val="360"/>
          <w:divBdr>
            <w:top w:val="none" w:sz="0" w:space="0" w:color="auto"/>
            <w:left w:val="none" w:sz="0" w:space="0" w:color="auto"/>
            <w:bottom w:val="none" w:sz="0" w:space="0" w:color="auto"/>
            <w:right w:val="none" w:sz="0" w:space="0" w:color="auto"/>
          </w:divBdr>
          <w:divsChild>
            <w:div w:id="15148016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37202561">
      <w:bodyDiv w:val="1"/>
      <w:marLeft w:val="0"/>
      <w:marRight w:val="0"/>
      <w:marTop w:val="0"/>
      <w:marBottom w:val="0"/>
      <w:divBdr>
        <w:top w:val="none" w:sz="0" w:space="0" w:color="auto"/>
        <w:left w:val="none" w:sz="0" w:space="0" w:color="auto"/>
        <w:bottom w:val="none" w:sz="0" w:space="0" w:color="auto"/>
        <w:right w:val="none" w:sz="0" w:space="0" w:color="auto"/>
      </w:divBdr>
      <w:divsChild>
        <w:div w:id="453790335">
          <w:marLeft w:val="0"/>
          <w:marRight w:val="0"/>
          <w:marTop w:val="0"/>
          <w:marBottom w:val="60"/>
          <w:divBdr>
            <w:top w:val="none" w:sz="0" w:space="0" w:color="auto"/>
            <w:left w:val="none" w:sz="0" w:space="0" w:color="auto"/>
            <w:bottom w:val="none" w:sz="0" w:space="0" w:color="auto"/>
            <w:right w:val="none" w:sz="0" w:space="0" w:color="auto"/>
          </w:divBdr>
          <w:divsChild>
            <w:div w:id="2054571287">
              <w:marLeft w:val="0"/>
              <w:marRight w:val="0"/>
              <w:marTop w:val="0"/>
              <w:marBottom w:val="0"/>
              <w:divBdr>
                <w:top w:val="none" w:sz="0" w:space="0" w:color="auto"/>
                <w:left w:val="none" w:sz="0" w:space="0" w:color="auto"/>
                <w:bottom w:val="none" w:sz="0" w:space="0" w:color="auto"/>
                <w:right w:val="none" w:sz="0" w:space="0" w:color="auto"/>
              </w:divBdr>
              <w:divsChild>
                <w:div w:id="1160199812">
                  <w:marLeft w:val="0"/>
                  <w:marRight w:val="0"/>
                  <w:marTop w:val="0"/>
                  <w:marBottom w:val="0"/>
                  <w:divBdr>
                    <w:top w:val="none" w:sz="0" w:space="0" w:color="auto"/>
                    <w:left w:val="none" w:sz="0" w:space="0" w:color="auto"/>
                    <w:bottom w:val="none" w:sz="0" w:space="0" w:color="auto"/>
                    <w:right w:val="none" w:sz="0" w:space="0" w:color="auto"/>
                  </w:divBdr>
                  <w:divsChild>
                    <w:div w:id="1564179626">
                      <w:marLeft w:val="0"/>
                      <w:marRight w:val="0"/>
                      <w:marTop w:val="0"/>
                      <w:marBottom w:val="0"/>
                      <w:divBdr>
                        <w:top w:val="none" w:sz="0" w:space="0" w:color="auto"/>
                        <w:left w:val="none" w:sz="0" w:space="0" w:color="auto"/>
                        <w:bottom w:val="none" w:sz="0" w:space="0" w:color="auto"/>
                        <w:right w:val="none" w:sz="0" w:space="0" w:color="auto"/>
                      </w:divBdr>
                      <w:divsChild>
                        <w:div w:id="3064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58704">
      <w:bodyDiv w:val="1"/>
      <w:marLeft w:val="0"/>
      <w:marRight w:val="0"/>
      <w:marTop w:val="0"/>
      <w:marBottom w:val="0"/>
      <w:divBdr>
        <w:top w:val="none" w:sz="0" w:space="0" w:color="auto"/>
        <w:left w:val="none" w:sz="0" w:space="0" w:color="auto"/>
        <w:bottom w:val="none" w:sz="0" w:space="0" w:color="auto"/>
        <w:right w:val="none" w:sz="0" w:space="0" w:color="auto"/>
      </w:divBdr>
    </w:div>
    <w:div w:id="2062710155">
      <w:bodyDiv w:val="1"/>
      <w:marLeft w:val="0"/>
      <w:marRight w:val="0"/>
      <w:marTop w:val="0"/>
      <w:marBottom w:val="0"/>
      <w:divBdr>
        <w:top w:val="none" w:sz="0" w:space="0" w:color="auto"/>
        <w:left w:val="none" w:sz="0" w:space="0" w:color="auto"/>
        <w:bottom w:val="none" w:sz="0" w:space="0" w:color="auto"/>
        <w:right w:val="none" w:sz="0" w:space="0" w:color="auto"/>
      </w:divBdr>
    </w:div>
    <w:div w:id="213879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hopworld.atlassian.net/wiki/spaces/PLUG/pages/3822780417/Administration"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know.eshopworld.com/space/DT/176914625/Customs+Catalog+API+Overview" TargetMode="External"/><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know.eshopworld.com/space/DT/176914625/Customs+Catalog+API+Overview"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know.eshopworld.com/space/DT/176980155/Catalog+Fi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79</cp:revision>
  <dcterms:created xsi:type="dcterms:W3CDTF">2021-05-19T09:28:00Z</dcterms:created>
  <dcterms:modified xsi:type="dcterms:W3CDTF">2024-12-05T12:48:00Z</dcterms:modified>
</cp:coreProperties>
</file>