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133D872B"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7514C1">
                                  <w:rPr>
                                    <w:sz w:val="20"/>
                                    <w:szCs w:val="20"/>
                                  </w:rPr>
                                  <w:t>7</w:t>
                                </w:r>
                                <w:r w:rsidR="008C44D7">
                                  <w:rPr>
                                    <w:sz w:val="20"/>
                                    <w:szCs w:val="20"/>
                                  </w:rPr>
                                  <w:t>.1</w:t>
                                </w:r>
                              </w:p>
                              <w:p w14:paraId="6F4A7070" w14:textId="2AB05F28"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8C44D7">
                                  <w:rPr>
                                    <w:sz w:val="20"/>
                                    <w:szCs w:val="20"/>
                                  </w:rPr>
                                  <w:t>July</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133D872B"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7514C1">
                            <w:rPr>
                              <w:sz w:val="20"/>
                              <w:szCs w:val="20"/>
                            </w:rPr>
                            <w:t>7</w:t>
                          </w:r>
                          <w:r w:rsidR="008C44D7">
                            <w:rPr>
                              <w:sz w:val="20"/>
                              <w:szCs w:val="20"/>
                            </w:rPr>
                            <w:t>.1</w:t>
                          </w:r>
                        </w:p>
                        <w:p w14:paraId="6F4A7070" w14:textId="2AB05F28"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8C44D7">
                            <w:rPr>
                              <w:sz w:val="20"/>
                              <w:szCs w:val="20"/>
                            </w:rPr>
                            <w:t>July</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Pr="00A161A9">
                  <w:rPr>
                    <w:rStyle w:val="Hyperlink"/>
                    <w:rFonts w:ascii="Arial" w:hAnsi="Arial" w:cs="Arial"/>
                    <w:noProof/>
                  </w:rPr>
                  <w:t>1.1</w:t>
                </w:r>
                <w:r>
                  <w:rPr>
                    <w:rFonts w:asciiTheme="minorHAnsi" w:eastAsiaTheme="minorEastAsia" w:hAnsiTheme="minorHAnsi" w:cstheme="minorBidi"/>
                    <w:noProof/>
                    <w:sz w:val="22"/>
                    <w:szCs w:val="22"/>
                  </w:rPr>
                  <w:tab/>
                </w:r>
                <w:r w:rsidRPr="00A161A9">
                  <w:rPr>
                    <w:rStyle w:val="Hyperlink"/>
                    <w:rFonts w:ascii="Arial" w:hAnsi="Arial" w:cs="Arial"/>
                    <w:noProof/>
                  </w:rPr>
                  <w:t>SFCC Cartridge and ESW Checkout</w:t>
                </w:r>
                <w:r>
                  <w:rPr>
                    <w:noProof/>
                    <w:webHidden/>
                  </w:rPr>
                  <w:tab/>
                </w:r>
                <w:r>
                  <w:rPr>
                    <w:noProof/>
                    <w:webHidden/>
                  </w:rPr>
                  <w:fldChar w:fldCharType="begin"/>
                </w:r>
                <w:r>
                  <w:rPr>
                    <w:noProof/>
                    <w:webHidden/>
                  </w:rPr>
                  <w:instrText xml:space="preserve"> PAGEREF _Toc99367919 \h </w:instrText>
                </w:r>
                <w:r>
                  <w:rPr>
                    <w:noProof/>
                    <w:webHidden/>
                  </w:rPr>
                </w:r>
                <w:r>
                  <w:rPr>
                    <w:noProof/>
                    <w:webHidden/>
                  </w:rPr>
                  <w:fldChar w:fldCharType="separate"/>
                </w:r>
                <w:r>
                  <w:rPr>
                    <w:noProof/>
                    <w:webHidden/>
                  </w:rPr>
                  <w:t>4</w:t>
                </w:r>
                <w:r>
                  <w:rPr>
                    <w:noProof/>
                    <w:webHidden/>
                  </w:rPr>
                  <w:fldChar w:fldCharType="end"/>
                </w:r>
              </w:hyperlink>
            </w:p>
            <w:p w14:paraId="275DB333" w14:textId="12704CF6"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Pr="00A161A9">
                  <w:rPr>
                    <w:rStyle w:val="Hyperlink"/>
                    <w:rFonts w:ascii="Arial" w:hAnsi="Arial" w:cs="Arial"/>
                    <w:noProof/>
                  </w:rPr>
                  <w:t>1.1.1</w:t>
                </w:r>
                <w:r>
                  <w:rPr>
                    <w:rFonts w:asciiTheme="minorHAnsi" w:eastAsiaTheme="minorEastAsia" w:hAnsiTheme="minorHAnsi" w:cstheme="minorBidi"/>
                    <w:noProof/>
                    <w:sz w:val="22"/>
                    <w:szCs w:val="22"/>
                  </w:rPr>
                  <w:tab/>
                </w:r>
                <w:r w:rsidRPr="00A161A9">
                  <w:rPr>
                    <w:rStyle w:val="Hyperlink"/>
                    <w:rFonts w:ascii="Arial" w:hAnsi="Arial" w:cs="Arial"/>
                    <w:noProof/>
                  </w:rPr>
                  <w:t>Storefront Workflow</w:t>
                </w:r>
                <w:r>
                  <w:rPr>
                    <w:noProof/>
                    <w:webHidden/>
                  </w:rPr>
                  <w:tab/>
                </w:r>
                <w:r>
                  <w:rPr>
                    <w:noProof/>
                    <w:webHidden/>
                  </w:rPr>
                  <w:fldChar w:fldCharType="begin"/>
                </w:r>
                <w:r>
                  <w:rPr>
                    <w:noProof/>
                    <w:webHidden/>
                  </w:rPr>
                  <w:instrText xml:space="preserve"> PAGEREF _Toc99367920 \h </w:instrText>
                </w:r>
                <w:r>
                  <w:rPr>
                    <w:noProof/>
                    <w:webHidden/>
                  </w:rPr>
                </w:r>
                <w:r>
                  <w:rPr>
                    <w:noProof/>
                    <w:webHidden/>
                  </w:rPr>
                  <w:fldChar w:fldCharType="separate"/>
                </w:r>
                <w:r>
                  <w:rPr>
                    <w:noProof/>
                    <w:webHidden/>
                  </w:rPr>
                  <w:t>6</w:t>
                </w:r>
                <w:r>
                  <w:rPr>
                    <w:noProof/>
                    <w:webHidden/>
                  </w:rPr>
                  <w:fldChar w:fldCharType="end"/>
                </w:r>
              </w:hyperlink>
            </w:p>
            <w:p w14:paraId="50B06F56" w14:textId="3B73CF9B"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Pr="00A161A9">
                  <w:rPr>
                    <w:rStyle w:val="Hyperlink"/>
                    <w:rFonts w:ascii="Arial" w:hAnsi="Arial" w:cs="Arial"/>
                    <w:noProof/>
                  </w:rPr>
                  <w:t>1.1.2</w:t>
                </w:r>
                <w:r>
                  <w:rPr>
                    <w:rFonts w:asciiTheme="minorHAnsi" w:eastAsiaTheme="minorEastAsia" w:hAnsiTheme="minorHAnsi" w:cstheme="minorBidi"/>
                    <w:noProof/>
                    <w:sz w:val="22"/>
                    <w:szCs w:val="22"/>
                  </w:rPr>
                  <w:tab/>
                </w:r>
                <w:r w:rsidRPr="00A161A9">
                  <w:rPr>
                    <w:rStyle w:val="Hyperlink"/>
                    <w:rFonts w:ascii="Arial" w:hAnsi="Arial" w:cs="Arial"/>
                    <w:noProof/>
                  </w:rPr>
                  <w:t>Checkout and SFCC</w:t>
                </w:r>
                <w:r>
                  <w:rPr>
                    <w:noProof/>
                    <w:webHidden/>
                  </w:rPr>
                  <w:tab/>
                </w:r>
                <w:r>
                  <w:rPr>
                    <w:noProof/>
                    <w:webHidden/>
                  </w:rPr>
                  <w:fldChar w:fldCharType="begin"/>
                </w:r>
                <w:r>
                  <w:rPr>
                    <w:noProof/>
                    <w:webHidden/>
                  </w:rPr>
                  <w:instrText xml:space="preserve"> PAGEREF _Toc99367921 \h </w:instrText>
                </w:r>
                <w:r>
                  <w:rPr>
                    <w:noProof/>
                    <w:webHidden/>
                  </w:rPr>
                </w:r>
                <w:r>
                  <w:rPr>
                    <w:noProof/>
                    <w:webHidden/>
                  </w:rPr>
                  <w:fldChar w:fldCharType="separate"/>
                </w:r>
                <w:r>
                  <w:rPr>
                    <w:noProof/>
                    <w:webHidden/>
                  </w:rPr>
                  <w:t>6</w:t>
                </w:r>
                <w:r>
                  <w:rPr>
                    <w:noProof/>
                    <w:webHidden/>
                  </w:rPr>
                  <w:fldChar w:fldCharType="end"/>
                </w:r>
              </w:hyperlink>
            </w:p>
            <w:p w14:paraId="1BAC1ED8" w14:textId="4BC555DD"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Pr="00A161A9">
                  <w:rPr>
                    <w:rStyle w:val="Hyperlink"/>
                    <w:rFonts w:ascii="Arial" w:hAnsi="Arial" w:cs="Arial"/>
                    <w:noProof/>
                  </w:rPr>
                  <w:t>1.1.3</w:t>
                </w:r>
                <w:r>
                  <w:rPr>
                    <w:rFonts w:asciiTheme="minorHAnsi" w:eastAsiaTheme="minorEastAsia" w:hAnsiTheme="minorHAnsi" w:cstheme="minorBidi"/>
                    <w:noProof/>
                    <w:sz w:val="22"/>
                    <w:szCs w:val="22"/>
                  </w:rPr>
                  <w:tab/>
                </w:r>
                <w:r w:rsidRPr="00A161A9">
                  <w:rPr>
                    <w:rStyle w:val="Hyperlink"/>
                    <w:rFonts w:ascii="Arial" w:hAnsi="Arial" w:cs="Arial"/>
                    <w:noProof/>
                  </w:rPr>
                  <w:t>ESW Checkout Exit Scenarios</w:t>
                </w:r>
                <w:r>
                  <w:rPr>
                    <w:noProof/>
                    <w:webHidden/>
                  </w:rPr>
                  <w:tab/>
                </w:r>
                <w:r>
                  <w:rPr>
                    <w:noProof/>
                    <w:webHidden/>
                  </w:rPr>
                  <w:fldChar w:fldCharType="begin"/>
                </w:r>
                <w:r>
                  <w:rPr>
                    <w:noProof/>
                    <w:webHidden/>
                  </w:rPr>
                  <w:instrText xml:space="preserve"> PAGEREF _Toc99367922 \h </w:instrText>
                </w:r>
                <w:r>
                  <w:rPr>
                    <w:noProof/>
                    <w:webHidden/>
                  </w:rPr>
                </w:r>
                <w:r>
                  <w:rPr>
                    <w:noProof/>
                    <w:webHidden/>
                  </w:rPr>
                  <w:fldChar w:fldCharType="separate"/>
                </w:r>
                <w:r>
                  <w:rPr>
                    <w:noProof/>
                    <w:webHidden/>
                  </w:rPr>
                  <w:t>7</w:t>
                </w:r>
                <w:r>
                  <w:rPr>
                    <w:noProof/>
                    <w:webHidden/>
                  </w:rPr>
                  <w:fldChar w:fldCharType="end"/>
                </w:r>
              </w:hyperlink>
            </w:p>
            <w:p w14:paraId="35280DD3" w14:textId="232A2918" w:rsidR="0005415B" w:rsidRDefault="0005415B">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Pr="00A161A9">
                  <w:rPr>
                    <w:rStyle w:val="Hyperlink"/>
                    <w:rFonts w:ascii="Arial" w:hAnsi="Arial" w:cs="Arial"/>
                    <w:noProof/>
                  </w:rPr>
                  <w:t>2</w:t>
                </w:r>
                <w:r>
                  <w:rPr>
                    <w:rFonts w:asciiTheme="minorHAnsi" w:eastAsiaTheme="minorEastAsia" w:hAnsiTheme="minorHAnsi" w:cstheme="minorBidi"/>
                    <w:noProof/>
                    <w:sz w:val="22"/>
                    <w:szCs w:val="22"/>
                  </w:rPr>
                  <w:tab/>
                </w:r>
                <w:r w:rsidRPr="00A161A9">
                  <w:rPr>
                    <w:rStyle w:val="Hyperlink"/>
                    <w:rFonts w:ascii="Arial" w:hAnsi="Arial" w:cs="Arial"/>
                    <w:noProof/>
                  </w:rPr>
                  <w:t>Checkout Integration Configuration</w:t>
                </w:r>
                <w:r>
                  <w:rPr>
                    <w:noProof/>
                    <w:webHidden/>
                  </w:rPr>
                  <w:tab/>
                </w:r>
                <w:r>
                  <w:rPr>
                    <w:noProof/>
                    <w:webHidden/>
                  </w:rPr>
                  <w:fldChar w:fldCharType="begin"/>
                </w:r>
                <w:r>
                  <w:rPr>
                    <w:noProof/>
                    <w:webHidden/>
                  </w:rPr>
                  <w:instrText xml:space="preserve"> PAGEREF _Toc99367923 \h </w:instrText>
                </w:r>
                <w:r>
                  <w:rPr>
                    <w:noProof/>
                    <w:webHidden/>
                  </w:rPr>
                </w:r>
                <w:r>
                  <w:rPr>
                    <w:noProof/>
                    <w:webHidden/>
                  </w:rPr>
                  <w:fldChar w:fldCharType="separate"/>
                </w:r>
                <w:r>
                  <w:rPr>
                    <w:noProof/>
                    <w:webHidden/>
                  </w:rPr>
                  <w:t>7</w:t>
                </w:r>
                <w:r>
                  <w:rPr>
                    <w:noProof/>
                    <w:webHidden/>
                  </w:rPr>
                  <w:fldChar w:fldCharType="end"/>
                </w:r>
              </w:hyperlink>
            </w:p>
            <w:p w14:paraId="5CA72AD2" w14:textId="515A55B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Pr="00A161A9">
                  <w:rPr>
                    <w:rStyle w:val="Hyperlink"/>
                    <w:rFonts w:ascii="Arial" w:hAnsi="Arial" w:cs="Arial"/>
                    <w:noProof/>
                  </w:rPr>
                  <w:t>2.1</w:t>
                </w:r>
                <w:r>
                  <w:rPr>
                    <w:rFonts w:asciiTheme="minorHAnsi" w:eastAsiaTheme="minorEastAsia" w:hAnsiTheme="minorHAnsi" w:cstheme="minorBidi"/>
                    <w:noProof/>
                    <w:sz w:val="22"/>
                    <w:szCs w:val="22"/>
                  </w:rPr>
                  <w:tab/>
                </w:r>
                <w:r w:rsidRPr="00A161A9">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_Toc99367924 \h </w:instrText>
                </w:r>
                <w:r>
                  <w:rPr>
                    <w:noProof/>
                    <w:webHidden/>
                  </w:rPr>
                </w:r>
                <w:r>
                  <w:rPr>
                    <w:noProof/>
                    <w:webHidden/>
                  </w:rPr>
                  <w:fldChar w:fldCharType="separate"/>
                </w:r>
                <w:r>
                  <w:rPr>
                    <w:noProof/>
                    <w:webHidden/>
                  </w:rPr>
                  <w:t>7</w:t>
                </w:r>
                <w:r>
                  <w:rPr>
                    <w:noProof/>
                    <w:webHidden/>
                  </w:rPr>
                  <w:fldChar w:fldCharType="end"/>
                </w:r>
              </w:hyperlink>
            </w:p>
            <w:p w14:paraId="1422ABF5" w14:textId="31D292D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Pr="00A161A9">
                  <w:rPr>
                    <w:rStyle w:val="Hyperlink"/>
                    <w:rFonts w:ascii="Arial" w:hAnsi="Arial" w:cs="Arial"/>
                    <w:noProof/>
                  </w:rPr>
                  <w:t>2.2</w:t>
                </w:r>
                <w:r>
                  <w:rPr>
                    <w:rFonts w:asciiTheme="minorHAnsi" w:eastAsiaTheme="minorEastAsia" w:hAnsiTheme="minorHAnsi" w:cstheme="minorBidi"/>
                    <w:noProof/>
                    <w:sz w:val="22"/>
                    <w:szCs w:val="22"/>
                  </w:rPr>
                  <w:tab/>
                </w:r>
                <w:r w:rsidRPr="00A161A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_Toc99367925 \h </w:instrText>
                </w:r>
                <w:r>
                  <w:rPr>
                    <w:noProof/>
                    <w:webHidden/>
                  </w:rPr>
                </w:r>
                <w:r>
                  <w:rPr>
                    <w:noProof/>
                    <w:webHidden/>
                  </w:rPr>
                  <w:fldChar w:fldCharType="separate"/>
                </w:r>
                <w:r>
                  <w:rPr>
                    <w:noProof/>
                    <w:webHidden/>
                  </w:rPr>
                  <w:t>8</w:t>
                </w:r>
                <w:r>
                  <w:rPr>
                    <w:noProof/>
                    <w:webHidden/>
                  </w:rPr>
                  <w:fldChar w:fldCharType="end"/>
                </w:r>
              </w:hyperlink>
            </w:p>
            <w:p w14:paraId="112B9E8A" w14:textId="262B651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Pr="00A161A9">
                  <w:rPr>
                    <w:rStyle w:val="Hyperlink"/>
                    <w:rFonts w:ascii="Arial" w:hAnsi="Arial" w:cs="Arial"/>
                    <w:noProof/>
                  </w:rPr>
                  <w:t>2.3</w:t>
                </w:r>
                <w:r>
                  <w:rPr>
                    <w:rFonts w:asciiTheme="minorHAnsi" w:eastAsiaTheme="minorEastAsia" w:hAnsiTheme="minorHAnsi" w:cstheme="minorBidi"/>
                    <w:noProof/>
                    <w:sz w:val="22"/>
                    <w:szCs w:val="22"/>
                  </w:rPr>
                  <w:tab/>
                </w:r>
                <w:r w:rsidRPr="00A161A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_Toc99367926 \h </w:instrText>
                </w:r>
                <w:r>
                  <w:rPr>
                    <w:noProof/>
                    <w:webHidden/>
                  </w:rPr>
                </w:r>
                <w:r>
                  <w:rPr>
                    <w:noProof/>
                    <w:webHidden/>
                  </w:rPr>
                  <w:fldChar w:fldCharType="separate"/>
                </w:r>
                <w:r>
                  <w:rPr>
                    <w:noProof/>
                    <w:webHidden/>
                  </w:rPr>
                  <w:t>12</w:t>
                </w:r>
                <w:r>
                  <w:rPr>
                    <w:noProof/>
                    <w:webHidden/>
                  </w:rPr>
                  <w:fldChar w:fldCharType="end"/>
                </w:r>
              </w:hyperlink>
            </w:p>
            <w:p w14:paraId="516DC104" w14:textId="501F756D"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Pr="00A161A9">
                  <w:rPr>
                    <w:rStyle w:val="Hyperlink"/>
                    <w:rFonts w:ascii="Arial" w:hAnsi="Arial" w:cs="Arial"/>
                    <w:noProof/>
                  </w:rPr>
                  <w:t>2.4</w:t>
                </w:r>
                <w:r>
                  <w:rPr>
                    <w:rFonts w:asciiTheme="minorHAnsi" w:eastAsiaTheme="minorEastAsia" w:hAnsiTheme="minorHAnsi" w:cstheme="minorBidi"/>
                    <w:noProof/>
                    <w:sz w:val="22"/>
                    <w:szCs w:val="22"/>
                  </w:rPr>
                  <w:tab/>
                </w:r>
                <w:r w:rsidRPr="00A161A9">
                  <w:rPr>
                    <w:rStyle w:val="Hyperlink"/>
                    <w:rFonts w:ascii="Arial" w:hAnsi="Arial" w:cs="Arial"/>
                    <w:noProof/>
                  </w:rPr>
                  <w:t>EswOAuthService service</w:t>
                </w:r>
                <w:r>
                  <w:rPr>
                    <w:noProof/>
                    <w:webHidden/>
                  </w:rPr>
                  <w:tab/>
                </w:r>
                <w:r>
                  <w:rPr>
                    <w:noProof/>
                    <w:webHidden/>
                  </w:rPr>
                  <w:fldChar w:fldCharType="begin"/>
                </w:r>
                <w:r>
                  <w:rPr>
                    <w:noProof/>
                    <w:webHidden/>
                  </w:rPr>
                  <w:instrText xml:space="preserve"> PAGEREF _Toc99367927 \h </w:instrText>
                </w:r>
                <w:r>
                  <w:rPr>
                    <w:noProof/>
                    <w:webHidden/>
                  </w:rPr>
                </w:r>
                <w:r>
                  <w:rPr>
                    <w:noProof/>
                    <w:webHidden/>
                  </w:rPr>
                  <w:fldChar w:fldCharType="separate"/>
                </w:r>
                <w:r>
                  <w:rPr>
                    <w:noProof/>
                    <w:webHidden/>
                  </w:rPr>
                  <w:t>17</w:t>
                </w:r>
                <w:r>
                  <w:rPr>
                    <w:noProof/>
                    <w:webHidden/>
                  </w:rPr>
                  <w:fldChar w:fldCharType="end"/>
                </w:r>
              </w:hyperlink>
            </w:p>
            <w:p w14:paraId="7A9288B9" w14:textId="3061C7DC"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Pr="00A161A9">
                  <w:rPr>
                    <w:rStyle w:val="Hyperlink"/>
                    <w:rFonts w:ascii="Arial" w:hAnsi="Arial" w:cs="Arial"/>
                    <w:noProof/>
                  </w:rPr>
                  <w:t>2.5</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 service</w:t>
                </w:r>
                <w:r>
                  <w:rPr>
                    <w:noProof/>
                    <w:webHidden/>
                  </w:rPr>
                  <w:tab/>
                </w:r>
                <w:r>
                  <w:rPr>
                    <w:noProof/>
                    <w:webHidden/>
                  </w:rPr>
                  <w:fldChar w:fldCharType="begin"/>
                </w:r>
                <w:r>
                  <w:rPr>
                    <w:noProof/>
                    <w:webHidden/>
                  </w:rPr>
                  <w:instrText xml:space="preserve"> PAGEREF _Toc99367928 \h </w:instrText>
                </w:r>
                <w:r>
                  <w:rPr>
                    <w:noProof/>
                    <w:webHidden/>
                  </w:rPr>
                </w:r>
                <w:r>
                  <w:rPr>
                    <w:noProof/>
                    <w:webHidden/>
                  </w:rPr>
                  <w:fldChar w:fldCharType="separate"/>
                </w:r>
                <w:r>
                  <w:rPr>
                    <w:noProof/>
                    <w:webHidden/>
                  </w:rPr>
                  <w:t>17</w:t>
                </w:r>
                <w:r>
                  <w:rPr>
                    <w:noProof/>
                    <w:webHidden/>
                  </w:rPr>
                  <w:fldChar w:fldCharType="end"/>
                </w:r>
              </w:hyperlink>
            </w:p>
            <w:p w14:paraId="62940BFA" w14:textId="60D85F29"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Pr="00A161A9">
                  <w:rPr>
                    <w:rStyle w:val="Hyperlink"/>
                    <w:rFonts w:ascii="Arial" w:hAnsi="Arial" w:cs="Arial"/>
                    <w:noProof/>
                  </w:rPr>
                  <w:t>2.6</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ESWCheckoutV3Service.SG service</w:t>
                </w:r>
                <w:r>
                  <w:rPr>
                    <w:noProof/>
                    <w:webHidden/>
                  </w:rPr>
                  <w:tab/>
                </w:r>
                <w:r>
                  <w:rPr>
                    <w:noProof/>
                    <w:webHidden/>
                  </w:rPr>
                  <w:fldChar w:fldCharType="begin"/>
                </w:r>
                <w:r>
                  <w:rPr>
                    <w:noProof/>
                    <w:webHidden/>
                  </w:rPr>
                  <w:instrText xml:space="preserve"> PAGEREF _Toc99367929 \h </w:instrText>
                </w:r>
                <w:r>
                  <w:rPr>
                    <w:noProof/>
                    <w:webHidden/>
                  </w:rPr>
                </w:r>
                <w:r>
                  <w:rPr>
                    <w:noProof/>
                    <w:webHidden/>
                  </w:rPr>
                  <w:fldChar w:fldCharType="separate"/>
                </w:r>
                <w:r>
                  <w:rPr>
                    <w:noProof/>
                    <w:webHidden/>
                  </w:rPr>
                  <w:t>17</w:t>
                </w:r>
                <w:r>
                  <w:rPr>
                    <w:noProof/>
                    <w:webHidden/>
                  </w:rPr>
                  <w:fldChar w:fldCharType="end"/>
                </w:r>
              </w:hyperlink>
            </w:p>
            <w:p w14:paraId="649C6FE0" w14:textId="0D50FE5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Pr="00A161A9">
                  <w:rPr>
                    <w:rStyle w:val="Hyperlink"/>
                    <w:rFonts w:ascii="Arial" w:hAnsi="Arial" w:cs="Arial"/>
                    <w:noProof/>
                  </w:rPr>
                  <w:t>2.7</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ESWCheckoutV3Service.SFRA service</w:t>
                </w:r>
                <w:r>
                  <w:rPr>
                    <w:noProof/>
                    <w:webHidden/>
                  </w:rPr>
                  <w:tab/>
                </w:r>
                <w:r>
                  <w:rPr>
                    <w:noProof/>
                    <w:webHidden/>
                  </w:rPr>
                  <w:fldChar w:fldCharType="begin"/>
                </w:r>
                <w:r>
                  <w:rPr>
                    <w:noProof/>
                    <w:webHidden/>
                  </w:rPr>
                  <w:instrText xml:space="preserve"> PAGEREF _Toc99367930 \h </w:instrText>
                </w:r>
                <w:r>
                  <w:rPr>
                    <w:noProof/>
                    <w:webHidden/>
                  </w:rPr>
                </w:r>
                <w:r>
                  <w:rPr>
                    <w:noProof/>
                    <w:webHidden/>
                  </w:rPr>
                  <w:fldChar w:fldCharType="separate"/>
                </w:r>
                <w:r>
                  <w:rPr>
                    <w:noProof/>
                    <w:webHidden/>
                  </w:rPr>
                  <w:t>17</w:t>
                </w:r>
                <w:r>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GeoIP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r w:rsidRPr="000F26C6">
        <w:rPr>
          <w:b/>
          <w:bCs/>
          <w:sz w:val="20"/>
          <w:szCs w:val="20"/>
        </w:rPr>
        <w:t>esw-checkout-disclaimer-message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'en-US' or 'fr-FR'.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138E63F"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9825B7">
      <w:pPr>
        <w:pStyle w:val="p"/>
        <w:numPr>
          <w:ilvl w:val="0"/>
          <w:numId w:val="5"/>
        </w:numPr>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9825B7">
      <w:pPr>
        <w:pStyle w:val="p"/>
        <w:numPr>
          <w:ilvl w:val="0"/>
          <w:numId w:val="5"/>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F7A34" w:rsidRDefault="006F7A34" w:rsidP="006F7A34">
      <w:pPr>
        <w:pStyle w:val="ListParagraph"/>
        <w:numPr>
          <w:ilvl w:val="0"/>
          <w:numId w:val="5"/>
        </w:numPr>
        <w:shd w:val="clear" w:color="auto" w:fill="FFFFFF"/>
        <w:spacing w:line="285" w:lineRule="atLeast"/>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Roundings</w:t>
      </w:r>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r w:rsidRPr="000F26C6">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r w:rsidRPr="000F26C6">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r w:rsidRPr="000F26C6">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r w:rsidRPr="000F26C6">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r w:rsidRPr="000F26C6">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r w:rsidRPr="000F26C6">
              <w:rPr>
                <w:rFonts w:cs="Arial"/>
                <w:sz w:val="20"/>
                <w:szCs w:val="20"/>
              </w:rPr>
              <w:lastRenderedPageBreak/>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'localSalePriceBook'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r w:rsidRPr="000F26C6">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r w:rsidRPr="000F26C6">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"campaignId":"Automation",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"excludeCurrencies":""</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r w:rsidRPr="000F26C6">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r w:rsidRPr="000F26C6">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r w:rsidRPr="000F26C6">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6EAAD9F" w:rsidR="0087710B" w:rsidRPr="000F26C6" w:rsidRDefault="00097C42" w:rsidP="005C15EC">
      <w:pPr>
        <w:pStyle w:val="p"/>
        <w:numPr>
          <w:ilvl w:val="0"/>
          <w:numId w:val="6"/>
        </w:numPr>
        <w:jc w:val="both"/>
        <w:rPr>
          <w:sz w:val="20"/>
          <w:szCs w:val="20"/>
        </w:rPr>
      </w:pPr>
      <w:r w:rsidRPr="00704A90">
        <w:rPr>
          <w:rStyle w:val="Strong"/>
          <w:color w:val="auto"/>
          <w:sz w:val="20"/>
          <w:szCs w:val="20"/>
        </w:rPr>
        <w:t>*</w:t>
      </w:r>
      <w:r w:rsidR="0087710B" w:rsidRPr="000F26C6">
        <w:rPr>
          <w:rStyle w:val="Strong"/>
          <w:sz w:val="20"/>
          <w:szCs w:val="20"/>
        </w:rPr>
        <w:t>ESW URL Expansion Pairs</w:t>
      </w:r>
      <w:r w:rsidR="0087710B" w:rsidRPr="000F26C6">
        <w:rPr>
          <w:sz w:val="20"/>
          <w:szCs w:val="20"/>
        </w:rPr>
        <w:t xml:space="preserve">: This option sets the URL that ESW will redirect to. The following URLs must be set in </w:t>
      </w:r>
      <w:r w:rsidR="00B31EB7">
        <w:rPr>
          <w:sz w:val="20"/>
          <w:szCs w:val="20"/>
        </w:rPr>
        <w:t>key|value pair format</w:t>
      </w:r>
      <w:r w:rsidR="0087710B"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r w:rsidRPr="008660F0">
        <w:rPr>
          <w:b/>
          <w:bCs/>
          <w:sz w:val="20"/>
          <w:szCs w:val="20"/>
        </w:rPr>
        <w:t>ContinueShoppingUrl</w:t>
      </w:r>
      <w:r w:rsidR="008660F0">
        <w:rPr>
          <w:sz w:val="20"/>
          <w:szCs w:val="20"/>
        </w:rPr>
        <w:t>|Home-Show</w:t>
      </w:r>
    </w:p>
    <w:p w14:paraId="0AC440CE" w14:textId="2704CAE3" w:rsidR="0087710B" w:rsidRPr="000F26C6" w:rsidRDefault="0087710B" w:rsidP="005C15EC">
      <w:pPr>
        <w:pStyle w:val="p"/>
        <w:numPr>
          <w:ilvl w:val="1"/>
          <w:numId w:val="6"/>
        </w:numPr>
        <w:jc w:val="both"/>
        <w:rPr>
          <w:sz w:val="20"/>
          <w:szCs w:val="20"/>
        </w:rPr>
      </w:pPr>
      <w:r w:rsidRPr="008660F0">
        <w:rPr>
          <w:b/>
          <w:bCs/>
          <w:sz w:val="20"/>
          <w:szCs w:val="20"/>
        </w:rPr>
        <w:t>BaseUrl</w:t>
      </w:r>
      <w:r w:rsidR="008660F0">
        <w:rPr>
          <w:sz w:val="20"/>
          <w:szCs w:val="20"/>
        </w:rPr>
        <w:t>|Home-Show</w:t>
      </w:r>
    </w:p>
    <w:p w14:paraId="25F6E69F" w14:textId="1A7615D5" w:rsidR="0087710B" w:rsidRDefault="0087710B" w:rsidP="005C15EC">
      <w:pPr>
        <w:pStyle w:val="p"/>
        <w:numPr>
          <w:ilvl w:val="1"/>
          <w:numId w:val="6"/>
        </w:numPr>
        <w:jc w:val="both"/>
        <w:rPr>
          <w:sz w:val="20"/>
          <w:szCs w:val="20"/>
        </w:rPr>
      </w:pPr>
      <w:r w:rsidRPr="008660F0">
        <w:rPr>
          <w:b/>
          <w:bCs/>
          <w:sz w:val="20"/>
          <w:szCs w:val="20"/>
        </w:rPr>
        <w:t>BackToCartUrl</w:t>
      </w:r>
      <w:r w:rsidR="008660F0">
        <w:rPr>
          <w:sz w:val="20"/>
          <w:szCs w:val="20"/>
        </w:rPr>
        <w:t>|</w:t>
      </w:r>
      <w:r w:rsidR="00E605A5">
        <w:rPr>
          <w:sz w:val="20"/>
          <w:szCs w:val="20"/>
        </w:rPr>
        <w:t>EShopWorld-GetCart</w:t>
      </w:r>
    </w:p>
    <w:p w14:paraId="50756F37" w14:textId="11A9164C" w:rsidR="003E60E6" w:rsidRPr="003E60E6" w:rsidRDefault="003E60E6" w:rsidP="003E60E6">
      <w:pPr>
        <w:pStyle w:val="p"/>
        <w:numPr>
          <w:ilvl w:val="1"/>
          <w:numId w:val="6"/>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
    <w:p w14:paraId="003E372D" w14:textId="640824F3" w:rsidR="00C80BFC" w:rsidRPr="00C80BFC" w:rsidRDefault="00C80BFC" w:rsidP="00C80BFC">
      <w:pPr>
        <w:pStyle w:val="p"/>
        <w:jc w:val="both"/>
        <w:rPr>
          <w:sz w:val="20"/>
          <w:szCs w:val="20"/>
        </w:rPr>
      </w:pPr>
      <w:r w:rsidRPr="00C80BFC">
        <w:rPr>
          <w:sz w:val="20"/>
          <w:szCs w:val="20"/>
        </w:rPr>
        <w:lastRenderedPageBreak/>
        <w:t xml:space="preserve">The above values are set by default once the job ESW Retailer </w:t>
      </w:r>
      <w:r>
        <w:rPr>
          <w:sz w:val="20"/>
          <w:szCs w:val="20"/>
        </w:rPr>
        <w:t xml:space="preserve">Auto </w:t>
      </w:r>
      <w:r w:rsidRPr="00C80BFC">
        <w:rPr>
          <w:sz w:val="20"/>
          <w:szCs w:val="20"/>
        </w:rPr>
        <w:t>Configurator is executed successfully.</w:t>
      </w:r>
      <w:r w:rsidR="003C52BE">
        <w:rPr>
          <w:sz w:val="20"/>
          <w:szCs w:val="20"/>
        </w:rPr>
        <w:t xml:space="preserve"> Moreover, if the preference is empty and the values are not set in the custom preferences the cartridge creates the URLs and sends them in the preorder request.</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Name of URL|</w:t>
            </w:r>
            <w:r w:rsidRPr="005D1453">
              <w:rPr>
                <w:rStyle w:val="Strong"/>
                <w:rFonts w:cs="Arial"/>
                <w:b w:val="0"/>
                <w:bCs w:val="0"/>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r w:rsidRPr="005D1453">
              <w:rPr>
                <w:b/>
                <w:bCs/>
              </w:rPr>
              <w:t>ContinueShoppingUrl</w:t>
            </w:r>
            <w:r w:rsidRPr="005D1453">
              <w:t>|Home page URL</w:t>
            </w:r>
          </w:p>
        </w:tc>
      </w:tr>
    </w:tbl>
    <w:p w14:paraId="625FCE5C" w14:textId="77777777" w:rsidR="00097C42" w:rsidRDefault="00097C42" w:rsidP="00097C42">
      <w:pPr>
        <w:pStyle w:val="p"/>
        <w:rPr>
          <w:sz w:val="20"/>
          <w:szCs w:val="20"/>
        </w:rPr>
      </w:pPr>
      <w:r w:rsidRPr="00704A90">
        <w:rPr>
          <w:b/>
          <w:bCs/>
          <w:color w:val="auto"/>
          <w:sz w:val="20"/>
          <w:szCs w:val="20"/>
        </w:rPr>
        <w:t>*Note:</w:t>
      </w:r>
      <w:r w:rsidRPr="00704A90">
        <w:rPr>
          <w:color w:val="auto"/>
          <w:sz w:val="20"/>
          <w:szCs w:val="20"/>
        </w:rPr>
        <w:t xml:space="preserve"> </w:t>
      </w:r>
      <w:r w:rsidRPr="00704A90">
        <w:rPr>
          <w:b/>
          <w:bCs/>
          <w:color w:val="auto"/>
          <w:sz w:val="20"/>
          <w:szCs w:val="20"/>
        </w:rPr>
        <w:t xml:space="preserve">Expansion pairs also support external URLs. </w:t>
      </w:r>
      <w:r w:rsidRPr="00097C42">
        <w:rPr>
          <w:sz w:val="20"/>
          <w:szCs w:val="20"/>
        </w:rPr>
        <w:t xml:space="preserve">For instance, if a retailer provides a complete URL, expansion pairs will be generated using those URLs. </w:t>
      </w:r>
      <w:r w:rsidRPr="00097C42">
        <w:rPr>
          <w:sz w:val="20"/>
          <w:szCs w:val="20"/>
          <w:u w:val="single"/>
        </w:rPr>
        <w:t>For example:</w:t>
      </w:r>
      <w:r w:rsidRPr="00097C42">
        <w:rPr>
          <w:sz w:val="20"/>
          <w:szCs w:val="20"/>
        </w:rPr>
        <w:t xml:space="preserve"> </w:t>
      </w:r>
    </w:p>
    <w:p w14:paraId="3F2DD02C" w14:textId="1975E7EA" w:rsidR="00704A90" w:rsidRPr="000F26C6" w:rsidRDefault="00704A90" w:rsidP="00704A90">
      <w:pPr>
        <w:pStyle w:val="p"/>
        <w:numPr>
          <w:ilvl w:val="1"/>
          <w:numId w:val="20"/>
        </w:numPr>
        <w:jc w:val="both"/>
        <w:rPr>
          <w:sz w:val="20"/>
          <w:szCs w:val="20"/>
        </w:rPr>
      </w:pPr>
      <w:r w:rsidRPr="008660F0">
        <w:rPr>
          <w:b/>
          <w:bCs/>
          <w:sz w:val="20"/>
          <w:szCs w:val="20"/>
        </w:rPr>
        <w:t>ContinueShoppingUrl</w:t>
      </w:r>
      <w:r>
        <w:rPr>
          <w:sz w:val="20"/>
          <w:szCs w:val="20"/>
        </w:rPr>
        <w:t>|</w:t>
      </w:r>
      <w:hyperlink r:id="rId23" w:history="1">
        <w:r w:rsidRPr="00BF3AEC">
          <w:rPr>
            <w:rStyle w:val="Hyperlink"/>
            <w:sz w:val="20"/>
            <w:szCs w:val="20"/>
          </w:rPr>
          <w:t>https://externalurl.com</w:t>
        </w:r>
      </w:hyperlink>
    </w:p>
    <w:p w14:paraId="5B97EDD1" w14:textId="45688814" w:rsidR="00704A90" w:rsidRPr="000F26C6" w:rsidRDefault="00704A90" w:rsidP="00704A90">
      <w:pPr>
        <w:pStyle w:val="p"/>
        <w:numPr>
          <w:ilvl w:val="1"/>
          <w:numId w:val="20"/>
        </w:numPr>
        <w:jc w:val="both"/>
        <w:rPr>
          <w:sz w:val="20"/>
          <w:szCs w:val="20"/>
        </w:rPr>
      </w:pPr>
      <w:r w:rsidRPr="008660F0">
        <w:rPr>
          <w:b/>
          <w:bCs/>
          <w:sz w:val="20"/>
          <w:szCs w:val="20"/>
        </w:rPr>
        <w:t>BaseUrl</w:t>
      </w:r>
      <w:r>
        <w:rPr>
          <w:sz w:val="20"/>
          <w:szCs w:val="20"/>
        </w:rPr>
        <w:t>|</w:t>
      </w:r>
      <w:hyperlink r:id="rId24" w:history="1">
        <w:r w:rsidRPr="00BF3AEC">
          <w:rPr>
            <w:rStyle w:val="Hyperlink"/>
            <w:sz w:val="20"/>
            <w:szCs w:val="20"/>
          </w:rPr>
          <w:t>https://externalurl.com</w:t>
        </w:r>
      </w:hyperlink>
    </w:p>
    <w:p w14:paraId="6E8B4FDA" w14:textId="618E025F" w:rsidR="00704A90" w:rsidRDefault="00704A90" w:rsidP="00704A90">
      <w:pPr>
        <w:pStyle w:val="p"/>
        <w:numPr>
          <w:ilvl w:val="1"/>
          <w:numId w:val="20"/>
        </w:numPr>
        <w:jc w:val="both"/>
        <w:rPr>
          <w:sz w:val="20"/>
          <w:szCs w:val="20"/>
        </w:rPr>
      </w:pPr>
      <w:r w:rsidRPr="008660F0">
        <w:rPr>
          <w:b/>
          <w:bCs/>
          <w:sz w:val="20"/>
          <w:szCs w:val="20"/>
        </w:rPr>
        <w:t>BackToCartUrl</w:t>
      </w:r>
      <w:r>
        <w:rPr>
          <w:sz w:val="20"/>
          <w:szCs w:val="20"/>
        </w:rPr>
        <w:t>|</w:t>
      </w:r>
      <w:hyperlink r:id="rId25" w:tgtFrame="_blank" w:history="1">
        <w:r w:rsidRPr="00704A90">
          <w:rPr>
            <w:rStyle w:val="Hyperlink"/>
            <w:sz w:val="20"/>
            <w:szCs w:val="20"/>
          </w:rPr>
          <w:t>https://externalurl.com</w:t>
        </w:r>
      </w:hyperlink>
    </w:p>
    <w:p w14:paraId="489660F1" w14:textId="2C63E348" w:rsidR="00704A90" w:rsidRPr="00704A90" w:rsidRDefault="00704A90" w:rsidP="00704A90">
      <w:pPr>
        <w:pStyle w:val="p"/>
        <w:numPr>
          <w:ilvl w:val="1"/>
          <w:numId w:val="20"/>
        </w:numPr>
        <w:jc w:val="both"/>
        <w:rPr>
          <w:sz w:val="20"/>
          <w:szCs w:val="20"/>
        </w:rPr>
      </w:pPr>
      <w:r>
        <w:rPr>
          <w:b/>
          <w:bCs/>
          <w:sz w:val="20"/>
          <w:szCs w:val="20"/>
        </w:rPr>
        <w:t>I</w:t>
      </w:r>
      <w:r w:rsidRPr="003E60E6">
        <w:rPr>
          <w:b/>
          <w:bCs/>
          <w:sz w:val="20"/>
          <w:szCs w:val="20"/>
        </w:rPr>
        <w:t>nventoryCheckFailurePageUr</w:t>
      </w:r>
      <w:r w:rsidRPr="008660F0">
        <w:rPr>
          <w:b/>
          <w:bCs/>
          <w:sz w:val="20"/>
          <w:szCs w:val="20"/>
        </w:rPr>
        <w:t>l</w:t>
      </w:r>
      <w:r>
        <w:rPr>
          <w:sz w:val="20"/>
          <w:szCs w:val="20"/>
        </w:rPr>
        <w:t>|</w:t>
      </w:r>
      <w:hyperlink r:id="rId26" w:history="1">
        <w:r w:rsidRPr="00BF3AEC">
          <w:rPr>
            <w:rStyle w:val="Hyperlink"/>
            <w:sz w:val="20"/>
            <w:szCs w:val="20"/>
          </w:rPr>
          <w:t>https://externalurl.com</w:t>
        </w:r>
      </w:hyperlink>
    </w:p>
    <w:p w14:paraId="49C4A9A4" w14:textId="4817BB3D" w:rsidR="009D2230" w:rsidRPr="00097C42" w:rsidRDefault="009D2230" w:rsidP="00704A90">
      <w:pPr>
        <w:pStyle w:val="p"/>
        <w:rPr>
          <w:sz w:val="20"/>
          <w:szCs w:val="20"/>
        </w:rPr>
      </w:pPr>
      <w:r w:rsidRPr="00097C42">
        <w:rPr>
          <w:sz w:val="20"/>
          <w:szCs w:val="20"/>
        </w:rPr>
        <w:t>The BackToCartUrl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lastRenderedPageBreak/>
        <w:drawing>
          <wp:inline distT="0" distB="0" distL="0" distR="0" wp14:anchorId="277855D4" wp14:editId="4B3F5108">
            <wp:extent cx="5267568" cy="379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51" cy="3799431"/>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The ContinueShoppingUrl (URL of the home page) and BackToCartUrl (URL of the Cart page) attributes must be sent with all requests:</w:t>
      </w:r>
    </w:p>
    <w:p w14:paraId="593A9BCE" w14:textId="37E0E52C" w:rsidR="005F51F0" w:rsidRPr="00943F16" w:rsidRDefault="00067F75" w:rsidP="005C15EC">
      <w:pPr>
        <w:pStyle w:val="p"/>
        <w:jc w:val="both"/>
        <w:rPr>
          <w:sz w:val="20"/>
          <w:szCs w:val="20"/>
        </w:rPr>
      </w:pPr>
      <w:r>
        <w:rPr>
          <w:sz w:val="20"/>
          <w:szCs w:val="20"/>
        </w:rPr>
        <w:t>EShopWorld suggests r</w:t>
      </w:r>
      <w:r w:rsidR="005F51F0">
        <w:rPr>
          <w:sz w:val="20"/>
          <w:szCs w:val="20"/>
        </w:rPr>
        <w:t xml:space="preserve">etailers </w:t>
      </w:r>
      <w:r>
        <w:rPr>
          <w:sz w:val="20"/>
          <w:szCs w:val="20"/>
        </w:rPr>
        <w:t>to</w:t>
      </w:r>
      <w:r w:rsidR="005F51F0">
        <w:rPr>
          <w:sz w:val="20"/>
          <w:szCs w:val="20"/>
        </w:rPr>
        <w:t xml:space="preserve"> add </w:t>
      </w:r>
      <w:r w:rsidR="005F51F0" w:rsidRPr="005F51F0">
        <w:rPr>
          <w:b/>
          <w:bCs/>
          <w:sz w:val="20"/>
          <w:szCs w:val="20"/>
        </w:rPr>
        <w:t>EShopWorld-Home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r w:rsidR="001E08B3" w:rsidRPr="001E08B3">
        <w:rPr>
          <w:sz w:val="20"/>
          <w:szCs w:val="20"/>
        </w:rPr>
        <w:t>InventoryCheckUri_TestOnly|EShopWorld-ValidateInventory</w:t>
      </w:r>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686C62A0"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r w:rsidR="003C52BE">
        <w:rPr>
          <w:sz w:val="20"/>
          <w:szCs w:val="20"/>
        </w:rPr>
        <w:t xml:space="preserve"> Moreover, if the preference is empty and the values are not set in the custom preferences the cartridge creates the URLs and sends them in the preorder request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r w:rsidRPr="000F26C6">
              <w:rPr>
                <w:rStyle w:val="Strong"/>
                <w:rFonts w:cs="Arial"/>
                <w:sz w:val="20"/>
                <w:szCs w:val="20"/>
              </w:rPr>
              <w:t>EswKeyField</w:t>
            </w:r>
            <w:r w:rsidRPr="000F26C6">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Gift Message</w:t>
            </w:r>
            <w:r w:rsidRPr="000F26C6">
              <w:rPr>
                <w:rFonts w:cs="Arial"/>
                <w:sz w:val="20"/>
                <w:szCs w:val="20"/>
              </w:rPr>
              <w:t>|GiftWrapMessage</w:t>
            </w:r>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For the </w:t>
      </w:r>
      <w:r w:rsidRPr="000F26C6">
        <w:rPr>
          <w:rStyle w:val="HTMLCode"/>
          <w:rFonts w:ascii="Arial" w:hAnsi="Arial" w:cs="Arial"/>
          <w:sz w:val="20"/>
        </w:rPr>
        <w:t>GiftWrapMessage</w:t>
      </w:r>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r w:rsidRPr="000F26C6">
        <w:rPr>
          <w:rStyle w:val="HTMLCode"/>
          <w:rFonts w:ascii="Arial" w:hAnsi="Arial" w:cs="Arial"/>
          <w:sz w:val="20"/>
        </w:rPr>
        <w:t>metadataItems</w:t>
      </w:r>
      <w:r w:rsidRPr="000F26C6">
        <w:rPr>
          <w:sz w:val="20"/>
          <w:szCs w:val="20"/>
        </w:rPr>
        <w:t xml:space="preserve"> object. The </w:t>
      </w:r>
      <w:r w:rsidRPr="000F26C6">
        <w:rPr>
          <w:rStyle w:val="HTMLCode"/>
          <w:rFonts w:ascii="Arial" w:hAnsi="Arial" w:cs="Arial"/>
          <w:sz w:val="20"/>
        </w:rPr>
        <w:t>metadataItems</w:t>
      </w:r>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"cartItems":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"metadataItems":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r w:rsidRPr="000F26C6">
        <w:rPr>
          <w:rStyle w:val="HTMLCode"/>
          <w:rFonts w:ascii="Arial" w:hAnsi="Arial" w:cs="Arial"/>
          <w:sz w:val="20"/>
        </w:rPr>
        <w:t>metadataItems</w:t>
      </w:r>
      <w:r w:rsidRPr="000F26C6">
        <w:rPr>
          <w:sz w:val="20"/>
          <w:szCs w:val="20"/>
        </w:rPr>
        <w:t xml:space="preserve"> in the Checkout request, you can do so by copying the product information in the product line item and by configuring that </w:t>
      </w:r>
      <w:r w:rsidRPr="000F26C6">
        <w:rPr>
          <w:rStyle w:val="HTMLCode"/>
          <w:rFonts w:ascii="Arial" w:hAnsi="Arial" w:cs="Arial"/>
          <w:sz w:val="20"/>
        </w:rPr>
        <w:t>productLineItem</w:t>
      </w:r>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lastRenderedPageBreak/>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"countryCode":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"countryCode":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r>
        <w:rPr>
          <w:rFonts w:ascii="Arial" w:hAnsi="Arial" w:cs="Arial"/>
          <w:sz w:val="20"/>
        </w:rPr>
        <w:t>disableConversion</w:t>
      </w:r>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"shippingMethod":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lastRenderedPageBreak/>
        <w:t xml:space="preserve">If optional attribute </w:t>
      </w:r>
      <w:r w:rsidRPr="00430F5B">
        <w:rPr>
          <w:b/>
          <w:bCs/>
          <w:sz w:val="20"/>
          <w:szCs w:val="20"/>
        </w:rPr>
        <w:t>disableConversion</w:t>
      </w:r>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pricebook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This option allows you to select the default behavior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r w:rsidRPr="009F2F4B">
        <w:rPr>
          <w:rFonts w:ascii="Arial" w:hAnsi="Arial" w:cs="Arial"/>
          <w:color w:val="000000" w:themeColor="text1"/>
          <w:shd w:val="clear" w:color="auto" w:fill="FFFFFF"/>
        </w:rPr>
        <w:t>key|value pairs for esw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r w:rsidRPr="009F2F4B">
        <w:rPr>
          <w:rFonts w:ascii="Arial" w:hAnsi="Arial" w:cs="Arial"/>
          <w:color w:val="000000" w:themeColor="text1"/>
          <w:shd w:val="clear" w:color="auto" w:fill="FFFFFF"/>
        </w:rPr>
        <w:t>key|value for esw basket metadata.</w:t>
      </w:r>
    </w:p>
    <w:p w14:paraId="326A4E7B" w14:textId="77777777" w:rsidR="00E60AE4" w:rsidRPr="00782BD3" w:rsidRDefault="00E60AE4" w:rsidP="003D48A2">
      <w:pPr>
        <w:pStyle w:val="ListParagraph"/>
        <w:numPr>
          <w:ilvl w:val="0"/>
          <w:numId w:val="9"/>
        </w:numPr>
        <w:rPr>
          <w:rFonts w:ascii="Arial" w:eastAsia="Times New Roman" w:hAnsi="Arial" w:cs="Arial"/>
          <w:b/>
          <w:bCs/>
        </w:rPr>
      </w:pP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r w:rsidRPr="000F26C6">
        <w:rPr>
          <w:rFonts w:ascii="Arial" w:hAnsi="Arial" w:cs="Arial"/>
          <w:sz w:val="28"/>
          <w:szCs w:val="28"/>
        </w:rPr>
        <w:t>EswOAuthService</w:t>
      </w:r>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lastRenderedPageBreak/>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9"/>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30"/>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5435E" w14:textId="77777777" w:rsidR="00EF0A36" w:rsidRDefault="00EF0A36" w:rsidP="00DF07C9">
      <w:r>
        <w:separator/>
      </w:r>
    </w:p>
  </w:endnote>
  <w:endnote w:type="continuationSeparator" w:id="0">
    <w:p w14:paraId="00C82988" w14:textId="77777777" w:rsidR="00EF0A36" w:rsidRDefault="00EF0A36"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DD0B22" w14:textId="77777777" w:rsidR="00EF0A36" w:rsidRDefault="00EF0A36" w:rsidP="00DF07C9">
      <w:r>
        <w:separator/>
      </w:r>
    </w:p>
  </w:footnote>
  <w:footnote w:type="continuationSeparator" w:id="0">
    <w:p w14:paraId="01480767" w14:textId="77777777" w:rsidR="00EF0A36" w:rsidRDefault="00EF0A36"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B7484"/>
    <w:multiLevelType w:val="hybridMultilevel"/>
    <w:tmpl w:val="59FC9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4"/>
  </w:num>
  <w:num w:numId="11" w16cid:durableId="759720290">
    <w:abstractNumId w:val="7"/>
  </w:num>
  <w:num w:numId="12" w16cid:durableId="1563978288">
    <w:abstractNumId w:val="17"/>
  </w:num>
  <w:num w:numId="13" w16cid:durableId="552817861">
    <w:abstractNumId w:val="9"/>
  </w:num>
  <w:num w:numId="14" w16cid:durableId="1299189733">
    <w:abstractNumId w:val="16"/>
  </w:num>
  <w:num w:numId="15" w16cid:durableId="317000572">
    <w:abstractNumId w:val="1"/>
  </w:num>
  <w:num w:numId="16" w16cid:durableId="828517544">
    <w:abstractNumId w:val="15"/>
  </w:num>
  <w:num w:numId="17" w16cid:durableId="576282485">
    <w:abstractNumId w:val="10"/>
  </w:num>
  <w:num w:numId="18" w16cid:durableId="1039747881">
    <w:abstractNumId w:val="5"/>
  </w:num>
  <w:num w:numId="19" w16cid:durableId="1250116397">
    <w:abstractNumId w:val="13"/>
  </w:num>
  <w:num w:numId="20" w16cid:durableId="17666574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7F75"/>
    <w:rsid w:val="00083485"/>
    <w:rsid w:val="00097C42"/>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015B"/>
    <w:rsid w:val="002C0AC9"/>
    <w:rsid w:val="002C1216"/>
    <w:rsid w:val="002C346C"/>
    <w:rsid w:val="002C6878"/>
    <w:rsid w:val="002D3003"/>
    <w:rsid w:val="002E6310"/>
    <w:rsid w:val="002F22A3"/>
    <w:rsid w:val="00345F19"/>
    <w:rsid w:val="0034733F"/>
    <w:rsid w:val="00350F67"/>
    <w:rsid w:val="00357440"/>
    <w:rsid w:val="00365DCB"/>
    <w:rsid w:val="00367905"/>
    <w:rsid w:val="00380521"/>
    <w:rsid w:val="003A04E4"/>
    <w:rsid w:val="003B3137"/>
    <w:rsid w:val="003B60EC"/>
    <w:rsid w:val="003C52BE"/>
    <w:rsid w:val="003D0574"/>
    <w:rsid w:val="003D48A2"/>
    <w:rsid w:val="003E60E6"/>
    <w:rsid w:val="003F09A6"/>
    <w:rsid w:val="003F3461"/>
    <w:rsid w:val="00430F5B"/>
    <w:rsid w:val="0043747C"/>
    <w:rsid w:val="004806B6"/>
    <w:rsid w:val="00481A99"/>
    <w:rsid w:val="00496ED7"/>
    <w:rsid w:val="004C0C32"/>
    <w:rsid w:val="004D5471"/>
    <w:rsid w:val="004D550A"/>
    <w:rsid w:val="004E08AA"/>
    <w:rsid w:val="005202A8"/>
    <w:rsid w:val="005225F6"/>
    <w:rsid w:val="0053058D"/>
    <w:rsid w:val="00552A2F"/>
    <w:rsid w:val="005A0D54"/>
    <w:rsid w:val="005C15EC"/>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C3352"/>
    <w:rsid w:val="006C63F1"/>
    <w:rsid w:val="006F7A34"/>
    <w:rsid w:val="00704A90"/>
    <w:rsid w:val="00720DB3"/>
    <w:rsid w:val="0073015F"/>
    <w:rsid w:val="00740CF9"/>
    <w:rsid w:val="007514C1"/>
    <w:rsid w:val="0077624E"/>
    <w:rsid w:val="00791180"/>
    <w:rsid w:val="00795AF6"/>
    <w:rsid w:val="007A29D4"/>
    <w:rsid w:val="007B21BD"/>
    <w:rsid w:val="007B6500"/>
    <w:rsid w:val="007C5C6E"/>
    <w:rsid w:val="007E6360"/>
    <w:rsid w:val="00804A26"/>
    <w:rsid w:val="0082277A"/>
    <w:rsid w:val="00824E1C"/>
    <w:rsid w:val="008254F5"/>
    <w:rsid w:val="008343B0"/>
    <w:rsid w:val="00836A6B"/>
    <w:rsid w:val="008461AC"/>
    <w:rsid w:val="0085356D"/>
    <w:rsid w:val="00865E35"/>
    <w:rsid w:val="008660F0"/>
    <w:rsid w:val="00870F40"/>
    <w:rsid w:val="0087710B"/>
    <w:rsid w:val="00893552"/>
    <w:rsid w:val="008C44D7"/>
    <w:rsid w:val="008C6C3A"/>
    <w:rsid w:val="008D760C"/>
    <w:rsid w:val="008E7187"/>
    <w:rsid w:val="008F71D1"/>
    <w:rsid w:val="008F778A"/>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24714"/>
    <w:rsid w:val="00A617FB"/>
    <w:rsid w:val="00A62044"/>
    <w:rsid w:val="00A622D1"/>
    <w:rsid w:val="00A63274"/>
    <w:rsid w:val="00A77E78"/>
    <w:rsid w:val="00A82064"/>
    <w:rsid w:val="00A904A2"/>
    <w:rsid w:val="00A96F24"/>
    <w:rsid w:val="00AA5C2D"/>
    <w:rsid w:val="00AB59D1"/>
    <w:rsid w:val="00AC31C7"/>
    <w:rsid w:val="00AC7C5D"/>
    <w:rsid w:val="00AF702A"/>
    <w:rsid w:val="00B05C63"/>
    <w:rsid w:val="00B20037"/>
    <w:rsid w:val="00B31A52"/>
    <w:rsid w:val="00B31EB7"/>
    <w:rsid w:val="00B46492"/>
    <w:rsid w:val="00B52DF5"/>
    <w:rsid w:val="00B624A0"/>
    <w:rsid w:val="00B670E7"/>
    <w:rsid w:val="00B74E1F"/>
    <w:rsid w:val="00B768C2"/>
    <w:rsid w:val="00B91836"/>
    <w:rsid w:val="00BA3FFB"/>
    <w:rsid w:val="00BD4049"/>
    <w:rsid w:val="00BE2519"/>
    <w:rsid w:val="00BF66D5"/>
    <w:rsid w:val="00C00210"/>
    <w:rsid w:val="00C15C57"/>
    <w:rsid w:val="00C23666"/>
    <w:rsid w:val="00C23819"/>
    <w:rsid w:val="00C26DC4"/>
    <w:rsid w:val="00C43A66"/>
    <w:rsid w:val="00C50288"/>
    <w:rsid w:val="00C52A0D"/>
    <w:rsid w:val="00C64C65"/>
    <w:rsid w:val="00C80BFC"/>
    <w:rsid w:val="00C86908"/>
    <w:rsid w:val="00C925FB"/>
    <w:rsid w:val="00CA6168"/>
    <w:rsid w:val="00CF4E14"/>
    <w:rsid w:val="00D10BEE"/>
    <w:rsid w:val="00D11613"/>
    <w:rsid w:val="00D12597"/>
    <w:rsid w:val="00D279BC"/>
    <w:rsid w:val="00D321C9"/>
    <w:rsid w:val="00D33BA8"/>
    <w:rsid w:val="00D444C5"/>
    <w:rsid w:val="00D626C5"/>
    <w:rsid w:val="00D70753"/>
    <w:rsid w:val="00D838AD"/>
    <w:rsid w:val="00D87747"/>
    <w:rsid w:val="00D9105B"/>
    <w:rsid w:val="00D91E6A"/>
    <w:rsid w:val="00DA7C91"/>
    <w:rsid w:val="00DB5C9E"/>
    <w:rsid w:val="00DD10F8"/>
    <w:rsid w:val="00DE0A0C"/>
    <w:rsid w:val="00DF07C9"/>
    <w:rsid w:val="00E2255C"/>
    <w:rsid w:val="00E23BD3"/>
    <w:rsid w:val="00E25FF5"/>
    <w:rsid w:val="00E34F57"/>
    <w:rsid w:val="00E605A5"/>
    <w:rsid w:val="00E60AE4"/>
    <w:rsid w:val="00E62B81"/>
    <w:rsid w:val="00E751C6"/>
    <w:rsid w:val="00E7788A"/>
    <w:rsid w:val="00E87BC6"/>
    <w:rsid w:val="00EA1500"/>
    <w:rsid w:val="00ED0C9B"/>
    <w:rsid w:val="00ED5CB1"/>
    <w:rsid w:val="00EE4992"/>
    <w:rsid w:val="00EF0A36"/>
    <w:rsid w:val="00F026E5"/>
    <w:rsid w:val="00F139C0"/>
    <w:rsid w:val="00F205AA"/>
    <w:rsid w:val="00F258E6"/>
    <w:rsid w:val="00F6358B"/>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hyperlink" Target="https://externalurl.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hyperlink" Target="https://externalur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xternalur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hyperlink" Target="https://externalurl.com"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3717</Words>
  <Characters>21188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165</cp:revision>
  <dcterms:created xsi:type="dcterms:W3CDTF">2021-05-19T07:08:00Z</dcterms:created>
  <dcterms:modified xsi:type="dcterms:W3CDTF">2025-06-24T09:49:00Z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ies>
</file>